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62C1A" w14:textId="77777777" w:rsidR="00E125F4" w:rsidRDefault="00000000">
      <w:pPr>
        <w:pBdr>
          <w:top w:val="nil"/>
          <w:left w:val="nil"/>
          <w:bottom w:val="nil"/>
          <w:right w:val="nil"/>
          <w:between w:val="nil"/>
        </w:pBdr>
        <w:ind w:hanging="2"/>
        <w:jc w:val="center"/>
        <w:rPr>
          <w:color w:val="000000"/>
          <w:sz w:val="28"/>
          <w:szCs w:val="28"/>
        </w:rPr>
      </w:pPr>
      <w:r>
        <w:rPr>
          <w:b/>
          <w:color w:val="000000"/>
        </w:rPr>
        <w:t>НАЦІОНАЛЬНИЙ МЕДИЧНИЙ УНІВЕРСИТЕТ ІМЕНІ О.О. БОГОМОЛЬЦЯ</w:t>
      </w:r>
    </w:p>
    <w:p w14:paraId="3A06CCAB" w14:textId="77777777" w:rsidR="00E125F4" w:rsidRDefault="00000000">
      <w:pPr>
        <w:pStyle w:val="a3"/>
        <w:spacing w:before="0" w:after="0"/>
        <w:ind w:left="1" w:hanging="3"/>
        <w:jc w:val="center"/>
        <w:rPr>
          <w:sz w:val="28"/>
          <w:szCs w:val="28"/>
        </w:rPr>
      </w:pPr>
      <w:r>
        <w:rPr>
          <w:sz w:val="28"/>
          <w:szCs w:val="28"/>
        </w:rPr>
        <w:t>Навчально-науковий інститут психічного здоров’я</w:t>
      </w:r>
    </w:p>
    <w:p w14:paraId="31E69344" w14:textId="77777777" w:rsidR="00E125F4" w:rsidRDefault="00000000">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75AC54B1" w14:textId="77777777" w:rsidR="00E125F4" w:rsidRDefault="00E125F4">
      <w:pPr>
        <w:pBdr>
          <w:top w:val="nil"/>
          <w:left w:val="nil"/>
          <w:bottom w:val="nil"/>
          <w:right w:val="nil"/>
          <w:between w:val="nil"/>
        </w:pBdr>
        <w:ind w:left="1" w:hanging="3"/>
        <w:jc w:val="right"/>
        <w:rPr>
          <w:color w:val="000000"/>
          <w:sz w:val="28"/>
          <w:szCs w:val="28"/>
        </w:rPr>
      </w:pPr>
    </w:p>
    <w:p w14:paraId="6F3A04F5" w14:textId="77777777" w:rsidR="00E125F4" w:rsidRDefault="00E125F4">
      <w:pPr>
        <w:pBdr>
          <w:top w:val="nil"/>
          <w:left w:val="nil"/>
          <w:bottom w:val="nil"/>
          <w:right w:val="nil"/>
          <w:between w:val="nil"/>
        </w:pBdr>
        <w:ind w:left="1" w:hanging="3"/>
        <w:jc w:val="right"/>
        <w:rPr>
          <w:color w:val="000000"/>
          <w:sz w:val="28"/>
          <w:szCs w:val="28"/>
        </w:rPr>
      </w:pPr>
    </w:p>
    <w:p w14:paraId="1FDD122F" w14:textId="77777777" w:rsidR="00E125F4" w:rsidRDefault="00E125F4">
      <w:pPr>
        <w:pBdr>
          <w:top w:val="nil"/>
          <w:left w:val="nil"/>
          <w:bottom w:val="nil"/>
          <w:right w:val="nil"/>
          <w:between w:val="nil"/>
        </w:pBdr>
        <w:ind w:left="1" w:hanging="3"/>
        <w:jc w:val="right"/>
        <w:rPr>
          <w:color w:val="000000"/>
          <w:sz w:val="28"/>
          <w:szCs w:val="28"/>
        </w:rPr>
      </w:pPr>
    </w:p>
    <w:p w14:paraId="7F0F4D31" w14:textId="77777777" w:rsidR="00E125F4" w:rsidRDefault="00000000">
      <w:pPr>
        <w:ind w:firstLine="3543"/>
        <w:rPr>
          <w:sz w:val="32"/>
          <w:szCs w:val="32"/>
        </w:rPr>
      </w:pPr>
      <w:r>
        <w:rPr>
          <w:sz w:val="32"/>
          <w:szCs w:val="32"/>
        </w:rPr>
        <w:t>ЗАТВЕРДЖУЮ</w:t>
      </w:r>
    </w:p>
    <w:p w14:paraId="091152E1" w14:textId="77777777" w:rsidR="00E125F4" w:rsidRDefault="00000000">
      <w:pPr>
        <w:ind w:firstLine="3543"/>
        <w:rPr>
          <w:sz w:val="28"/>
          <w:szCs w:val="28"/>
        </w:rPr>
      </w:pPr>
      <w:r>
        <w:rPr>
          <w:sz w:val="28"/>
          <w:szCs w:val="28"/>
        </w:rPr>
        <w:t xml:space="preserve">Проректор закладу вищої освіти </w:t>
      </w:r>
    </w:p>
    <w:p w14:paraId="78A541CD" w14:textId="77777777" w:rsidR="00E125F4" w:rsidRDefault="00000000">
      <w:pPr>
        <w:ind w:firstLine="3543"/>
        <w:rPr>
          <w:sz w:val="28"/>
          <w:szCs w:val="28"/>
        </w:rPr>
      </w:pPr>
      <w:r>
        <w:rPr>
          <w:sz w:val="28"/>
          <w:szCs w:val="28"/>
        </w:rPr>
        <w:t>Національного медичного університету</w:t>
      </w:r>
    </w:p>
    <w:p w14:paraId="76DA3AEC" w14:textId="77777777" w:rsidR="00E125F4" w:rsidRDefault="00000000">
      <w:pPr>
        <w:ind w:firstLine="3543"/>
        <w:rPr>
          <w:sz w:val="28"/>
          <w:szCs w:val="28"/>
        </w:rPr>
      </w:pPr>
      <w:r>
        <w:rPr>
          <w:sz w:val="28"/>
          <w:szCs w:val="28"/>
        </w:rPr>
        <w:t>імені О.О.Богомольця</w:t>
      </w:r>
    </w:p>
    <w:p w14:paraId="2D136DD7" w14:textId="77777777" w:rsidR="00E125F4" w:rsidRDefault="00000000">
      <w:pPr>
        <w:ind w:firstLine="3543"/>
        <w:rPr>
          <w:sz w:val="28"/>
          <w:szCs w:val="28"/>
        </w:rPr>
      </w:pPr>
      <w:r>
        <w:rPr>
          <w:sz w:val="28"/>
          <w:szCs w:val="28"/>
        </w:rPr>
        <w:t xml:space="preserve">з науково-педагогічної та навчальної роботи, </w:t>
      </w:r>
    </w:p>
    <w:p w14:paraId="5D699F8E" w14:textId="77777777" w:rsidR="00E125F4" w:rsidRDefault="00000000">
      <w:pPr>
        <w:ind w:firstLine="3543"/>
        <w:rPr>
          <w:sz w:val="28"/>
          <w:szCs w:val="28"/>
        </w:rPr>
      </w:pPr>
      <w:r>
        <w:rPr>
          <w:sz w:val="28"/>
          <w:szCs w:val="28"/>
        </w:rPr>
        <w:t xml:space="preserve">доктор медичних наук, професор </w:t>
      </w:r>
    </w:p>
    <w:p w14:paraId="381AEB3F" w14:textId="77777777" w:rsidR="00E125F4" w:rsidRDefault="00000000">
      <w:pPr>
        <w:ind w:firstLine="3543"/>
        <w:rPr>
          <w:sz w:val="28"/>
          <w:szCs w:val="28"/>
        </w:rPr>
      </w:pPr>
      <w:r>
        <w:rPr>
          <w:sz w:val="28"/>
          <w:szCs w:val="28"/>
        </w:rPr>
        <w:t>Олег ВЛАСЕНКО</w:t>
      </w:r>
    </w:p>
    <w:p w14:paraId="7BBF8F7F" w14:textId="77777777" w:rsidR="00E125F4" w:rsidRDefault="00E125F4">
      <w:pPr>
        <w:widowControl w:val="0"/>
        <w:pBdr>
          <w:top w:val="nil"/>
          <w:left w:val="nil"/>
          <w:bottom w:val="nil"/>
          <w:right w:val="nil"/>
          <w:between w:val="nil"/>
        </w:pBdr>
        <w:shd w:val="clear" w:color="auto" w:fill="FFFFFF"/>
        <w:ind w:left="1" w:firstLine="4799"/>
        <w:jc w:val="center"/>
        <w:rPr>
          <w:color w:val="000000"/>
          <w:sz w:val="28"/>
          <w:szCs w:val="28"/>
        </w:rPr>
      </w:pPr>
    </w:p>
    <w:p w14:paraId="7EF10381"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7F205C2D"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177D3558"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39742259"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37567EB5" w14:textId="77777777" w:rsidR="00E125F4" w:rsidRDefault="00000000">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0C47BF72" w14:textId="77777777" w:rsidR="00E125F4" w:rsidRDefault="00E125F4">
      <w:pPr>
        <w:pBdr>
          <w:top w:val="nil"/>
          <w:left w:val="nil"/>
          <w:bottom w:val="nil"/>
          <w:right w:val="nil"/>
          <w:between w:val="nil"/>
        </w:pBdr>
        <w:ind w:left="2" w:hanging="4"/>
        <w:jc w:val="center"/>
        <w:rPr>
          <w:color w:val="000000"/>
          <w:sz w:val="36"/>
          <w:szCs w:val="36"/>
        </w:rPr>
      </w:pPr>
    </w:p>
    <w:p w14:paraId="37883C26" w14:textId="6ECFC2B8" w:rsidR="00E125F4" w:rsidRPr="0079443E" w:rsidRDefault="0079443E">
      <w:pPr>
        <w:pBdr>
          <w:top w:val="nil"/>
          <w:left w:val="nil"/>
          <w:bottom w:val="nil"/>
          <w:right w:val="nil"/>
          <w:between w:val="nil"/>
        </w:pBdr>
        <w:ind w:left="1" w:hanging="3"/>
        <w:jc w:val="center"/>
        <w:rPr>
          <w:b/>
          <w:color w:val="000000"/>
          <w:sz w:val="32"/>
          <w:szCs w:val="32"/>
          <w:lang w:val="uk-UA"/>
        </w:rPr>
      </w:pPr>
      <w:r>
        <w:rPr>
          <w:b/>
          <w:color w:val="000000"/>
          <w:sz w:val="32"/>
          <w:szCs w:val="32"/>
          <w:lang w:val="uk-UA"/>
        </w:rPr>
        <w:t>«</w:t>
      </w:r>
      <w:r w:rsidR="00000000" w:rsidRPr="0079443E">
        <w:rPr>
          <w:b/>
          <w:color w:val="000000"/>
          <w:sz w:val="32"/>
          <w:szCs w:val="32"/>
        </w:rPr>
        <w:t>НЕЙРОПСИХОЛОГІЧНІ ОСНОВИ ПСИХІЧНОЇ ТРАВМИ</w:t>
      </w:r>
      <w:r>
        <w:rPr>
          <w:b/>
          <w:color w:val="000000"/>
          <w:sz w:val="32"/>
          <w:szCs w:val="32"/>
          <w:lang w:val="uk-UA"/>
        </w:rPr>
        <w:t>»</w:t>
      </w:r>
    </w:p>
    <w:p w14:paraId="00785F71" w14:textId="77777777" w:rsidR="00E125F4" w:rsidRDefault="00E125F4">
      <w:pPr>
        <w:widowControl w:val="0"/>
        <w:pBdr>
          <w:top w:val="nil"/>
          <w:left w:val="nil"/>
          <w:bottom w:val="nil"/>
          <w:right w:val="nil"/>
          <w:between w:val="nil"/>
        </w:pBdr>
        <w:ind w:left="1" w:hanging="3"/>
        <w:rPr>
          <w:color w:val="000000"/>
          <w:sz w:val="28"/>
          <w:szCs w:val="28"/>
        </w:rPr>
      </w:pPr>
    </w:p>
    <w:p w14:paraId="24F2192A" w14:textId="77777777" w:rsidR="00E125F4" w:rsidRDefault="00E125F4">
      <w:pPr>
        <w:widowControl w:val="0"/>
        <w:pBdr>
          <w:top w:val="nil"/>
          <w:left w:val="nil"/>
          <w:bottom w:val="nil"/>
          <w:right w:val="nil"/>
          <w:between w:val="nil"/>
        </w:pBdr>
        <w:spacing w:line="360" w:lineRule="auto"/>
        <w:ind w:left="1" w:hanging="3"/>
        <w:rPr>
          <w:color w:val="000000"/>
          <w:sz w:val="28"/>
          <w:szCs w:val="28"/>
        </w:rPr>
      </w:pPr>
    </w:p>
    <w:p w14:paraId="76BC330D" w14:textId="77777777" w:rsidR="00E125F4" w:rsidRDefault="00000000">
      <w:pPr>
        <w:pBdr>
          <w:top w:val="nil"/>
          <w:left w:val="nil"/>
          <w:bottom w:val="nil"/>
          <w:right w:val="nil"/>
          <w:between w:val="nil"/>
        </w:pBdr>
        <w:ind w:left="-2" w:hanging="3"/>
        <w:rPr>
          <w:color w:val="000000"/>
        </w:rPr>
      </w:pPr>
      <w:r>
        <w:rPr>
          <w:color w:val="000000"/>
          <w:sz w:val="28"/>
          <w:szCs w:val="28"/>
        </w:rPr>
        <w:t xml:space="preserve">Освітній рівень </w:t>
      </w:r>
      <w:r>
        <w:rPr>
          <w:color w:val="000000"/>
          <w:sz w:val="28"/>
          <w:szCs w:val="28"/>
        </w:rPr>
        <w:tab/>
      </w:r>
      <w:r>
        <w:rPr>
          <w:color w:val="000000"/>
          <w:sz w:val="28"/>
          <w:szCs w:val="28"/>
        </w:rPr>
        <w:tab/>
        <w:t xml:space="preserve">перший </w:t>
      </w:r>
      <w:r>
        <w:rPr>
          <w:color w:val="000000"/>
          <w:sz w:val="28"/>
          <w:szCs w:val="28"/>
          <w:u w:val="single"/>
        </w:rPr>
        <w:t>(магістерський) рівень</w:t>
      </w:r>
    </w:p>
    <w:p w14:paraId="2CFF7A6A" w14:textId="77777777" w:rsidR="00E125F4" w:rsidRDefault="00000000">
      <w:pPr>
        <w:pBdr>
          <w:top w:val="nil"/>
          <w:left w:val="nil"/>
          <w:bottom w:val="nil"/>
          <w:right w:val="nil"/>
          <w:between w:val="nil"/>
        </w:pBdr>
        <w:shd w:val="clear" w:color="auto" w:fill="FFFFFF"/>
        <w:ind w:left="2835" w:hanging="2835"/>
        <w:rPr>
          <w:color w:val="000000"/>
        </w:rPr>
      </w:pPr>
      <w:r>
        <w:rPr>
          <w:color w:val="000000"/>
          <w:sz w:val="28"/>
          <w:szCs w:val="28"/>
        </w:rPr>
        <w:t xml:space="preserve">Галузь знань </w:t>
      </w:r>
      <w:r>
        <w:rPr>
          <w:color w:val="000000"/>
          <w:sz w:val="28"/>
          <w:szCs w:val="28"/>
        </w:rPr>
        <w:tab/>
      </w:r>
      <w:r>
        <w:rPr>
          <w:color w:val="000000"/>
          <w:sz w:val="28"/>
          <w:szCs w:val="28"/>
          <w:u w:val="single"/>
        </w:rPr>
        <w:t>С - Соціальні науки, журналістика, інформація    та міжнародні відносини</w:t>
      </w:r>
    </w:p>
    <w:p w14:paraId="6007F9F7" w14:textId="77777777" w:rsidR="00E125F4" w:rsidRDefault="00000000">
      <w:pPr>
        <w:pBdr>
          <w:top w:val="nil"/>
          <w:left w:val="nil"/>
          <w:bottom w:val="nil"/>
          <w:right w:val="nil"/>
          <w:between w:val="nil"/>
        </w:pBdr>
        <w:ind w:left="-2" w:hanging="3"/>
        <w:rPr>
          <w:color w:val="000000"/>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14:paraId="2D0D612F" w14:textId="77777777" w:rsidR="00E125F4" w:rsidRDefault="00000000">
      <w:pPr>
        <w:pBdr>
          <w:top w:val="nil"/>
          <w:left w:val="nil"/>
          <w:bottom w:val="nil"/>
          <w:right w:val="nil"/>
          <w:between w:val="nil"/>
        </w:pBdr>
        <w:ind w:left="-2" w:hanging="3"/>
        <w:rPr>
          <w:sz w:val="28"/>
          <w:szCs w:val="28"/>
        </w:rPr>
      </w:pPr>
      <w:r>
        <w:rPr>
          <w:color w:val="000000"/>
          <w:sz w:val="28"/>
          <w:szCs w:val="28"/>
        </w:rPr>
        <w:t xml:space="preserve">Освітня програма </w:t>
      </w:r>
      <w:r>
        <w:rPr>
          <w:color w:val="000000"/>
          <w:sz w:val="28"/>
          <w:szCs w:val="28"/>
        </w:rPr>
        <w:tab/>
      </w:r>
      <w:r>
        <w:rPr>
          <w:sz w:val="28"/>
          <w:szCs w:val="28"/>
          <w:u w:val="single"/>
        </w:rPr>
        <w:t>Освітньо-професійна програма</w:t>
      </w:r>
      <w:r>
        <w:rPr>
          <w:sz w:val="28"/>
          <w:szCs w:val="28"/>
        </w:rPr>
        <w:t xml:space="preserve"> </w:t>
      </w:r>
    </w:p>
    <w:p w14:paraId="7556037D" w14:textId="77777777" w:rsidR="00E125F4" w:rsidRDefault="00000000">
      <w:pPr>
        <w:ind w:left="2158" w:firstLine="721"/>
        <w:rPr>
          <w:sz w:val="28"/>
          <w:szCs w:val="28"/>
          <w:u w:val="single"/>
        </w:rPr>
      </w:pPr>
      <w:r>
        <w:rPr>
          <w:sz w:val="28"/>
          <w:szCs w:val="28"/>
        </w:rPr>
        <w:t>«</w:t>
      </w:r>
      <w:r>
        <w:rPr>
          <w:sz w:val="28"/>
          <w:szCs w:val="28"/>
          <w:u w:val="single"/>
        </w:rPr>
        <w:t xml:space="preserve">Клінічна психологія» другого </w:t>
      </w:r>
    </w:p>
    <w:p w14:paraId="7FD0D42F" w14:textId="77777777" w:rsidR="00E125F4" w:rsidRDefault="00000000">
      <w:pPr>
        <w:ind w:left="2158" w:firstLine="721"/>
        <w:rPr>
          <w:sz w:val="28"/>
          <w:szCs w:val="28"/>
          <w:u w:val="single"/>
        </w:rPr>
      </w:pPr>
      <w:r>
        <w:rPr>
          <w:sz w:val="28"/>
          <w:szCs w:val="28"/>
          <w:u w:val="single"/>
        </w:rPr>
        <w:t>(магістерського) рівня вищої освіти</w:t>
      </w:r>
    </w:p>
    <w:p w14:paraId="0968FFFF" w14:textId="77777777" w:rsidR="00E125F4" w:rsidRDefault="00000000">
      <w:pPr>
        <w:ind w:left="2158" w:firstLine="721"/>
      </w:pPr>
      <w:r>
        <w:rPr>
          <w:sz w:val="28"/>
          <w:szCs w:val="28"/>
          <w:u w:val="single"/>
        </w:rPr>
        <w:t>за спеціальністю С4 «Психологія»</w:t>
      </w:r>
    </w:p>
    <w:p w14:paraId="1C3182ED" w14:textId="77777777" w:rsidR="00E125F4" w:rsidRDefault="00E125F4">
      <w:pPr>
        <w:pBdr>
          <w:top w:val="nil"/>
          <w:left w:val="nil"/>
          <w:bottom w:val="nil"/>
          <w:right w:val="nil"/>
          <w:between w:val="nil"/>
        </w:pBdr>
        <w:ind w:left="-2" w:hanging="3"/>
        <w:rPr>
          <w:sz w:val="28"/>
          <w:szCs w:val="28"/>
          <w:u w:val="single"/>
        </w:rPr>
      </w:pPr>
    </w:p>
    <w:p w14:paraId="327874CC" w14:textId="77777777" w:rsidR="00E125F4" w:rsidRDefault="00E125F4">
      <w:pPr>
        <w:widowControl w:val="0"/>
        <w:ind w:left="1" w:hanging="3"/>
        <w:rPr>
          <w:sz w:val="28"/>
          <w:szCs w:val="28"/>
          <w:u w:val="single"/>
        </w:rPr>
      </w:pPr>
    </w:p>
    <w:p w14:paraId="52258083" w14:textId="77777777" w:rsidR="00E125F4" w:rsidRDefault="00E125F4">
      <w:pPr>
        <w:pBdr>
          <w:top w:val="nil"/>
          <w:left w:val="nil"/>
          <w:bottom w:val="nil"/>
          <w:right w:val="nil"/>
          <w:between w:val="nil"/>
        </w:pBdr>
        <w:ind w:left="1" w:hanging="3"/>
        <w:jc w:val="center"/>
        <w:rPr>
          <w:color w:val="000000"/>
          <w:sz w:val="28"/>
          <w:szCs w:val="28"/>
        </w:rPr>
      </w:pPr>
    </w:p>
    <w:p w14:paraId="03C00998" w14:textId="77777777" w:rsidR="00E125F4" w:rsidRDefault="00E125F4">
      <w:pPr>
        <w:pBdr>
          <w:top w:val="nil"/>
          <w:left w:val="nil"/>
          <w:bottom w:val="nil"/>
          <w:right w:val="nil"/>
          <w:between w:val="nil"/>
        </w:pBdr>
        <w:ind w:left="1" w:hanging="3"/>
        <w:jc w:val="center"/>
        <w:rPr>
          <w:color w:val="000000"/>
          <w:sz w:val="28"/>
          <w:szCs w:val="28"/>
        </w:rPr>
      </w:pPr>
    </w:p>
    <w:p w14:paraId="793CC430" w14:textId="77777777" w:rsidR="00E125F4" w:rsidRDefault="00E125F4">
      <w:pPr>
        <w:pBdr>
          <w:top w:val="nil"/>
          <w:left w:val="nil"/>
          <w:bottom w:val="nil"/>
          <w:right w:val="nil"/>
          <w:between w:val="nil"/>
        </w:pBdr>
        <w:ind w:left="1" w:hanging="3"/>
        <w:jc w:val="center"/>
        <w:rPr>
          <w:color w:val="000000"/>
          <w:sz w:val="28"/>
          <w:szCs w:val="28"/>
        </w:rPr>
      </w:pPr>
    </w:p>
    <w:p w14:paraId="2B3F5994" w14:textId="77777777" w:rsidR="00E125F4" w:rsidRDefault="00E125F4">
      <w:pPr>
        <w:pBdr>
          <w:top w:val="nil"/>
          <w:left w:val="nil"/>
          <w:bottom w:val="nil"/>
          <w:right w:val="nil"/>
          <w:between w:val="nil"/>
        </w:pBdr>
        <w:ind w:left="1" w:hanging="3"/>
        <w:jc w:val="center"/>
        <w:rPr>
          <w:color w:val="000000"/>
          <w:sz w:val="28"/>
          <w:szCs w:val="28"/>
        </w:rPr>
      </w:pPr>
    </w:p>
    <w:p w14:paraId="385C4B39" w14:textId="77777777" w:rsidR="00E125F4" w:rsidRDefault="00E125F4">
      <w:pPr>
        <w:pBdr>
          <w:top w:val="nil"/>
          <w:left w:val="nil"/>
          <w:bottom w:val="nil"/>
          <w:right w:val="nil"/>
          <w:between w:val="nil"/>
        </w:pBdr>
        <w:ind w:left="1" w:hanging="3"/>
        <w:rPr>
          <w:color w:val="000000"/>
          <w:sz w:val="28"/>
          <w:szCs w:val="28"/>
        </w:rPr>
      </w:pPr>
    </w:p>
    <w:p w14:paraId="47BE95FC" w14:textId="77777777" w:rsidR="00E125F4" w:rsidRDefault="00E125F4">
      <w:pPr>
        <w:pBdr>
          <w:top w:val="nil"/>
          <w:left w:val="nil"/>
          <w:bottom w:val="nil"/>
          <w:right w:val="nil"/>
          <w:between w:val="nil"/>
        </w:pBdr>
        <w:ind w:left="1" w:hanging="3"/>
        <w:rPr>
          <w:color w:val="000000"/>
          <w:sz w:val="28"/>
          <w:szCs w:val="28"/>
        </w:rPr>
      </w:pPr>
    </w:p>
    <w:p w14:paraId="758CBAF0" w14:textId="77777777" w:rsidR="00E125F4" w:rsidRDefault="00E125F4">
      <w:pPr>
        <w:pBdr>
          <w:top w:val="nil"/>
          <w:left w:val="nil"/>
          <w:bottom w:val="nil"/>
          <w:right w:val="nil"/>
          <w:between w:val="nil"/>
        </w:pBdr>
        <w:ind w:left="1" w:hanging="3"/>
        <w:rPr>
          <w:color w:val="000000"/>
          <w:sz w:val="28"/>
          <w:szCs w:val="28"/>
        </w:rPr>
      </w:pPr>
    </w:p>
    <w:p w14:paraId="32EC7396" w14:textId="77777777" w:rsidR="00E125F4" w:rsidRDefault="00E125F4">
      <w:pPr>
        <w:pBdr>
          <w:top w:val="nil"/>
          <w:left w:val="nil"/>
          <w:bottom w:val="nil"/>
          <w:right w:val="nil"/>
          <w:between w:val="nil"/>
        </w:pBdr>
        <w:ind w:left="1" w:hanging="3"/>
        <w:rPr>
          <w:color w:val="000000"/>
          <w:sz w:val="28"/>
          <w:szCs w:val="28"/>
        </w:rPr>
      </w:pPr>
    </w:p>
    <w:p w14:paraId="341B18A3" w14:textId="77777777" w:rsidR="00E125F4" w:rsidRDefault="00E125F4">
      <w:pPr>
        <w:pBdr>
          <w:top w:val="nil"/>
          <w:left w:val="nil"/>
          <w:bottom w:val="nil"/>
          <w:right w:val="nil"/>
          <w:between w:val="nil"/>
        </w:pBdr>
        <w:ind w:left="1" w:hanging="3"/>
        <w:rPr>
          <w:color w:val="000000"/>
          <w:sz w:val="28"/>
          <w:szCs w:val="28"/>
        </w:rPr>
      </w:pPr>
    </w:p>
    <w:p w14:paraId="0E8CE236" w14:textId="77777777" w:rsidR="00E125F4" w:rsidRDefault="00000000">
      <w:pPr>
        <w:widowControl w:val="0"/>
        <w:spacing w:line="276" w:lineRule="auto"/>
        <w:ind w:firstLine="0"/>
        <w:jc w:val="center"/>
        <w:rPr>
          <w:color w:val="000000"/>
          <w:sz w:val="28"/>
          <w:szCs w:val="28"/>
        </w:rPr>
      </w:pPr>
      <w:r>
        <w:rPr>
          <w:b/>
          <w:sz w:val="28"/>
          <w:szCs w:val="28"/>
        </w:rPr>
        <w:t>2025 - 2026 навчальний рік</w:t>
      </w:r>
    </w:p>
    <w:p w14:paraId="4DCEDF8C" w14:textId="4532467D" w:rsidR="00E125F4" w:rsidRDefault="00000000">
      <w:pPr>
        <w:pBdr>
          <w:top w:val="nil"/>
          <w:left w:val="nil"/>
          <w:bottom w:val="nil"/>
          <w:right w:val="nil"/>
          <w:between w:val="nil"/>
        </w:pBdr>
        <w:spacing w:line="360" w:lineRule="auto"/>
        <w:ind w:left="-2" w:hanging="3"/>
        <w:jc w:val="both"/>
        <w:rPr>
          <w:color w:val="000000"/>
          <w:sz w:val="28"/>
          <w:szCs w:val="28"/>
        </w:rPr>
      </w:pPr>
      <w:r>
        <w:br w:type="page"/>
      </w:r>
      <w:r>
        <w:rPr>
          <w:color w:val="000000"/>
          <w:sz w:val="28"/>
          <w:szCs w:val="28"/>
        </w:rPr>
        <w:lastRenderedPageBreak/>
        <w:t>Робоча програма навчальної дисципліни «Нейропсихологічні основи психічної травми» підготовки на першому (магістерському) рівні, галузі знань С - Соціальні науки, журналістика, інформація</w:t>
      </w:r>
      <w:r w:rsidR="004A5857">
        <w:rPr>
          <w:color w:val="000000"/>
          <w:sz w:val="28"/>
          <w:szCs w:val="28"/>
          <w:lang w:val="uk-UA"/>
        </w:rPr>
        <w:t xml:space="preserve"> </w:t>
      </w:r>
      <w:r>
        <w:rPr>
          <w:color w:val="000000"/>
          <w:sz w:val="28"/>
          <w:szCs w:val="28"/>
        </w:rPr>
        <w:t>та міжнародні відносини,  спеціальність</w:t>
      </w:r>
      <w:r>
        <w:rPr>
          <w:b/>
          <w:color w:val="000000"/>
          <w:sz w:val="28"/>
          <w:szCs w:val="28"/>
        </w:rPr>
        <w:t xml:space="preserve"> </w:t>
      </w:r>
      <w:r>
        <w:rPr>
          <w:color w:val="000000"/>
          <w:sz w:val="28"/>
          <w:szCs w:val="28"/>
        </w:rPr>
        <w:t>С4 «Психологія».</w:t>
      </w:r>
    </w:p>
    <w:p w14:paraId="1462E4F7" w14:textId="77777777" w:rsidR="00E125F4" w:rsidRDefault="00E125F4">
      <w:pPr>
        <w:pBdr>
          <w:top w:val="nil"/>
          <w:left w:val="nil"/>
          <w:bottom w:val="nil"/>
          <w:right w:val="nil"/>
          <w:between w:val="nil"/>
        </w:pBdr>
        <w:spacing w:line="360" w:lineRule="auto"/>
        <w:ind w:hanging="2"/>
        <w:rPr>
          <w:color w:val="000000"/>
          <w:sz w:val="28"/>
          <w:szCs w:val="28"/>
        </w:rPr>
      </w:pPr>
    </w:p>
    <w:p w14:paraId="30F688CF" w14:textId="77777777" w:rsidR="00E125F4" w:rsidRDefault="00E125F4">
      <w:pPr>
        <w:pBdr>
          <w:top w:val="nil"/>
          <w:left w:val="nil"/>
          <w:bottom w:val="nil"/>
          <w:right w:val="nil"/>
          <w:between w:val="nil"/>
        </w:pBdr>
        <w:spacing w:line="360" w:lineRule="auto"/>
        <w:ind w:hanging="2"/>
        <w:rPr>
          <w:color w:val="000000"/>
          <w:sz w:val="28"/>
          <w:szCs w:val="28"/>
        </w:rPr>
      </w:pPr>
    </w:p>
    <w:p w14:paraId="51B4E158" w14:textId="77777777" w:rsidR="004A5857" w:rsidRDefault="00000000">
      <w:pPr>
        <w:pBdr>
          <w:top w:val="nil"/>
          <w:left w:val="nil"/>
          <w:bottom w:val="nil"/>
          <w:right w:val="nil"/>
          <w:between w:val="nil"/>
        </w:pBdr>
        <w:spacing w:line="360" w:lineRule="auto"/>
        <w:ind w:hanging="2"/>
        <w:rPr>
          <w:b/>
          <w:color w:val="000000"/>
          <w:sz w:val="28"/>
          <w:szCs w:val="28"/>
          <w:lang w:val="uk-UA"/>
        </w:rPr>
      </w:pPr>
      <w:r>
        <w:rPr>
          <w:b/>
          <w:color w:val="000000"/>
          <w:sz w:val="28"/>
          <w:szCs w:val="28"/>
        </w:rPr>
        <w:t xml:space="preserve">Розробники:   </w:t>
      </w:r>
    </w:p>
    <w:p w14:paraId="7CEB4610" w14:textId="34C7026D" w:rsidR="00E125F4" w:rsidRDefault="00000000">
      <w:pPr>
        <w:pBdr>
          <w:top w:val="nil"/>
          <w:left w:val="nil"/>
          <w:bottom w:val="nil"/>
          <w:right w:val="nil"/>
          <w:between w:val="nil"/>
        </w:pBdr>
        <w:spacing w:line="360" w:lineRule="auto"/>
        <w:ind w:hanging="2"/>
        <w:rPr>
          <w:color w:val="000000"/>
          <w:sz w:val="28"/>
          <w:szCs w:val="28"/>
        </w:rPr>
      </w:pPr>
      <w:r>
        <w:rPr>
          <w:b/>
          <w:color w:val="000000"/>
          <w:sz w:val="28"/>
          <w:szCs w:val="28"/>
        </w:rPr>
        <w:t xml:space="preserve">Матяш М.М., доктор медичних наук, професор, </w:t>
      </w:r>
      <w:r>
        <w:rPr>
          <w:color w:val="000000"/>
          <w:sz w:val="28"/>
          <w:szCs w:val="28"/>
        </w:rPr>
        <w:t>професор кафедри загальної і медичної психології Національного медичного університету імені О.О. Богомольця.</w:t>
      </w:r>
    </w:p>
    <w:p w14:paraId="68EBBDFC" w14:textId="77777777" w:rsidR="00E125F4" w:rsidRDefault="00000000">
      <w:pPr>
        <w:pBdr>
          <w:top w:val="nil"/>
          <w:left w:val="nil"/>
          <w:bottom w:val="nil"/>
          <w:right w:val="nil"/>
          <w:between w:val="nil"/>
        </w:pBdr>
        <w:spacing w:line="360" w:lineRule="auto"/>
        <w:ind w:hanging="2"/>
        <w:rPr>
          <w:sz w:val="28"/>
          <w:szCs w:val="28"/>
        </w:rPr>
      </w:pPr>
      <w:r>
        <w:rPr>
          <w:b/>
          <w:color w:val="000000"/>
          <w:sz w:val="28"/>
          <w:szCs w:val="28"/>
        </w:rPr>
        <w:t xml:space="preserve">Жук О.В., </w:t>
      </w:r>
      <w:r>
        <w:rPr>
          <w:color w:val="000000"/>
          <w:sz w:val="28"/>
          <w:szCs w:val="28"/>
        </w:rPr>
        <w:t>викладач кафедри загальної і медичної психології Національного медичного університету імені О.О. Богомольця.</w:t>
      </w:r>
    </w:p>
    <w:p w14:paraId="36E45539" w14:textId="77777777" w:rsidR="00E125F4" w:rsidRDefault="00000000" w:rsidP="004A5857">
      <w:pPr>
        <w:spacing w:before="240" w:line="360" w:lineRule="auto"/>
        <w:ind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14:paraId="70A63C07" w14:textId="7EE0E68F" w:rsidR="00E125F4" w:rsidRDefault="00000000" w:rsidP="004A5857">
      <w:pPr>
        <w:spacing w:after="240" w:line="360" w:lineRule="auto"/>
        <w:ind w:left="360" w:hanging="340"/>
        <w:jc w:val="both"/>
        <w:rPr>
          <w:sz w:val="28"/>
          <w:szCs w:val="28"/>
        </w:rPr>
      </w:pPr>
      <w:r>
        <w:rPr>
          <w:sz w:val="28"/>
          <w:szCs w:val="28"/>
        </w:rPr>
        <w:t>Протокол від «28» серпня 2025 року №1</w:t>
      </w:r>
    </w:p>
    <w:p w14:paraId="3459CDF5" w14:textId="77777777" w:rsidR="00E125F4" w:rsidRDefault="00000000" w:rsidP="004A5857">
      <w:pPr>
        <w:spacing w:before="240"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743EFBC1" w14:textId="77777777" w:rsidR="00E125F4" w:rsidRDefault="00000000" w:rsidP="004A5857">
      <w:pPr>
        <w:spacing w:after="240" w:line="360" w:lineRule="auto"/>
        <w:ind w:firstLine="0"/>
        <w:jc w:val="both"/>
        <w:rPr>
          <w:sz w:val="28"/>
          <w:szCs w:val="28"/>
        </w:rPr>
      </w:pPr>
      <w:r>
        <w:rPr>
          <w:sz w:val="28"/>
          <w:szCs w:val="28"/>
        </w:rPr>
        <w:t>Протокол від «02» вересня 2025 року №1</w:t>
      </w:r>
    </w:p>
    <w:p w14:paraId="2F4D0D75" w14:textId="77777777" w:rsidR="00E125F4" w:rsidRDefault="00E125F4">
      <w:pPr>
        <w:pBdr>
          <w:top w:val="nil"/>
          <w:left w:val="nil"/>
          <w:bottom w:val="nil"/>
          <w:right w:val="nil"/>
          <w:between w:val="nil"/>
        </w:pBdr>
        <w:spacing w:line="360" w:lineRule="auto"/>
        <w:ind w:left="1" w:hanging="3"/>
        <w:jc w:val="right"/>
        <w:rPr>
          <w:color w:val="000000"/>
          <w:sz w:val="32"/>
          <w:szCs w:val="32"/>
        </w:rPr>
      </w:pPr>
    </w:p>
    <w:p w14:paraId="3A09FC2C" w14:textId="77777777" w:rsidR="00E125F4" w:rsidRDefault="00000000">
      <w:pPr>
        <w:ind w:left="-2" w:right="141" w:hanging="3"/>
      </w:pPr>
      <w:r>
        <w:rPr>
          <w:color w:val="0D0D0D"/>
          <w:sz w:val="28"/>
          <w:szCs w:val="28"/>
        </w:rPr>
        <w:t>Завідувач кафедри загальної і медичної психології, </w:t>
      </w:r>
    </w:p>
    <w:p w14:paraId="2C1C0671" w14:textId="77777777" w:rsidR="00E125F4" w:rsidRDefault="00000000">
      <w:pPr>
        <w:ind w:left="-2" w:right="141" w:hanging="3"/>
      </w:pPr>
      <w:r>
        <w:rPr>
          <w:color w:val="0D0D0D"/>
          <w:sz w:val="28"/>
          <w:szCs w:val="28"/>
        </w:rPr>
        <w:t xml:space="preserve">д.мед.н.,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4A2FEA74" w14:textId="77777777" w:rsidR="00E125F4" w:rsidRDefault="00E125F4">
      <w:pPr>
        <w:ind w:firstLine="0"/>
      </w:pPr>
    </w:p>
    <w:p w14:paraId="2B422FF8" w14:textId="77777777" w:rsidR="00E125F4" w:rsidRDefault="00000000">
      <w:pPr>
        <w:ind w:left="-2" w:right="141" w:hanging="3"/>
        <w:jc w:val="both"/>
      </w:pPr>
      <w:r>
        <w:rPr>
          <w:color w:val="0D0D0D"/>
          <w:sz w:val="28"/>
          <w:szCs w:val="28"/>
        </w:rPr>
        <w:t xml:space="preserve">Голова </w:t>
      </w:r>
      <w:r>
        <w:rPr>
          <w:color w:val="000000"/>
          <w:sz w:val="28"/>
          <w:szCs w:val="28"/>
        </w:rPr>
        <w:t>Циклової методичної комісії </w:t>
      </w:r>
    </w:p>
    <w:p w14:paraId="2537100B" w14:textId="77777777" w:rsidR="00E125F4" w:rsidRDefault="00000000">
      <w:pPr>
        <w:ind w:left="-2" w:right="141" w:hanging="3"/>
        <w:jc w:val="both"/>
      </w:pPr>
      <w:r>
        <w:rPr>
          <w:color w:val="000000"/>
          <w:sz w:val="28"/>
          <w:szCs w:val="28"/>
        </w:rPr>
        <w:t>з медико-психологічних дисциплін,</w:t>
      </w:r>
    </w:p>
    <w:p w14:paraId="4C6F2C65" w14:textId="77777777" w:rsidR="00E125F4" w:rsidRDefault="00000000">
      <w:pPr>
        <w:ind w:left="-2" w:right="141" w:hanging="3"/>
        <w:jc w:val="both"/>
      </w:pPr>
      <w:r>
        <w:rPr>
          <w:color w:val="000000"/>
          <w:sz w:val="28"/>
          <w:szCs w:val="28"/>
        </w:rPr>
        <w:t xml:space="preserve">д.мед.н.,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6006F395" w14:textId="77777777" w:rsidR="00E125F4" w:rsidRDefault="00E125F4">
      <w:pPr>
        <w:ind w:firstLine="0"/>
      </w:pPr>
    </w:p>
    <w:p w14:paraId="05BB939E" w14:textId="77777777" w:rsidR="00E125F4" w:rsidRDefault="00000000">
      <w:pPr>
        <w:ind w:left="-2" w:right="141" w:hanging="3"/>
        <w:jc w:val="both"/>
      </w:pPr>
      <w:r>
        <w:rPr>
          <w:color w:val="000000"/>
          <w:sz w:val="28"/>
          <w:szCs w:val="28"/>
        </w:rPr>
        <w:t>Гарант освітньої (освітньо-професійної) програми,</w:t>
      </w:r>
    </w:p>
    <w:p w14:paraId="081ACAE0" w14:textId="77777777" w:rsidR="00E125F4" w:rsidRDefault="00000000">
      <w:pPr>
        <w:ind w:left="-2" w:right="141" w:hanging="3"/>
        <w:jc w:val="both"/>
      </w:pPr>
      <w:r>
        <w:rPr>
          <w:color w:val="000000"/>
          <w:sz w:val="28"/>
          <w:szCs w:val="28"/>
        </w:rPr>
        <w:t>д.мед.н., професор</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D0D0D"/>
          <w:sz w:val="28"/>
          <w:szCs w:val="28"/>
        </w:rPr>
        <w:t>М.М. Матяш</w:t>
      </w:r>
    </w:p>
    <w:p w14:paraId="06E5A8E1" w14:textId="77777777" w:rsidR="00E125F4" w:rsidRDefault="00E125F4">
      <w:pPr>
        <w:ind w:left="-2" w:right="141" w:hanging="3"/>
        <w:jc w:val="both"/>
        <w:rPr>
          <w:color w:val="000000"/>
          <w:sz w:val="28"/>
          <w:szCs w:val="28"/>
        </w:rPr>
      </w:pPr>
    </w:p>
    <w:p w14:paraId="338C6760" w14:textId="77777777" w:rsidR="00E125F4" w:rsidRDefault="00000000">
      <w:pPr>
        <w:ind w:left="-2" w:right="141" w:hanging="3"/>
        <w:jc w:val="both"/>
      </w:pPr>
      <w:r>
        <w:rPr>
          <w:color w:val="000000"/>
          <w:sz w:val="28"/>
          <w:szCs w:val="28"/>
        </w:rPr>
        <w:t>Начальник відділу навчально-методичної роботи,</w:t>
      </w:r>
    </w:p>
    <w:p w14:paraId="2C66AB16" w14:textId="77777777" w:rsidR="00E125F4" w:rsidRDefault="00000000">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PhD, доцент </w:t>
      </w:r>
      <w:r>
        <w:rPr>
          <w:color w:val="000000"/>
          <w:sz w:val="28"/>
          <w:szCs w:val="28"/>
        </w:rPr>
        <w:tab/>
      </w:r>
      <w:r>
        <w:rPr>
          <w:color w:val="000000"/>
          <w:sz w:val="28"/>
          <w:szCs w:val="28"/>
        </w:rPr>
        <w:tab/>
      </w:r>
      <w:r>
        <w:rPr>
          <w:color w:val="000000"/>
          <w:sz w:val="28"/>
          <w:szCs w:val="28"/>
        </w:rPr>
        <w:tab/>
        <w:t>        І.І. Кучеренко</w:t>
      </w:r>
    </w:p>
    <w:p w14:paraId="79BE4354" w14:textId="77777777" w:rsidR="00E125F4" w:rsidRDefault="00E125F4">
      <w:pPr>
        <w:pBdr>
          <w:top w:val="nil"/>
          <w:left w:val="nil"/>
          <w:bottom w:val="nil"/>
          <w:right w:val="nil"/>
          <w:between w:val="nil"/>
        </w:pBdr>
        <w:spacing w:line="360" w:lineRule="auto"/>
        <w:ind w:left="1" w:hanging="3"/>
        <w:rPr>
          <w:sz w:val="28"/>
          <w:szCs w:val="28"/>
        </w:rPr>
      </w:pPr>
    </w:p>
    <w:p w14:paraId="1329F3A4" w14:textId="77777777" w:rsidR="00E125F4" w:rsidRDefault="00000000">
      <w:pPr>
        <w:numPr>
          <w:ilvl w:val="0"/>
          <w:numId w:val="6"/>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4B749373" w14:textId="77777777" w:rsidR="00E125F4" w:rsidRDefault="00000000">
      <w:pPr>
        <w:widowControl w:val="0"/>
        <w:pBdr>
          <w:top w:val="nil"/>
          <w:left w:val="nil"/>
          <w:bottom w:val="nil"/>
          <w:right w:val="nil"/>
          <w:between w:val="nil"/>
        </w:pBdr>
        <w:shd w:val="clear" w:color="auto" w:fill="FFFFFF"/>
        <w:spacing w:before="173"/>
        <w:ind w:right="-416" w:hanging="2"/>
        <w:jc w:val="center"/>
        <w:rPr>
          <w:b/>
          <w:sz w:val="28"/>
          <w:szCs w:val="28"/>
        </w:rPr>
      </w:pPr>
      <w:r>
        <w:rPr>
          <w:b/>
          <w:sz w:val="28"/>
          <w:szCs w:val="28"/>
        </w:rPr>
        <w:t>ВК 3. Нейропсихологічні основи психічної травми</w:t>
      </w:r>
    </w:p>
    <w:p w14:paraId="52497772" w14:textId="77777777" w:rsidR="00E125F4" w:rsidRDefault="00E125F4">
      <w:pPr>
        <w:pBdr>
          <w:top w:val="nil"/>
          <w:left w:val="nil"/>
          <w:bottom w:val="nil"/>
          <w:right w:val="nil"/>
          <w:between w:val="nil"/>
        </w:pBdr>
        <w:shd w:val="clear" w:color="auto" w:fill="FFFFFF"/>
        <w:tabs>
          <w:tab w:val="left" w:pos="1493"/>
          <w:tab w:val="left" w:pos="3451"/>
        </w:tabs>
        <w:spacing w:before="14"/>
        <w:ind w:left="720" w:firstLine="0"/>
        <w:jc w:val="center"/>
        <w:rPr>
          <w:b/>
          <w:color w:val="000000"/>
          <w:sz w:val="28"/>
          <w:szCs w:val="28"/>
        </w:rPr>
      </w:pPr>
    </w:p>
    <w:tbl>
      <w:tblPr>
        <w:tblStyle w:val="affffffffe"/>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693"/>
        <w:gridCol w:w="1276"/>
        <w:gridCol w:w="1276"/>
        <w:gridCol w:w="1276"/>
      </w:tblGrid>
      <w:tr w:rsidR="00E125F4" w14:paraId="3D0A6438" w14:textId="77777777" w:rsidTr="00CB3701">
        <w:trPr>
          <w:trHeight w:val="545"/>
        </w:trPr>
        <w:tc>
          <w:tcPr>
            <w:tcW w:w="2977" w:type="dxa"/>
            <w:vMerge w:val="restart"/>
            <w:tcBorders>
              <w:top w:val="single" w:sz="4" w:space="0" w:color="000000"/>
              <w:left w:val="single" w:sz="4" w:space="0" w:color="000000"/>
              <w:right w:val="single" w:sz="4" w:space="0" w:color="000000"/>
            </w:tcBorders>
          </w:tcPr>
          <w:p w14:paraId="677833FE" w14:textId="77777777" w:rsidR="00E125F4" w:rsidRPr="004A5857" w:rsidRDefault="00E125F4">
            <w:pPr>
              <w:pBdr>
                <w:top w:val="nil"/>
                <w:left w:val="nil"/>
                <w:bottom w:val="nil"/>
                <w:right w:val="nil"/>
                <w:between w:val="nil"/>
              </w:pBdr>
              <w:shd w:val="clear" w:color="auto" w:fill="FFFFFF"/>
              <w:ind w:hanging="2"/>
              <w:jc w:val="center"/>
              <w:rPr>
                <w:color w:val="000000"/>
                <w:sz w:val="28"/>
                <w:szCs w:val="28"/>
              </w:rPr>
            </w:pPr>
          </w:p>
          <w:p w14:paraId="096F807A" w14:textId="77777777" w:rsidR="00E125F4" w:rsidRPr="004A5857" w:rsidRDefault="00000000">
            <w:pPr>
              <w:pBdr>
                <w:top w:val="nil"/>
                <w:left w:val="nil"/>
                <w:bottom w:val="nil"/>
                <w:right w:val="nil"/>
                <w:between w:val="nil"/>
              </w:pBdr>
              <w:shd w:val="clear" w:color="auto" w:fill="FFFFFF"/>
              <w:ind w:hanging="2"/>
              <w:jc w:val="center"/>
              <w:rPr>
                <w:color w:val="000000"/>
                <w:sz w:val="28"/>
                <w:szCs w:val="28"/>
              </w:rPr>
            </w:pPr>
            <w:r w:rsidRPr="004A5857">
              <w:rPr>
                <w:b/>
                <w:color w:val="000000"/>
                <w:sz w:val="28"/>
                <w:szCs w:val="28"/>
              </w:rPr>
              <w:t>Найменування показників</w:t>
            </w:r>
          </w:p>
        </w:tc>
        <w:tc>
          <w:tcPr>
            <w:tcW w:w="2693" w:type="dxa"/>
            <w:vMerge w:val="restart"/>
            <w:tcBorders>
              <w:top w:val="single" w:sz="4" w:space="0" w:color="000000"/>
              <w:left w:val="single" w:sz="4" w:space="0" w:color="000000"/>
              <w:right w:val="single" w:sz="4" w:space="0" w:color="000000"/>
            </w:tcBorders>
          </w:tcPr>
          <w:p w14:paraId="15A07CB3" w14:textId="77777777" w:rsidR="00E125F4" w:rsidRPr="004A5857" w:rsidRDefault="00E125F4">
            <w:pPr>
              <w:pBdr>
                <w:top w:val="nil"/>
                <w:left w:val="nil"/>
                <w:bottom w:val="nil"/>
                <w:right w:val="nil"/>
                <w:between w:val="nil"/>
              </w:pBdr>
              <w:shd w:val="clear" w:color="auto" w:fill="FFFFFF"/>
              <w:spacing w:before="5"/>
              <w:ind w:hanging="2"/>
              <w:jc w:val="center"/>
              <w:rPr>
                <w:color w:val="000000"/>
                <w:sz w:val="28"/>
                <w:szCs w:val="28"/>
              </w:rPr>
            </w:pPr>
          </w:p>
          <w:p w14:paraId="48DC913B" w14:textId="77777777" w:rsidR="00E125F4" w:rsidRPr="004A5857" w:rsidRDefault="00000000">
            <w:pPr>
              <w:pBdr>
                <w:top w:val="nil"/>
                <w:left w:val="nil"/>
                <w:bottom w:val="nil"/>
                <w:right w:val="nil"/>
                <w:between w:val="nil"/>
              </w:pBdr>
              <w:shd w:val="clear" w:color="auto" w:fill="FFFFFF"/>
              <w:spacing w:before="5"/>
              <w:ind w:hanging="2"/>
              <w:jc w:val="center"/>
              <w:rPr>
                <w:color w:val="000000"/>
                <w:sz w:val="28"/>
                <w:szCs w:val="28"/>
              </w:rPr>
            </w:pPr>
            <w:r w:rsidRPr="004A5857">
              <w:rPr>
                <w:b/>
                <w:color w:val="000000"/>
                <w:sz w:val="28"/>
                <w:szCs w:val="28"/>
              </w:rPr>
              <w:t>Галузь знань,</w:t>
            </w:r>
          </w:p>
          <w:p w14:paraId="50BC52BC" w14:textId="77777777" w:rsidR="00E125F4" w:rsidRPr="004A5857" w:rsidRDefault="00000000">
            <w:pPr>
              <w:pBdr>
                <w:top w:val="nil"/>
                <w:left w:val="nil"/>
                <w:bottom w:val="nil"/>
                <w:right w:val="nil"/>
                <w:between w:val="nil"/>
              </w:pBdr>
              <w:ind w:hanging="2"/>
              <w:jc w:val="center"/>
              <w:rPr>
                <w:color w:val="000000"/>
                <w:sz w:val="28"/>
                <w:szCs w:val="28"/>
              </w:rPr>
            </w:pPr>
            <w:r w:rsidRPr="004A5857">
              <w:rPr>
                <w:b/>
                <w:color w:val="000000"/>
                <w:sz w:val="28"/>
                <w:szCs w:val="28"/>
              </w:rPr>
              <w:t>спеціальність,</w:t>
            </w:r>
          </w:p>
          <w:p w14:paraId="63BEC904" w14:textId="77777777" w:rsidR="00E125F4" w:rsidRPr="004A5857" w:rsidRDefault="00000000">
            <w:pPr>
              <w:widowControl w:val="0"/>
              <w:pBdr>
                <w:top w:val="nil"/>
                <w:left w:val="nil"/>
                <w:bottom w:val="nil"/>
                <w:right w:val="nil"/>
                <w:between w:val="nil"/>
              </w:pBdr>
              <w:ind w:hanging="2"/>
              <w:jc w:val="center"/>
              <w:rPr>
                <w:color w:val="000000"/>
                <w:sz w:val="28"/>
                <w:szCs w:val="28"/>
              </w:rPr>
            </w:pPr>
            <w:r w:rsidRPr="004A5857">
              <w:rPr>
                <w:b/>
                <w:color w:val="000000"/>
                <w:sz w:val="28"/>
                <w:szCs w:val="28"/>
              </w:rPr>
              <w:t>освітній рівень</w:t>
            </w:r>
          </w:p>
        </w:tc>
        <w:tc>
          <w:tcPr>
            <w:tcW w:w="3828" w:type="dxa"/>
            <w:gridSpan w:val="3"/>
            <w:tcBorders>
              <w:top w:val="single" w:sz="4" w:space="0" w:color="000000"/>
              <w:left w:val="single" w:sz="4" w:space="0" w:color="000000"/>
              <w:bottom w:val="single" w:sz="4" w:space="0" w:color="000000"/>
              <w:right w:val="single" w:sz="4" w:space="0" w:color="000000"/>
            </w:tcBorders>
          </w:tcPr>
          <w:p w14:paraId="29328CAD" w14:textId="77777777" w:rsidR="00E125F4" w:rsidRPr="004A5857" w:rsidRDefault="00000000">
            <w:pPr>
              <w:pBdr>
                <w:top w:val="nil"/>
                <w:left w:val="nil"/>
                <w:bottom w:val="nil"/>
                <w:right w:val="nil"/>
                <w:between w:val="nil"/>
              </w:pBdr>
              <w:ind w:hanging="2"/>
              <w:jc w:val="center"/>
              <w:rPr>
                <w:color w:val="000000"/>
                <w:sz w:val="28"/>
                <w:szCs w:val="28"/>
              </w:rPr>
            </w:pPr>
            <w:r w:rsidRPr="004A5857">
              <w:rPr>
                <w:b/>
                <w:color w:val="000000"/>
                <w:sz w:val="28"/>
                <w:szCs w:val="28"/>
              </w:rPr>
              <w:t xml:space="preserve">Характеристика </w:t>
            </w:r>
          </w:p>
          <w:p w14:paraId="134B83BF" w14:textId="77777777" w:rsidR="00E125F4" w:rsidRPr="004A5857" w:rsidRDefault="00000000">
            <w:pPr>
              <w:widowControl w:val="0"/>
              <w:pBdr>
                <w:top w:val="nil"/>
                <w:left w:val="nil"/>
                <w:bottom w:val="nil"/>
                <w:right w:val="nil"/>
                <w:between w:val="nil"/>
              </w:pBdr>
              <w:ind w:hanging="2"/>
              <w:jc w:val="center"/>
              <w:rPr>
                <w:color w:val="000000"/>
                <w:sz w:val="28"/>
                <w:szCs w:val="28"/>
              </w:rPr>
            </w:pPr>
            <w:r w:rsidRPr="004A5857">
              <w:rPr>
                <w:b/>
                <w:color w:val="000000"/>
                <w:sz w:val="28"/>
                <w:szCs w:val="28"/>
              </w:rPr>
              <w:t>навчальної дисципліни</w:t>
            </w:r>
          </w:p>
          <w:p w14:paraId="5309E105" w14:textId="77777777" w:rsidR="00E125F4" w:rsidRPr="004A5857" w:rsidRDefault="00E125F4">
            <w:pPr>
              <w:widowControl w:val="0"/>
              <w:pBdr>
                <w:top w:val="nil"/>
                <w:left w:val="nil"/>
                <w:bottom w:val="nil"/>
                <w:right w:val="nil"/>
                <w:between w:val="nil"/>
              </w:pBdr>
              <w:ind w:hanging="2"/>
              <w:jc w:val="center"/>
              <w:rPr>
                <w:color w:val="000000"/>
                <w:sz w:val="28"/>
                <w:szCs w:val="28"/>
              </w:rPr>
            </w:pPr>
          </w:p>
        </w:tc>
      </w:tr>
      <w:tr w:rsidR="00E125F4" w14:paraId="7331DA9B" w14:textId="77777777" w:rsidTr="00CB3701">
        <w:trPr>
          <w:trHeight w:val="347"/>
        </w:trPr>
        <w:tc>
          <w:tcPr>
            <w:tcW w:w="2977" w:type="dxa"/>
            <w:vMerge/>
            <w:tcBorders>
              <w:top w:val="single" w:sz="4" w:space="0" w:color="000000"/>
              <w:left w:val="single" w:sz="4" w:space="0" w:color="000000"/>
              <w:right w:val="single" w:sz="4" w:space="0" w:color="000000"/>
            </w:tcBorders>
          </w:tcPr>
          <w:p w14:paraId="52B3854B"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C0D7CFD"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3C80E195" w14:textId="77777777" w:rsidR="00E125F4" w:rsidRPr="004A5857" w:rsidRDefault="00000000">
            <w:pPr>
              <w:pBdr>
                <w:top w:val="nil"/>
                <w:left w:val="nil"/>
                <w:bottom w:val="nil"/>
                <w:right w:val="nil"/>
                <w:between w:val="nil"/>
              </w:pBdr>
              <w:ind w:hanging="2"/>
              <w:jc w:val="center"/>
              <w:rPr>
                <w:color w:val="000000"/>
                <w:sz w:val="28"/>
                <w:szCs w:val="28"/>
              </w:rPr>
            </w:pPr>
            <w:r w:rsidRPr="004A5857">
              <w:rPr>
                <w:b/>
                <w:color w:val="000000"/>
                <w:sz w:val="28"/>
                <w:szCs w:val="28"/>
              </w:rPr>
              <w:t xml:space="preserve">денна форма </w:t>
            </w:r>
          </w:p>
        </w:tc>
        <w:tc>
          <w:tcPr>
            <w:tcW w:w="1276" w:type="dxa"/>
            <w:tcBorders>
              <w:top w:val="single" w:sz="4" w:space="0" w:color="000000"/>
              <w:left w:val="single" w:sz="4" w:space="0" w:color="000000"/>
              <w:bottom w:val="single" w:sz="4" w:space="0" w:color="000000"/>
              <w:right w:val="single" w:sz="4" w:space="0" w:color="000000"/>
            </w:tcBorders>
          </w:tcPr>
          <w:p w14:paraId="375AEBA5" w14:textId="77777777" w:rsidR="00E125F4" w:rsidRPr="004A5857" w:rsidRDefault="00000000">
            <w:pPr>
              <w:rPr>
                <w:b/>
                <w:sz w:val="28"/>
                <w:szCs w:val="28"/>
              </w:rPr>
            </w:pPr>
            <w:r w:rsidRPr="004A5857">
              <w:rPr>
                <w:b/>
                <w:sz w:val="28"/>
                <w:szCs w:val="28"/>
              </w:rPr>
              <w:t xml:space="preserve">вечірня форма </w:t>
            </w:r>
          </w:p>
        </w:tc>
        <w:tc>
          <w:tcPr>
            <w:tcW w:w="1276" w:type="dxa"/>
            <w:tcBorders>
              <w:top w:val="single" w:sz="4" w:space="0" w:color="000000"/>
              <w:left w:val="single" w:sz="4" w:space="0" w:color="000000"/>
              <w:bottom w:val="single" w:sz="4" w:space="0" w:color="000000"/>
              <w:right w:val="single" w:sz="4" w:space="0" w:color="000000"/>
            </w:tcBorders>
          </w:tcPr>
          <w:p w14:paraId="360EDC9A" w14:textId="77777777" w:rsidR="00E125F4" w:rsidRPr="004A5857" w:rsidRDefault="00000000">
            <w:pPr>
              <w:rPr>
                <w:b/>
                <w:sz w:val="28"/>
                <w:szCs w:val="28"/>
              </w:rPr>
            </w:pPr>
            <w:r w:rsidRPr="004A5857">
              <w:rPr>
                <w:b/>
                <w:sz w:val="28"/>
                <w:szCs w:val="28"/>
              </w:rPr>
              <w:t>заочна форма</w:t>
            </w:r>
          </w:p>
        </w:tc>
      </w:tr>
      <w:tr w:rsidR="00E125F4" w14:paraId="0E96B5F2" w14:textId="77777777" w:rsidTr="00CB3701">
        <w:trPr>
          <w:trHeight w:val="638"/>
        </w:trPr>
        <w:tc>
          <w:tcPr>
            <w:tcW w:w="2977" w:type="dxa"/>
            <w:tcBorders>
              <w:top w:val="single" w:sz="4" w:space="0" w:color="000000"/>
              <w:left w:val="single" w:sz="4" w:space="0" w:color="000000"/>
              <w:right w:val="single" w:sz="4" w:space="0" w:color="000000"/>
            </w:tcBorders>
          </w:tcPr>
          <w:p w14:paraId="5A9C6444" w14:textId="77777777" w:rsidR="00E125F4" w:rsidRPr="004A5857" w:rsidRDefault="00000000">
            <w:pPr>
              <w:pBdr>
                <w:top w:val="nil"/>
                <w:left w:val="nil"/>
                <w:bottom w:val="nil"/>
                <w:right w:val="nil"/>
                <w:between w:val="nil"/>
              </w:pBdr>
              <w:shd w:val="clear" w:color="auto" w:fill="FFFFFF"/>
              <w:spacing w:before="24"/>
              <w:ind w:hanging="2"/>
              <w:rPr>
                <w:color w:val="000000"/>
                <w:sz w:val="28"/>
                <w:szCs w:val="28"/>
              </w:rPr>
            </w:pPr>
            <w:r w:rsidRPr="004A5857">
              <w:rPr>
                <w:b/>
                <w:color w:val="000000"/>
                <w:sz w:val="28"/>
                <w:szCs w:val="28"/>
              </w:rPr>
              <w:t>Кількість      кредитів</w:t>
            </w:r>
            <w:r w:rsidRPr="004A5857">
              <w:rPr>
                <w:color w:val="000000"/>
                <w:sz w:val="28"/>
                <w:szCs w:val="28"/>
              </w:rPr>
              <w:t xml:space="preserve"> -</w:t>
            </w:r>
          </w:p>
          <w:p w14:paraId="3CBF7D90" w14:textId="77777777" w:rsidR="00E125F4" w:rsidRPr="004A5857" w:rsidRDefault="00000000">
            <w:pPr>
              <w:pBdr>
                <w:top w:val="nil"/>
                <w:left w:val="nil"/>
                <w:bottom w:val="nil"/>
                <w:right w:val="nil"/>
                <w:between w:val="nil"/>
              </w:pBdr>
              <w:shd w:val="clear" w:color="auto" w:fill="FFFFFF"/>
              <w:spacing w:before="24"/>
              <w:ind w:hanging="2"/>
              <w:rPr>
                <w:color w:val="000000"/>
                <w:sz w:val="28"/>
                <w:szCs w:val="28"/>
              </w:rPr>
            </w:pPr>
            <w:r w:rsidRPr="004A5857">
              <w:rPr>
                <w:color w:val="000000"/>
                <w:sz w:val="28"/>
                <w:szCs w:val="28"/>
              </w:rPr>
              <w:t>3  кредити</w:t>
            </w:r>
          </w:p>
        </w:tc>
        <w:tc>
          <w:tcPr>
            <w:tcW w:w="2693" w:type="dxa"/>
            <w:tcBorders>
              <w:top w:val="single" w:sz="4" w:space="0" w:color="000000"/>
              <w:left w:val="single" w:sz="4" w:space="0" w:color="000000"/>
              <w:bottom w:val="single" w:sz="4" w:space="0" w:color="000000"/>
              <w:right w:val="single" w:sz="4" w:space="0" w:color="000000"/>
            </w:tcBorders>
          </w:tcPr>
          <w:p w14:paraId="1940D6A1" w14:textId="77777777" w:rsidR="00E125F4" w:rsidRPr="004A5857" w:rsidRDefault="00000000">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Галузь знань:</w:t>
            </w:r>
          </w:p>
          <w:p w14:paraId="6776A5BE" w14:textId="77777777" w:rsidR="00E125F4" w:rsidRPr="004A5857" w:rsidRDefault="00000000">
            <w:pPr>
              <w:pBdr>
                <w:top w:val="nil"/>
                <w:left w:val="nil"/>
                <w:bottom w:val="nil"/>
                <w:right w:val="nil"/>
                <w:between w:val="nil"/>
              </w:pBdr>
              <w:ind w:left="-2" w:hanging="2"/>
              <w:jc w:val="center"/>
              <w:rPr>
                <w:color w:val="000000"/>
                <w:sz w:val="28"/>
                <w:szCs w:val="28"/>
              </w:rPr>
            </w:pPr>
            <w:r w:rsidRPr="004A5857">
              <w:rPr>
                <w:color w:val="000000"/>
                <w:sz w:val="28"/>
                <w:szCs w:val="28"/>
              </w:rPr>
              <w:t>С - Соціальні науки, журналістика, інформація    та міжнародні відносини</w:t>
            </w:r>
          </w:p>
        </w:tc>
        <w:tc>
          <w:tcPr>
            <w:tcW w:w="3828" w:type="dxa"/>
            <w:gridSpan w:val="3"/>
            <w:tcBorders>
              <w:top w:val="single" w:sz="4" w:space="0" w:color="000000"/>
              <w:left w:val="single" w:sz="4" w:space="0" w:color="000000"/>
              <w:right w:val="single" w:sz="4" w:space="0" w:color="000000"/>
            </w:tcBorders>
          </w:tcPr>
          <w:p w14:paraId="7F0DBC25" w14:textId="77777777" w:rsidR="004A5857" w:rsidRPr="004A5857" w:rsidRDefault="004A585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lang w:val="uk-UA"/>
              </w:rPr>
            </w:pPr>
          </w:p>
          <w:p w14:paraId="4DC16042" w14:textId="45AFA9B1" w:rsidR="00E125F4" w:rsidRPr="004A5857" w:rsidRDefault="004A585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lang w:val="uk-UA"/>
              </w:rPr>
            </w:pPr>
            <w:r w:rsidRPr="004A5857">
              <w:rPr>
                <w:sz w:val="28"/>
                <w:szCs w:val="28"/>
                <w:lang w:val="uk-UA"/>
              </w:rPr>
              <w:t>Вибіркова</w:t>
            </w:r>
          </w:p>
        </w:tc>
      </w:tr>
      <w:tr w:rsidR="00E125F4" w14:paraId="39E55C8A" w14:textId="77777777" w:rsidTr="00CB3701">
        <w:trPr>
          <w:trHeight w:val="333"/>
        </w:trPr>
        <w:tc>
          <w:tcPr>
            <w:tcW w:w="2977" w:type="dxa"/>
            <w:tcBorders>
              <w:left w:val="single" w:sz="4" w:space="0" w:color="000000"/>
              <w:right w:val="single" w:sz="4" w:space="0" w:color="000000"/>
            </w:tcBorders>
          </w:tcPr>
          <w:p w14:paraId="46CEC2F4" w14:textId="4FCA0C13" w:rsidR="00E125F4" w:rsidRPr="00E46DE5" w:rsidRDefault="00000000">
            <w:pPr>
              <w:pBdr>
                <w:top w:val="nil"/>
                <w:left w:val="nil"/>
                <w:bottom w:val="nil"/>
                <w:right w:val="nil"/>
                <w:between w:val="nil"/>
              </w:pBdr>
              <w:shd w:val="clear" w:color="auto" w:fill="FFFFFF"/>
              <w:spacing w:before="24"/>
              <w:ind w:hanging="2"/>
              <w:rPr>
                <w:color w:val="000000"/>
                <w:sz w:val="28"/>
                <w:szCs w:val="28"/>
                <w:lang w:val="uk-UA"/>
              </w:rPr>
            </w:pPr>
            <w:r w:rsidRPr="004A5857">
              <w:rPr>
                <w:b/>
                <w:color w:val="000000"/>
                <w:sz w:val="28"/>
                <w:szCs w:val="28"/>
              </w:rPr>
              <w:t xml:space="preserve">Модулів </w:t>
            </w:r>
            <w:r w:rsidRPr="004A5857">
              <w:rPr>
                <w:color w:val="000000"/>
                <w:sz w:val="28"/>
                <w:szCs w:val="28"/>
              </w:rPr>
              <w:t xml:space="preserve">- </w:t>
            </w:r>
            <w:r w:rsidR="00E46DE5">
              <w:rPr>
                <w:sz w:val="28"/>
                <w:szCs w:val="28"/>
                <w:lang w:val="uk-UA"/>
              </w:rPr>
              <w:t>1</w:t>
            </w:r>
          </w:p>
        </w:tc>
        <w:tc>
          <w:tcPr>
            <w:tcW w:w="2693" w:type="dxa"/>
            <w:vMerge w:val="restart"/>
            <w:tcBorders>
              <w:top w:val="single" w:sz="4" w:space="0" w:color="000000"/>
              <w:left w:val="single" w:sz="4" w:space="0" w:color="000000"/>
              <w:right w:val="single" w:sz="4" w:space="0" w:color="000000"/>
            </w:tcBorders>
          </w:tcPr>
          <w:p w14:paraId="0519F3C5"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4FA979F9"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33B92225" w14:textId="77777777" w:rsidR="00E125F4" w:rsidRPr="004A5857" w:rsidRDefault="00000000">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Спеціальність:</w:t>
            </w:r>
          </w:p>
          <w:p w14:paraId="605FB35D"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5270F364" w14:textId="77777777" w:rsidR="00E125F4" w:rsidRPr="004A5857" w:rsidRDefault="00000000">
            <w:pPr>
              <w:pBdr>
                <w:top w:val="nil"/>
                <w:left w:val="nil"/>
                <w:bottom w:val="nil"/>
                <w:right w:val="nil"/>
                <w:between w:val="nil"/>
              </w:pBdr>
              <w:shd w:val="clear" w:color="auto" w:fill="FFFFFF"/>
              <w:ind w:left="-2" w:hanging="2"/>
              <w:jc w:val="center"/>
              <w:rPr>
                <w:color w:val="000000"/>
                <w:sz w:val="28"/>
                <w:szCs w:val="28"/>
              </w:rPr>
            </w:pPr>
            <w:r w:rsidRPr="004A5857">
              <w:rPr>
                <w:color w:val="000000"/>
                <w:sz w:val="28"/>
                <w:szCs w:val="28"/>
              </w:rPr>
              <w:t>С4 Психологія</w:t>
            </w:r>
          </w:p>
        </w:tc>
        <w:tc>
          <w:tcPr>
            <w:tcW w:w="3828" w:type="dxa"/>
            <w:gridSpan w:val="3"/>
            <w:vMerge w:val="restart"/>
            <w:tcBorders>
              <w:left w:val="single" w:sz="4" w:space="0" w:color="000000"/>
              <w:right w:val="single" w:sz="4" w:space="0" w:color="000000"/>
            </w:tcBorders>
          </w:tcPr>
          <w:p w14:paraId="52361FCA"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016E67C5"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Рік підготовки</w:t>
            </w:r>
            <w:r w:rsidRPr="004A5857">
              <w:rPr>
                <w:color w:val="000000"/>
                <w:sz w:val="28"/>
                <w:szCs w:val="28"/>
              </w:rPr>
              <w:t>:</w:t>
            </w:r>
            <w:r w:rsidRPr="004A5857">
              <w:rPr>
                <w:i/>
                <w:color w:val="000000"/>
                <w:sz w:val="28"/>
                <w:szCs w:val="28"/>
              </w:rPr>
              <w:t xml:space="preserve"> 1</w:t>
            </w:r>
            <w:r w:rsidRPr="004A5857">
              <w:rPr>
                <w:color w:val="000000"/>
                <w:sz w:val="28"/>
                <w:szCs w:val="28"/>
              </w:rPr>
              <w:t>.</w:t>
            </w:r>
          </w:p>
          <w:p w14:paraId="038FACD0"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E125F4" w14:paraId="4A64BE23" w14:textId="77777777" w:rsidTr="00CB3701">
        <w:trPr>
          <w:trHeight w:val="640"/>
        </w:trPr>
        <w:tc>
          <w:tcPr>
            <w:tcW w:w="2977" w:type="dxa"/>
            <w:tcBorders>
              <w:left w:val="single" w:sz="4" w:space="0" w:color="000000"/>
              <w:right w:val="single" w:sz="4" w:space="0" w:color="000000"/>
            </w:tcBorders>
          </w:tcPr>
          <w:p w14:paraId="2F1BE937" w14:textId="77777777" w:rsidR="00E125F4" w:rsidRPr="004A5857" w:rsidRDefault="00E125F4">
            <w:pPr>
              <w:pBdr>
                <w:top w:val="nil"/>
                <w:left w:val="nil"/>
                <w:bottom w:val="nil"/>
                <w:right w:val="nil"/>
                <w:between w:val="nil"/>
              </w:pBdr>
              <w:shd w:val="clear" w:color="auto" w:fill="FFFFFF"/>
              <w:spacing w:before="24"/>
              <w:ind w:hanging="2"/>
              <w:rPr>
                <w:color w:val="000000"/>
                <w:sz w:val="28"/>
                <w:szCs w:val="28"/>
              </w:rPr>
            </w:pPr>
          </w:p>
          <w:p w14:paraId="5CCEBDB8" w14:textId="08DF5FAA" w:rsidR="00E125F4" w:rsidRPr="00E46DE5" w:rsidRDefault="00000000">
            <w:pPr>
              <w:pBdr>
                <w:top w:val="nil"/>
                <w:left w:val="nil"/>
                <w:bottom w:val="nil"/>
                <w:right w:val="nil"/>
                <w:between w:val="nil"/>
              </w:pBdr>
              <w:shd w:val="clear" w:color="auto" w:fill="FFFFFF"/>
              <w:spacing w:before="24"/>
              <w:ind w:hanging="2"/>
              <w:rPr>
                <w:color w:val="000000"/>
                <w:sz w:val="28"/>
                <w:szCs w:val="28"/>
                <w:lang w:val="uk-UA"/>
              </w:rPr>
            </w:pPr>
            <w:r w:rsidRPr="004A5857">
              <w:rPr>
                <w:b/>
                <w:color w:val="000000"/>
                <w:sz w:val="28"/>
                <w:szCs w:val="28"/>
              </w:rPr>
              <w:t>Змістових модулів</w:t>
            </w:r>
            <w:r w:rsidRPr="004A5857">
              <w:rPr>
                <w:color w:val="000000"/>
                <w:sz w:val="28"/>
                <w:szCs w:val="28"/>
              </w:rPr>
              <w:t xml:space="preserve"> - </w:t>
            </w:r>
            <w:r w:rsidR="00E46DE5">
              <w:rPr>
                <w:sz w:val="28"/>
                <w:szCs w:val="28"/>
                <w:lang w:val="uk-UA"/>
              </w:rPr>
              <w:t>2</w:t>
            </w:r>
          </w:p>
        </w:tc>
        <w:tc>
          <w:tcPr>
            <w:tcW w:w="2693" w:type="dxa"/>
            <w:vMerge/>
            <w:tcBorders>
              <w:top w:val="single" w:sz="4" w:space="0" w:color="000000"/>
              <w:left w:val="single" w:sz="4" w:space="0" w:color="000000"/>
              <w:right w:val="single" w:sz="4" w:space="0" w:color="000000"/>
            </w:tcBorders>
          </w:tcPr>
          <w:p w14:paraId="0251146A"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vMerge/>
            <w:tcBorders>
              <w:left w:val="single" w:sz="4" w:space="0" w:color="000000"/>
              <w:right w:val="single" w:sz="4" w:space="0" w:color="000000"/>
            </w:tcBorders>
          </w:tcPr>
          <w:p w14:paraId="7B88CE71"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50B96EC4" w14:textId="77777777" w:rsidTr="00CB3701">
        <w:trPr>
          <w:trHeight w:val="1618"/>
        </w:trPr>
        <w:tc>
          <w:tcPr>
            <w:tcW w:w="2977" w:type="dxa"/>
            <w:tcBorders>
              <w:left w:val="single" w:sz="4" w:space="0" w:color="000000"/>
              <w:right w:val="single" w:sz="4" w:space="0" w:color="000000"/>
            </w:tcBorders>
          </w:tcPr>
          <w:p w14:paraId="15DF23A7" w14:textId="77777777" w:rsidR="00E125F4" w:rsidRPr="004A5857" w:rsidRDefault="00000000">
            <w:pPr>
              <w:pBdr>
                <w:top w:val="nil"/>
                <w:left w:val="nil"/>
                <w:bottom w:val="nil"/>
                <w:right w:val="nil"/>
                <w:between w:val="nil"/>
              </w:pBdr>
              <w:shd w:val="clear" w:color="auto" w:fill="FFFFFF"/>
              <w:spacing w:before="24"/>
              <w:ind w:hanging="2"/>
              <w:rPr>
                <w:color w:val="000000"/>
                <w:sz w:val="28"/>
                <w:szCs w:val="28"/>
              </w:rPr>
            </w:pPr>
            <w:r w:rsidRPr="004A5857">
              <w:rPr>
                <w:b/>
                <w:color w:val="000000"/>
                <w:sz w:val="28"/>
                <w:szCs w:val="28"/>
              </w:rPr>
              <w:t xml:space="preserve">Індивідуальне науково- дослідне завдання: </w:t>
            </w:r>
            <w:r w:rsidRPr="004A5857">
              <w:rPr>
                <w:color w:val="000000"/>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tc>
        <w:tc>
          <w:tcPr>
            <w:tcW w:w="2693" w:type="dxa"/>
            <w:vMerge/>
            <w:tcBorders>
              <w:top w:val="single" w:sz="4" w:space="0" w:color="000000"/>
              <w:left w:val="single" w:sz="4" w:space="0" w:color="000000"/>
              <w:right w:val="single" w:sz="4" w:space="0" w:color="000000"/>
            </w:tcBorders>
          </w:tcPr>
          <w:p w14:paraId="2C67767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tcBorders>
              <w:left w:val="single" w:sz="4" w:space="0" w:color="000000"/>
              <w:right w:val="single" w:sz="4" w:space="0" w:color="000000"/>
            </w:tcBorders>
          </w:tcPr>
          <w:p w14:paraId="183880EF"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4AB71229"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6C4097B8"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Семестр</w:t>
            </w:r>
            <w:r w:rsidRPr="004A5857">
              <w:rPr>
                <w:color w:val="000000"/>
                <w:sz w:val="28"/>
                <w:szCs w:val="28"/>
              </w:rPr>
              <w:t>: 1</w:t>
            </w:r>
            <w:r w:rsidRPr="004A5857">
              <w:rPr>
                <w:sz w:val="28"/>
                <w:szCs w:val="28"/>
              </w:rPr>
              <w:t xml:space="preserve"> або 2</w:t>
            </w:r>
            <w:r w:rsidRPr="004A5857">
              <w:rPr>
                <w:i/>
                <w:color w:val="000000"/>
                <w:sz w:val="28"/>
                <w:szCs w:val="28"/>
              </w:rPr>
              <w:t>.</w:t>
            </w:r>
          </w:p>
          <w:p w14:paraId="05094C1C"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E125F4" w14:paraId="3C5FD01B" w14:textId="77777777" w:rsidTr="00CB3701">
        <w:trPr>
          <w:trHeight w:val="366"/>
        </w:trPr>
        <w:tc>
          <w:tcPr>
            <w:tcW w:w="2977" w:type="dxa"/>
            <w:vMerge w:val="restart"/>
            <w:tcBorders>
              <w:left w:val="single" w:sz="4" w:space="0" w:color="000000"/>
              <w:right w:val="single" w:sz="4" w:space="0" w:color="000000"/>
            </w:tcBorders>
          </w:tcPr>
          <w:p w14:paraId="74DB2F90" w14:textId="77777777" w:rsidR="00E125F4" w:rsidRPr="004A5857" w:rsidRDefault="00000000">
            <w:pPr>
              <w:pBdr>
                <w:top w:val="nil"/>
                <w:left w:val="nil"/>
                <w:bottom w:val="nil"/>
                <w:right w:val="nil"/>
                <w:between w:val="nil"/>
              </w:pBdr>
              <w:shd w:val="clear" w:color="auto" w:fill="FFFFFF"/>
              <w:tabs>
                <w:tab w:val="left" w:pos="168"/>
              </w:tabs>
              <w:ind w:hanging="2"/>
              <w:rPr>
                <w:color w:val="000000"/>
                <w:sz w:val="28"/>
                <w:szCs w:val="28"/>
              </w:rPr>
            </w:pPr>
            <w:r w:rsidRPr="004A5857">
              <w:rPr>
                <w:b/>
                <w:color w:val="000000"/>
                <w:sz w:val="28"/>
                <w:szCs w:val="28"/>
              </w:rPr>
              <w:t>Загальна кількість годин</w:t>
            </w:r>
            <w:r w:rsidRPr="004A5857">
              <w:rPr>
                <w:color w:val="000000"/>
                <w:sz w:val="28"/>
                <w:szCs w:val="28"/>
              </w:rPr>
              <w:t xml:space="preserve"> - 90</w:t>
            </w:r>
          </w:p>
        </w:tc>
        <w:tc>
          <w:tcPr>
            <w:tcW w:w="2693" w:type="dxa"/>
            <w:vMerge/>
            <w:tcBorders>
              <w:top w:val="single" w:sz="4" w:space="0" w:color="000000"/>
              <w:left w:val="single" w:sz="4" w:space="0" w:color="000000"/>
              <w:right w:val="single" w:sz="4" w:space="0" w:color="000000"/>
            </w:tcBorders>
          </w:tcPr>
          <w:p w14:paraId="17BCA9C4"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tcBorders>
              <w:left w:val="single" w:sz="4" w:space="0" w:color="000000"/>
              <w:right w:val="single" w:sz="4" w:space="0" w:color="000000"/>
            </w:tcBorders>
          </w:tcPr>
          <w:p w14:paraId="3BC980D2"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Лекції</w:t>
            </w:r>
            <w:r w:rsidRPr="004A5857">
              <w:rPr>
                <w:i/>
                <w:color w:val="000000"/>
                <w:sz w:val="28"/>
                <w:szCs w:val="28"/>
              </w:rPr>
              <w:t xml:space="preserve">: </w:t>
            </w:r>
          </w:p>
        </w:tc>
      </w:tr>
      <w:tr w:rsidR="00E125F4" w14:paraId="67DE194C" w14:textId="77777777" w:rsidTr="00CB3701">
        <w:trPr>
          <w:trHeight w:val="330"/>
        </w:trPr>
        <w:tc>
          <w:tcPr>
            <w:tcW w:w="2977" w:type="dxa"/>
            <w:vMerge/>
            <w:tcBorders>
              <w:left w:val="single" w:sz="4" w:space="0" w:color="000000"/>
              <w:right w:val="single" w:sz="4" w:space="0" w:color="000000"/>
            </w:tcBorders>
          </w:tcPr>
          <w:p w14:paraId="42BF712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564BABC"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445CA8C5"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10 годин</w:t>
            </w:r>
          </w:p>
        </w:tc>
        <w:tc>
          <w:tcPr>
            <w:tcW w:w="1276" w:type="dxa"/>
            <w:tcBorders>
              <w:left w:val="single" w:sz="4" w:space="0" w:color="000000"/>
              <w:right w:val="single" w:sz="4" w:space="0" w:color="000000"/>
            </w:tcBorders>
          </w:tcPr>
          <w:p w14:paraId="31C36BAD"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6 годин</w:t>
            </w:r>
          </w:p>
        </w:tc>
        <w:tc>
          <w:tcPr>
            <w:tcW w:w="1276" w:type="dxa"/>
            <w:tcBorders>
              <w:left w:val="single" w:sz="4" w:space="0" w:color="000000"/>
              <w:right w:val="single" w:sz="4" w:space="0" w:color="000000"/>
            </w:tcBorders>
          </w:tcPr>
          <w:p w14:paraId="3106AB15"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3 години</w:t>
            </w:r>
          </w:p>
        </w:tc>
      </w:tr>
      <w:tr w:rsidR="00E125F4" w14:paraId="2356198F" w14:textId="77777777" w:rsidTr="00CB3701">
        <w:trPr>
          <w:trHeight w:val="325"/>
        </w:trPr>
        <w:tc>
          <w:tcPr>
            <w:tcW w:w="2977" w:type="dxa"/>
            <w:vMerge w:val="restart"/>
            <w:tcBorders>
              <w:left w:val="single" w:sz="4" w:space="0" w:color="000000"/>
              <w:right w:val="single" w:sz="4" w:space="0" w:color="000000"/>
            </w:tcBorders>
          </w:tcPr>
          <w:p w14:paraId="4E7D5C30" w14:textId="77777777" w:rsidR="00E125F4" w:rsidRPr="004A5857" w:rsidRDefault="00E125F4">
            <w:pPr>
              <w:pBdr>
                <w:top w:val="nil"/>
                <w:left w:val="nil"/>
                <w:bottom w:val="nil"/>
                <w:right w:val="nil"/>
                <w:between w:val="nil"/>
              </w:pBdr>
              <w:shd w:val="clear" w:color="auto" w:fill="FFFFFF"/>
              <w:tabs>
                <w:tab w:val="left" w:pos="168"/>
              </w:tabs>
              <w:ind w:hanging="2"/>
              <w:rPr>
                <w:color w:val="000000"/>
                <w:sz w:val="28"/>
                <w:szCs w:val="28"/>
              </w:rPr>
            </w:pPr>
          </w:p>
          <w:p w14:paraId="3A4686A3" w14:textId="77777777" w:rsidR="00E125F4" w:rsidRPr="004A5857" w:rsidRDefault="00000000">
            <w:pPr>
              <w:pBdr>
                <w:top w:val="nil"/>
                <w:left w:val="nil"/>
                <w:bottom w:val="nil"/>
                <w:right w:val="nil"/>
                <w:between w:val="nil"/>
              </w:pBdr>
              <w:shd w:val="clear" w:color="auto" w:fill="FFFFFF"/>
              <w:tabs>
                <w:tab w:val="left" w:pos="168"/>
              </w:tabs>
              <w:ind w:hanging="2"/>
              <w:rPr>
                <w:color w:val="000000"/>
                <w:sz w:val="28"/>
                <w:szCs w:val="28"/>
              </w:rPr>
            </w:pPr>
            <w:r w:rsidRPr="004A5857">
              <w:rPr>
                <w:b/>
                <w:color w:val="000000"/>
                <w:sz w:val="28"/>
                <w:szCs w:val="28"/>
              </w:rPr>
              <w:t>Тижневих годин:</w:t>
            </w:r>
            <w:r w:rsidRPr="004A5857">
              <w:rPr>
                <w:color w:val="000000"/>
                <w:sz w:val="28"/>
                <w:szCs w:val="28"/>
              </w:rPr>
              <w:t xml:space="preserve"> </w:t>
            </w:r>
            <w:r w:rsidRPr="004A5857">
              <w:rPr>
                <w:i/>
                <w:color w:val="000000"/>
                <w:sz w:val="28"/>
                <w:szCs w:val="28"/>
              </w:rPr>
              <w:t xml:space="preserve"> </w:t>
            </w:r>
            <w:r w:rsidRPr="004A5857">
              <w:rPr>
                <w:color w:val="000000"/>
                <w:sz w:val="28"/>
                <w:szCs w:val="28"/>
              </w:rPr>
              <w:t xml:space="preserve">аудиторних – 2, самостійна робота студента - 2 </w:t>
            </w:r>
          </w:p>
          <w:p w14:paraId="3EA7F5F4" w14:textId="77777777" w:rsidR="00E125F4" w:rsidRPr="004A5857" w:rsidRDefault="00E125F4">
            <w:pPr>
              <w:pBdr>
                <w:top w:val="nil"/>
                <w:left w:val="nil"/>
                <w:bottom w:val="nil"/>
                <w:right w:val="nil"/>
                <w:between w:val="nil"/>
              </w:pBdr>
              <w:shd w:val="clear" w:color="auto" w:fill="FFFFFF"/>
              <w:spacing w:before="24"/>
              <w:ind w:hanging="2"/>
              <w:rPr>
                <w:color w:val="000000"/>
                <w:sz w:val="28"/>
                <w:szCs w:val="28"/>
              </w:rPr>
            </w:pPr>
          </w:p>
        </w:tc>
        <w:tc>
          <w:tcPr>
            <w:tcW w:w="2693" w:type="dxa"/>
            <w:vMerge w:val="restart"/>
            <w:tcBorders>
              <w:top w:val="single" w:sz="4" w:space="0" w:color="000000"/>
              <w:left w:val="single" w:sz="4" w:space="0" w:color="000000"/>
              <w:right w:val="single" w:sz="4" w:space="0" w:color="000000"/>
            </w:tcBorders>
          </w:tcPr>
          <w:p w14:paraId="4C936A35" w14:textId="77777777" w:rsidR="00E125F4" w:rsidRPr="004A5857" w:rsidRDefault="00000000">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Освітньо-кваліфікаційний рівень</w:t>
            </w:r>
            <w:r w:rsidRPr="004A5857">
              <w:rPr>
                <w:color w:val="000000"/>
                <w:sz w:val="28"/>
                <w:szCs w:val="28"/>
              </w:rPr>
              <w:t xml:space="preserve">: </w:t>
            </w:r>
            <w:r w:rsidRPr="004A5857">
              <w:rPr>
                <w:color w:val="000000"/>
                <w:sz w:val="28"/>
                <w:szCs w:val="28"/>
              </w:rPr>
              <w:br/>
              <w:t>«магістр»</w:t>
            </w:r>
          </w:p>
        </w:tc>
        <w:tc>
          <w:tcPr>
            <w:tcW w:w="3828" w:type="dxa"/>
            <w:gridSpan w:val="3"/>
            <w:tcBorders>
              <w:left w:val="single" w:sz="4" w:space="0" w:color="000000"/>
              <w:right w:val="single" w:sz="4" w:space="0" w:color="000000"/>
            </w:tcBorders>
          </w:tcPr>
          <w:p w14:paraId="4E5E418E"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Практичні заняття</w:t>
            </w:r>
            <w:r w:rsidRPr="004A5857">
              <w:rPr>
                <w:color w:val="000000"/>
                <w:sz w:val="28"/>
                <w:szCs w:val="28"/>
              </w:rPr>
              <w:t>:</w:t>
            </w:r>
          </w:p>
          <w:p w14:paraId="1105B74F"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E125F4" w14:paraId="55DB43A7" w14:textId="77777777" w:rsidTr="00CB3701">
        <w:trPr>
          <w:trHeight w:val="325"/>
        </w:trPr>
        <w:tc>
          <w:tcPr>
            <w:tcW w:w="2977" w:type="dxa"/>
            <w:vMerge/>
            <w:tcBorders>
              <w:left w:val="single" w:sz="4" w:space="0" w:color="000000"/>
              <w:right w:val="single" w:sz="4" w:space="0" w:color="000000"/>
            </w:tcBorders>
          </w:tcPr>
          <w:p w14:paraId="391F3DD8"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7E945876"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1C12B4A2"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i/>
                <w:color w:val="000000"/>
                <w:sz w:val="28"/>
                <w:szCs w:val="28"/>
              </w:rPr>
              <w:t>20 годин</w:t>
            </w:r>
          </w:p>
        </w:tc>
        <w:tc>
          <w:tcPr>
            <w:tcW w:w="1276" w:type="dxa"/>
            <w:tcBorders>
              <w:left w:val="single" w:sz="4" w:space="0" w:color="000000"/>
              <w:right w:val="single" w:sz="4" w:space="0" w:color="000000"/>
            </w:tcBorders>
          </w:tcPr>
          <w:p w14:paraId="14A877CE" w14:textId="314050FA"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4A5857">
              <w:rPr>
                <w:i/>
                <w:color w:val="000000"/>
                <w:sz w:val="28"/>
                <w:szCs w:val="28"/>
              </w:rPr>
              <w:t>12 годин</w:t>
            </w:r>
          </w:p>
        </w:tc>
        <w:tc>
          <w:tcPr>
            <w:tcW w:w="1276" w:type="dxa"/>
            <w:tcBorders>
              <w:left w:val="single" w:sz="4" w:space="0" w:color="000000"/>
              <w:right w:val="single" w:sz="4" w:space="0" w:color="000000"/>
            </w:tcBorders>
          </w:tcPr>
          <w:p w14:paraId="1E08E238"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4A5857">
              <w:rPr>
                <w:i/>
                <w:color w:val="000000"/>
                <w:sz w:val="28"/>
                <w:szCs w:val="28"/>
              </w:rPr>
              <w:t>6 годин</w:t>
            </w:r>
          </w:p>
        </w:tc>
      </w:tr>
      <w:tr w:rsidR="00E125F4" w14:paraId="661BB2F6" w14:textId="77777777" w:rsidTr="00CB3701">
        <w:trPr>
          <w:trHeight w:val="324"/>
        </w:trPr>
        <w:tc>
          <w:tcPr>
            <w:tcW w:w="2977" w:type="dxa"/>
            <w:vMerge/>
            <w:tcBorders>
              <w:left w:val="single" w:sz="4" w:space="0" w:color="000000"/>
              <w:right w:val="single" w:sz="4" w:space="0" w:color="000000"/>
            </w:tcBorders>
          </w:tcPr>
          <w:p w14:paraId="57BF382E"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2693" w:type="dxa"/>
            <w:vMerge/>
            <w:tcBorders>
              <w:top w:val="single" w:sz="4" w:space="0" w:color="000000"/>
              <w:left w:val="single" w:sz="4" w:space="0" w:color="000000"/>
              <w:right w:val="single" w:sz="4" w:space="0" w:color="000000"/>
            </w:tcBorders>
          </w:tcPr>
          <w:p w14:paraId="5DDB26BC"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3828" w:type="dxa"/>
            <w:gridSpan w:val="3"/>
            <w:tcBorders>
              <w:left w:val="single" w:sz="4" w:space="0" w:color="000000"/>
              <w:right w:val="single" w:sz="4" w:space="0" w:color="000000"/>
            </w:tcBorders>
          </w:tcPr>
          <w:p w14:paraId="3B69D4F6"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Самостійна робота:</w:t>
            </w:r>
          </w:p>
        </w:tc>
      </w:tr>
      <w:tr w:rsidR="00E125F4" w14:paraId="4841CF6E" w14:textId="77777777" w:rsidTr="00CB3701">
        <w:trPr>
          <w:trHeight w:val="324"/>
        </w:trPr>
        <w:tc>
          <w:tcPr>
            <w:tcW w:w="2977" w:type="dxa"/>
            <w:vMerge/>
            <w:tcBorders>
              <w:left w:val="single" w:sz="4" w:space="0" w:color="000000"/>
              <w:right w:val="single" w:sz="4" w:space="0" w:color="000000"/>
            </w:tcBorders>
          </w:tcPr>
          <w:p w14:paraId="4FAD802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E1A2A83"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5CDDD554"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rPr>
                <w:b/>
                <w:color w:val="000000"/>
                <w:sz w:val="28"/>
                <w:szCs w:val="28"/>
              </w:rPr>
            </w:pPr>
            <w:r w:rsidRPr="004A5857">
              <w:rPr>
                <w:color w:val="000000"/>
                <w:sz w:val="28"/>
                <w:szCs w:val="28"/>
              </w:rPr>
              <w:t>90 </w:t>
            </w:r>
            <w:r w:rsidRPr="004A5857">
              <w:rPr>
                <w:i/>
                <w:color w:val="000000"/>
                <w:sz w:val="28"/>
                <w:szCs w:val="28"/>
              </w:rPr>
              <w:t>годин</w:t>
            </w:r>
          </w:p>
        </w:tc>
        <w:tc>
          <w:tcPr>
            <w:tcW w:w="1276" w:type="dxa"/>
            <w:tcBorders>
              <w:left w:val="single" w:sz="4" w:space="0" w:color="000000"/>
              <w:right w:val="single" w:sz="4" w:space="0" w:color="000000"/>
            </w:tcBorders>
          </w:tcPr>
          <w:p w14:paraId="454DED61"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sidRPr="004A5857">
              <w:rPr>
                <w:i/>
                <w:color w:val="000000"/>
                <w:sz w:val="28"/>
                <w:szCs w:val="28"/>
              </w:rPr>
              <w:t>72 годин</w:t>
            </w:r>
          </w:p>
        </w:tc>
        <w:tc>
          <w:tcPr>
            <w:tcW w:w="1276" w:type="dxa"/>
            <w:tcBorders>
              <w:left w:val="single" w:sz="4" w:space="0" w:color="000000"/>
              <w:right w:val="single" w:sz="4" w:space="0" w:color="000000"/>
            </w:tcBorders>
          </w:tcPr>
          <w:p w14:paraId="5998715C" w14:textId="77777777" w:rsidR="00E125F4" w:rsidRPr="004A5857" w:rsidRDefault="00000000">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sidRPr="004A5857">
              <w:rPr>
                <w:i/>
                <w:color w:val="000000"/>
                <w:sz w:val="28"/>
                <w:szCs w:val="28"/>
              </w:rPr>
              <w:t>81 годин</w:t>
            </w:r>
          </w:p>
        </w:tc>
      </w:tr>
      <w:tr w:rsidR="00E125F4" w14:paraId="431E23E6" w14:textId="77777777" w:rsidTr="00CB3701">
        <w:trPr>
          <w:trHeight w:val="324"/>
        </w:trPr>
        <w:tc>
          <w:tcPr>
            <w:tcW w:w="2977" w:type="dxa"/>
            <w:vMerge/>
            <w:tcBorders>
              <w:left w:val="single" w:sz="4" w:space="0" w:color="000000"/>
              <w:right w:val="single" w:sz="4" w:space="0" w:color="000000"/>
            </w:tcBorders>
          </w:tcPr>
          <w:p w14:paraId="1FBF9637"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2693" w:type="dxa"/>
            <w:vMerge/>
            <w:tcBorders>
              <w:top w:val="single" w:sz="4" w:space="0" w:color="000000"/>
              <w:left w:val="single" w:sz="4" w:space="0" w:color="000000"/>
              <w:right w:val="single" w:sz="4" w:space="0" w:color="000000"/>
            </w:tcBorders>
          </w:tcPr>
          <w:p w14:paraId="13F27B00"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3828" w:type="dxa"/>
            <w:gridSpan w:val="3"/>
            <w:tcBorders>
              <w:left w:val="single" w:sz="4" w:space="0" w:color="000000"/>
              <w:bottom w:val="single" w:sz="4" w:space="0" w:color="000000"/>
              <w:right w:val="single" w:sz="4" w:space="0" w:color="000000"/>
            </w:tcBorders>
          </w:tcPr>
          <w:p w14:paraId="58655942" w14:textId="2FE601A9" w:rsidR="00E125F4" w:rsidRPr="004A5857" w:rsidRDefault="00000000">
            <w:pPr>
              <w:pBdr>
                <w:top w:val="nil"/>
                <w:left w:val="nil"/>
                <w:bottom w:val="nil"/>
                <w:right w:val="nil"/>
                <w:between w:val="nil"/>
              </w:pBdr>
              <w:ind w:hanging="2"/>
              <w:jc w:val="center"/>
              <w:rPr>
                <w:color w:val="000000"/>
                <w:sz w:val="28"/>
                <w:szCs w:val="28"/>
              </w:rPr>
            </w:pPr>
            <w:r w:rsidRPr="004A5857">
              <w:rPr>
                <w:b/>
                <w:color w:val="000000"/>
                <w:sz w:val="28"/>
                <w:szCs w:val="28"/>
              </w:rPr>
              <w:t>Вид  контролю:</w:t>
            </w:r>
            <w:r w:rsidRPr="004A5857">
              <w:rPr>
                <w:i/>
                <w:color w:val="000000"/>
                <w:sz w:val="28"/>
                <w:szCs w:val="28"/>
              </w:rPr>
              <w:t xml:space="preserve"> </w:t>
            </w:r>
            <w:r w:rsidR="004A5857" w:rsidRPr="004A5857">
              <w:rPr>
                <w:b/>
                <w:bCs/>
                <w:i/>
                <w:color w:val="000000"/>
                <w:sz w:val="28"/>
                <w:szCs w:val="28"/>
                <w:lang w:val="uk-UA"/>
              </w:rPr>
              <w:t>Диф.</w:t>
            </w:r>
            <w:r w:rsidRPr="004A5857">
              <w:rPr>
                <w:b/>
                <w:bCs/>
                <w:i/>
                <w:iCs/>
                <w:color w:val="000000"/>
                <w:sz w:val="28"/>
                <w:szCs w:val="28"/>
              </w:rPr>
              <w:t>залік</w:t>
            </w:r>
          </w:p>
        </w:tc>
      </w:tr>
    </w:tbl>
    <w:p w14:paraId="7654101C" w14:textId="77777777" w:rsidR="00E125F4" w:rsidRDefault="00E125F4">
      <w:pPr>
        <w:widowControl w:val="0"/>
        <w:pBdr>
          <w:top w:val="nil"/>
          <w:left w:val="nil"/>
          <w:bottom w:val="nil"/>
          <w:right w:val="nil"/>
          <w:between w:val="nil"/>
        </w:pBdr>
        <w:ind w:hanging="2"/>
        <w:jc w:val="both"/>
        <w:rPr>
          <w:color w:val="000000"/>
        </w:rPr>
      </w:pPr>
    </w:p>
    <w:p w14:paraId="11FAEF0C" w14:textId="77777777" w:rsidR="00E125F4" w:rsidRDefault="00000000">
      <w:pPr>
        <w:widowControl w:val="0"/>
        <w:numPr>
          <w:ilvl w:val="0"/>
          <w:numId w:val="6"/>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14:paraId="654D1163" w14:textId="3BD78E3E" w:rsidR="00E125F4" w:rsidRDefault="00000000" w:rsidP="004A5857">
      <w:pPr>
        <w:pBdr>
          <w:top w:val="nil"/>
          <w:left w:val="nil"/>
          <w:bottom w:val="nil"/>
          <w:right w:val="nil"/>
          <w:between w:val="nil"/>
        </w:pBdr>
        <w:spacing w:line="360" w:lineRule="auto"/>
        <w:ind w:hanging="2"/>
        <w:jc w:val="both"/>
        <w:rPr>
          <w:color w:val="000000"/>
          <w:sz w:val="28"/>
          <w:szCs w:val="28"/>
        </w:rPr>
      </w:pPr>
      <w:r>
        <w:rPr>
          <w:b/>
          <w:color w:val="000000"/>
          <w:sz w:val="28"/>
          <w:szCs w:val="28"/>
        </w:rPr>
        <w:t>Мета:</w:t>
      </w:r>
      <w:r w:rsidR="004A5857">
        <w:rPr>
          <w:b/>
          <w:color w:val="000000"/>
          <w:sz w:val="28"/>
          <w:szCs w:val="28"/>
          <w:lang w:val="uk-UA"/>
        </w:rPr>
        <w:t xml:space="preserve"> </w:t>
      </w:r>
      <w:r>
        <w:rPr>
          <w:color w:val="000000"/>
          <w:sz w:val="28"/>
          <w:szCs w:val="28"/>
        </w:rPr>
        <w:t xml:space="preserve">засвоїти загальні закономірності, тенденції та хронологію становлення  і    розвитку наукових психологічних знань в контексті загальної історії науки, </w:t>
      </w:r>
      <w:r>
        <w:rPr>
          <w:color w:val="000000"/>
          <w:sz w:val="28"/>
          <w:szCs w:val="28"/>
        </w:rPr>
        <w:lastRenderedPageBreak/>
        <w:t>процес історичних змін основних категорій психології, її принципів та провідних методологічних підходів;</w:t>
      </w:r>
      <w:r w:rsidR="004A5857">
        <w:rPr>
          <w:color w:val="000000"/>
          <w:sz w:val="28"/>
          <w:szCs w:val="28"/>
          <w:lang w:val="uk-UA"/>
        </w:rPr>
        <w:t xml:space="preserve"> </w:t>
      </w:r>
      <w:r>
        <w:rPr>
          <w:color w:val="000000"/>
          <w:sz w:val="28"/>
          <w:szCs w:val="28"/>
        </w:rPr>
        <w:t>знайомство здобувачів із поняттям нейропсихології травми, формування наукових уявлень про виникнення та динаміку її основних клінічних форм, розуміння соціально-психологічних механізмів та біологічних передумов травми та її попередження;</w:t>
      </w:r>
      <w:r w:rsidR="004A5857">
        <w:rPr>
          <w:color w:val="000000"/>
          <w:sz w:val="28"/>
          <w:szCs w:val="28"/>
          <w:lang w:val="uk-UA"/>
        </w:rPr>
        <w:t xml:space="preserve"> </w:t>
      </w:r>
      <w:r>
        <w:rPr>
          <w:color w:val="000000"/>
          <w:sz w:val="28"/>
          <w:szCs w:val="28"/>
        </w:rPr>
        <w:t>зрозуміти різницю підходів у сучасних напрямках психології консультування; вплив розвитку теорії особистості на трактування психічних явищ; основні критерії розвитку особистості в контексті сучасного консультативного підходу.</w:t>
      </w:r>
    </w:p>
    <w:p w14:paraId="58A0DEAD" w14:textId="07C8E489" w:rsidR="00E125F4" w:rsidRDefault="004A5857" w:rsidP="00B5614C">
      <w:pPr>
        <w:pBdr>
          <w:top w:val="nil"/>
          <w:left w:val="nil"/>
          <w:bottom w:val="nil"/>
          <w:right w:val="nil"/>
          <w:between w:val="nil"/>
        </w:pBdr>
        <w:tabs>
          <w:tab w:val="left" w:pos="284"/>
        </w:tabs>
        <w:spacing w:line="360" w:lineRule="auto"/>
        <w:ind w:firstLine="709"/>
        <w:jc w:val="both"/>
        <w:rPr>
          <w:color w:val="1D1B11"/>
          <w:sz w:val="28"/>
          <w:szCs w:val="28"/>
        </w:rPr>
      </w:pPr>
      <w:r>
        <w:rPr>
          <w:b/>
          <w:color w:val="1D1B11"/>
          <w:sz w:val="28"/>
          <w:szCs w:val="28"/>
        </w:rPr>
        <w:t>Компетентності та результати навчання</w:t>
      </w:r>
      <w:r>
        <w:rPr>
          <w:b/>
          <w:color w:val="1D1B11"/>
          <w:sz w:val="28"/>
          <w:szCs w:val="28"/>
          <w:lang w:val="uk-UA"/>
        </w:rPr>
        <w:t xml:space="preserve">: </w:t>
      </w:r>
      <w:r w:rsidRPr="004A5857">
        <w:rPr>
          <w:bCs/>
          <w:color w:val="1D1B11"/>
          <w:sz w:val="28"/>
          <w:szCs w:val="28"/>
          <w:lang w:val="uk-UA"/>
        </w:rPr>
        <w:t>д</w:t>
      </w:r>
      <w:r>
        <w:rPr>
          <w:color w:val="1D1B11"/>
          <w:sz w:val="28"/>
          <w:szCs w:val="28"/>
        </w:rPr>
        <w:t xml:space="preserve">о програмних компетентностей за освітньо-професійною програмою «Клінічна психологія» спеціальності С4 “Психологія” формування яких забезпечуються при навчанні дисципліни </w:t>
      </w:r>
      <w:r w:rsidRPr="004A5857">
        <w:rPr>
          <w:b/>
          <w:bCs/>
          <w:color w:val="1D1B11"/>
          <w:sz w:val="28"/>
          <w:szCs w:val="28"/>
        </w:rPr>
        <w:t>“Нейропсихологічні основи психічної травми”</w:t>
      </w:r>
      <w:r>
        <w:rPr>
          <w:color w:val="1D1B11"/>
          <w:sz w:val="28"/>
          <w:szCs w:val="28"/>
        </w:rPr>
        <w:t xml:space="preserve"> належать (ВК 3: ЗК 1-</w:t>
      </w:r>
      <w:r w:rsidR="00B5614C">
        <w:rPr>
          <w:color w:val="1D1B11"/>
          <w:sz w:val="28"/>
          <w:szCs w:val="28"/>
          <w:lang w:val="uk-UA"/>
        </w:rPr>
        <w:t xml:space="preserve">4, </w:t>
      </w:r>
      <w:r>
        <w:rPr>
          <w:color w:val="1D1B11"/>
          <w:sz w:val="28"/>
          <w:szCs w:val="28"/>
        </w:rPr>
        <w:t xml:space="preserve">6; ФК 1- </w:t>
      </w:r>
      <w:r w:rsidR="00B5614C">
        <w:rPr>
          <w:color w:val="1D1B11"/>
          <w:sz w:val="28"/>
          <w:szCs w:val="28"/>
          <w:lang w:val="uk-UA"/>
        </w:rPr>
        <w:t>4</w:t>
      </w:r>
      <w:r>
        <w:rPr>
          <w:color w:val="1D1B11"/>
          <w:sz w:val="28"/>
          <w:szCs w:val="28"/>
        </w:rPr>
        <w:t xml:space="preserve">, </w:t>
      </w:r>
      <w:r w:rsidR="00B5614C">
        <w:rPr>
          <w:color w:val="1D1B11"/>
          <w:sz w:val="28"/>
          <w:szCs w:val="28"/>
          <w:lang w:val="uk-UA"/>
        </w:rPr>
        <w:t>11, 13, 15-16</w:t>
      </w:r>
      <w:r>
        <w:rPr>
          <w:color w:val="1D1B11"/>
          <w:sz w:val="28"/>
          <w:szCs w:val="28"/>
        </w:rPr>
        <w:t xml:space="preserve">; ПРН </w:t>
      </w:r>
      <w:r w:rsidR="00B5614C">
        <w:rPr>
          <w:color w:val="1D1B11"/>
          <w:sz w:val="28"/>
          <w:szCs w:val="28"/>
          <w:lang w:val="uk-UA"/>
        </w:rPr>
        <w:t>3-4, 13, 15, 19</w:t>
      </w:r>
      <w:r>
        <w:rPr>
          <w:color w:val="1D1B11"/>
          <w:sz w:val="28"/>
          <w:szCs w:val="28"/>
        </w:rPr>
        <w:t xml:space="preserve">): </w:t>
      </w:r>
    </w:p>
    <w:p w14:paraId="2E8B7947" w14:textId="77777777" w:rsidR="00E125F4" w:rsidRDefault="00000000">
      <w:pPr>
        <w:spacing w:line="360" w:lineRule="auto"/>
        <w:ind w:firstLine="709"/>
        <w:jc w:val="both"/>
        <w:rPr>
          <w:i/>
          <w:color w:val="1D1B11"/>
          <w:sz w:val="28"/>
          <w:szCs w:val="28"/>
        </w:rPr>
      </w:pPr>
      <w:r>
        <w:rPr>
          <w:i/>
          <w:color w:val="1D1B11"/>
          <w:sz w:val="28"/>
          <w:szCs w:val="28"/>
        </w:rPr>
        <w:t>Інтегральна компетентність:</w:t>
      </w:r>
    </w:p>
    <w:p w14:paraId="37B857E2" w14:textId="77777777" w:rsidR="00E125F4" w:rsidRDefault="00000000">
      <w:pPr>
        <w:spacing w:line="360" w:lineRule="auto"/>
        <w:ind w:firstLine="709"/>
        <w:jc w:val="both"/>
        <w:rPr>
          <w:color w:val="1D1B11"/>
          <w:sz w:val="28"/>
          <w:szCs w:val="28"/>
        </w:rPr>
      </w:pPr>
      <w:r>
        <w:rPr>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361050B2" w14:textId="77777777" w:rsidR="00E125F4" w:rsidRDefault="00000000">
      <w:pPr>
        <w:spacing w:line="360" w:lineRule="auto"/>
        <w:ind w:firstLine="709"/>
        <w:jc w:val="both"/>
        <w:rPr>
          <w:i/>
          <w:color w:val="1D1B11"/>
          <w:sz w:val="28"/>
          <w:szCs w:val="28"/>
        </w:rPr>
      </w:pPr>
      <w:r>
        <w:rPr>
          <w:i/>
          <w:color w:val="1D1B11"/>
          <w:sz w:val="28"/>
          <w:szCs w:val="28"/>
        </w:rPr>
        <w:t xml:space="preserve">Загальні компетентності (ЗК): </w:t>
      </w:r>
    </w:p>
    <w:p w14:paraId="7D1A0217"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ЗК1. Здатність застосовувати знання у практичних ситуаціях. </w:t>
      </w:r>
    </w:p>
    <w:p w14:paraId="69CF3506"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ЗК2. Здатність проведення досліджень на відповідному рівні. </w:t>
      </w:r>
    </w:p>
    <w:p w14:paraId="4D320D02"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ЗК3. Здатність генерувати нові ідеї (креативність). </w:t>
      </w:r>
    </w:p>
    <w:p w14:paraId="1429D9CD"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ЗК4. Уміння виявляти, ставити та вирішувати проблеми. </w:t>
      </w:r>
    </w:p>
    <w:p w14:paraId="0BC44925"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ЗК6. Здатність діяти на основі етичних міркувань (мотивів). </w:t>
      </w:r>
    </w:p>
    <w:p w14:paraId="5D2E137B" w14:textId="77777777" w:rsidR="00E125F4" w:rsidRDefault="00000000">
      <w:pPr>
        <w:spacing w:line="360" w:lineRule="auto"/>
        <w:ind w:firstLine="709"/>
        <w:jc w:val="both"/>
        <w:rPr>
          <w:i/>
          <w:color w:val="1D1B11"/>
          <w:sz w:val="28"/>
          <w:szCs w:val="28"/>
        </w:rPr>
      </w:pPr>
      <w:r>
        <w:rPr>
          <w:i/>
          <w:color w:val="1D1B11"/>
          <w:sz w:val="28"/>
          <w:szCs w:val="28"/>
        </w:rPr>
        <w:t>Спеціальні (фахові, предметні) компетентності (ФК):</w:t>
      </w:r>
    </w:p>
    <w:p w14:paraId="09CB3287"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 Здатність здійснювати теоретичний, методологічний та емпіричний аналіз актуальних проблем психологічної науки та / або практики. </w:t>
      </w:r>
    </w:p>
    <w:p w14:paraId="535E2C99"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14:paraId="5EE1D554"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lastRenderedPageBreak/>
        <w:t>СК3. Здатність обирати і застосувати валідні та надійні методи наукового дослідження та/або доказові методики і техніки практичної діяльності. </w:t>
      </w:r>
    </w:p>
    <w:p w14:paraId="18C1D900" w14:textId="77777777" w:rsidR="00B5614C" w:rsidRDefault="00B5614C" w:rsidP="00B5614C">
      <w:pPr>
        <w:spacing w:line="360" w:lineRule="auto"/>
        <w:ind w:firstLine="0"/>
        <w:jc w:val="both"/>
        <w:rPr>
          <w:color w:val="1D1B11"/>
          <w:sz w:val="28"/>
          <w:szCs w:val="28"/>
          <w:lang w:val="uk-UA"/>
        </w:rPr>
      </w:pPr>
      <w:r w:rsidRPr="00B5614C">
        <w:rPr>
          <w:color w:val="1D1B11"/>
          <w:sz w:val="28"/>
          <w:szCs w:val="28"/>
          <w:lang w:val="uk-UA"/>
        </w:rPr>
        <w:t>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p w14:paraId="50B2ECB0"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СК11. Здатність розробляти та впроваджувати інноваційні методи психологічної допомоги клієнтам у складних життєвих ситуаціях.</w:t>
      </w:r>
    </w:p>
    <w:p w14:paraId="7B2F0B0E" w14:textId="77777777" w:rsidR="00B5614C" w:rsidRPr="00B5614C" w:rsidRDefault="00B5614C" w:rsidP="00B5614C">
      <w:pPr>
        <w:spacing w:line="360" w:lineRule="auto"/>
        <w:ind w:firstLine="0"/>
        <w:jc w:val="both"/>
        <w:rPr>
          <w:color w:val="1D1B11"/>
          <w:sz w:val="28"/>
          <w:szCs w:val="28"/>
          <w:lang w:val="uk-UA"/>
        </w:rPr>
      </w:pPr>
      <w:r w:rsidRPr="00B5614C">
        <w:rPr>
          <w:i/>
          <w:iCs/>
          <w:color w:val="1D1B11"/>
          <w:sz w:val="28"/>
          <w:szCs w:val="28"/>
          <w:lang w:val="uk-UA"/>
        </w:rPr>
        <w:t>СК, визначені Університетом</w:t>
      </w:r>
    </w:p>
    <w:p w14:paraId="51BDEA38"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14:paraId="11E9C7BE"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14:paraId="50A07C25" w14:textId="77777777"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14:paraId="617F15D2" w14:textId="77777777" w:rsidR="00E125F4" w:rsidRDefault="00000000">
      <w:pPr>
        <w:spacing w:line="360" w:lineRule="auto"/>
        <w:ind w:firstLine="709"/>
        <w:jc w:val="both"/>
        <w:rPr>
          <w:i/>
          <w:color w:val="1D1B11"/>
          <w:sz w:val="28"/>
          <w:szCs w:val="28"/>
        </w:rPr>
      </w:pPr>
      <w:r>
        <w:rPr>
          <w:i/>
          <w:color w:val="1D1B11"/>
          <w:sz w:val="28"/>
          <w:szCs w:val="28"/>
        </w:rPr>
        <w:t xml:space="preserve">Програмні результати навчання: </w:t>
      </w:r>
    </w:p>
    <w:p w14:paraId="1AD68199" w14:textId="4351B597" w:rsidR="00B5614C" w:rsidRPr="00B5614C" w:rsidRDefault="00B5614C" w:rsidP="00B5614C">
      <w:pPr>
        <w:spacing w:line="360" w:lineRule="auto"/>
        <w:ind w:firstLine="0"/>
        <w:jc w:val="both"/>
        <w:rPr>
          <w:color w:val="1D1B11"/>
          <w:sz w:val="28"/>
          <w:szCs w:val="28"/>
          <w:lang w:val="uk-UA"/>
        </w:rPr>
      </w:pPr>
      <w:r>
        <w:rPr>
          <w:color w:val="1D1B11"/>
          <w:sz w:val="28"/>
          <w:szCs w:val="28"/>
        </w:rPr>
        <w:t>ПРН</w:t>
      </w:r>
      <w:r w:rsidRPr="00B5614C">
        <w:rPr>
          <w:color w:val="1D1B11"/>
          <w:sz w:val="28"/>
          <w:szCs w:val="28"/>
          <w:lang w:val="uk-UA"/>
        </w:rPr>
        <w:t>3. Узагальнювати емпіричні дані та формулювати теоретичні висновки. </w:t>
      </w:r>
    </w:p>
    <w:p w14:paraId="323687A6" w14:textId="3BD51281" w:rsidR="00B5614C" w:rsidRDefault="00B5614C" w:rsidP="00B5614C">
      <w:pPr>
        <w:spacing w:line="360" w:lineRule="auto"/>
        <w:ind w:firstLine="0"/>
        <w:jc w:val="both"/>
        <w:rPr>
          <w:color w:val="1D1B11"/>
          <w:sz w:val="28"/>
          <w:szCs w:val="28"/>
          <w:lang w:val="uk-UA"/>
        </w:rPr>
      </w:pPr>
      <w:r w:rsidRPr="00B5614C">
        <w:rPr>
          <w:color w:val="1D1B11"/>
          <w:sz w:val="28"/>
          <w:szCs w:val="28"/>
          <w:lang w:val="uk-UA"/>
        </w:rPr>
        <w:t>П</w:t>
      </w:r>
      <w:r>
        <w:rPr>
          <w:color w:val="1D1B11"/>
          <w:sz w:val="28"/>
          <w:szCs w:val="28"/>
          <w:lang w:val="uk-UA"/>
        </w:rPr>
        <w:t>РН</w:t>
      </w:r>
      <w:r w:rsidRPr="00B5614C">
        <w:rPr>
          <w:color w:val="1D1B11"/>
          <w:sz w:val="28"/>
          <w:szCs w:val="28"/>
          <w:lang w:val="uk-UA"/>
        </w:rPr>
        <w:t xml:space="preserve">4. Робити психологічний прогноз щодо розвитку особистості, груп, організацій. </w:t>
      </w:r>
    </w:p>
    <w:p w14:paraId="73222D2F" w14:textId="0C8790A9"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ПР</w:t>
      </w:r>
      <w:r>
        <w:rPr>
          <w:color w:val="1D1B11"/>
          <w:sz w:val="28"/>
          <w:szCs w:val="28"/>
          <w:lang w:val="uk-UA"/>
        </w:rPr>
        <w:t>Н</w:t>
      </w:r>
      <w:r w:rsidRPr="00B5614C">
        <w:rPr>
          <w:color w:val="1D1B11"/>
          <w:sz w:val="28"/>
          <w:szCs w:val="28"/>
          <w:lang w:val="uk-UA"/>
        </w:rPr>
        <w:t>13. Здійснювати адаптацію та модифікацію існуючих наукових підходів і методів до конкретних ситуацій професійної діяльності.</w:t>
      </w:r>
    </w:p>
    <w:p w14:paraId="012C5273" w14:textId="47C55AFE" w:rsidR="00B5614C" w:rsidRPr="00B5614C" w:rsidRDefault="00B5614C" w:rsidP="00B5614C">
      <w:pPr>
        <w:spacing w:line="360" w:lineRule="auto"/>
        <w:ind w:firstLine="0"/>
        <w:jc w:val="both"/>
        <w:rPr>
          <w:color w:val="1D1B11"/>
          <w:sz w:val="28"/>
          <w:szCs w:val="28"/>
          <w:lang w:val="uk-UA"/>
        </w:rPr>
      </w:pPr>
      <w:r w:rsidRPr="00B5614C">
        <w:rPr>
          <w:i/>
          <w:iCs/>
          <w:color w:val="1D1B11"/>
          <w:sz w:val="28"/>
          <w:szCs w:val="28"/>
          <w:lang w:val="uk-UA"/>
        </w:rPr>
        <w:t>ПР</w:t>
      </w:r>
      <w:r>
        <w:rPr>
          <w:i/>
          <w:iCs/>
          <w:color w:val="1D1B11"/>
          <w:sz w:val="28"/>
          <w:szCs w:val="28"/>
          <w:lang w:val="uk-UA"/>
        </w:rPr>
        <w:t>Н</w:t>
      </w:r>
      <w:r w:rsidRPr="00B5614C">
        <w:rPr>
          <w:i/>
          <w:iCs/>
          <w:color w:val="1D1B11"/>
          <w:sz w:val="28"/>
          <w:szCs w:val="28"/>
          <w:lang w:val="uk-UA"/>
        </w:rPr>
        <w:t>, визначені Університетом</w:t>
      </w:r>
    </w:p>
    <w:p w14:paraId="363D2184" w14:textId="39155570"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ПР</w:t>
      </w:r>
      <w:r>
        <w:rPr>
          <w:color w:val="1D1B11"/>
          <w:sz w:val="28"/>
          <w:szCs w:val="28"/>
          <w:lang w:val="uk-UA"/>
        </w:rPr>
        <w:t>Н</w:t>
      </w:r>
      <w:r w:rsidRPr="00B5614C">
        <w:rPr>
          <w:color w:val="1D1B11"/>
          <w:sz w:val="28"/>
          <w:szCs w:val="28"/>
          <w:lang w:val="uk-UA"/>
        </w:rPr>
        <w:t>15. Розробляти стратегії клініко-психологічного дослідження з врахуванням специфіки об’єкта дослідження та доступних дослідницьких методів.</w:t>
      </w:r>
    </w:p>
    <w:p w14:paraId="54066D65" w14:textId="5CBF7C6D" w:rsidR="00B5614C" w:rsidRPr="00B5614C" w:rsidRDefault="00B5614C" w:rsidP="00B5614C">
      <w:pPr>
        <w:spacing w:line="360" w:lineRule="auto"/>
        <w:ind w:firstLine="0"/>
        <w:jc w:val="both"/>
        <w:rPr>
          <w:color w:val="1D1B11"/>
          <w:sz w:val="28"/>
          <w:szCs w:val="28"/>
          <w:lang w:val="uk-UA"/>
        </w:rPr>
      </w:pPr>
      <w:r w:rsidRPr="00B5614C">
        <w:rPr>
          <w:color w:val="1D1B11"/>
          <w:sz w:val="28"/>
          <w:szCs w:val="28"/>
          <w:lang w:val="uk-UA"/>
        </w:rPr>
        <w:t>ПР</w:t>
      </w:r>
      <w:r>
        <w:rPr>
          <w:color w:val="1D1B11"/>
          <w:sz w:val="28"/>
          <w:szCs w:val="28"/>
          <w:lang w:val="uk-UA"/>
        </w:rPr>
        <w:t>Н</w:t>
      </w:r>
      <w:r w:rsidRPr="00B5614C">
        <w:rPr>
          <w:color w:val="1D1B11"/>
          <w:sz w:val="28"/>
          <w:szCs w:val="28"/>
          <w:lang w:val="uk-UA"/>
        </w:rPr>
        <w:t>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консультаційно-психотерапевтичної практики.</w:t>
      </w:r>
    </w:p>
    <w:p w14:paraId="18FD7AED" w14:textId="77777777" w:rsidR="00E125F4" w:rsidRDefault="00000000">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4F6185C0" w14:textId="77777777" w:rsidR="00E125F4" w:rsidRDefault="00000000">
      <w:pPr>
        <w:spacing w:line="360" w:lineRule="auto"/>
        <w:ind w:firstLine="709"/>
        <w:jc w:val="both"/>
        <w:rPr>
          <w:b/>
          <w:sz w:val="28"/>
          <w:szCs w:val="28"/>
        </w:rPr>
      </w:pPr>
      <w:r>
        <w:rPr>
          <w:sz w:val="28"/>
          <w:szCs w:val="28"/>
        </w:rPr>
        <w:lastRenderedPageBreak/>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6B5504AB" w14:textId="77777777" w:rsidR="00E125F4" w:rsidRDefault="00000000">
      <w:pPr>
        <w:spacing w:line="360" w:lineRule="auto"/>
        <w:ind w:firstLine="709"/>
        <w:jc w:val="both"/>
        <w:rPr>
          <w:sz w:val="28"/>
          <w:szCs w:val="28"/>
        </w:rPr>
      </w:pPr>
      <w:r>
        <w:rPr>
          <w:sz w:val="28"/>
          <w:szCs w:val="28"/>
        </w:rPr>
        <w:t>Поточний контроль для студентів денної та вечірньої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37A0FFDE" w14:textId="77777777" w:rsidR="00E125F4" w:rsidRDefault="00000000">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3684C948" w14:textId="77777777" w:rsidR="00E125F4" w:rsidRDefault="00000000">
      <w:pPr>
        <w:spacing w:line="360" w:lineRule="auto"/>
        <w:ind w:firstLine="709"/>
        <w:jc w:val="both"/>
        <w:rPr>
          <w:sz w:val="28"/>
          <w:szCs w:val="28"/>
        </w:rPr>
      </w:pPr>
      <w:r>
        <w:rPr>
          <w:sz w:val="28"/>
          <w:szCs w:val="28"/>
        </w:rPr>
        <w:t>59% та менше правильних відповідей - оцінка “2”;</w:t>
      </w:r>
    </w:p>
    <w:p w14:paraId="1F2A9CA2" w14:textId="77777777" w:rsidR="00E125F4" w:rsidRDefault="00000000">
      <w:pPr>
        <w:spacing w:line="360" w:lineRule="auto"/>
        <w:ind w:firstLine="709"/>
        <w:jc w:val="both"/>
        <w:rPr>
          <w:sz w:val="28"/>
          <w:szCs w:val="28"/>
        </w:rPr>
      </w:pPr>
      <w:r>
        <w:rPr>
          <w:sz w:val="28"/>
          <w:szCs w:val="28"/>
        </w:rPr>
        <w:t>60% - 74% правильних відповідей - оцінка “3”;</w:t>
      </w:r>
    </w:p>
    <w:p w14:paraId="40C7C5A6" w14:textId="77777777" w:rsidR="00E125F4" w:rsidRDefault="00000000">
      <w:pPr>
        <w:spacing w:line="360" w:lineRule="auto"/>
        <w:ind w:firstLine="709"/>
        <w:jc w:val="both"/>
        <w:rPr>
          <w:sz w:val="28"/>
          <w:szCs w:val="28"/>
        </w:rPr>
      </w:pPr>
      <w:r>
        <w:rPr>
          <w:sz w:val="28"/>
          <w:szCs w:val="28"/>
        </w:rPr>
        <w:t>75% - 89% правильних відповідей - оцінка “4”;</w:t>
      </w:r>
    </w:p>
    <w:p w14:paraId="4AF64021" w14:textId="77777777" w:rsidR="00E125F4" w:rsidRDefault="00000000">
      <w:pPr>
        <w:spacing w:line="360" w:lineRule="auto"/>
        <w:ind w:firstLine="709"/>
        <w:jc w:val="both"/>
        <w:rPr>
          <w:sz w:val="28"/>
          <w:szCs w:val="28"/>
        </w:rPr>
      </w:pPr>
      <w:r>
        <w:rPr>
          <w:sz w:val="28"/>
          <w:szCs w:val="28"/>
        </w:rPr>
        <w:t>90% - 100% правильних відповідей - оцінка “5”.</w:t>
      </w:r>
    </w:p>
    <w:p w14:paraId="64070F1F" w14:textId="77777777" w:rsidR="00E125F4" w:rsidRDefault="00000000">
      <w:pPr>
        <w:spacing w:line="360" w:lineRule="auto"/>
        <w:ind w:firstLine="709"/>
        <w:jc w:val="both"/>
        <w:rPr>
          <w:sz w:val="28"/>
          <w:szCs w:val="28"/>
        </w:rPr>
      </w:pPr>
      <w:r>
        <w:rPr>
          <w:b/>
          <w:sz w:val="28"/>
          <w:szCs w:val="28"/>
        </w:rPr>
        <w:t>Орієнтовні норми оцінювання відповідей студента:</w:t>
      </w:r>
    </w:p>
    <w:p w14:paraId="7DDC0FFE" w14:textId="77777777" w:rsidR="00E125F4" w:rsidRDefault="00000000">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7E5E8D83" w14:textId="77777777" w:rsidR="00E125F4" w:rsidRDefault="00000000">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w:t>
      </w:r>
      <w:r>
        <w:rPr>
          <w:sz w:val="28"/>
          <w:szCs w:val="28"/>
        </w:rPr>
        <w:lastRenderedPageBreak/>
        <w:t>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0C67DFBE" w14:textId="77777777" w:rsidR="00E125F4" w:rsidRDefault="00000000">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07FF26F6" w14:textId="77777777" w:rsidR="00E125F4" w:rsidRDefault="00000000">
      <w:pPr>
        <w:spacing w:line="360" w:lineRule="auto"/>
        <w:ind w:firstLine="709"/>
        <w:jc w:val="both"/>
        <w:rPr>
          <w:sz w:val="28"/>
          <w:szCs w:val="28"/>
        </w:r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70C93028" w14:textId="77777777" w:rsidR="00B5614C" w:rsidRDefault="00B5614C">
      <w:pPr>
        <w:spacing w:before="66" w:line="360" w:lineRule="auto"/>
        <w:ind w:left="566" w:right="348"/>
        <w:jc w:val="center"/>
        <w:rPr>
          <w:b/>
          <w:color w:val="000000"/>
          <w:sz w:val="28"/>
          <w:szCs w:val="28"/>
          <w:lang w:val="uk-UA"/>
        </w:rPr>
        <w:sectPr w:rsidR="00B5614C" w:rsidSect="00B5614C">
          <w:headerReference w:type="default" r:id="rId8"/>
          <w:footerReference w:type="default" r:id="rId9"/>
          <w:pgSz w:w="11906" w:h="16838"/>
          <w:pgMar w:top="1134" w:right="851" w:bottom="1134" w:left="1701" w:header="709" w:footer="709" w:gutter="0"/>
          <w:pgNumType w:start="1"/>
          <w:cols w:space="720"/>
          <w:titlePg/>
          <w:docGrid w:linePitch="326"/>
        </w:sectPr>
      </w:pPr>
    </w:p>
    <w:p w14:paraId="6FBD4EF8" w14:textId="56636FDF" w:rsidR="00E125F4" w:rsidRDefault="00000000">
      <w:pPr>
        <w:spacing w:before="66" w:line="360" w:lineRule="auto"/>
        <w:ind w:left="566" w:right="348"/>
        <w:jc w:val="center"/>
        <w:rPr>
          <w:b/>
          <w:color w:val="000000"/>
        </w:rPr>
      </w:pPr>
      <w:r>
        <w:rPr>
          <w:b/>
          <w:color w:val="000000"/>
          <w:sz w:val="28"/>
          <w:szCs w:val="28"/>
        </w:rPr>
        <w:lastRenderedPageBreak/>
        <w:t>Матриця компетентностей</w:t>
      </w:r>
    </w:p>
    <w:tbl>
      <w:tblPr>
        <w:tblStyle w:val="afffffffff"/>
        <w:tblW w:w="141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76"/>
        <w:gridCol w:w="1559"/>
        <w:gridCol w:w="1560"/>
        <w:gridCol w:w="1701"/>
        <w:gridCol w:w="1701"/>
        <w:gridCol w:w="1701"/>
        <w:gridCol w:w="1842"/>
        <w:gridCol w:w="1560"/>
      </w:tblGrid>
      <w:tr w:rsidR="00CB3701" w14:paraId="2E993ECA" w14:textId="5D616C2F" w:rsidTr="00CB3701">
        <w:tc>
          <w:tcPr>
            <w:tcW w:w="1276" w:type="dxa"/>
            <w:vMerge w:val="restart"/>
          </w:tcPr>
          <w:p w14:paraId="4C8B77FB" w14:textId="77777777" w:rsidR="00CB3701" w:rsidRDefault="00CB3701" w:rsidP="00CB3701">
            <w:pPr>
              <w:spacing w:before="66"/>
              <w:ind w:right="348"/>
              <w:jc w:val="center"/>
              <w:rPr>
                <w:b/>
                <w:color w:val="000000"/>
              </w:rPr>
            </w:pPr>
            <w:r>
              <w:rPr>
                <w:b/>
                <w:color w:val="000000"/>
              </w:rPr>
              <w:t>ВК 3</w:t>
            </w:r>
          </w:p>
        </w:tc>
        <w:tc>
          <w:tcPr>
            <w:tcW w:w="1276" w:type="dxa"/>
          </w:tcPr>
          <w:p w14:paraId="54D402C2" w14:textId="463CC680" w:rsidR="00CB3701" w:rsidRPr="00CB3701" w:rsidRDefault="00CB3701" w:rsidP="00CB3701">
            <w:pPr>
              <w:spacing w:before="66"/>
              <w:ind w:right="348"/>
              <w:jc w:val="center"/>
              <w:rPr>
                <w:b/>
                <w:color w:val="000000"/>
                <w:lang w:val="uk-UA"/>
              </w:rPr>
            </w:pPr>
            <w:r>
              <w:rPr>
                <w:b/>
                <w:color w:val="000000"/>
                <w:lang w:val="uk-UA"/>
              </w:rPr>
              <w:t>ІК</w:t>
            </w:r>
          </w:p>
        </w:tc>
        <w:tc>
          <w:tcPr>
            <w:tcW w:w="1559" w:type="dxa"/>
          </w:tcPr>
          <w:p w14:paraId="1D86A3A4" w14:textId="36472744" w:rsidR="00CB3701" w:rsidRDefault="00CB3701" w:rsidP="00CB3701">
            <w:pPr>
              <w:spacing w:before="66"/>
              <w:ind w:right="348"/>
              <w:jc w:val="center"/>
              <w:rPr>
                <w:b/>
                <w:color w:val="000000"/>
              </w:rPr>
            </w:pPr>
            <w:r>
              <w:rPr>
                <w:b/>
                <w:color w:val="000000"/>
              </w:rPr>
              <w:t>ЗК 1-</w:t>
            </w:r>
            <w:r>
              <w:rPr>
                <w:b/>
                <w:color w:val="000000"/>
                <w:lang w:val="uk-UA"/>
              </w:rPr>
              <w:t xml:space="preserve">4, </w:t>
            </w:r>
            <w:r>
              <w:rPr>
                <w:b/>
                <w:color w:val="000000"/>
              </w:rPr>
              <w:t>6</w:t>
            </w:r>
          </w:p>
        </w:tc>
        <w:tc>
          <w:tcPr>
            <w:tcW w:w="1560" w:type="dxa"/>
          </w:tcPr>
          <w:p w14:paraId="51407AAE" w14:textId="73B6DB76" w:rsidR="00CB3701" w:rsidRPr="00CB3701" w:rsidRDefault="00CB3701" w:rsidP="00CB3701">
            <w:pPr>
              <w:spacing w:before="66"/>
              <w:ind w:right="348"/>
              <w:jc w:val="center"/>
              <w:rPr>
                <w:b/>
                <w:color w:val="000000"/>
                <w:lang w:val="uk-UA"/>
              </w:rPr>
            </w:pPr>
            <w:r>
              <w:rPr>
                <w:b/>
                <w:color w:val="000000"/>
              </w:rPr>
              <w:t>ФК 1-4</w:t>
            </w:r>
          </w:p>
        </w:tc>
        <w:tc>
          <w:tcPr>
            <w:tcW w:w="1701" w:type="dxa"/>
          </w:tcPr>
          <w:p w14:paraId="3563966C" w14:textId="2F47EB0A" w:rsidR="00CB3701" w:rsidRPr="00CB3701" w:rsidRDefault="00CB3701" w:rsidP="00CB3701">
            <w:pPr>
              <w:spacing w:before="66"/>
              <w:ind w:right="348"/>
              <w:jc w:val="center"/>
              <w:rPr>
                <w:b/>
                <w:color w:val="000000"/>
                <w:lang w:val="uk-UA"/>
              </w:rPr>
            </w:pPr>
            <w:r w:rsidRPr="00741014">
              <w:rPr>
                <w:b/>
                <w:color w:val="000000"/>
              </w:rPr>
              <w:t xml:space="preserve">ФК </w:t>
            </w:r>
            <w:r>
              <w:rPr>
                <w:b/>
                <w:color w:val="000000"/>
                <w:lang w:val="uk-UA"/>
              </w:rPr>
              <w:t>11, 13</w:t>
            </w:r>
          </w:p>
        </w:tc>
        <w:tc>
          <w:tcPr>
            <w:tcW w:w="1701" w:type="dxa"/>
          </w:tcPr>
          <w:p w14:paraId="7AC066D6" w14:textId="1D2C6017" w:rsidR="00CB3701" w:rsidRPr="00CB3701" w:rsidRDefault="00CB3701" w:rsidP="00CB3701">
            <w:pPr>
              <w:spacing w:before="66"/>
              <w:ind w:right="348"/>
              <w:jc w:val="center"/>
              <w:rPr>
                <w:b/>
                <w:color w:val="000000"/>
                <w:lang w:val="uk-UA"/>
              </w:rPr>
            </w:pPr>
            <w:r w:rsidRPr="00741014">
              <w:rPr>
                <w:b/>
                <w:color w:val="000000"/>
              </w:rPr>
              <w:t xml:space="preserve">ФК </w:t>
            </w:r>
            <w:r>
              <w:rPr>
                <w:b/>
                <w:color w:val="000000"/>
                <w:lang w:val="uk-UA"/>
              </w:rPr>
              <w:t>15-16</w:t>
            </w:r>
          </w:p>
        </w:tc>
        <w:tc>
          <w:tcPr>
            <w:tcW w:w="1701" w:type="dxa"/>
          </w:tcPr>
          <w:p w14:paraId="31AF5694" w14:textId="3116B970" w:rsidR="00CB3701" w:rsidRPr="00CB3701" w:rsidRDefault="00CB3701" w:rsidP="00CB3701">
            <w:pPr>
              <w:spacing w:before="66"/>
              <w:ind w:right="348"/>
              <w:jc w:val="center"/>
              <w:rPr>
                <w:b/>
                <w:color w:val="000000"/>
                <w:lang w:val="uk-UA"/>
              </w:rPr>
            </w:pPr>
            <w:r>
              <w:rPr>
                <w:b/>
                <w:color w:val="000000"/>
              </w:rPr>
              <w:t xml:space="preserve">ПРН </w:t>
            </w:r>
            <w:r>
              <w:rPr>
                <w:b/>
                <w:color w:val="000000"/>
                <w:lang w:val="uk-UA"/>
              </w:rPr>
              <w:t>3-4</w:t>
            </w:r>
          </w:p>
        </w:tc>
        <w:tc>
          <w:tcPr>
            <w:tcW w:w="1842" w:type="dxa"/>
          </w:tcPr>
          <w:p w14:paraId="2528C6E7" w14:textId="65345E51" w:rsidR="00CB3701" w:rsidRPr="00CB3701" w:rsidRDefault="00CB3701" w:rsidP="00CB3701">
            <w:pPr>
              <w:spacing w:before="66"/>
              <w:ind w:right="348"/>
              <w:jc w:val="center"/>
              <w:rPr>
                <w:b/>
                <w:color w:val="000000"/>
                <w:lang w:val="uk-UA"/>
              </w:rPr>
            </w:pPr>
            <w:r>
              <w:rPr>
                <w:b/>
                <w:color w:val="000000"/>
              </w:rPr>
              <w:t>ПРН</w:t>
            </w:r>
            <w:r>
              <w:rPr>
                <w:b/>
                <w:color w:val="000000"/>
                <w:lang w:val="uk-UA"/>
              </w:rPr>
              <w:t xml:space="preserve"> 13, 15</w:t>
            </w:r>
          </w:p>
        </w:tc>
        <w:tc>
          <w:tcPr>
            <w:tcW w:w="1560" w:type="dxa"/>
          </w:tcPr>
          <w:p w14:paraId="7D802541" w14:textId="62BEDC3E" w:rsidR="00CB3701" w:rsidRPr="00CB3701" w:rsidRDefault="00CB3701" w:rsidP="00CB3701">
            <w:pPr>
              <w:spacing w:before="66"/>
              <w:ind w:right="348"/>
              <w:jc w:val="center"/>
              <w:rPr>
                <w:b/>
                <w:color w:val="000000"/>
                <w:lang w:val="uk-UA"/>
              </w:rPr>
            </w:pPr>
            <w:r>
              <w:rPr>
                <w:b/>
                <w:color w:val="000000"/>
              </w:rPr>
              <w:t>ПРН</w:t>
            </w:r>
            <w:r>
              <w:rPr>
                <w:b/>
                <w:color w:val="000000"/>
                <w:lang w:val="uk-UA"/>
              </w:rPr>
              <w:t xml:space="preserve"> 19</w:t>
            </w:r>
          </w:p>
        </w:tc>
      </w:tr>
      <w:tr w:rsidR="00CB3701" w14:paraId="7E5F7103" w14:textId="38223B2E" w:rsidTr="00CB3701">
        <w:tc>
          <w:tcPr>
            <w:tcW w:w="1276" w:type="dxa"/>
            <w:vMerge/>
          </w:tcPr>
          <w:p w14:paraId="480A88C0" w14:textId="77777777" w:rsidR="00CB3701" w:rsidRDefault="00CB3701">
            <w:pPr>
              <w:widowControl w:val="0"/>
              <w:pBdr>
                <w:top w:val="nil"/>
                <w:left w:val="nil"/>
                <w:bottom w:val="nil"/>
                <w:right w:val="nil"/>
                <w:between w:val="nil"/>
              </w:pBdr>
              <w:spacing w:line="276" w:lineRule="auto"/>
              <w:ind w:firstLine="0"/>
              <w:rPr>
                <w:b/>
                <w:color w:val="000000"/>
              </w:rPr>
            </w:pPr>
          </w:p>
        </w:tc>
        <w:tc>
          <w:tcPr>
            <w:tcW w:w="1276" w:type="dxa"/>
          </w:tcPr>
          <w:p w14:paraId="54059829" w14:textId="2497FC56" w:rsidR="00CB3701" w:rsidRPr="00CB3701" w:rsidRDefault="00CB3701">
            <w:pPr>
              <w:spacing w:before="66"/>
              <w:ind w:right="348"/>
              <w:jc w:val="center"/>
              <w:rPr>
                <w:b/>
                <w:color w:val="000000"/>
                <w:lang w:val="uk-UA"/>
              </w:rPr>
            </w:pPr>
            <w:r>
              <w:rPr>
                <w:b/>
                <w:color w:val="000000"/>
                <w:lang w:val="uk-UA"/>
              </w:rPr>
              <w:t>+</w:t>
            </w:r>
          </w:p>
        </w:tc>
        <w:tc>
          <w:tcPr>
            <w:tcW w:w="1559" w:type="dxa"/>
          </w:tcPr>
          <w:p w14:paraId="572CFE86" w14:textId="647ABF31" w:rsidR="00CB3701" w:rsidRDefault="00CB3701">
            <w:pPr>
              <w:spacing w:before="66"/>
              <w:ind w:right="348"/>
              <w:jc w:val="center"/>
              <w:rPr>
                <w:b/>
                <w:color w:val="000000"/>
              </w:rPr>
            </w:pPr>
            <w:r>
              <w:rPr>
                <w:b/>
                <w:color w:val="000000"/>
              </w:rPr>
              <w:t>+</w:t>
            </w:r>
          </w:p>
        </w:tc>
        <w:tc>
          <w:tcPr>
            <w:tcW w:w="1560" w:type="dxa"/>
          </w:tcPr>
          <w:p w14:paraId="742D2D2C" w14:textId="77777777" w:rsidR="00CB3701" w:rsidRDefault="00CB3701">
            <w:pPr>
              <w:spacing w:before="66"/>
              <w:ind w:right="348"/>
              <w:jc w:val="center"/>
              <w:rPr>
                <w:b/>
                <w:color w:val="000000"/>
              </w:rPr>
            </w:pPr>
            <w:r>
              <w:rPr>
                <w:b/>
                <w:color w:val="000000"/>
              </w:rPr>
              <w:t>+</w:t>
            </w:r>
          </w:p>
        </w:tc>
        <w:tc>
          <w:tcPr>
            <w:tcW w:w="1701" w:type="dxa"/>
          </w:tcPr>
          <w:p w14:paraId="1F92ED8F" w14:textId="77777777" w:rsidR="00CB3701" w:rsidRDefault="00CB3701">
            <w:pPr>
              <w:spacing w:before="66"/>
              <w:ind w:right="348"/>
              <w:jc w:val="center"/>
              <w:rPr>
                <w:b/>
                <w:color w:val="000000"/>
              </w:rPr>
            </w:pPr>
          </w:p>
        </w:tc>
        <w:tc>
          <w:tcPr>
            <w:tcW w:w="1701" w:type="dxa"/>
          </w:tcPr>
          <w:p w14:paraId="30074903" w14:textId="77777777" w:rsidR="00CB3701" w:rsidRDefault="00CB3701">
            <w:pPr>
              <w:spacing w:before="66"/>
              <w:ind w:right="348"/>
              <w:jc w:val="center"/>
              <w:rPr>
                <w:b/>
                <w:color w:val="000000"/>
              </w:rPr>
            </w:pPr>
          </w:p>
        </w:tc>
        <w:tc>
          <w:tcPr>
            <w:tcW w:w="1701" w:type="dxa"/>
          </w:tcPr>
          <w:p w14:paraId="042AF0AB" w14:textId="4236166E" w:rsidR="00CB3701" w:rsidRDefault="00CB3701">
            <w:pPr>
              <w:spacing w:before="66"/>
              <w:ind w:right="348"/>
              <w:jc w:val="center"/>
              <w:rPr>
                <w:b/>
                <w:color w:val="000000"/>
              </w:rPr>
            </w:pPr>
            <w:r>
              <w:rPr>
                <w:b/>
                <w:color w:val="000000"/>
              </w:rPr>
              <w:t>+</w:t>
            </w:r>
          </w:p>
        </w:tc>
        <w:tc>
          <w:tcPr>
            <w:tcW w:w="1842" w:type="dxa"/>
          </w:tcPr>
          <w:p w14:paraId="057D9519" w14:textId="77777777" w:rsidR="00CB3701" w:rsidRDefault="00CB3701">
            <w:pPr>
              <w:spacing w:before="66"/>
              <w:ind w:right="348"/>
              <w:jc w:val="center"/>
              <w:rPr>
                <w:b/>
                <w:color w:val="000000"/>
              </w:rPr>
            </w:pPr>
          </w:p>
        </w:tc>
        <w:tc>
          <w:tcPr>
            <w:tcW w:w="1560" w:type="dxa"/>
          </w:tcPr>
          <w:p w14:paraId="14452443" w14:textId="77777777" w:rsidR="00CB3701" w:rsidRDefault="00CB3701">
            <w:pPr>
              <w:spacing w:before="66"/>
              <w:ind w:right="348"/>
              <w:jc w:val="center"/>
              <w:rPr>
                <w:b/>
                <w:color w:val="000000"/>
              </w:rPr>
            </w:pPr>
          </w:p>
        </w:tc>
      </w:tr>
    </w:tbl>
    <w:p w14:paraId="6AEB4044" w14:textId="77777777" w:rsidR="00E125F4" w:rsidRDefault="00000000">
      <w:pPr>
        <w:spacing w:before="66"/>
        <w:ind w:left="566" w:right="348"/>
        <w:jc w:val="center"/>
        <w:rPr>
          <w:b/>
          <w:sz w:val="52"/>
          <w:szCs w:val="52"/>
        </w:rPr>
      </w:pPr>
      <w:r>
        <w:rPr>
          <w:b/>
          <w:color w:val="000000"/>
          <w:sz w:val="28"/>
          <w:szCs w:val="28"/>
        </w:rPr>
        <w:t>Матриця відповідності визначених Стандартом компетентностей дескрипторам НРК</w:t>
      </w:r>
    </w:p>
    <w:tbl>
      <w:tblPr>
        <w:tblStyle w:val="afffffffff0"/>
        <w:tblW w:w="14276" w:type="dxa"/>
        <w:tblInd w:w="-230" w:type="dxa"/>
        <w:tblLayout w:type="fixed"/>
        <w:tblLook w:val="0400" w:firstRow="0" w:lastRow="0" w:firstColumn="0" w:lastColumn="0" w:noHBand="0" w:noVBand="1"/>
      </w:tblPr>
      <w:tblGrid>
        <w:gridCol w:w="2785"/>
        <w:gridCol w:w="2972"/>
        <w:gridCol w:w="3312"/>
        <w:gridCol w:w="2408"/>
        <w:gridCol w:w="2799"/>
      </w:tblGrid>
      <w:tr w:rsidR="00E125F4" w14:paraId="51AB6A94" w14:textId="77777777">
        <w:trPr>
          <w:trHeight w:val="4063"/>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5E0D630B" w14:textId="77777777" w:rsidR="00E125F4" w:rsidRDefault="00000000">
            <w:pPr>
              <w:spacing w:after="240"/>
            </w:pPr>
            <w:r>
              <w:br/>
            </w:r>
            <w:r>
              <w:br/>
            </w:r>
            <w:r>
              <w:br/>
            </w:r>
            <w:r>
              <w:br/>
            </w:r>
            <w:r>
              <w:br/>
            </w:r>
            <w:r>
              <w:br/>
            </w:r>
          </w:p>
          <w:p w14:paraId="429D7E07" w14:textId="77777777" w:rsidR="00E125F4" w:rsidRDefault="00000000">
            <w:pPr>
              <w:ind w:left="143" w:right="125" w:firstLine="0"/>
              <w:jc w:val="center"/>
            </w:pPr>
            <w:r>
              <w:rPr>
                <w:color w:val="000000"/>
                <w:sz w:val="20"/>
                <w:szCs w:val="20"/>
              </w:rPr>
              <w:t>Класифікація компетентностей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14:paraId="4965447C" w14:textId="77777777" w:rsidR="00CB3701" w:rsidRDefault="00CB3701" w:rsidP="00CB3701">
            <w:pPr>
              <w:spacing w:before="3"/>
              <w:ind w:left="107" w:firstLine="0"/>
            </w:pPr>
            <w:r>
              <w:rPr>
                <w:b/>
                <w:color w:val="000000"/>
                <w:sz w:val="20"/>
                <w:szCs w:val="20"/>
              </w:rPr>
              <w:t>Знання</w:t>
            </w:r>
          </w:p>
          <w:tbl>
            <w:tblPr>
              <w:tblStyle w:val="afffff9"/>
              <w:tblW w:w="2448" w:type="dxa"/>
              <w:tblInd w:w="0" w:type="dxa"/>
              <w:tblBorders>
                <w:top w:val="nil"/>
                <w:left w:val="nil"/>
                <w:bottom w:val="nil"/>
                <w:right w:val="nil"/>
              </w:tblBorders>
              <w:tblLayout w:type="fixed"/>
              <w:tblLook w:val="0000" w:firstRow="0" w:lastRow="0" w:firstColumn="0" w:lastColumn="0" w:noHBand="0" w:noVBand="0"/>
            </w:tblPr>
            <w:tblGrid>
              <w:gridCol w:w="2448"/>
            </w:tblGrid>
            <w:tr w:rsidR="00CB3701" w14:paraId="26C35616" w14:textId="77777777" w:rsidTr="00B2261A">
              <w:trPr>
                <w:trHeight w:val="2137"/>
              </w:trPr>
              <w:tc>
                <w:tcPr>
                  <w:tcW w:w="2448" w:type="dxa"/>
                </w:tcPr>
                <w:p w14:paraId="4D011D6A" w14:textId="77777777" w:rsidR="00CB3701" w:rsidRDefault="00CB3701" w:rsidP="00CB3701">
                  <w:pPr>
                    <w:ind w:firstLine="0"/>
                    <w:rPr>
                      <w:color w:val="000000"/>
                      <w:sz w:val="22"/>
                      <w:szCs w:val="22"/>
                    </w:rPr>
                  </w:pPr>
                  <w:r>
                    <w:rPr>
                      <w:b/>
                      <w:color w:val="000000"/>
                      <w:sz w:val="22"/>
                      <w:szCs w:val="22"/>
                    </w:rPr>
                    <w:t xml:space="preserve">Зн 1 </w:t>
                  </w:r>
                  <w:r>
                    <w:rPr>
                      <w:color w:val="000000"/>
                      <w:sz w:val="22"/>
                      <w:szCs w:val="22"/>
                    </w:rPr>
                    <w:t xml:space="preserve">Концептуальні знання, набуті у процесі навчання та професійної діяльності, включаючи певні знання сучасних досягнень </w:t>
                  </w:r>
                </w:p>
                <w:p w14:paraId="3ED25994" w14:textId="77777777" w:rsidR="00CB3701" w:rsidRDefault="00CB3701" w:rsidP="00CB3701">
                  <w:pPr>
                    <w:ind w:firstLine="0"/>
                    <w:rPr>
                      <w:color w:val="000000"/>
                      <w:sz w:val="22"/>
                      <w:szCs w:val="22"/>
                    </w:rPr>
                  </w:pPr>
                  <w:r>
                    <w:rPr>
                      <w:b/>
                      <w:color w:val="000000"/>
                      <w:sz w:val="22"/>
                      <w:szCs w:val="22"/>
                    </w:rPr>
                    <w:t xml:space="preserve">Зн 2 </w:t>
                  </w:r>
                  <w:r>
                    <w:rPr>
                      <w:color w:val="000000"/>
                      <w:sz w:val="22"/>
                      <w:szCs w:val="22"/>
                    </w:rPr>
                    <w:t xml:space="preserve">Критичне осмислення основних теорій, принципів, методів, понять у навчанні та професійної діяльності </w:t>
                  </w:r>
                </w:p>
              </w:tc>
            </w:tr>
          </w:tbl>
          <w:p w14:paraId="2FC330D5" w14:textId="77777777" w:rsidR="00E125F4" w:rsidRDefault="00E125F4">
            <w:pPr>
              <w:spacing w:before="3"/>
              <w:ind w:left="107" w:right="98" w:firstLine="0"/>
              <w:jc w:val="both"/>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14:paraId="6E353823" w14:textId="77777777" w:rsidR="00E125F4" w:rsidRDefault="00000000">
            <w:pPr>
              <w:spacing w:before="3"/>
              <w:ind w:left="106" w:firstLine="0"/>
            </w:pPr>
            <w:r>
              <w:rPr>
                <w:b/>
                <w:color w:val="000000"/>
                <w:sz w:val="20"/>
                <w:szCs w:val="20"/>
              </w:rPr>
              <w:t>Уміння/Навички</w:t>
            </w:r>
          </w:p>
          <w:p w14:paraId="0AB791FA" w14:textId="77777777" w:rsidR="00E125F4" w:rsidRDefault="00000000">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14:paraId="3F67CFA7" w14:textId="77777777" w:rsidR="00E125F4" w:rsidRDefault="00E125F4">
            <w:pPr>
              <w:spacing w:before="8"/>
              <w:ind w:left="106" w:right="98" w:firstLine="0"/>
              <w:jc w:val="both"/>
              <w:rPr>
                <w:color w:val="000000"/>
                <w:sz w:val="20"/>
                <w:szCs w:val="20"/>
              </w:rPr>
            </w:pP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0C961D7A" w14:textId="77777777" w:rsidR="00E125F4" w:rsidRDefault="00000000">
            <w:pPr>
              <w:spacing w:before="3"/>
              <w:ind w:left="105" w:firstLine="0"/>
            </w:pPr>
            <w:r>
              <w:rPr>
                <w:b/>
                <w:color w:val="000000"/>
                <w:sz w:val="20"/>
                <w:szCs w:val="20"/>
              </w:rPr>
              <w:t>Комунікація</w:t>
            </w:r>
          </w:p>
          <w:p w14:paraId="75F582B2" w14:textId="77777777" w:rsidR="00E125F4" w:rsidRDefault="00000000">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14:paraId="66A3DB66" w14:textId="77777777" w:rsidR="00E125F4" w:rsidRDefault="00000000">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3724D842" w14:textId="77777777" w:rsidR="00E125F4" w:rsidRDefault="00000000">
            <w:pPr>
              <w:spacing w:before="3"/>
              <w:ind w:left="105" w:right="99" w:firstLine="0"/>
              <w:jc w:val="both"/>
              <w:rPr>
                <w:sz w:val="20"/>
                <w:szCs w:val="20"/>
              </w:rPr>
            </w:pPr>
            <w:r>
              <w:rPr>
                <w:b/>
                <w:color w:val="000000"/>
                <w:sz w:val="20"/>
                <w:szCs w:val="20"/>
              </w:rPr>
              <w:t xml:space="preserve">Відповідальність і автономія </w:t>
            </w:r>
          </w:p>
          <w:p w14:paraId="1B892DA7" w14:textId="77777777" w:rsidR="00E125F4" w:rsidRDefault="00000000">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14:paraId="78A912B1" w14:textId="77777777" w:rsidR="00E125F4" w:rsidRDefault="00000000">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14:paraId="093F04E5" w14:textId="77777777" w:rsidR="00E125F4" w:rsidRDefault="00E125F4">
            <w:pPr>
              <w:spacing w:before="5"/>
              <w:ind w:left="105" w:right="100" w:firstLine="0"/>
              <w:jc w:val="both"/>
              <w:rPr>
                <w:sz w:val="20"/>
                <w:szCs w:val="20"/>
              </w:rPr>
            </w:pPr>
          </w:p>
        </w:tc>
      </w:tr>
      <w:tr w:rsidR="00E125F4" w14:paraId="093983C8" w14:textId="77777777">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824A21B" w14:textId="77777777" w:rsidR="00E125F4" w:rsidRDefault="00000000">
            <w:pPr>
              <w:spacing w:before="6"/>
              <w:ind w:left="8" w:firstLine="0"/>
              <w:jc w:val="center"/>
            </w:pPr>
            <w:r>
              <w:rPr>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14:paraId="706BC6B0" w14:textId="77777777" w:rsidR="00E125F4" w:rsidRDefault="00000000">
            <w:pPr>
              <w:spacing w:before="6"/>
              <w:ind w:left="13" w:right="3"/>
              <w:jc w:val="center"/>
            </w:pPr>
            <w:r>
              <w:rPr>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14:paraId="71B248D1" w14:textId="77777777" w:rsidR="00E125F4" w:rsidRDefault="00000000">
            <w:pPr>
              <w:spacing w:before="6"/>
              <w:ind w:left="6" w:firstLine="0"/>
              <w:jc w:val="center"/>
            </w:pPr>
            <w:r>
              <w:rPr>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5FA075EE" w14:textId="77777777" w:rsidR="00E125F4" w:rsidRDefault="00000000">
            <w:pPr>
              <w:spacing w:before="6"/>
              <w:ind w:left="7" w:firstLine="0"/>
              <w:jc w:val="center"/>
            </w:pPr>
            <w:r>
              <w:rPr>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29D91CFB" w14:textId="77777777" w:rsidR="00E125F4" w:rsidRDefault="00000000">
            <w:pPr>
              <w:spacing w:before="6"/>
              <w:ind w:left="6" w:firstLine="0"/>
              <w:jc w:val="center"/>
            </w:pPr>
            <w:r>
              <w:rPr>
                <w:b/>
                <w:i/>
                <w:color w:val="000000"/>
                <w:sz w:val="16"/>
                <w:szCs w:val="16"/>
              </w:rPr>
              <w:t>5</w:t>
            </w:r>
          </w:p>
        </w:tc>
      </w:tr>
      <w:tr w:rsidR="00E125F4" w14:paraId="40387E2E" w14:textId="77777777">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14:paraId="7E8144C7" w14:textId="77777777" w:rsidR="00E125F4" w:rsidRDefault="00000000">
            <w:pPr>
              <w:spacing w:before="3"/>
              <w:ind w:left="107" w:firstLine="0"/>
            </w:pPr>
            <w:r>
              <w:rPr>
                <w:b/>
                <w:color w:val="000000"/>
              </w:rPr>
              <w:t>Загальні компетентності</w:t>
            </w:r>
          </w:p>
        </w:tc>
      </w:tr>
      <w:tr w:rsidR="00CB3701" w14:paraId="165445B1" w14:textId="77777777">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14:paraId="524D762A" w14:textId="29B2A669"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ЗК1. Здатність застосовувати знання у практичних ситуаціях. </w:t>
            </w:r>
          </w:p>
        </w:tc>
        <w:tc>
          <w:tcPr>
            <w:tcW w:w="2972" w:type="dxa"/>
            <w:tcBorders>
              <w:left w:val="single" w:sz="4" w:space="0" w:color="000000"/>
              <w:bottom w:val="single" w:sz="4" w:space="0" w:color="000000"/>
              <w:right w:val="single" w:sz="4" w:space="0" w:color="000000"/>
            </w:tcBorders>
          </w:tcPr>
          <w:p w14:paraId="00BAFFBB" w14:textId="2D659927" w:rsidR="00CB3701" w:rsidRDefault="00CB3701" w:rsidP="00CB3701">
            <w:pPr>
              <w:spacing w:before="83"/>
              <w:ind w:left="13"/>
              <w:jc w:val="center"/>
              <w:rPr>
                <w:b/>
                <w:highlight w:val="yellow"/>
              </w:rPr>
            </w:pPr>
            <w:r>
              <w:rPr>
                <w:b/>
              </w:rPr>
              <w:t xml:space="preserve">Зн 1 </w:t>
            </w:r>
          </w:p>
        </w:tc>
        <w:tc>
          <w:tcPr>
            <w:tcW w:w="3312" w:type="dxa"/>
            <w:tcBorders>
              <w:left w:val="single" w:sz="4" w:space="0" w:color="000000"/>
              <w:bottom w:val="single" w:sz="4" w:space="0" w:color="000000"/>
              <w:right w:val="single" w:sz="4" w:space="0" w:color="000000"/>
            </w:tcBorders>
          </w:tcPr>
          <w:p w14:paraId="20F14D93" w14:textId="03713B40" w:rsidR="00CB3701" w:rsidRDefault="00CB3701" w:rsidP="00CB3701">
            <w:pPr>
              <w:spacing w:before="83"/>
              <w:ind w:left="6" w:right="1" w:firstLine="0"/>
              <w:jc w:val="center"/>
              <w:rPr>
                <w:b/>
                <w:highlight w:val="yellow"/>
              </w:rPr>
            </w:pPr>
            <w:r>
              <w:rPr>
                <w:b/>
              </w:rPr>
              <w:t xml:space="preserve">Ум 1 </w:t>
            </w:r>
          </w:p>
        </w:tc>
        <w:tc>
          <w:tcPr>
            <w:tcW w:w="2408" w:type="dxa"/>
            <w:tcBorders>
              <w:left w:val="single" w:sz="4" w:space="0" w:color="000000"/>
              <w:bottom w:val="single" w:sz="4" w:space="0" w:color="000000"/>
              <w:right w:val="single" w:sz="4" w:space="0" w:color="000000"/>
            </w:tcBorders>
          </w:tcPr>
          <w:p w14:paraId="6439D36C" w14:textId="119FF2A9" w:rsidR="00CB3701" w:rsidRDefault="00CB3701" w:rsidP="00CB3701">
            <w:pPr>
              <w:spacing w:before="83"/>
              <w:ind w:left="7" w:firstLine="0"/>
              <w:jc w:val="center"/>
              <w:rPr>
                <w:b/>
              </w:rPr>
            </w:pPr>
            <w:r>
              <w:rPr>
                <w:b/>
              </w:rPr>
              <w:t>-</w:t>
            </w:r>
          </w:p>
        </w:tc>
        <w:tc>
          <w:tcPr>
            <w:tcW w:w="2799" w:type="dxa"/>
            <w:tcBorders>
              <w:left w:val="single" w:sz="4" w:space="0" w:color="000000"/>
              <w:bottom w:val="single" w:sz="4" w:space="0" w:color="000000"/>
              <w:right w:val="single" w:sz="4" w:space="0" w:color="000000"/>
            </w:tcBorders>
          </w:tcPr>
          <w:p w14:paraId="1970C578" w14:textId="18DC18C5" w:rsidR="00CB3701" w:rsidRDefault="00CB3701" w:rsidP="00CB3701">
            <w:pPr>
              <w:spacing w:before="83"/>
              <w:ind w:left="6" w:right="2" w:firstLine="0"/>
              <w:jc w:val="center"/>
              <w:rPr>
                <w:b/>
                <w:highlight w:val="yellow"/>
              </w:rPr>
            </w:pPr>
            <w:r>
              <w:rPr>
                <w:b/>
              </w:rPr>
              <w:t>АВ 1</w:t>
            </w:r>
          </w:p>
        </w:tc>
      </w:tr>
      <w:tr w:rsidR="00CB3701" w14:paraId="7E8A35A9" w14:textId="77777777">
        <w:trPr>
          <w:trHeight w:val="69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A025A83" w14:textId="2AF1672F"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ЗК2. Здатність проведення досліджень на відповідному рівні. </w:t>
            </w:r>
          </w:p>
        </w:tc>
        <w:tc>
          <w:tcPr>
            <w:tcW w:w="2972" w:type="dxa"/>
            <w:tcBorders>
              <w:top w:val="single" w:sz="4" w:space="0" w:color="000000"/>
              <w:left w:val="single" w:sz="4" w:space="0" w:color="000000"/>
              <w:bottom w:val="single" w:sz="4" w:space="0" w:color="000000"/>
              <w:right w:val="single" w:sz="4" w:space="0" w:color="000000"/>
            </w:tcBorders>
          </w:tcPr>
          <w:p w14:paraId="07572ACF" w14:textId="2BF0F70C" w:rsidR="00CB3701" w:rsidRDefault="00CB3701" w:rsidP="00CB3701">
            <w:pPr>
              <w:spacing w:before="210"/>
              <w:ind w:left="13"/>
              <w:jc w:val="center"/>
            </w:pPr>
            <w:r>
              <w:rPr>
                <w:b/>
              </w:rPr>
              <w:t>-</w:t>
            </w:r>
          </w:p>
        </w:tc>
        <w:tc>
          <w:tcPr>
            <w:tcW w:w="3312" w:type="dxa"/>
            <w:tcBorders>
              <w:top w:val="single" w:sz="4" w:space="0" w:color="000000"/>
              <w:left w:val="single" w:sz="4" w:space="0" w:color="000000"/>
              <w:bottom w:val="single" w:sz="4" w:space="0" w:color="000000"/>
              <w:right w:val="single" w:sz="4" w:space="0" w:color="000000"/>
            </w:tcBorders>
          </w:tcPr>
          <w:p w14:paraId="36120B29" w14:textId="49E2C6DB" w:rsidR="00CB3701" w:rsidRDefault="00CB3701" w:rsidP="00CB3701">
            <w:pPr>
              <w:spacing w:before="210"/>
              <w:ind w:left="6" w:right="4" w:firstLine="0"/>
              <w:jc w:val="cente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6D42F411" w14:textId="6D225AC6" w:rsidR="00CB3701" w:rsidRDefault="00CB3701" w:rsidP="00CB3701">
            <w:pPr>
              <w:spacing w:before="210"/>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3C9A17A7" w14:textId="7F23AB83" w:rsidR="00CB3701" w:rsidRDefault="00CB3701" w:rsidP="00CB3701">
            <w:pPr>
              <w:spacing w:before="210"/>
              <w:ind w:left="6" w:right="2" w:firstLine="0"/>
              <w:jc w:val="center"/>
              <w:rPr>
                <w:b/>
                <w:highlight w:val="yellow"/>
              </w:rPr>
            </w:pPr>
            <w:r>
              <w:rPr>
                <w:b/>
              </w:rPr>
              <w:t>АВ 1</w:t>
            </w:r>
          </w:p>
        </w:tc>
      </w:tr>
      <w:tr w:rsidR="00CB3701" w14:paraId="59E6CBC3" w14:textId="77777777">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173985FD" w14:textId="0AD8A152"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ЗК3. Здатність генерувати нові ідеї (креативність). </w:t>
            </w:r>
          </w:p>
        </w:tc>
        <w:tc>
          <w:tcPr>
            <w:tcW w:w="2972" w:type="dxa"/>
            <w:tcBorders>
              <w:top w:val="single" w:sz="4" w:space="0" w:color="000000"/>
              <w:left w:val="single" w:sz="4" w:space="0" w:color="000000"/>
              <w:bottom w:val="single" w:sz="4" w:space="0" w:color="000000"/>
              <w:right w:val="single" w:sz="4" w:space="0" w:color="000000"/>
            </w:tcBorders>
          </w:tcPr>
          <w:p w14:paraId="14D5FC7A" w14:textId="3D5B5577" w:rsidR="00CB3701" w:rsidRDefault="00CB3701" w:rsidP="00CB3701">
            <w:pPr>
              <w:spacing w:before="95"/>
              <w:ind w:left="13"/>
              <w:jc w:val="center"/>
              <w:rPr>
                <w:b/>
              </w:rPr>
            </w:pPr>
            <w:r>
              <w:rPr>
                <w:b/>
                <w:color w:val="000000"/>
              </w:rPr>
              <w:t>-</w:t>
            </w:r>
          </w:p>
        </w:tc>
        <w:tc>
          <w:tcPr>
            <w:tcW w:w="3312" w:type="dxa"/>
            <w:tcBorders>
              <w:top w:val="single" w:sz="4" w:space="0" w:color="000000"/>
              <w:left w:val="single" w:sz="4" w:space="0" w:color="000000"/>
              <w:bottom w:val="single" w:sz="4" w:space="0" w:color="000000"/>
              <w:right w:val="single" w:sz="4" w:space="0" w:color="000000"/>
            </w:tcBorders>
          </w:tcPr>
          <w:p w14:paraId="70438552" w14:textId="0A749F65" w:rsidR="00CB3701" w:rsidRDefault="00CB3701" w:rsidP="00CB3701">
            <w:pPr>
              <w:spacing w:before="95"/>
              <w:ind w:left="6" w:right="1" w:firstLine="0"/>
              <w:jc w:val="cente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695E930C" w14:textId="04276C79" w:rsidR="00CB3701" w:rsidRDefault="00CB3701" w:rsidP="00CB3701">
            <w:pPr>
              <w:spacing w:before="95"/>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6C3C21BA" w14:textId="7928F1CE" w:rsidR="00CB3701" w:rsidRDefault="00CB3701" w:rsidP="00CB3701">
            <w:pPr>
              <w:spacing w:before="95"/>
              <w:ind w:left="6" w:right="2" w:firstLine="0"/>
              <w:jc w:val="center"/>
              <w:rPr>
                <w:b/>
                <w:highlight w:val="yellow"/>
              </w:rPr>
            </w:pPr>
            <w:r>
              <w:rPr>
                <w:b/>
              </w:rPr>
              <w:t>АВ1</w:t>
            </w:r>
          </w:p>
        </w:tc>
      </w:tr>
      <w:tr w:rsidR="00CB3701" w14:paraId="5E371485"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623E6F6" w14:textId="26E5907C"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ЗК4. Уміння виявляти, ставити та вирішувати проблеми.</w:t>
            </w:r>
          </w:p>
        </w:tc>
        <w:tc>
          <w:tcPr>
            <w:tcW w:w="2972" w:type="dxa"/>
            <w:tcBorders>
              <w:top w:val="single" w:sz="4" w:space="0" w:color="000000"/>
              <w:left w:val="single" w:sz="4" w:space="0" w:color="000000"/>
              <w:bottom w:val="single" w:sz="4" w:space="0" w:color="000000"/>
              <w:right w:val="single" w:sz="4" w:space="0" w:color="000000"/>
            </w:tcBorders>
          </w:tcPr>
          <w:p w14:paraId="2A602D28" w14:textId="14090CD3" w:rsidR="00CB3701" w:rsidRDefault="00CB3701" w:rsidP="00CB3701">
            <w:pPr>
              <w:spacing w:before="210"/>
              <w:ind w:left="13"/>
              <w:jc w:val="center"/>
              <w:rPr>
                <w:b/>
              </w:rPr>
            </w:pPr>
            <w:r>
              <w:rPr>
                <w:b/>
              </w:rPr>
              <w:t xml:space="preserve">Зн1, Зн 2 </w:t>
            </w:r>
          </w:p>
        </w:tc>
        <w:tc>
          <w:tcPr>
            <w:tcW w:w="3312" w:type="dxa"/>
            <w:tcBorders>
              <w:top w:val="single" w:sz="4" w:space="0" w:color="000000"/>
              <w:left w:val="single" w:sz="4" w:space="0" w:color="000000"/>
              <w:bottom w:val="single" w:sz="4" w:space="0" w:color="000000"/>
              <w:right w:val="single" w:sz="4" w:space="0" w:color="000000"/>
            </w:tcBorders>
          </w:tcPr>
          <w:p w14:paraId="46B11D70" w14:textId="6A6AE3E0" w:rsidR="00CB3701" w:rsidRDefault="00CB3701" w:rsidP="00CB3701">
            <w:pPr>
              <w:spacing w:before="210"/>
              <w:ind w:left="6" w:right="1" w:firstLine="0"/>
              <w:jc w:val="center"/>
            </w:pPr>
            <w:r>
              <w:rPr>
                <w:b/>
              </w:rPr>
              <w:t>Ум 1</w:t>
            </w:r>
          </w:p>
        </w:tc>
        <w:tc>
          <w:tcPr>
            <w:tcW w:w="2408" w:type="dxa"/>
            <w:tcBorders>
              <w:top w:val="single" w:sz="4" w:space="0" w:color="000000"/>
              <w:left w:val="single" w:sz="4" w:space="0" w:color="000000"/>
              <w:bottom w:val="single" w:sz="4" w:space="0" w:color="000000"/>
              <w:right w:val="single" w:sz="4" w:space="0" w:color="000000"/>
            </w:tcBorders>
          </w:tcPr>
          <w:p w14:paraId="13C33D96" w14:textId="3611AA3A" w:rsidR="00CB3701" w:rsidRDefault="00CB3701" w:rsidP="00CB3701">
            <w:pPr>
              <w:spacing w:before="210"/>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441E6C8C" w14:textId="7835BFF2" w:rsidR="00CB3701" w:rsidRDefault="00CB3701" w:rsidP="00CB3701">
            <w:pPr>
              <w:spacing w:before="210"/>
              <w:ind w:left="6" w:right="2" w:firstLine="0"/>
              <w:jc w:val="center"/>
            </w:pPr>
            <w:r>
              <w:rPr>
                <w:b/>
              </w:rPr>
              <w:t>-</w:t>
            </w:r>
          </w:p>
        </w:tc>
      </w:tr>
      <w:tr w:rsidR="00CB3701" w14:paraId="3157750B" w14:textId="77777777">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21B0E1C" w14:textId="59654856" w:rsidR="00CB3701" w:rsidRDefault="00CB3701" w:rsidP="00CB3701">
            <w:pPr>
              <w:pBdr>
                <w:top w:val="nil"/>
                <w:left w:val="nil"/>
                <w:bottom w:val="nil"/>
                <w:right w:val="nil"/>
                <w:between w:val="nil"/>
              </w:pBdr>
              <w:ind w:firstLine="0"/>
              <w:jc w:val="both"/>
              <w:rPr>
                <w:color w:val="000000"/>
                <w:sz w:val="20"/>
                <w:szCs w:val="20"/>
              </w:rPr>
            </w:pPr>
            <w:r>
              <w:rPr>
                <w:color w:val="000000"/>
              </w:rPr>
              <w:lastRenderedPageBreak/>
              <w:t>ЗК6. Здатність діяти на основі етичних міркувань (мотивів).</w:t>
            </w:r>
          </w:p>
        </w:tc>
        <w:tc>
          <w:tcPr>
            <w:tcW w:w="2972" w:type="dxa"/>
            <w:tcBorders>
              <w:top w:val="single" w:sz="4" w:space="0" w:color="000000"/>
              <w:left w:val="single" w:sz="4" w:space="0" w:color="000000"/>
              <w:bottom w:val="single" w:sz="4" w:space="0" w:color="000000"/>
              <w:right w:val="single" w:sz="4" w:space="0" w:color="000000"/>
            </w:tcBorders>
          </w:tcPr>
          <w:p w14:paraId="62F8E8D7" w14:textId="7683AD03" w:rsidR="00CB3701" w:rsidRDefault="00CB3701" w:rsidP="00CB3701">
            <w:pPr>
              <w:spacing w:before="95"/>
              <w:ind w:left="13"/>
              <w:jc w:val="center"/>
            </w:pPr>
            <w:r>
              <w:rPr>
                <w:b/>
              </w:rPr>
              <w:t>-</w:t>
            </w:r>
          </w:p>
        </w:tc>
        <w:tc>
          <w:tcPr>
            <w:tcW w:w="3312" w:type="dxa"/>
            <w:tcBorders>
              <w:top w:val="single" w:sz="4" w:space="0" w:color="000000"/>
              <w:left w:val="single" w:sz="4" w:space="0" w:color="000000"/>
              <w:bottom w:val="single" w:sz="4" w:space="0" w:color="000000"/>
              <w:right w:val="single" w:sz="4" w:space="0" w:color="000000"/>
            </w:tcBorders>
          </w:tcPr>
          <w:p w14:paraId="02096172" w14:textId="414337CB" w:rsidR="00CB3701" w:rsidRDefault="00CB3701" w:rsidP="00CB3701">
            <w:pPr>
              <w:spacing w:before="95"/>
              <w:ind w:left="6" w:right="1" w:firstLine="0"/>
              <w:jc w:val="center"/>
            </w:pPr>
            <w:r>
              <w:rPr>
                <w:b/>
              </w:rPr>
              <w:t>-</w:t>
            </w:r>
          </w:p>
        </w:tc>
        <w:tc>
          <w:tcPr>
            <w:tcW w:w="2408" w:type="dxa"/>
            <w:tcBorders>
              <w:top w:val="single" w:sz="4" w:space="0" w:color="000000"/>
              <w:left w:val="single" w:sz="4" w:space="0" w:color="000000"/>
              <w:bottom w:val="single" w:sz="4" w:space="0" w:color="000000"/>
              <w:right w:val="single" w:sz="4" w:space="0" w:color="000000"/>
            </w:tcBorders>
          </w:tcPr>
          <w:p w14:paraId="3CEBF4A8" w14:textId="4DFE9AB4" w:rsidR="00CB3701" w:rsidRDefault="00CB3701" w:rsidP="00CB3701">
            <w:pPr>
              <w:spacing w:before="95"/>
              <w:ind w:left="7" w:firstLine="0"/>
              <w:jc w:val="center"/>
              <w:rPr>
                <w:b/>
                <w:highlight w:val="yellow"/>
              </w:rPr>
            </w:pPr>
            <w:r>
              <w:rPr>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4315AB3F" w14:textId="7F43F9E6" w:rsidR="00CB3701" w:rsidRDefault="00CB3701" w:rsidP="00CB3701">
            <w:pPr>
              <w:spacing w:before="95"/>
              <w:ind w:left="6" w:right="2" w:firstLine="0"/>
              <w:jc w:val="center"/>
            </w:pPr>
            <w:r>
              <w:rPr>
                <w:b/>
              </w:rPr>
              <w:t>АВ 1, АВ 2</w:t>
            </w:r>
          </w:p>
        </w:tc>
      </w:tr>
      <w:tr w:rsidR="00E125F4" w14:paraId="524A404E" w14:textId="77777777">
        <w:trPr>
          <w:trHeight w:val="240"/>
        </w:trPr>
        <w:tc>
          <w:tcPr>
            <w:tcW w:w="14276" w:type="dxa"/>
            <w:gridSpan w:val="5"/>
            <w:tcBorders>
              <w:top w:val="single" w:sz="4" w:space="0" w:color="000000"/>
              <w:left w:val="single" w:sz="4" w:space="0" w:color="000000"/>
              <w:right w:val="single" w:sz="4" w:space="0" w:color="000000"/>
            </w:tcBorders>
            <w:shd w:val="clear" w:color="auto" w:fill="FFF1CC"/>
          </w:tcPr>
          <w:p w14:paraId="417F78CE" w14:textId="77777777" w:rsidR="00E125F4" w:rsidRDefault="00000000">
            <w:pPr>
              <w:spacing w:before="1"/>
              <w:ind w:left="107" w:firstLine="0"/>
            </w:pPr>
            <w:r>
              <w:rPr>
                <w:b/>
                <w:color w:val="000000"/>
              </w:rPr>
              <w:t>Спеціальні (фахові) компетентності</w:t>
            </w:r>
          </w:p>
        </w:tc>
      </w:tr>
      <w:tr w:rsidR="00E125F4" w14:paraId="389D959B" w14:textId="77777777">
        <w:trPr>
          <w:trHeight w:val="189"/>
        </w:trPr>
        <w:tc>
          <w:tcPr>
            <w:tcW w:w="2785" w:type="dxa"/>
            <w:tcBorders>
              <w:left w:val="single" w:sz="4" w:space="0" w:color="000000"/>
              <w:bottom w:val="single" w:sz="4" w:space="0" w:color="000000"/>
              <w:right w:val="single" w:sz="4" w:space="0" w:color="000000"/>
            </w:tcBorders>
          </w:tcPr>
          <w:p w14:paraId="0591C648" w14:textId="77777777" w:rsidR="00E125F4" w:rsidRDefault="00000000">
            <w:pPr>
              <w:spacing w:before="4"/>
              <w:ind w:left="8" w:firstLine="0"/>
              <w:jc w:val="center"/>
            </w:pPr>
            <w:r>
              <w:rPr>
                <w:i/>
                <w:color w:val="000000"/>
                <w:sz w:val="16"/>
                <w:szCs w:val="16"/>
              </w:rPr>
              <w:t>1</w:t>
            </w:r>
          </w:p>
        </w:tc>
        <w:tc>
          <w:tcPr>
            <w:tcW w:w="2972" w:type="dxa"/>
            <w:tcBorders>
              <w:left w:val="single" w:sz="4" w:space="0" w:color="000000"/>
              <w:bottom w:val="single" w:sz="4" w:space="0" w:color="000000"/>
              <w:right w:val="single" w:sz="4" w:space="0" w:color="000000"/>
            </w:tcBorders>
          </w:tcPr>
          <w:p w14:paraId="447078BF" w14:textId="77777777" w:rsidR="00E125F4" w:rsidRDefault="00000000">
            <w:pPr>
              <w:spacing w:before="4"/>
              <w:ind w:left="13" w:right="3"/>
              <w:jc w:val="center"/>
            </w:pPr>
            <w:r>
              <w:rPr>
                <w:b/>
                <w:i/>
                <w:color w:val="000000"/>
                <w:sz w:val="16"/>
                <w:szCs w:val="16"/>
              </w:rPr>
              <w:t>2</w:t>
            </w:r>
          </w:p>
        </w:tc>
        <w:tc>
          <w:tcPr>
            <w:tcW w:w="3312" w:type="dxa"/>
            <w:tcBorders>
              <w:left w:val="single" w:sz="4" w:space="0" w:color="000000"/>
              <w:bottom w:val="single" w:sz="4" w:space="0" w:color="000000"/>
              <w:right w:val="single" w:sz="4" w:space="0" w:color="000000"/>
            </w:tcBorders>
          </w:tcPr>
          <w:p w14:paraId="29D500E5" w14:textId="77777777" w:rsidR="00E125F4" w:rsidRDefault="00000000">
            <w:pPr>
              <w:spacing w:before="4"/>
              <w:ind w:left="6" w:firstLine="0"/>
              <w:jc w:val="center"/>
            </w:pPr>
            <w:r>
              <w:rPr>
                <w:b/>
                <w:i/>
                <w:color w:val="000000"/>
                <w:sz w:val="16"/>
                <w:szCs w:val="16"/>
              </w:rPr>
              <w:t>3</w:t>
            </w:r>
          </w:p>
        </w:tc>
        <w:tc>
          <w:tcPr>
            <w:tcW w:w="2408" w:type="dxa"/>
            <w:tcBorders>
              <w:left w:val="single" w:sz="4" w:space="0" w:color="000000"/>
              <w:bottom w:val="single" w:sz="4" w:space="0" w:color="000000"/>
              <w:right w:val="single" w:sz="4" w:space="0" w:color="000000"/>
            </w:tcBorders>
          </w:tcPr>
          <w:p w14:paraId="6B900BEF" w14:textId="77777777" w:rsidR="00E125F4" w:rsidRDefault="00000000">
            <w:pPr>
              <w:spacing w:before="4"/>
              <w:ind w:left="7" w:firstLine="0"/>
              <w:jc w:val="center"/>
            </w:pPr>
            <w:r>
              <w:rPr>
                <w:b/>
                <w:i/>
                <w:color w:val="000000"/>
                <w:sz w:val="16"/>
                <w:szCs w:val="16"/>
              </w:rPr>
              <w:t>4</w:t>
            </w:r>
          </w:p>
        </w:tc>
        <w:tc>
          <w:tcPr>
            <w:tcW w:w="2799" w:type="dxa"/>
            <w:tcBorders>
              <w:left w:val="single" w:sz="4" w:space="0" w:color="000000"/>
              <w:bottom w:val="single" w:sz="4" w:space="0" w:color="000000"/>
              <w:right w:val="single" w:sz="4" w:space="0" w:color="000000"/>
            </w:tcBorders>
          </w:tcPr>
          <w:p w14:paraId="1026B940" w14:textId="77777777" w:rsidR="00E125F4" w:rsidRDefault="00000000">
            <w:pPr>
              <w:spacing w:before="4"/>
              <w:ind w:left="6" w:firstLine="0"/>
              <w:jc w:val="center"/>
            </w:pPr>
            <w:r>
              <w:rPr>
                <w:b/>
                <w:i/>
                <w:color w:val="000000"/>
                <w:sz w:val="16"/>
                <w:szCs w:val="16"/>
              </w:rPr>
              <w:t>5</w:t>
            </w:r>
          </w:p>
        </w:tc>
      </w:tr>
      <w:tr w:rsidR="00CB3701" w14:paraId="352E4E7A" w14:textId="77777777">
        <w:trPr>
          <w:trHeight w:val="74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10812E7B" w14:textId="62D72AA8"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СК1. Здатність здійснювати теоретичний, методологічний та емпіричний аналіз актуальних проблем психологічної науки та / або практики. </w:t>
            </w:r>
          </w:p>
        </w:tc>
        <w:tc>
          <w:tcPr>
            <w:tcW w:w="2972" w:type="dxa"/>
            <w:tcBorders>
              <w:top w:val="single" w:sz="4" w:space="0" w:color="000000"/>
              <w:left w:val="single" w:sz="4" w:space="0" w:color="000000"/>
              <w:bottom w:val="single" w:sz="4" w:space="0" w:color="000000"/>
              <w:right w:val="single" w:sz="4" w:space="0" w:color="000000"/>
            </w:tcBorders>
          </w:tcPr>
          <w:p w14:paraId="3E638571" w14:textId="68B1BAB9" w:rsidR="00CB3701" w:rsidRDefault="00CB3701" w:rsidP="00CB3701">
            <w:pPr>
              <w:ind w:left="13"/>
              <w:jc w:val="center"/>
              <w:rPr>
                <w:b/>
                <w:highlight w:val="yellow"/>
              </w:rPr>
            </w:pPr>
            <w:r>
              <w:rPr>
                <w:b/>
              </w:rPr>
              <w:t>Зн 1, Зн 2</w:t>
            </w:r>
          </w:p>
        </w:tc>
        <w:tc>
          <w:tcPr>
            <w:tcW w:w="3312" w:type="dxa"/>
            <w:tcBorders>
              <w:top w:val="single" w:sz="4" w:space="0" w:color="000000"/>
              <w:left w:val="single" w:sz="4" w:space="0" w:color="000000"/>
              <w:bottom w:val="single" w:sz="4" w:space="0" w:color="000000"/>
              <w:right w:val="single" w:sz="4" w:space="0" w:color="000000"/>
            </w:tcBorders>
          </w:tcPr>
          <w:p w14:paraId="2248CE83" w14:textId="329CDF71" w:rsidR="00CB3701" w:rsidRDefault="00CB3701" w:rsidP="00CB3701">
            <w:pPr>
              <w:ind w:left="6" w:right="1" w:firstLine="0"/>
              <w:jc w:val="center"/>
            </w:pPr>
            <w:r>
              <w:rPr>
                <w:b/>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700F5D50" w14:textId="4C5F9F74" w:rsidR="00CB3701" w:rsidRDefault="00CB3701" w:rsidP="00CB3701">
            <w:pPr>
              <w:ind w:left="7" w:firstLine="0"/>
              <w:jc w:val="center"/>
            </w:pPr>
            <w:r>
              <w:rPr>
                <w:b/>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5ECB37F3" w14:textId="218C3EB0" w:rsidR="00CB3701" w:rsidRDefault="00CB3701" w:rsidP="00CB3701">
            <w:pPr>
              <w:ind w:left="6" w:right="2" w:firstLine="0"/>
              <w:jc w:val="center"/>
              <w:rPr>
                <w:highlight w:val="yellow"/>
              </w:rPr>
            </w:pPr>
            <w:r>
              <w:rPr>
                <w:b/>
                <w:lang w:val="uk-UA"/>
              </w:rPr>
              <w:t>-</w:t>
            </w:r>
          </w:p>
        </w:tc>
      </w:tr>
      <w:tr w:rsidR="00CB3701" w14:paraId="6E338A98"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4C85790F" w14:textId="68E37F17"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tc>
        <w:tc>
          <w:tcPr>
            <w:tcW w:w="2972" w:type="dxa"/>
            <w:tcBorders>
              <w:top w:val="single" w:sz="4" w:space="0" w:color="000000"/>
              <w:left w:val="single" w:sz="4" w:space="0" w:color="000000"/>
              <w:bottom w:val="single" w:sz="4" w:space="0" w:color="000000"/>
              <w:right w:val="single" w:sz="4" w:space="0" w:color="000000"/>
            </w:tcBorders>
          </w:tcPr>
          <w:p w14:paraId="38075ED6" w14:textId="6F2A7A7C" w:rsidR="00CB3701" w:rsidRDefault="00CB3701" w:rsidP="00CB3701">
            <w:pPr>
              <w:ind w:left="13"/>
              <w:jc w:val="center"/>
              <w:rPr>
                <w:b/>
              </w:rPr>
            </w:pPr>
            <w:r>
              <w:rPr>
                <w:b/>
              </w:rPr>
              <w:t xml:space="preserve">Зн 2 </w:t>
            </w:r>
          </w:p>
        </w:tc>
        <w:tc>
          <w:tcPr>
            <w:tcW w:w="3312" w:type="dxa"/>
            <w:tcBorders>
              <w:top w:val="single" w:sz="4" w:space="0" w:color="000000"/>
              <w:left w:val="single" w:sz="4" w:space="0" w:color="000000"/>
              <w:bottom w:val="single" w:sz="4" w:space="0" w:color="000000"/>
              <w:right w:val="single" w:sz="4" w:space="0" w:color="000000"/>
            </w:tcBorders>
          </w:tcPr>
          <w:p w14:paraId="32D371D7" w14:textId="4D16F6A8" w:rsidR="00CB3701" w:rsidRDefault="00CB3701" w:rsidP="00CB3701">
            <w:pPr>
              <w:ind w:left="6" w:right="1" w:firstLine="0"/>
              <w:jc w:val="center"/>
              <w:rPr>
                <w:b/>
              </w:rP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7B33CAD8" w14:textId="214B3367" w:rsidR="00CB3701" w:rsidRDefault="00CB3701" w:rsidP="00CB3701">
            <w:pPr>
              <w:ind w:left="7" w:firstLine="0"/>
              <w:jc w:val="center"/>
            </w:pPr>
            <w:r>
              <w:rPr>
                <w:b/>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6272EE79" w14:textId="588CD7B2" w:rsidR="00CB3701" w:rsidRDefault="00CB3701" w:rsidP="00CB3701">
            <w:pPr>
              <w:ind w:left="6" w:right="2" w:firstLine="0"/>
              <w:jc w:val="center"/>
              <w:rPr>
                <w:b/>
              </w:rPr>
            </w:pPr>
            <w:r>
              <w:rPr>
                <w:b/>
              </w:rPr>
              <w:t>АВ 1</w:t>
            </w:r>
          </w:p>
        </w:tc>
      </w:tr>
      <w:tr w:rsidR="00CB3701" w14:paraId="1117D57B"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7C678AC6" w14:textId="77777777" w:rsidR="00CB3701" w:rsidRPr="003E294F" w:rsidRDefault="00CB3701" w:rsidP="00CB3701">
            <w:pPr>
              <w:ind w:firstLine="20"/>
              <w:jc w:val="both"/>
            </w:pPr>
            <w:r w:rsidRPr="003E294F">
              <w:t>СК3. Здатність обирати і застосувати валідні та надійні</w:t>
            </w:r>
          </w:p>
          <w:p w14:paraId="2B43DA92" w14:textId="77777777" w:rsidR="00CB3701" w:rsidRPr="003E294F" w:rsidRDefault="00CB3701" w:rsidP="00CB3701">
            <w:pPr>
              <w:ind w:firstLine="20"/>
              <w:jc w:val="both"/>
            </w:pPr>
            <w:r w:rsidRPr="003E294F">
              <w:t>методи наукового дослідження та/або доказові методики і</w:t>
            </w:r>
          </w:p>
          <w:p w14:paraId="18A96579" w14:textId="6524EAA1" w:rsidR="00CB3701" w:rsidRDefault="00CB3701" w:rsidP="00CB3701">
            <w:pPr>
              <w:pBdr>
                <w:top w:val="nil"/>
                <w:left w:val="nil"/>
                <w:bottom w:val="nil"/>
                <w:right w:val="nil"/>
                <w:between w:val="nil"/>
              </w:pBdr>
              <w:ind w:firstLine="0"/>
              <w:jc w:val="both"/>
              <w:rPr>
                <w:color w:val="000000"/>
                <w:sz w:val="22"/>
                <w:szCs w:val="22"/>
              </w:rPr>
            </w:pPr>
            <w:r w:rsidRPr="003E294F">
              <w:t>техніки практичної діяльності.</w:t>
            </w:r>
          </w:p>
        </w:tc>
        <w:tc>
          <w:tcPr>
            <w:tcW w:w="2972" w:type="dxa"/>
            <w:tcBorders>
              <w:top w:val="single" w:sz="4" w:space="0" w:color="000000"/>
              <w:left w:val="single" w:sz="4" w:space="0" w:color="000000"/>
              <w:bottom w:val="single" w:sz="4" w:space="0" w:color="000000"/>
              <w:right w:val="single" w:sz="4" w:space="0" w:color="000000"/>
            </w:tcBorders>
          </w:tcPr>
          <w:p w14:paraId="544A094A" w14:textId="77777777" w:rsidR="00CB3701" w:rsidRDefault="00CB3701" w:rsidP="00CB3701"/>
          <w:p w14:paraId="35A69412" w14:textId="37533DD1" w:rsidR="00CB3701" w:rsidRDefault="00CB3701" w:rsidP="00CB3701">
            <w:pPr>
              <w:ind w:left="13"/>
              <w:jc w:val="center"/>
              <w:rPr>
                <w:b/>
              </w:rPr>
            </w:pPr>
            <w:r>
              <w:rPr>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0F773DEA" w14:textId="77777777" w:rsidR="00CB3701" w:rsidRDefault="00CB3701" w:rsidP="00CB3701"/>
          <w:p w14:paraId="528B4A75" w14:textId="6C8EFC51" w:rsidR="00CB3701" w:rsidRDefault="00CB3701" w:rsidP="00CB3701">
            <w:pPr>
              <w:ind w:left="6" w:right="1" w:firstLine="0"/>
              <w:jc w:val="center"/>
              <w:rPr>
                <w:b/>
              </w:rPr>
            </w:pPr>
            <w:r>
              <w:rPr>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14:paraId="4472A61D" w14:textId="77777777" w:rsidR="00CB3701" w:rsidRDefault="00CB3701" w:rsidP="00CB3701"/>
          <w:p w14:paraId="44B45520" w14:textId="7D5B7595" w:rsidR="00CB3701" w:rsidRDefault="00CB3701" w:rsidP="00CB3701">
            <w:pPr>
              <w:ind w:left="7" w:firstLine="0"/>
              <w:jc w:val="center"/>
              <w:rPr>
                <w:b/>
                <w:lang w:val="uk-UA"/>
              </w:rPr>
            </w:pPr>
            <w:r>
              <w:rPr>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38BAC72C" w14:textId="77777777" w:rsidR="00CB3701" w:rsidRDefault="00CB3701" w:rsidP="00CB3701"/>
          <w:p w14:paraId="553298AC" w14:textId="7077A824" w:rsidR="00CB3701" w:rsidRDefault="00CB3701" w:rsidP="00CB3701">
            <w:pPr>
              <w:ind w:left="6" w:right="2" w:firstLine="0"/>
              <w:jc w:val="center"/>
              <w:rPr>
                <w:b/>
              </w:rPr>
            </w:pPr>
            <w:r>
              <w:rPr>
                <w:b/>
                <w:color w:val="000000"/>
              </w:rPr>
              <w:t>АВ1</w:t>
            </w:r>
          </w:p>
        </w:tc>
      </w:tr>
      <w:tr w:rsidR="00CB3701" w14:paraId="14EEE68B"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4A58E5F9" w14:textId="43E89E6B" w:rsidR="00CB3701" w:rsidRDefault="00CB3701" w:rsidP="00CB3701">
            <w:pPr>
              <w:pBdr>
                <w:top w:val="nil"/>
                <w:left w:val="nil"/>
                <w:bottom w:val="nil"/>
                <w:right w:val="nil"/>
                <w:between w:val="nil"/>
              </w:pBdr>
              <w:ind w:firstLine="0"/>
              <w:jc w:val="both"/>
              <w:rPr>
                <w:color w:val="000000"/>
                <w:sz w:val="20"/>
                <w:szCs w:val="20"/>
              </w:rPr>
            </w:pPr>
            <w:r>
              <w:rPr>
                <w:color w:val="00000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w:t>
            </w:r>
            <w:r>
              <w:rPr>
                <w:color w:val="000000"/>
              </w:rPr>
              <w:lastRenderedPageBreak/>
              <w:t>використанням науково верифікованих методів та технік. </w:t>
            </w:r>
          </w:p>
        </w:tc>
        <w:tc>
          <w:tcPr>
            <w:tcW w:w="2972" w:type="dxa"/>
            <w:tcBorders>
              <w:top w:val="single" w:sz="4" w:space="0" w:color="000000"/>
              <w:left w:val="single" w:sz="4" w:space="0" w:color="000000"/>
              <w:bottom w:val="single" w:sz="4" w:space="0" w:color="000000"/>
              <w:right w:val="single" w:sz="4" w:space="0" w:color="000000"/>
            </w:tcBorders>
          </w:tcPr>
          <w:p w14:paraId="4CE86792" w14:textId="2F651551" w:rsidR="00CB3701" w:rsidRDefault="00CB3701" w:rsidP="00CB3701">
            <w:pPr>
              <w:jc w:val="center"/>
              <w:rPr>
                <w:b/>
              </w:rPr>
            </w:pPr>
            <w:r>
              <w:rPr>
                <w:b/>
              </w:rPr>
              <w:lastRenderedPageBreak/>
              <w:t>-</w:t>
            </w:r>
          </w:p>
        </w:tc>
        <w:tc>
          <w:tcPr>
            <w:tcW w:w="3312" w:type="dxa"/>
            <w:tcBorders>
              <w:top w:val="single" w:sz="4" w:space="0" w:color="000000"/>
              <w:left w:val="single" w:sz="4" w:space="0" w:color="000000"/>
              <w:bottom w:val="single" w:sz="4" w:space="0" w:color="000000"/>
              <w:right w:val="single" w:sz="4" w:space="0" w:color="000000"/>
            </w:tcBorders>
          </w:tcPr>
          <w:p w14:paraId="6EBAF119" w14:textId="267E3795" w:rsidR="00CB3701" w:rsidRDefault="00CB3701" w:rsidP="00CB3701">
            <w:pPr>
              <w:jc w:val="center"/>
              <w:rPr>
                <w:b/>
              </w:rPr>
            </w:pPr>
            <w:r>
              <w:rPr>
                <w:b/>
              </w:rPr>
              <w:t>-</w:t>
            </w:r>
          </w:p>
        </w:tc>
        <w:tc>
          <w:tcPr>
            <w:tcW w:w="2408" w:type="dxa"/>
            <w:tcBorders>
              <w:top w:val="single" w:sz="4" w:space="0" w:color="000000"/>
              <w:left w:val="single" w:sz="4" w:space="0" w:color="000000"/>
              <w:bottom w:val="single" w:sz="4" w:space="0" w:color="000000"/>
              <w:right w:val="single" w:sz="4" w:space="0" w:color="000000"/>
            </w:tcBorders>
          </w:tcPr>
          <w:p w14:paraId="2BF14FAC" w14:textId="1BBE18EC" w:rsidR="00CB3701" w:rsidRDefault="00CB3701" w:rsidP="00CB3701">
            <w:pPr>
              <w:jc w:val="center"/>
              <w:rPr>
                <w:b/>
              </w:rPr>
            </w:pPr>
            <w:r>
              <w:rPr>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48197D76" w14:textId="26D6051C" w:rsidR="00CB3701" w:rsidRDefault="00CB3701" w:rsidP="00CB3701">
            <w:pPr>
              <w:jc w:val="center"/>
              <w:rPr>
                <w:b/>
              </w:rPr>
            </w:pPr>
            <w:r>
              <w:rPr>
                <w:b/>
              </w:rPr>
              <w:t>АВ 2</w:t>
            </w:r>
          </w:p>
        </w:tc>
      </w:tr>
      <w:tr w:rsidR="00715F6D" w14:paraId="57AE2EFA"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2C0F31B2" w14:textId="39EA0DC6" w:rsidR="00715F6D" w:rsidRDefault="00715F6D" w:rsidP="00715F6D">
            <w:pPr>
              <w:pBdr>
                <w:top w:val="nil"/>
                <w:left w:val="nil"/>
                <w:bottom w:val="nil"/>
                <w:right w:val="nil"/>
                <w:between w:val="nil"/>
              </w:pBdr>
              <w:ind w:firstLine="0"/>
              <w:jc w:val="both"/>
              <w:rPr>
                <w:color w:val="000000"/>
                <w:sz w:val="20"/>
                <w:szCs w:val="20"/>
              </w:rPr>
            </w:pPr>
            <w:r w:rsidRPr="00113A32">
              <w:rPr>
                <w:color w:val="000000"/>
                <w:sz w:val="22"/>
                <w:szCs w:val="22"/>
              </w:rPr>
              <w:t>СК11. Здатність розробляти та впроваджувати інноваційні методи психологічної допомоги клієнтам у складних життєвих ситуаціях.</w:t>
            </w:r>
          </w:p>
        </w:tc>
        <w:tc>
          <w:tcPr>
            <w:tcW w:w="2972" w:type="dxa"/>
            <w:tcBorders>
              <w:top w:val="single" w:sz="4" w:space="0" w:color="000000"/>
              <w:left w:val="single" w:sz="4" w:space="0" w:color="000000"/>
              <w:bottom w:val="single" w:sz="4" w:space="0" w:color="000000"/>
              <w:right w:val="single" w:sz="4" w:space="0" w:color="000000"/>
            </w:tcBorders>
          </w:tcPr>
          <w:p w14:paraId="631F4AC1" w14:textId="77777777" w:rsidR="00715F6D" w:rsidRDefault="00715F6D" w:rsidP="00715F6D">
            <w:pPr>
              <w:jc w:val="center"/>
              <w:rPr>
                <w:lang w:val="uk-UA"/>
              </w:rPr>
            </w:pPr>
          </w:p>
          <w:p w14:paraId="3471ADED" w14:textId="4283C88C" w:rsidR="00715F6D" w:rsidRDefault="00715F6D" w:rsidP="00715F6D">
            <w:pPr>
              <w:jc w:val="center"/>
              <w:rPr>
                <w:b/>
              </w:rPr>
            </w:pPr>
            <w:r>
              <w:rPr>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54B1750E" w14:textId="77777777" w:rsidR="00715F6D" w:rsidRDefault="00715F6D" w:rsidP="00715F6D">
            <w:pPr>
              <w:spacing w:after="240"/>
              <w:jc w:val="center"/>
            </w:pPr>
          </w:p>
          <w:p w14:paraId="5293B483" w14:textId="36E47DE4" w:rsidR="00715F6D" w:rsidRDefault="00715F6D" w:rsidP="00715F6D">
            <w:pPr>
              <w:jc w:val="center"/>
              <w:rPr>
                <w:b/>
              </w:rPr>
            </w:pPr>
            <w:r>
              <w:rPr>
                <w:b/>
                <w:color w:val="000000"/>
              </w:rPr>
              <w:t>Ум</w:t>
            </w:r>
            <w:r>
              <w:rPr>
                <w:b/>
                <w:color w:val="000000"/>
                <w:lang w:val="uk-UA"/>
              </w:rPr>
              <w:t>1</w:t>
            </w:r>
          </w:p>
        </w:tc>
        <w:tc>
          <w:tcPr>
            <w:tcW w:w="2408" w:type="dxa"/>
            <w:tcBorders>
              <w:top w:val="single" w:sz="4" w:space="0" w:color="000000"/>
              <w:left w:val="single" w:sz="4" w:space="0" w:color="000000"/>
              <w:bottom w:val="single" w:sz="4" w:space="0" w:color="000000"/>
              <w:right w:val="single" w:sz="4" w:space="0" w:color="000000"/>
            </w:tcBorders>
          </w:tcPr>
          <w:p w14:paraId="76BE6B91" w14:textId="77777777" w:rsidR="00715F6D" w:rsidRDefault="00715F6D" w:rsidP="00715F6D">
            <w:pPr>
              <w:spacing w:after="240"/>
              <w:jc w:val="center"/>
            </w:pPr>
          </w:p>
          <w:p w14:paraId="758136B5" w14:textId="02318E6B" w:rsidR="00715F6D" w:rsidRDefault="00715F6D" w:rsidP="00715F6D">
            <w:pPr>
              <w:jc w:val="center"/>
              <w:rPr>
                <w:b/>
              </w:rPr>
            </w:pPr>
            <w:r w:rsidRPr="00C623A3">
              <w:rPr>
                <w:b/>
                <w:bCs/>
                <w:lang w:val="uk-UA"/>
              </w:rPr>
              <w:t>К1</w:t>
            </w:r>
          </w:p>
        </w:tc>
        <w:tc>
          <w:tcPr>
            <w:tcW w:w="2799" w:type="dxa"/>
            <w:tcBorders>
              <w:top w:val="single" w:sz="4" w:space="0" w:color="000000"/>
              <w:left w:val="single" w:sz="4" w:space="0" w:color="000000"/>
              <w:bottom w:val="single" w:sz="4" w:space="0" w:color="000000"/>
              <w:right w:val="single" w:sz="4" w:space="0" w:color="000000"/>
            </w:tcBorders>
          </w:tcPr>
          <w:p w14:paraId="42315259" w14:textId="77777777" w:rsidR="00715F6D" w:rsidRDefault="00715F6D" w:rsidP="00715F6D">
            <w:pPr>
              <w:spacing w:after="240"/>
              <w:jc w:val="center"/>
            </w:pPr>
          </w:p>
          <w:p w14:paraId="5EE6CF5E" w14:textId="7930F201" w:rsidR="00715F6D" w:rsidRDefault="00715F6D" w:rsidP="00715F6D">
            <w:pPr>
              <w:jc w:val="center"/>
            </w:pPr>
            <w:r>
              <w:rPr>
                <w:b/>
                <w:color w:val="000000"/>
              </w:rPr>
              <w:t>АВ</w:t>
            </w:r>
            <w:r>
              <w:rPr>
                <w:b/>
                <w:color w:val="000000"/>
                <w:lang w:val="uk-UA"/>
              </w:rPr>
              <w:t>1</w:t>
            </w:r>
          </w:p>
        </w:tc>
      </w:tr>
      <w:tr w:rsidR="00715F6D" w14:paraId="6F29B517"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94ECFB9" w14:textId="6DF1427D" w:rsidR="00715F6D" w:rsidRDefault="00715F6D" w:rsidP="00715F6D">
            <w:pPr>
              <w:pBdr>
                <w:top w:val="nil"/>
                <w:left w:val="nil"/>
                <w:bottom w:val="nil"/>
                <w:right w:val="nil"/>
                <w:between w:val="nil"/>
              </w:pBdr>
              <w:ind w:firstLine="0"/>
              <w:jc w:val="both"/>
              <w:rPr>
                <w:color w:val="000000"/>
                <w:sz w:val="20"/>
                <w:szCs w:val="20"/>
              </w:rPr>
            </w:pPr>
            <w:r>
              <w:rPr>
                <w:color w:val="000000"/>
                <w:sz w:val="22"/>
                <w:szCs w:val="22"/>
              </w:rPr>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tc>
        <w:tc>
          <w:tcPr>
            <w:tcW w:w="2972" w:type="dxa"/>
            <w:tcBorders>
              <w:top w:val="single" w:sz="4" w:space="0" w:color="000000"/>
              <w:left w:val="single" w:sz="4" w:space="0" w:color="000000"/>
              <w:bottom w:val="single" w:sz="4" w:space="0" w:color="000000"/>
              <w:right w:val="single" w:sz="4" w:space="0" w:color="000000"/>
            </w:tcBorders>
          </w:tcPr>
          <w:p w14:paraId="1F83B3B1" w14:textId="5B90B037" w:rsidR="00715F6D" w:rsidRDefault="00715F6D" w:rsidP="00715F6D">
            <w:pPr>
              <w:jc w:val="center"/>
              <w:rPr>
                <w:b/>
              </w:rPr>
            </w:pPr>
            <w:r>
              <w:rPr>
                <w:b/>
              </w:rPr>
              <w:t>Зн1</w:t>
            </w:r>
          </w:p>
        </w:tc>
        <w:tc>
          <w:tcPr>
            <w:tcW w:w="3312" w:type="dxa"/>
            <w:tcBorders>
              <w:top w:val="single" w:sz="4" w:space="0" w:color="000000"/>
              <w:left w:val="single" w:sz="4" w:space="0" w:color="000000"/>
              <w:bottom w:val="single" w:sz="4" w:space="0" w:color="000000"/>
              <w:right w:val="single" w:sz="4" w:space="0" w:color="000000"/>
            </w:tcBorders>
          </w:tcPr>
          <w:p w14:paraId="1A914BB8" w14:textId="58C52318" w:rsidR="00715F6D" w:rsidRDefault="00715F6D" w:rsidP="00715F6D">
            <w:pPr>
              <w:jc w:val="center"/>
              <w:rPr>
                <w:b/>
              </w:rPr>
            </w:pPr>
            <w:r>
              <w:t>-</w:t>
            </w:r>
          </w:p>
        </w:tc>
        <w:tc>
          <w:tcPr>
            <w:tcW w:w="2408" w:type="dxa"/>
            <w:tcBorders>
              <w:top w:val="single" w:sz="4" w:space="0" w:color="000000"/>
              <w:left w:val="single" w:sz="4" w:space="0" w:color="000000"/>
              <w:bottom w:val="single" w:sz="4" w:space="0" w:color="000000"/>
              <w:right w:val="single" w:sz="4" w:space="0" w:color="000000"/>
            </w:tcBorders>
          </w:tcPr>
          <w:p w14:paraId="53129115" w14:textId="1DE025E4" w:rsidR="00715F6D" w:rsidRDefault="00715F6D" w:rsidP="00715F6D">
            <w:pPr>
              <w:jc w:val="center"/>
              <w:rPr>
                <w:b/>
              </w:rPr>
            </w:pPr>
            <w:r>
              <w:rPr>
                <w:b/>
              </w:rPr>
              <w:t>К1, К2</w:t>
            </w:r>
          </w:p>
        </w:tc>
        <w:tc>
          <w:tcPr>
            <w:tcW w:w="2799" w:type="dxa"/>
            <w:tcBorders>
              <w:top w:val="single" w:sz="4" w:space="0" w:color="000000"/>
              <w:left w:val="single" w:sz="4" w:space="0" w:color="000000"/>
              <w:bottom w:val="single" w:sz="4" w:space="0" w:color="000000"/>
              <w:right w:val="single" w:sz="4" w:space="0" w:color="000000"/>
            </w:tcBorders>
          </w:tcPr>
          <w:p w14:paraId="0A54B829" w14:textId="3B1A4AF5" w:rsidR="00715F6D" w:rsidRDefault="00715F6D" w:rsidP="00715F6D">
            <w:pPr>
              <w:jc w:val="center"/>
            </w:pPr>
            <w:r>
              <w:rPr>
                <w:b/>
              </w:rPr>
              <w:t>АВ1, АВ2</w:t>
            </w:r>
          </w:p>
        </w:tc>
      </w:tr>
      <w:tr w:rsidR="00715F6D" w14:paraId="7649676F"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C4992A0" w14:textId="585EB152" w:rsidR="00715F6D" w:rsidRDefault="00715F6D" w:rsidP="00715F6D">
            <w:pPr>
              <w:pBdr>
                <w:top w:val="nil"/>
                <w:left w:val="nil"/>
                <w:bottom w:val="nil"/>
                <w:right w:val="nil"/>
                <w:between w:val="nil"/>
              </w:pBdr>
              <w:ind w:firstLine="0"/>
              <w:jc w:val="both"/>
              <w:rPr>
                <w:color w:val="000000"/>
                <w:sz w:val="20"/>
                <w:szCs w:val="20"/>
              </w:rPr>
            </w:pPr>
            <w:r w:rsidRPr="003E294F">
              <w:rPr>
                <w:color w:val="1D1B11"/>
                <w:lang w:val="uk-UA"/>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W w:w="2972" w:type="dxa"/>
            <w:tcBorders>
              <w:top w:val="single" w:sz="4" w:space="0" w:color="000000"/>
              <w:left w:val="single" w:sz="4" w:space="0" w:color="000000"/>
              <w:bottom w:val="single" w:sz="4" w:space="0" w:color="000000"/>
              <w:right w:val="single" w:sz="4" w:space="0" w:color="000000"/>
            </w:tcBorders>
          </w:tcPr>
          <w:p w14:paraId="43C56AB5" w14:textId="77777777" w:rsidR="00715F6D" w:rsidRDefault="00715F6D" w:rsidP="00715F6D">
            <w:pPr>
              <w:jc w:val="center"/>
              <w:rPr>
                <w:b/>
                <w:lang w:val="uk-UA"/>
              </w:rPr>
            </w:pPr>
          </w:p>
          <w:p w14:paraId="7D8AC742" w14:textId="079B8C61" w:rsidR="00715F6D" w:rsidRDefault="00715F6D" w:rsidP="00715F6D">
            <w:pPr>
              <w:jc w:val="center"/>
              <w:rPr>
                <w:b/>
              </w:rPr>
            </w:pPr>
            <w:r w:rsidRPr="00C623A3">
              <w:rPr>
                <w:b/>
              </w:rPr>
              <w:t>-</w:t>
            </w:r>
          </w:p>
        </w:tc>
        <w:tc>
          <w:tcPr>
            <w:tcW w:w="3312" w:type="dxa"/>
            <w:tcBorders>
              <w:top w:val="single" w:sz="4" w:space="0" w:color="000000"/>
              <w:left w:val="single" w:sz="4" w:space="0" w:color="000000"/>
              <w:bottom w:val="single" w:sz="4" w:space="0" w:color="000000"/>
              <w:right w:val="single" w:sz="4" w:space="0" w:color="000000"/>
            </w:tcBorders>
          </w:tcPr>
          <w:p w14:paraId="75652AEB" w14:textId="77777777" w:rsidR="00715F6D" w:rsidRDefault="00715F6D" w:rsidP="00715F6D">
            <w:pPr>
              <w:jc w:val="center"/>
              <w:rPr>
                <w:b/>
                <w:lang w:val="uk-UA"/>
              </w:rPr>
            </w:pPr>
          </w:p>
          <w:p w14:paraId="500B2596" w14:textId="452C76BA" w:rsidR="00715F6D" w:rsidRDefault="00715F6D" w:rsidP="00715F6D">
            <w:pPr>
              <w:jc w:val="center"/>
              <w:rPr>
                <w:b/>
              </w:rPr>
            </w:pPr>
            <w:r w:rsidRPr="00C623A3">
              <w:rPr>
                <w:b/>
              </w:rPr>
              <w:t>Ум1</w:t>
            </w:r>
          </w:p>
        </w:tc>
        <w:tc>
          <w:tcPr>
            <w:tcW w:w="2408" w:type="dxa"/>
            <w:tcBorders>
              <w:top w:val="single" w:sz="4" w:space="0" w:color="000000"/>
              <w:left w:val="single" w:sz="4" w:space="0" w:color="000000"/>
              <w:bottom w:val="single" w:sz="4" w:space="0" w:color="000000"/>
              <w:right w:val="single" w:sz="4" w:space="0" w:color="000000"/>
            </w:tcBorders>
          </w:tcPr>
          <w:p w14:paraId="55D39310" w14:textId="77777777" w:rsidR="00715F6D" w:rsidRDefault="00715F6D" w:rsidP="00715F6D">
            <w:pPr>
              <w:jc w:val="center"/>
              <w:rPr>
                <w:b/>
                <w:lang w:val="uk-UA"/>
              </w:rPr>
            </w:pPr>
          </w:p>
          <w:p w14:paraId="56ADDA03" w14:textId="30BDB052" w:rsidR="00715F6D" w:rsidRDefault="00715F6D" w:rsidP="00715F6D">
            <w:pPr>
              <w:jc w:val="center"/>
              <w:rPr>
                <w:b/>
              </w:rPr>
            </w:pPr>
            <w:r w:rsidRPr="00C623A3">
              <w:rPr>
                <w:b/>
              </w:rPr>
              <w:t>-</w:t>
            </w:r>
          </w:p>
        </w:tc>
        <w:tc>
          <w:tcPr>
            <w:tcW w:w="2799" w:type="dxa"/>
            <w:tcBorders>
              <w:top w:val="single" w:sz="4" w:space="0" w:color="000000"/>
              <w:left w:val="single" w:sz="4" w:space="0" w:color="000000"/>
              <w:bottom w:val="single" w:sz="4" w:space="0" w:color="000000"/>
              <w:right w:val="single" w:sz="4" w:space="0" w:color="000000"/>
            </w:tcBorders>
          </w:tcPr>
          <w:p w14:paraId="7821F5A7" w14:textId="77777777" w:rsidR="00715F6D" w:rsidRDefault="00715F6D" w:rsidP="00715F6D">
            <w:pPr>
              <w:jc w:val="center"/>
              <w:rPr>
                <w:b/>
                <w:color w:val="000000"/>
                <w:lang w:val="uk-UA"/>
              </w:rPr>
            </w:pPr>
          </w:p>
          <w:p w14:paraId="66917BDB" w14:textId="49DA0CE4" w:rsidR="00715F6D" w:rsidRDefault="00715F6D" w:rsidP="00715F6D">
            <w:pPr>
              <w:jc w:val="center"/>
            </w:pPr>
            <w:r w:rsidRPr="00C623A3">
              <w:rPr>
                <w:b/>
                <w:color w:val="000000"/>
              </w:rPr>
              <w:t>АВ1</w:t>
            </w:r>
          </w:p>
        </w:tc>
      </w:tr>
      <w:tr w:rsidR="00715F6D" w14:paraId="202F4168"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CDA6707" w14:textId="4D2D5F2B" w:rsidR="00715F6D" w:rsidRDefault="00715F6D" w:rsidP="00715F6D">
            <w:pPr>
              <w:pBdr>
                <w:top w:val="nil"/>
                <w:left w:val="nil"/>
                <w:bottom w:val="nil"/>
                <w:right w:val="nil"/>
                <w:between w:val="nil"/>
              </w:pBdr>
              <w:ind w:firstLine="0"/>
              <w:jc w:val="both"/>
              <w:rPr>
                <w:color w:val="000000"/>
                <w:sz w:val="20"/>
                <w:szCs w:val="20"/>
              </w:rPr>
            </w:pPr>
            <w:r w:rsidRPr="003E294F">
              <w:rPr>
                <w:color w:val="1D1B11"/>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tc>
        <w:tc>
          <w:tcPr>
            <w:tcW w:w="2972" w:type="dxa"/>
            <w:tcBorders>
              <w:top w:val="single" w:sz="4" w:space="0" w:color="000000"/>
              <w:left w:val="single" w:sz="4" w:space="0" w:color="000000"/>
              <w:bottom w:val="single" w:sz="4" w:space="0" w:color="000000"/>
              <w:right w:val="single" w:sz="4" w:space="0" w:color="000000"/>
            </w:tcBorders>
          </w:tcPr>
          <w:p w14:paraId="60A8D461" w14:textId="77777777" w:rsidR="00715F6D" w:rsidRDefault="00715F6D" w:rsidP="00715F6D">
            <w:pPr>
              <w:jc w:val="center"/>
              <w:rPr>
                <w:b/>
                <w:lang w:val="uk-UA"/>
              </w:rPr>
            </w:pPr>
          </w:p>
          <w:p w14:paraId="21AF458C" w14:textId="47E86C52" w:rsidR="00715F6D" w:rsidRDefault="00715F6D" w:rsidP="00715F6D">
            <w:pPr>
              <w:jc w:val="center"/>
              <w:rPr>
                <w:b/>
              </w:rPr>
            </w:pPr>
            <w:r>
              <w:rPr>
                <w:b/>
                <w:lang w:val="uk-UA"/>
              </w:rPr>
              <w:t>Зн1, Зн2</w:t>
            </w:r>
          </w:p>
        </w:tc>
        <w:tc>
          <w:tcPr>
            <w:tcW w:w="3312" w:type="dxa"/>
            <w:tcBorders>
              <w:top w:val="single" w:sz="4" w:space="0" w:color="000000"/>
              <w:left w:val="single" w:sz="4" w:space="0" w:color="000000"/>
              <w:bottom w:val="single" w:sz="4" w:space="0" w:color="000000"/>
              <w:right w:val="single" w:sz="4" w:space="0" w:color="000000"/>
            </w:tcBorders>
          </w:tcPr>
          <w:p w14:paraId="3A9072E3" w14:textId="77777777" w:rsidR="00715F6D" w:rsidRDefault="00715F6D" w:rsidP="00715F6D">
            <w:pPr>
              <w:jc w:val="center"/>
              <w:rPr>
                <w:b/>
                <w:lang w:val="uk-UA"/>
              </w:rPr>
            </w:pPr>
          </w:p>
          <w:p w14:paraId="5C0BC2B5" w14:textId="529433EC" w:rsidR="00715F6D" w:rsidRDefault="00715F6D" w:rsidP="00715F6D">
            <w:pPr>
              <w:jc w:val="center"/>
              <w:rPr>
                <w:b/>
              </w:rPr>
            </w:pPr>
            <w:r w:rsidRPr="00C623A3">
              <w:rPr>
                <w:b/>
              </w:rPr>
              <w:t>Ум1</w:t>
            </w:r>
          </w:p>
        </w:tc>
        <w:tc>
          <w:tcPr>
            <w:tcW w:w="2408" w:type="dxa"/>
            <w:tcBorders>
              <w:top w:val="single" w:sz="4" w:space="0" w:color="000000"/>
              <w:left w:val="single" w:sz="4" w:space="0" w:color="000000"/>
              <w:bottom w:val="single" w:sz="4" w:space="0" w:color="000000"/>
              <w:right w:val="single" w:sz="4" w:space="0" w:color="000000"/>
            </w:tcBorders>
          </w:tcPr>
          <w:p w14:paraId="1A98CD30" w14:textId="77777777" w:rsidR="00715F6D" w:rsidRDefault="00715F6D" w:rsidP="00715F6D">
            <w:pPr>
              <w:jc w:val="center"/>
              <w:rPr>
                <w:b/>
                <w:lang w:val="uk-UA"/>
              </w:rPr>
            </w:pPr>
          </w:p>
          <w:p w14:paraId="4A397218" w14:textId="730465DA" w:rsidR="00715F6D" w:rsidRDefault="00715F6D" w:rsidP="00715F6D">
            <w:pPr>
              <w:jc w:val="center"/>
              <w:rPr>
                <w:b/>
              </w:rPr>
            </w:pPr>
            <w:r w:rsidRPr="00C623A3">
              <w:rPr>
                <w:b/>
              </w:rPr>
              <w:t>-</w:t>
            </w:r>
          </w:p>
        </w:tc>
        <w:tc>
          <w:tcPr>
            <w:tcW w:w="2799" w:type="dxa"/>
            <w:tcBorders>
              <w:top w:val="single" w:sz="4" w:space="0" w:color="000000"/>
              <w:left w:val="single" w:sz="4" w:space="0" w:color="000000"/>
              <w:bottom w:val="single" w:sz="4" w:space="0" w:color="000000"/>
              <w:right w:val="single" w:sz="4" w:space="0" w:color="000000"/>
            </w:tcBorders>
          </w:tcPr>
          <w:p w14:paraId="0AC45DFA" w14:textId="77777777" w:rsidR="00715F6D" w:rsidRDefault="00715F6D" w:rsidP="00715F6D">
            <w:pPr>
              <w:jc w:val="center"/>
              <w:rPr>
                <w:b/>
                <w:color w:val="000000"/>
                <w:lang w:val="uk-UA"/>
              </w:rPr>
            </w:pPr>
          </w:p>
          <w:p w14:paraId="18DAE27B" w14:textId="2A55E403" w:rsidR="00715F6D" w:rsidRDefault="00715F6D" w:rsidP="00715F6D">
            <w:pPr>
              <w:jc w:val="center"/>
            </w:pPr>
            <w:r w:rsidRPr="00C623A3">
              <w:rPr>
                <w:b/>
                <w:color w:val="000000"/>
              </w:rPr>
              <w:t>АВ1</w:t>
            </w:r>
          </w:p>
        </w:tc>
      </w:tr>
    </w:tbl>
    <w:p w14:paraId="504D00E4" w14:textId="77777777" w:rsidR="00E125F4" w:rsidRDefault="00E125F4">
      <w:pPr>
        <w:jc w:val="center"/>
        <w:rPr>
          <w:b/>
          <w:sz w:val="28"/>
          <w:szCs w:val="28"/>
        </w:rPr>
      </w:pPr>
    </w:p>
    <w:p w14:paraId="51BAD97C" w14:textId="3A6C64B4" w:rsidR="00E03336" w:rsidRDefault="00E03336" w:rsidP="00E03336">
      <w:pPr>
        <w:ind w:firstLine="0"/>
        <w:jc w:val="center"/>
        <w:rPr>
          <w:b/>
          <w:sz w:val="28"/>
          <w:szCs w:val="28"/>
        </w:rPr>
      </w:pPr>
      <w:r>
        <w:rPr>
          <w:b/>
          <w:sz w:val="28"/>
          <w:szCs w:val="28"/>
        </w:rPr>
        <w:t>Матриця відповідності визначених Стандартом результатів навчання та компетентностей</w:t>
      </w:r>
    </w:p>
    <w:p w14:paraId="08363AE6" w14:textId="77777777" w:rsidR="00E03336" w:rsidRDefault="00E03336" w:rsidP="00E03336">
      <w:pPr>
        <w:jc w:val="center"/>
        <w:rPr>
          <w:b/>
          <w:sz w:val="28"/>
          <w:szCs w:val="28"/>
        </w:rPr>
      </w:pPr>
      <w:bookmarkStart w:id="0" w:name="_Hlk211717435"/>
    </w:p>
    <w:tbl>
      <w:tblPr>
        <w:tblStyle w:val="afff2"/>
        <w:tblW w:w="1389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09"/>
        <w:gridCol w:w="709"/>
        <w:gridCol w:w="709"/>
        <w:gridCol w:w="708"/>
        <w:gridCol w:w="709"/>
        <w:gridCol w:w="1134"/>
        <w:gridCol w:w="992"/>
        <w:gridCol w:w="851"/>
        <w:gridCol w:w="850"/>
        <w:gridCol w:w="993"/>
        <w:gridCol w:w="992"/>
        <w:gridCol w:w="992"/>
        <w:gridCol w:w="992"/>
        <w:gridCol w:w="1134"/>
      </w:tblGrid>
      <w:tr w:rsidR="00E03336" w14:paraId="70994EB3" w14:textId="77777777" w:rsidTr="00B2261A">
        <w:tc>
          <w:tcPr>
            <w:tcW w:w="1417" w:type="dxa"/>
          </w:tcPr>
          <w:p w14:paraId="237E3CA8" w14:textId="77777777" w:rsidR="00E03336" w:rsidRDefault="00E03336" w:rsidP="00B2261A">
            <w:pPr>
              <w:rPr>
                <w:b/>
              </w:rPr>
            </w:pPr>
          </w:p>
        </w:tc>
        <w:tc>
          <w:tcPr>
            <w:tcW w:w="12474" w:type="dxa"/>
            <w:gridSpan w:val="14"/>
          </w:tcPr>
          <w:p w14:paraId="3CE9CE3A" w14:textId="77777777" w:rsidR="00E03336" w:rsidRPr="00C623A3" w:rsidRDefault="00E03336" w:rsidP="00B2261A">
            <w:pPr>
              <w:tabs>
                <w:tab w:val="left" w:pos="13231"/>
              </w:tabs>
              <w:jc w:val="center"/>
              <w:rPr>
                <w:b/>
                <w:lang w:val="uk-UA"/>
              </w:rPr>
            </w:pPr>
            <w:r>
              <w:rPr>
                <w:b/>
                <w:lang w:val="uk-UA"/>
              </w:rPr>
              <w:t>Компетентності</w:t>
            </w:r>
          </w:p>
        </w:tc>
      </w:tr>
      <w:tr w:rsidR="00E03336" w14:paraId="50C42725" w14:textId="77777777" w:rsidTr="00E03336">
        <w:tc>
          <w:tcPr>
            <w:tcW w:w="1417" w:type="dxa"/>
            <w:vMerge w:val="restart"/>
          </w:tcPr>
          <w:p w14:paraId="446D1BBE" w14:textId="77777777" w:rsidR="00E03336" w:rsidRDefault="00E03336" w:rsidP="00B2261A">
            <w:r>
              <w:rPr>
                <w:b/>
              </w:rPr>
              <w:t>ПРН</w:t>
            </w:r>
          </w:p>
        </w:tc>
        <w:tc>
          <w:tcPr>
            <w:tcW w:w="3544" w:type="dxa"/>
            <w:gridSpan w:val="5"/>
            <w:tcBorders>
              <w:right w:val="single" w:sz="12" w:space="0" w:color="000000"/>
            </w:tcBorders>
          </w:tcPr>
          <w:p w14:paraId="427209A8" w14:textId="77777777" w:rsidR="00E03336" w:rsidRDefault="00E03336" w:rsidP="00B2261A">
            <w:pPr>
              <w:jc w:val="center"/>
              <w:rPr>
                <w:b/>
              </w:rPr>
            </w:pPr>
            <w:r>
              <w:rPr>
                <w:b/>
              </w:rPr>
              <w:t>Загальні компетентності</w:t>
            </w:r>
          </w:p>
        </w:tc>
        <w:tc>
          <w:tcPr>
            <w:tcW w:w="8930" w:type="dxa"/>
            <w:gridSpan w:val="9"/>
            <w:tcBorders>
              <w:right w:val="single" w:sz="12" w:space="0" w:color="000000"/>
            </w:tcBorders>
          </w:tcPr>
          <w:p w14:paraId="077FE6C1" w14:textId="0B9A8878" w:rsidR="00E03336" w:rsidRPr="00A27973" w:rsidRDefault="00E03336" w:rsidP="00B2261A">
            <w:pPr>
              <w:jc w:val="center"/>
              <w:rPr>
                <w:b/>
                <w:lang w:val="uk-UA"/>
              </w:rPr>
            </w:pPr>
            <w:r>
              <w:rPr>
                <w:b/>
                <w:lang w:val="uk-UA"/>
              </w:rPr>
              <w:t>Спеціальні (фахові) компетентності</w:t>
            </w:r>
          </w:p>
        </w:tc>
      </w:tr>
      <w:tr w:rsidR="00E03336" w14:paraId="3FBEF5F9" w14:textId="77777777" w:rsidTr="00E03336">
        <w:tc>
          <w:tcPr>
            <w:tcW w:w="1417" w:type="dxa"/>
            <w:vMerge/>
          </w:tcPr>
          <w:p w14:paraId="101E96A7" w14:textId="77777777" w:rsidR="00E03336" w:rsidRDefault="00E03336" w:rsidP="00B2261A">
            <w:pPr>
              <w:spacing w:line="276" w:lineRule="auto"/>
              <w:ind w:firstLine="0"/>
            </w:pPr>
          </w:p>
        </w:tc>
        <w:tc>
          <w:tcPr>
            <w:tcW w:w="709" w:type="dxa"/>
          </w:tcPr>
          <w:p w14:paraId="008640D7" w14:textId="77777777" w:rsidR="00E03336" w:rsidRDefault="00E03336" w:rsidP="00B2261A">
            <w:pPr>
              <w:jc w:val="center"/>
            </w:pPr>
            <w:r>
              <w:t>ЗК 1</w:t>
            </w:r>
          </w:p>
        </w:tc>
        <w:tc>
          <w:tcPr>
            <w:tcW w:w="709" w:type="dxa"/>
          </w:tcPr>
          <w:p w14:paraId="3972261D" w14:textId="77777777" w:rsidR="00E03336" w:rsidRDefault="00E03336" w:rsidP="00B2261A">
            <w:pPr>
              <w:jc w:val="center"/>
            </w:pPr>
            <w:r>
              <w:t>ЗК 2</w:t>
            </w:r>
          </w:p>
        </w:tc>
        <w:tc>
          <w:tcPr>
            <w:tcW w:w="709" w:type="dxa"/>
          </w:tcPr>
          <w:p w14:paraId="6B2CEE3E" w14:textId="77777777" w:rsidR="00E03336" w:rsidRDefault="00E03336" w:rsidP="00B2261A">
            <w:pPr>
              <w:jc w:val="center"/>
            </w:pPr>
            <w:r>
              <w:t>ЗК 3</w:t>
            </w:r>
          </w:p>
        </w:tc>
        <w:tc>
          <w:tcPr>
            <w:tcW w:w="708" w:type="dxa"/>
          </w:tcPr>
          <w:p w14:paraId="35BC9F4F" w14:textId="77777777" w:rsidR="00E03336" w:rsidRDefault="00E03336" w:rsidP="00B2261A">
            <w:pPr>
              <w:jc w:val="center"/>
            </w:pPr>
            <w:r>
              <w:t>ЗК 4</w:t>
            </w:r>
          </w:p>
        </w:tc>
        <w:tc>
          <w:tcPr>
            <w:tcW w:w="709" w:type="dxa"/>
          </w:tcPr>
          <w:p w14:paraId="20386B00" w14:textId="77777777" w:rsidR="00E03336" w:rsidRDefault="00E03336" w:rsidP="00B2261A">
            <w:pPr>
              <w:jc w:val="center"/>
            </w:pPr>
            <w:r>
              <w:t>ЗК 6</w:t>
            </w:r>
          </w:p>
        </w:tc>
        <w:tc>
          <w:tcPr>
            <w:tcW w:w="1134" w:type="dxa"/>
          </w:tcPr>
          <w:p w14:paraId="2F6D958D" w14:textId="76610363" w:rsidR="00E03336" w:rsidRPr="00E03336" w:rsidRDefault="00E03336" w:rsidP="00B2261A">
            <w:pPr>
              <w:jc w:val="center"/>
              <w:rPr>
                <w:lang w:val="uk-UA"/>
              </w:rPr>
            </w:pPr>
            <w:r>
              <w:rPr>
                <w:lang w:val="uk-UA"/>
              </w:rPr>
              <w:t>С</w:t>
            </w:r>
            <w:r>
              <w:t xml:space="preserve">К </w:t>
            </w:r>
            <w:r>
              <w:rPr>
                <w:lang w:val="uk-UA"/>
              </w:rPr>
              <w:t>1</w:t>
            </w:r>
          </w:p>
        </w:tc>
        <w:tc>
          <w:tcPr>
            <w:tcW w:w="992" w:type="dxa"/>
          </w:tcPr>
          <w:p w14:paraId="1A0EFEB1" w14:textId="77777777" w:rsidR="00E03336" w:rsidRDefault="00E03336" w:rsidP="00B2261A">
            <w:pPr>
              <w:jc w:val="center"/>
            </w:pPr>
            <w:r>
              <w:rPr>
                <w:lang w:val="uk-UA"/>
              </w:rPr>
              <w:t>С</w:t>
            </w:r>
            <w:r>
              <w:t>К 2</w:t>
            </w:r>
          </w:p>
        </w:tc>
        <w:tc>
          <w:tcPr>
            <w:tcW w:w="851" w:type="dxa"/>
          </w:tcPr>
          <w:p w14:paraId="4C4D962E" w14:textId="77777777" w:rsidR="00E03336" w:rsidRDefault="00E03336" w:rsidP="00B2261A">
            <w:pPr>
              <w:jc w:val="center"/>
            </w:pPr>
            <w:r>
              <w:rPr>
                <w:lang w:val="uk-UA"/>
              </w:rPr>
              <w:t>С</w:t>
            </w:r>
            <w:r>
              <w:t>К 3</w:t>
            </w:r>
          </w:p>
        </w:tc>
        <w:tc>
          <w:tcPr>
            <w:tcW w:w="850" w:type="dxa"/>
          </w:tcPr>
          <w:p w14:paraId="5787404C" w14:textId="77777777" w:rsidR="00E03336" w:rsidRDefault="00E03336" w:rsidP="00B2261A">
            <w:pPr>
              <w:jc w:val="center"/>
            </w:pPr>
            <w:r>
              <w:rPr>
                <w:lang w:val="uk-UA"/>
              </w:rPr>
              <w:t>С</w:t>
            </w:r>
            <w:r>
              <w:t>К 4</w:t>
            </w:r>
          </w:p>
        </w:tc>
        <w:tc>
          <w:tcPr>
            <w:tcW w:w="993" w:type="dxa"/>
          </w:tcPr>
          <w:p w14:paraId="7ABA786D" w14:textId="77777777" w:rsidR="00E03336" w:rsidRDefault="00E03336" w:rsidP="00B2261A">
            <w:pPr>
              <w:jc w:val="center"/>
            </w:pPr>
            <w:r>
              <w:rPr>
                <w:lang w:val="uk-UA"/>
              </w:rPr>
              <w:t>С</w:t>
            </w:r>
            <w:r>
              <w:t>К 7</w:t>
            </w:r>
          </w:p>
        </w:tc>
        <w:tc>
          <w:tcPr>
            <w:tcW w:w="992" w:type="dxa"/>
          </w:tcPr>
          <w:p w14:paraId="5EAADF1D" w14:textId="77777777" w:rsidR="00E03336" w:rsidRDefault="00E03336" w:rsidP="00B2261A">
            <w:pPr>
              <w:jc w:val="center"/>
            </w:pPr>
            <w:r>
              <w:rPr>
                <w:lang w:val="uk-UA"/>
              </w:rPr>
              <w:t>С</w:t>
            </w:r>
            <w:r>
              <w:t>К 11</w:t>
            </w:r>
          </w:p>
        </w:tc>
        <w:tc>
          <w:tcPr>
            <w:tcW w:w="992" w:type="dxa"/>
          </w:tcPr>
          <w:p w14:paraId="5C3E3C91" w14:textId="640B9FBA" w:rsidR="00E03336" w:rsidRPr="00E03336" w:rsidRDefault="00E03336" w:rsidP="00B2261A">
            <w:pPr>
              <w:jc w:val="center"/>
              <w:rPr>
                <w:lang w:val="uk-UA"/>
              </w:rPr>
            </w:pPr>
            <w:r>
              <w:rPr>
                <w:lang w:val="uk-UA"/>
              </w:rPr>
              <w:t>С</w:t>
            </w:r>
            <w:r>
              <w:t>К 1</w:t>
            </w:r>
            <w:r>
              <w:rPr>
                <w:lang w:val="uk-UA"/>
              </w:rPr>
              <w:t>3</w:t>
            </w:r>
          </w:p>
        </w:tc>
        <w:tc>
          <w:tcPr>
            <w:tcW w:w="992" w:type="dxa"/>
          </w:tcPr>
          <w:p w14:paraId="3D1C0AC1" w14:textId="77777777" w:rsidR="00E03336" w:rsidRDefault="00E03336" w:rsidP="00B2261A">
            <w:pPr>
              <w:jc w:val="center"/>
            </w:pPr>
            <w:r>
              <w:rPr>
                <w:lang w:val="uk-UA"/>
              </w:rPr>
              <w:t>С</w:t>
            </w:r>
            <w:r>
              <w:t>К 15</w:t>
            </w:r>
          </w:p>
        </w:tc>
        <w:tc>
          <w:tcPr>
            <w:tcW w:w="1134" w:type="dxa"/>
          </w:tcPr>
          <w:p w14:paraId="77D559F0" w14:textId="77777777" w:rsidR="00E03336" w:rsidRPr="00C623A3" w:rsidRDefault="00E03336" w:rsidP="00B2261A">
            <w:pPr>
              <w:jc w:val="center"/>
              <w:rPr>
                <w:lang w:val="uk-UA"/>
              </w:rPr>
            </w:pPr>
            <w:r w:rsidRPr="00E00394">
              <w:rPr>
                <w:lang w:val="uk-UA"/>
              </w:rPr>
              <w:t>С</w:t>
            </w:r>
            <w:r w:rsidRPr="00E00394">
              <w:t>К</w:t>
            </w:r>
            <w:r>
              <w:rPr>
                <w:lang w:val="uk-UA"/>
              </w:rPr>
              <w:t>16</w:t>
            </w:r>
          </w:p>
        </w:tc>
      </w:tr>
      <w:tr w:rsidR="00E03336" w14:paraId="419A39A0" w14:textId="77777777" w:rsidTr="00E03336">
        <w:tc>
          <w:tcPr>
            <w:tcW w:w="1417" w:type="dxa"/>
          </w:tcPr>
          <w:p w14:paraId="1BEF2D52" w14:textId="7859339B" w:rsidR="00E03336" w:rsidRPr="00E03336" w:rsidRDefault="00E03336" w:rsidP="00B2261A">
            <w:pPr>
              <w:jc w:val="center"/>
              <w:rPr>
                <w:b/>
                <w:bCs/>
                <w:lang w:val="uk-UA"/>
              </w:rPr>
            </w:pPr>
            <w:r w:rsidRPr="008810C2">
              <w:rPr>
                <w:b/>
                <w:bCs/>
              </w:rPr>
              <w:t xml:space="preserve">ПРН </w:t>
            </w:r>
            <w:r>
              <w:rPr>
                <w:b/>
                <w:bCs/>
                <w:lang w:val="uk-UA"/>
              </w:rPr>
              <w:t>3</w:t>
            </w:r>
          </w:p>
        </w:tc>
        <w:tc>
          <w:tcPr>
            <w:tcW w:w="709" w:type="dxa"/>
          </w:tcPr>
          <w:p w14:paraId="41AA70CA" w14:textId="07BA1B16" w:rsidR="00E03336" w:rsidRPr="00E03336" w:rsidRDefault="00E03336" w:rsidP="00B2261A">
            <w:pPr>
              <w:jc w:val="center"/>
              <w:rPr>
                <w:lang w:val="uk-UA"/>
              </w:rPr>
            </w:pPr>
            <w:r>
              <w:rPr>
                <w:lang w:val="uk-UA"/>
              </w:rPr>
              <w:t>-</w:t>
            </w:r>
          </w:p>
        </w:tc>
        <w:tc>
          <w:tcPr>
            <w:tcW w:w="709" w:type="dxa"/>
          </w:tcPr>
          <w:p w14:paraId="42B5D298" w14:textId="6ACB4F4A" w:rsidR="00E03336" w:rsidRPr="00E03336" w:rsidRDefault="00E03336" w:rsidP="00B2261A">
            <w:pPr>
              <w:jc w:val="center"/>
              <w:rPr>
                <w:lang w:val="uk-UA"/>
              </w:rPr>
            </w:pPr>
            <w:r>
              <w:rPr>
                <w:lang w:val="uk-UA"/>
              </w:rPr>
              <w:t>+</w:t>
            </w:r>
          </w:p>
        </w:tc>
        <w:tc>
          <w:tcPr>
            <w:tcW w:w="709" w:type="dxa"/>
          </w:tcPr>
          <w:p w14:paraId="545CE98F" w14:textId="77777777" w:rsidR="00E03336" w:rsidRPr="008810C2" w:rsidRDefault="00E03336" w:rsidP="00B2261A">
            <w:pPr>
              <w:jc w:val="center"/>
              <w:rPr>
                <w:lang w:val="uk-UA"/>
              </w:rPr>
            </w:pPr>
            <w:r>
              <w:rPr>
                <w:lang w:val="uk-UA"/>
              </w:rPr>
              <w:t>-</w:t>
            </w:r>
          </w:p>
        </w:tc>
        <w:tc>
          <w:tcPr>
            <w:tcW w:w="708" w:type="dxa"/>
          </w:tcPr>
          <w:p w14:paraId="0B78F2B6" w14:textId="6A0EE116" w:rsidR="00E03336" w:rsidRPr="00E03336" w:rsidRDefault="00E03336" w:rsidP="00B2261A">
            <w:pPr>
              <w:jc w:val="center"/>
              <w:rPr>
                <w:lang w:val="uk-UA"/>
              </w:rPr>
            </w:pPr>
            <w:r>
              <w:rPr>
                <w:lang w:val="uk-UA"/>
              </w:rPr>
              <w:t>-</w:t>
            </w:r>
          </w:p>
        </w:tc>
        <w:tc>
          <w:tcPr>
            <w:tcW w:w="709" w:type="dxa"/>
          </w:tcPr>
          <w:p w14:paraId="3A03E8D7" w14:textId="774DEBCC" w:rsidR="00E03336" w:rsidRPr="008810C2" w:rsidRDefault="00E03336" w:rsidP="00B2261A">
            <w:pPr>
              <w:jc w:val="center"/>
              <w:rPr>
                <w:lang w:val="uk-UA"/>
              </w:rPr>
            </w:pPr>
            <w:r>
              <w:rPr>
                <w:lang w:val="uk-UA"/>
              </w:rPr>
              <w:t>+</w:t>
            </w:r>
          </w:p>
        </w:tc>
        <w:tc>
          <w:tcPr>
            <w:tcW w:w="1134" w:type="dxa"/>
          </w:tcPr>
          <w:p w14:paraId="430846D7" w14:textId="77777777" w:rsidR="00E03336" w:rsidRPr="008810C2" w:rsidRDefault="00E03336" w:rsidP="00B2261A">
            <w:pPr>
              <w:jc w:val="center"/>
              <w:rPr>
                <w:lang w:val="uk-UA"/>
              </w:rPr>
            </w:pPr>
            <w:r>
              <w:rPr>
                <w:lang w:val="uk-UA"/>
              </w:rPr>
              <w:t>+</w:t>
            </w:r>
          </w:p>
        </w:tc>
        <w:tc>
          <w:tcPr>
            <w:tcW w:w="992" w:type="dxa"/>
          </w:tcPr>
          <w:p w14:paraId="2F926B91" w14:textId="77777777" w:rsidR="00E03336" w:rsidRDefault="00E03336" w:rsidP="00B2261A">
            <w:pPr>
              <w:jc w:val="center"/>
            </w:pPr>
            <w:r>
              <w:t>-</w:t>
            </w:r>
          </w:p>
        </w:tc>
        <w:tc>
          <w:tcPr>
            <w:tcW w:w="851" w:type="dxa"/>
          </w:tcPr>
          <w:p w14:paraId="1F355BC4" w14:textId="77777777" w:rsidR="00E03336" w:rsidRDefault="00E03336" w:rsidP="00B2261A">
            <w:pPr>
              <w:jc w:val="center"/>
            </w:pPr>
            <w:r>
              <w:t>-</w:t>
            </w:r>
          </w:p>
        </w:tc>
        <w:tc>
          <w:tcPr>
            <w:tcW w:w="850" w:type="dxa"/>
          </w:tcPr>
          <w:p w14:paraId="5D0E299F" w14:textId="77375366" w:rsidR="00E03336" w:rsidRPr="00E03336" w:rsidRDefault="00E03336" w:rsidP="00B2261A">
            <w:pPr>
              <w:jc w:val="center"/>
              <w:rPr>
                <w:lang w:val="uk-UA"/>
              </w:rPr>
            </w:pPr>
            <w:r>
              <w:rPr>
                <w:lang w:val="uk-UA"/>
              </w:rPr>
              <w:t>+</w:t>
            </w:r>
          </w:p>
        </w:tc>
        <w:tc>
          <w:tcPr>
            <w:tcW w:w="993" w:type="dxa"/>
          </w:tcPr>
          <w:p w14:paraId="035F942E" w14:textId="77777777" w:rsidR="00E03336" w:rsidRDefault="00E03336" w:rsidP="00B2261A">
            <w:pPr>
              <w:jc w:val="center"/>
            </w:pPr>
            <w:r>
              <w:t>-</w:t>
            </w:r>
          </w:p>
        </w:tc>
        <w:tc>
          <w:tcPr>
            <w:tcW w:w="992" w:type="dxa"/>
          </w:tcPr>
          <w:p w14:paraId="04C44CE8" w14:textId="77777777" w:rsidR="00E03336" w:rsidRPr="008810C2" w:rsidRDefault="00E03336" w:rsidP="00B2261A">
            <w:pPr>
              <w:jc w:val="center"/>
              <w:rPr>
                <w:lang w:val="uk-UA"/>
              </w:rPr>
            </w:pPr>
            <w:r>
              <w:rPr>
                <w:lang w:val="uk-UA"/>
              </w:rPr>
              <w:t>+</w:t>
            </w:r>
          </w:p>
        </w:tc>
        <w:tc>
          <w:tcPr>
            <w:tcW w:w="992" w:type="dxa"/>
          </w:tcPr>
          <w:p w14:paraId="79C7097D" w14:textId="77777777" w:rsidR="00E03336" w:rsidRPr="008810C2" w:rsidRDefault="00E03336" w:rsidP="00B2261A">
            <w:pPr>
              <w:jc w:val="center"/>
              <w:rPr>
                <w:lang w:val="uk-UA"/>
              </w:rPr>
            </w:pPr>
            <w:r>
              <w:rPr>
                <w:lang w:val="uk-UA"/>
              </w:rPr>
              <w:t>-</w:t>
            </w:r>
          </w:p>
        </w:tc>
        <w:tc>
          <w:tcPr>
            <w:tcW w:w="992" w:type="dxa"/>
          </w:tcPr>
          <w:p w14:paraId="70C89F3F" w14:textId="77777777" w:rsidR="00E03336" w:rsidRPr="008810C2" w:rsidRDefault="00E03336" w:rsidP="00B2261A">
            <w:pPr>
              <w:jc w:val="center"/>
              <w:rPr>
                <w:lang w:val="uk-UA"/>
              </w:rPr>
            </w:pPr>
            <w:r>
              <w:rPr>
                <w:lang w:val="uk-UA"/>
              </w:rPr>
              <w:t>+</w:t>
            </w:r>
          </w:p>
        </w:tc>
        <w:tc>
          <w:tcPr>
            <w:tcW w:w="1134" w:type="dxa"/>
          </w:tcPr>
          <w:p w14:paraId="5B92227B" w14:textId="77777777" w:rsidR="00E03336" w:rsidRPr="008810C2" w:rsidRDefault="00E03336" w:rsidP="00B2261A">
            <w:pPr>
              <w:jc w:val="center"/>
              <w:rPr>
                <w:lang w:val="uk-UA"/>
              </w:rPr>
            </w:pPr>
            <w:r>
              <w:rPr>
                <w:lang w:val="uk-UA"/>
              </w:rPr>
              <w:t>-</w:t>
            </w:r>
          </w:p>
        </w:tc>
      </w:tr>
      <w:tr w:rsidR="00E03336" w14:paraId="5C310428" w14:textId="77777777" w:rsidTr="00E03336">
        <w:tc>
          <w:tcPr>
            <w:tcW w:w="1417" w:type="dxa"/>
          </w:tcPr>
          <w:p w14:paraId="54A19866" w14:textId="77777777" w:rsidR="00E03336" w:rsidRPr="008810C2" w:rsidRDefault="00E03336" w:rsidP="00B2261A">
            <w:pPr>
              <w:jc w:val="center"/>
              <w:rPr>
                <w:b/>
                <w:bCs/>
              </w:rPr>
            </w:pPr>
            <w:r w:rsidRPr="008810C2">
              <w:rPr>
                <w:b/>
                <w:bCs/>
              </w:rPr>
              <w:t>ПРН4</w:t>
            </w:r>
          </w:p>
        </w:tc>
        <w:tc>
          <w:tcPr>
            <w:tcW w:w="709" w:type="dxa"/>
          </w:tcPr>
          <w:p w14:paraId="566062C3" w14:textId="77777777" w:rsidR="00E03336" w:rsidRDefault="00E03336" w:rsidP="00B2261A">
            <w:pPr>
              <w:jc w:val="center"/>
            </w:pPr>
            <w:r>
              <w:t>-</w:t>
            </w:r>
          </w:p>
        </w:tc>
        <w:tc>
          <w:tcPr>
            <w:tcW w:w="709" w:type="dxa"/>
          </w:tcPr>
          <w:p w14:paraId="4AB9A749" w14:textId="77777777" w:rsidR="00E03336" w:rsidRPr="008810C2" w:rsidRDefault="00E03336" w:rsidP="00B2261A">
            <w:pPr>
              <w:jc w:val="center"/>
              <w:rPr>
                <w:lang w:val="uk-UA"/>
              </w:rPr>
            </w:pPr>
            <w:r>
              <w:rPr>
                <w:lang w:val="uk-UA"/>
              </w:rPr>
              <w:t>-</w:t>
            </w:r>
          </w:p>
        </w:tc>
        <w:tc>
          <w:tcPr>
            <w:tcW w:w="709" w:type="dxa"/>
          </w:tcPr>
          <w:p w14:paraId="4F536A32" w14:textId="77777777" w:rsidR="00E03336" w:rsidRPr="008810C2" w:rsidRDefault="00E03336" w:rsidP="00B2261A">
            <w:pPr>
              <w:jc w:val="center"/>
              <w:rPr>
                <w:lang w:val="uk-UA"/>
              </w:rPr>
            </w:pPr>
            <w:r>
              <w:rPr>
                <w:lang w:val="uk-UA"/>
              </w:rPr>
              <w:t>+</w:t>
            </w:r>
          </w:p>
        </w:tc>
        <w:tc>
          <w:tcPr>
            <w:tcW w:w="708" w:type="dxa"/>
          </w:tcPr>
          <w:p w14:paraId="4E1DCF5D" w14:textId="77777777" w:rsidR="00E03336" w:rsidRDefault="00E03336" w:rsidP="00B2261A">
            <w:pPr>
              <w:jc w:val="center"/>
            </w:pPr>
            <w:r>
              <w:t>+</w:t>
            </w:r>
          </w:p>
        </w:tc>
        <w:tc>
          <w:tcPr>
            <w:tcW w:w="709" w:type="dxa"/>
          </w:tcPr>
          <w:p w14:paraId="68A8FC66" w14:textId="77777777" w:rsidR="00E03336" w:rsidRPr="008810C2" w:rsidRDefault="00E03336" w:rsidP="00B2261A">
            <w:pPr>
              <w:jc w:val="center"/>
              <w:rPr>
                <w:lang w:val="uk-UA"/>
              </w:rPr>
            </w:pPr>
            <w:r>
              <w:rPr>
                <w:lang w:val="uk-UA"/>
              </w:rPr>
              <w:t>+</w:t>
            </w:r>
          </w:p>
        </w:tc>
        <w:tc>
          <w:tcPr>
            <w:tcW w:w="1134" w:type="dxa"/>
          </w:tcPr>
          <w:p w14:paraId="35E7B830" w14:textId="77777777" w:rsidR="00E03336" w:rsidRPr="008810C2" w:rsidRDefault="00E03336" w:rsidP="00B2261A">
            <w:pPr>
              <w:jc w:val="center"/>
              <w:rPr>
                <w:lang w:val="uk-UA"/>
              </w:rPr>
            </w:pPr>
            <w:r>
              <w:rPr>
                <w:lang w:val="uk-UA"/>
              </w:rPr>
              <w:t>+</w:t>
            </w:r>
          </w:p>
        </w:tc>
        <w:tc>
          <w:tcPr>
            <w:tcW w:w="992" w:type="dxa"/>
          </w:tcPr>
          <w:p w14:paraId="1591C8D4" w14:textId="77777777" w:rsidR="00E03336" w:rsidRDefault="00E03336" w:rsidP="00B2261A">
            <w:pPr>
              <w:jc w:val="center"/>
            </w:pPr>
            <w:r>
              <w:t>-</w:t>
            </w:r>
          </w:p>
        </w:tc>
        <w:tc>
          <w:tcPr>
            <w:tcW w:w="851" w:type="dxa"/>
          </w:tcPr>
          <w:p w14:paraId="14D23A1F" w14:textId="77777777" w:rsidR="00E03336" w:rsidRPr="008810C2" w:rsidRDefault="00E03336" w:rsidP="00B2261A">
            <w:pPr>
              <w:jc w:val="center"/>
              <w:rPr>
                <w:lang w:val="uk-UA"/>
              </w:rPr>
            </w:pPr>
            <w:r>
              <w:rPr>
                <w:lang w:val="uk-UA"/>
              </w:rPr>
              <w:t>+</w:t>
            </w:r>
          </w:p>
        </w:tc>
        <w:tc>
          <w:tcPr>
            <w:tcW w:w="850" w:type="dxa"/>
          </w:tcPr>
          <w:p w14:paraId="600C6737" w14:textId="77777777" w:rsidR="00E03336" w:rsidRPr="008810C2" w:rsidRDefault="00E03336" w:rsidP="00B2261A">
            <w:pPr>
              <w:jc w:val="center"/>
              <w:rPr>
                <w:lang w:val="uk-UA"/>
              </w:rPr>
            </w:pPr>
            <w:r>
              <w:rPr>
                <w:lang w:val="uk-UA"/>
              </w:rPr>
              <w:t>-</w:t>
            </w:r>
          </w:p>
        </w:tc>
        <w:tc>
          <w:tcPr>
            <w:tcW w:w="993" w:type="dxa"/>
          </w:tcPr>
          <w:p w14:paraId="56E08C69" w14:textId="77777777" w:rsidR="00E03336" w:rsidRDefault="00E03336" w:rsidP="00B2261A">
            <w:pPr>
              <w:jc w:val="center"/>
            </w:pPr>
            <w:r>
              <w:t>-</w:t>
            </w:r>
          </w:p>
        </w:tc>
        <w:tc>
          <w:tcPr>
            <w:tcW w:w="992" w:type="dxa"/>
          </w:tcPr>
          <w:p w14:paraId="7F777367" w14:textId="77777777" w:rsidR="00E03336" w:rsidRPr="008810C2" w:rsidRDefault="00E03336" w:rsidP="00B2261A">
            <w:pPr>
              <w:jc w:val="center"/>
              <w:rPr>
                <w:lang w:val="uk-UA"/>
              </w:rPr>
            </w:pPr>
            <w:r>
              <w:rPr>
                <w:lang w:val="uk-UA"/>
              </w:rPr>
              <w:t>-</w:t>
            </w:r>
          </w:p>
        </w:tc>
        <w:tc>
          <w:tcPr>
            <w:tcW w:w="992" w:type="dxa"/>
          </w:tcPr>
          <w:p w14:paraId="24933FC3" w14:textId="77777777" w:rsidR="00E03336" w:rsidRPr="008810C2" w:rsidRDefault="00E03336" w:rsidP="00B2261A">
            <w:pPr>
              <w:jc w:val="center"/>
              <w:rPr>
                <w:lang w:val="uk-UA"/>
              </w:rPr>
            </w:pPr>
            <w:r>
              <w:rPr>
                <w:lang w:val="uk-UA"/>
              </w:rPr>
              <w:t>-</w:t>
            </w:r>
          </w:p>
        </w:tc>
        <w:tc>
          <w:tcPr>
            <w:tcW w:w="992" w:type="dxa"/>
          </w:tcPr>
          <w:p w14:paraId="25F0293F" w14:textId="77777777" w:rsidR="00E03336" w:rsidRDefault="00E03336" w:rsidP="00B2261A">
            <w:pPr>
              <w:jc w:val="center"/>
            </w:pPr>
            <w:r>
              <w:t>+</w:t>
            </w:r>
          </w:p>
        </w:tc>
        <w:tc>
          <w:tcPr>
            <w:tcW w:w="1134" w:type="dxa"/>
          </w:tcPr>
          <w:p w14:paraId="096B2756" w14:textId="77777777" w:rsidR="00E03336" w:rsidRPr="008810C2" w:rsidRDefault="00E03336" w:rsidP="00B2261A">
            <w:pPr>
              <w:jc w:val="center"/>
              <w:rPr>
                <w:vertAlign w:val="subscript"/>
                <w:lang w:val="uk-UA"/>
              </w:rPr>
            </w:pPr>
            <w:r>
              <w:rPr>
                <w:vertAlign w:val="subscript"/>
                <w:lang w:val="uk-UA"/>
              </w:rPr>
              <w:t>+</w:t>
            </w:r>
          </w:p>
        </w:tc>
      </w:tr>
      <w:tr w:rsidR="00E03336" w14:paraId="604A53BB" w14:textId="77777777" w:rsidTr="00E03336">
        <w:tc>
          <w:tcPr>
            <w:tcW w:w="1417" w:type="dxa"/>
          </w:tcPr>
          <w:p w14:paraId="24164B05" w14:textId="77777777" w:rsidR="00E03336" w:rsidRPr="008810C2" w:rsidRDefault="00E03336" w:rsidP="00B2261A">
            <w:pPr>
              <w:jc w:val="center"/>
              <w:rPr>
                <w:b/>
                <w:bCs/>
              </w:rPr>
            </w:pPr>
            <w:r w:rsidRPr="008810C2">
              <w:rPr>
                <w:b/>
                <w:bCs/>
              </w:rPr>
              <w:t>ПРН13</w:t>
            </w:r>
          </w:p>
        </w:tc>
        <w:tc>
          <w:tcPr>
            <w:tcW w:w="709" w:type="dxa"/>
          </w:tcPr>
          <w:p w14:paraId="0648BEF5" w14:textId="77777777" w:rsidR="00E03336" w:rsidRPr="000C60B3" w:rsidRDefault="00E03336" w:rsidP="00B2261A">
            <w:pPr>
              <w:jc w:val="center"/>
              <w:rPr>
                <w:lang w:val="uk-UA"/>
              </w:rPr>
            </w:pPr>
            <w:r>
              <w:rPr>
                <w:lang w:val="uk-UA"/>
              </w:rPr>
              <w:t>+</w:t>
            </w:r>
          </w:p>
        </w:tc>
        <w:tc>
          <w:tcPr>
            <w:tcW w:w="709" w:type="dxa"/>
          </w:tcPr>
          <w:p w14:paraId="2FD28310" w14:textId="77777777" w:rsidR="00E03336" w:rsidRPr="000C60B3" w:rsidRDefault="00E03336" w:rsidP="00B2261A">
            <w:pPr>
              <w:jc w:val="center"/>
              <w:rPr>
                <w:lang w:val="uk-UA"/>
              </w:rPr>
            </w:pPr>
            <w:r>
              <w:rPr>
                <w:lang w:val="uk-UA"/>
              </w:rPr>
              <w:t>+</w:t>
            </w:r>
          </w:p>
        </w:tc>
        <w:tc>
          <w:tcPr>
            <w:tcW w:w="709" w:type="dxa"/>
          </w:tcPr>
          <w:p w14:paraId="39FAD049" w14:textId="77777777" w:rsidR="00E03336" w:rsidRPr="000C60B3" w:rsidRDefault="00E03336" w:rsidP="00B2261A">
            <w:pPr>
              <w:jc w:val="center"/>
              <w:rPr>
                <w:lang w:val="uk-UA"/>
              </w:rPr>
            </w:pPr>
            <w:r>
              <w:rPr>
                <w:lang w:val="uk-UA"/>
              </w:rPr>
              <w:t>+</w:t>
            </w:r>
          </w:p>
        </w:tc>
        <w:tc>
          <w:tcPr>
            <w:tcW w:w="708" w:type="dxa"/>
          </w:tcPr>
          <w:p w14:paraId="66154155" w14:textId="77777777" w:rsidR="00E03336" w:rsidRDefault="00E03336" w:rsidP="00B2261A">
            <w:pPr>
              <w:jc w:val="center"/>
            </w:pPr>
            <w:r>
              <w:t>-</w:t>
            </w:r>
          </w:p>
        </w:tc>
        <w:tc>
          <w:tcPr>
            <w:tcW w:w="709" w:type="dxa"/>
          </w:tcPr>
          <w:p w14:paraId="5878384A" w14:textId="77777777" w:rsidR="00E03336" w:rsidRPr="000C60B3" w:rsidRDefault="00E03336" w:rsidP="00B2261A">
            <w:pPr>
              <w:jc w:val="center"/>
              <w:rPr>
                <w:lang w:val="uk-UA"/>
              </w:rPr>
            </w:pPr>
            <w:r>
              <w:rPr>
                <w:lang w:val="uk-UA"/>
              </w:rPr>
              <w:t>+</w:t>
            </w:r>
          </w:p>
        </w:tc>
        <w:tc>
          <w:tcPr>
            <w:tcW w:w="1134" w:type="dxa"/>
          </w:tcPr>
          <w:p w14:paraId="171443A1" w14:textId="77777777" w:rsidR="00E03336" w:rsidRPr="000C60B3" w:rsidRDefault="00E03336" w:rsidP="00B2261A">
            <w:pPr>
              <w:jc w:val="center"/>
              <w:rPr>
                <w:lang w:val="uk-UA"/>
              </w:rPr>
            </w:pPr>
            <w:r>
              <w:rPr>
                <w:lang w:val="uk-UA"/>
              </w:rPr>
              <w:t>+</w:t>
            </w:r>
          </w:p>
        </w:tc>
        <w:tc>
          <w:tcPr>
            <w:tcW w:w="992" w:type="dxa"/>
          </w:tcPr>
          <w:p w14:paraId="7F733BAB" w14:textId="77777777" w:rsidR="00E03336" w:rsidRDefault="00E03336" w:rsidP="00B2261A">
            <w:pPr>
              <w:jc w:val="center"/>
            </w:pPr>
            <w:r>
              <w:t>+</w:t>
            </w:r>
          </w:p>
        </w:tc>
        <w:tc>
          <w:tcPr>
            <w:tcW w:w="851" w:type="dxa"/>
          </w:tcPr>
          <w:p w14:paraId="02C51A91" w14:textId="77777777" w:rsidR="00E03336" w:rsidRDefault="00E03336" w:rsidP="00B2261A">
            <w:pPr>
              <w:jc w:val="center"/>
            </w:pPr>
            <w:r>
              <w:t>+</w:t>
            </w:r>
          </w:p>
        </w:tc>
        <w:tc>
          <w:tcPr>
            <w:tcW w:w="850" w:type="dxa"/>
          </w:tcPr>
          <w:p w14:paraId="5E98E180" w14:textId="77777777" w:rsidR="00E03336" w:rsidRDefault="00E03336" w:rsidP="00B2261A">
            <w:pPr>
              <w:jc w:val="center"/>
            </w:pPr>
            <w:r>
              <w:t>+</w:t>
            </w:r>
          </w:p>
        </w:tc>
        <w:tc>
          <w:tcPr>
            <w:tcW w:w="993" w:type="dxa"/>
          </w:tcPr>
          <w:p w14:paraId="2A0FC784" w14:textId="77777777" w:rsidR="00E03336" w:rsidRPr="000C60B3" w:rsidRDefault="00E03336" w:rsidP="00B2261A">
            <w:pPr>
              <w:jc w:val="center"/>
              <w:rPr>
                <w:lang w:val="uk-UA"/>
              </w:rPr>
            </w:pPr>
            <w:r>
              <w:rPr>
                <w:lang w:val="uk-UA"/>
              </w:rPr>
              <w:t>+</w:t>
            </w:r>
          </w:p>
        </w:tc>
        <w:tc>
          <w:tcPr>
            <w:tcW w:w="992" w:type="dxa"/>
          </w:tcPr>
          <w:p w14:paraId="3A65DF88" w14:textId="77777777" w:rsidR="00E03336" w:rsidRDefault="00E03336" w:rsidP="00B2261A">
            <w:pPr>
              <w:jc w:val="center"/>
            </w:pPr>
            <w:r>
              <w:t>+</w:t>
            </w:r>
          </w:p>
        </w:tc>
        <w:tc>
          <w:tcPr>
            <w:tcW w:w="992" w:type="dxa"/>
          </w:tcPr>
          <w:p w14:paraId="713D304E" w14:textId="77777777" w:rsidR="00E03336" w:rsidRDefault="00E03336" w:rsidP="00B2261A">
            <w:pPr>
              <w:jc w:val="center"/>
            </w:pPr>
            <w:r>
              <w:t>+</w:t>
            </w:r>
          </w:p>
        </w:tc>
        <w:tc>
          <w:tcPr>
            <w:tcW w:w="992" w:type="dxa"/>
          </w:tcPr>
          <w:p w14:paraId="02B6FFAE" w14:textId="77777777" w:rsidR="00E03336" w:rsidRDefault="00E03336" w:rsidP="00B2261A">
            <w:pPr>
              <w:jc w:val="center"/>
            </w:pPr>
            <w:r>
              <w:t>+</w:t>
            </w:r>
          </w:p>
        </w:tc>
        <w:tc>
          <w:tcPr>
            <w:tcW w:w="1134" w:type="dxa"/>
          </w:tcPr>
          <w:p w14:paraId="417B651E" w14:textId="77777777" w:rsidR="00E03336" w:rsidRPr="000C60B3" w:rsidRDefault="00E03336" w:rsidP="00B2261A">
            <w:pPr>
              <w:jc w:val="center"/>
              <w:rPr>
                <w:lang w:val="uk-UA"/>
              </w:rPr>
            </w:pPr>
            <w:r>
              <w:rPr>
                <w:lang w:val="uk-UA"/>
              </w:rPr>
              <w:t>+</w:t>
            </w:r>
          </w:p>
        </w:tc>
      </w:tr>
      <w:tr w:rsidR="00E03336" w14:paraId="79B2C2F3" w14:textId="77777777" w:rsidTr="00E03336">
        <w:tc>
          <w:tcPr>
            <w:tcW w:w="1417" w:type="dxa"/>
          </w:tcPr>
          <w:p w14:paraId="35C36AAF" w14:textId="77777777" w:rsidR="00E03336" w:rsidRPr="008810C2" w:rsidRDefault="00E03336" w:rsidP="00B2261A">
            <w:pPr>
              <w:jc w:val="center"/>
              <w:rPr>
                <w:b/>
                <w:bCs/>
              </w:rPr>
            </w:pPr>
            <w:r w:rsidRPr="008810C2">
              <w:rPr>
                <w:b/>
                <w:bCs/>
              </w:rPr>
              <w:t>ПРН15</w:t>
            </w:r>
          </w:p>
        </w:tc>
        <w:tc>
          <w:tcPr>
            <w:tcW w:w="709" w:type="dxa"/>
          </w:tcPr>
          <w:p w14:paraId="24E08741" w14:textId="77777777" w:rsidR="00E03336" w:rsidRDefault="00E03336" w:rsidP="00B2261A">
            <w:pPr>
              <w:jc w:val="center"/>
            </w:pPr>
            <w:r>
              <w:t>-</w:t>
            </w:r>
          </w:p>
        </w:tc>
        <w:tc>
          <w:tcPr>
            <w:tcW w:w="709" w:type="dxa"/>
          </w:tcPr>
          <w:p w14:paraId="54B18D9F" w14:textId="77777777" w:rsidR="00E03336" w:rsidRDefault="00E03336" w:rsidP="00B2261A">
            <w:pPr>
              <w:jc w:val="center"/>
            </w:pPr>
            <w:r>
              <w:t>-</w:t>
            </w:r>
          </w:p>
        </w:tc>
        <w:tc>
          <w:tcPr>
            <w:tcW w:w="709" w:type="dxa"/>
          </w:tcPr>
          <w:p w14:paraId="3A92F1C4" w14:textId="77777777" w:rsidR="00E03336" w:rsidRDefault="00E03336" w:rsidP="00B2261A">
            <w:pPr>
              <w:jc w:val="center"/>
            </w:pPr>
            <w:r>
              <w:t>-</w:t>
            </w:r>
          </w:p>
        </w:tc>
        <w:tc>
          <w:tcPr>
            <w:tcW w:w="708" w:type="dxa"/>
          </w:tcPr>
          <w:p w14:paraId="3251C059" w14:textId="77777777" w:rsidR="00E03336" w:rsidRDefault="00E03336" w:rsidP="00B2261A">
            <w:pPr>
              <w:jc w:val="center"/>
            </w:pPr>
            <w:r>
              <w:t>-</w:t>
            </w:r>
          </w:p>
        </w:tc>
        <w:tc>
          <w:tcPr>
            <w:tcW w:w="709" w:type="dxa"/>
          </w:tcPr>
          <w:p w14:paraId="054CEF80" w14:textId="77777777" w:rsidR="00E03336" w:rsidRDefault="00E03336" w:rsidP="00B2261A">
            <w:pPr>
              <w:jc w:val="center"/>
            </w:pPr>
            <w:r>
              <w:t>-</w:t>
            </w:r>
          </w:p>
        </w:tc>
        <w:tc>
          <w:tcPr>
            <w:tcW w:w="1134" w:type="dxa"/>
          </w:tcPr>
          <w:p w14:paraId="738CBAD1" w14:textId="77777777" w:rsidR="00E03336" w:rsidRDefault="00E03336" w:rsidP="00B2261A">
            <w:pPr>
              <w:jc w:val="center"/>
            </w:pPr>
            <w:r>
              <w:t>-</w:t>
            </w:r>
          </w:p>
        </w:tc>
        <w:tc>
          <w:tcPr>
            <w:tcW w:w="992" w:type="dxa"/>
          </w:tcPr>
          <w:p w14:paraId="78E7E267" w14:textId="77777777" w:rsidR="00E03336" w:rsidRDefault="00E03336" w:rsidP="00B2261A">
            <w:pPr>
              <w:jc w:val="center"/>
            </w:pPr>
            <w:r>
              <w:t>+</w:t>
            </w:r>
          </w:p>
        </w:tc>
        <w:tc>
          <w:tcPr>
            <w:tcW w:w="851" w:type="dxa"/>
          </w:tcPr>
          <w:p w14:paraId="72E57AA2" w14:textId="77777777" w:rsidR="00E03336" w:rsidRDefault="00E03336" w:rsidP="00B2261A">
            <w:pPr>
              <w:jc w:val="center"/>
            </w:pPr>
            <w:r>
              <w:t>+</w:t>
            </w:r>
          </w:p>
        </w:tc>
        <w:tc>
          <w:tcPr>
            <w:tcW w:w="850" w:type="dxa"/>
          </w:tcPr>
          <w:p w14:paraId="689E845F" w14:textId="77777777" w:rsidR="00E03336" w:rsidRDefault="00E03336" w:rsidP="00B2261A">
            <w:pPr>
              <w:jc w:val="center"/>
            </w:pPr>
            <w:r>
              <w:t>+</w:t>
            </w:r>
          </w:p>
        </w:tc>
        <w:tc>
          <w:tcPr>
            <w:tcW w:w="993" w:type="dxa"/>
          </w:tcPr>
          <w:p w14:paraId="24492387" w14:textId="77777777" w:rsidR="00E03336" w:rsidRDefault="00E03336" w:rsidP="00B2261A">
            <w:pPr>
              <w:jc w:val="center"/>
            </w:pPr>
            <w:r>
              <w:t>-</w:t>
            </w:r>
          </w:p>
        </w:tc>
        <w:tc>
          <w:tcPr>
            <w:tcW w:w="992" w:type="dxa"/>
          </w:tcPr>
          <w:p w14:paraId="24E4C4EA" w14:textId="77777777" w:rsidR="00E03336" w:rsidRDefault="00E03336" w:rsidP="00B2261A">
            <w:pPr>
              <w:jc w:val="center"/>
            </w:pPr>
            <w:r>
              <w:t>+</w:t>
            </w:r>
          </w:p>
        </w:tc>
        <w:tc>
          <w:tcPr>
            <w:tcW w:w="992" w:type="dxa"/>
          </w:tcPr>
          <w:p w14:paraId="77631ACC" w14:textId="77777777" w:rsidR="00E03336" w:rsidRDefault="00E03336" w:rsidP="00B2261A">
            <w:pPr>
              <w:jc w:val="center"/>
            </w:pPr>
            <w:r>
              <w:t>+</w:t>
            </w:r>
          </w:p>
        </w:tc>
        <w:tc>
          <w:tcPr>
            <w:tcW w:w="992" w:type="dxa"/>
          </w:tcPr>
          <w:p w14:paraId="3E7AA428" w14:textId="77777777" w:rsidR="00E03336" w:rsidRDefault="00E03336" w:rsidP="00B2261A">
            <w:pPr>
              <w:jc w:val="center"/>
            </w:pPr>
            <w:r>
              <w:t>+</w:t>
            </w:r>
          </w:p>
        </w:tc>
        <w:tc>
          <w:tcPr>
            <w:tcW w:w="1134" w:type="dxa"/>
          </w:tcPr>
          <w:p w14:paraId="01F872E5" w14:textId="77777777" w:rsidR="00E03336" w:rsidRPr="000C60B3" w:rsidRDefault="00E03336" w:rsidP="00B2261A">
            <w:pPr>
              <w:jc w:val="center"/>
              <w:rPr>
                <w:lang w:val="uk-UA"/>
              </w:rPr>
            </w:pPr>
            <w:r>
              <w:rPr>
                <w:lang w:val="uk-UA"/>
              </w:rPr>
              <w:t>+</w:t>
            </w:r>
          </w:p>
        </w:tc>
      </w:tr>
      <w:tr w:rsidR="00E03336" w14:paraId="1F4E1383" w14:textId="77777777" w:rsidTr="00E03336">
        <w:tc>
          <w:tcPr>
            <w:tcW w:w="1417" w:type="dxa"/>
          </w:tcPr>
          <w:p w14:paraId="6B4809C8" w14:textId="77777777" w:rsidR="00E03336" w:rsidRPr="008810C2" w:rsidRDefault="00E03336" w:rsidP="00B2261A">
            <w:pPr>
              <w:jc w:val="center"/>
              <w:rPr>
                <w:b/>
                <w:bCs/>
                <w:lang w:val="uk-UA"/>
              </w:rPr>
            </w:pPr>
            <w:r w:rsidRPr="00581794">
              <w:rPr>
                <w:b/>
                <w:bCs/>
              </w:rPr>
              <w:t>ПРН1</w:t>
            </w:r>
            <w:r>
              <w:rPr>
                <w:b/>
                <w:bCs/>
                <w:lang w:val="uk-UA"/>
              </w:rPr>
              <w:t>9</w:t>
            </w:r>
          </w:p>
        </w:tc>
        <w:tc>
          <w:tcPr>
            <w:tcW w:w="709" w:type="dxa"/>
          </w:tcPr>
          <w:p w14:paraId="45AC2715" w14:textId="77777777" w:rsidR="00E03336" w:rsidRPr="005A56DA" w:rsidRDefault="00E03336" w:rsidP="00B2261A">
            <w:pPr>
              <w:jc w:val="center"/>
              <w:rPr>
                <w:lang w:val="uk-UA"/>
              </w:rPr>
            </w:pPr>
            <w:r>
              <w:rPr>
                <w:lang w:val="uk-UA"/>
              </w:rPr>
              <w:t>+</w:t>
            </w:r>
          </w:p>
        </w:tc>
        <w:tc>
          <w:tcPr>
            <w:tcW w:w="709" w:type="dxa"/>
          </w:tcPr>
          <w:p w14:paraId="786419FB" w14:textId="77777777" w:rsidR="00E03336" w:rsidRPr="005A56DA" w:rsidRDefault="00E03336" w:rsidP="00B2261A">
            <w:pPr>
              <w:jc w:val="center"/>
              <w:rPr>
                <w:lang w:val="uk-UA"/>
              </w:rPr>
            </w:pPr>
            <w:r>
              <w:rPr>
                <w:lang w:val="uk-UA"/>
              </w:rPr>
              <w:t>-</w:t>
            </w:r>
          </w:p>
        </w:tc>
        <w:tc>
          <w:tcPr>
            <w:tcW w:w="709" w:type="dxa"/>
          </w:tcPr>
          <w:p w14:paraId="3345ABB8" w14:textId="77777777" w:rsidR="00E03336" w:rsidRPr="005A56DA" w:rsidRDefault="00E03336" w:rsidP="00B2261A">
            <w:pPr>
              <w:jc w:val="center"/>
              <w:rPr>
                <w:lang w:val="uk-UA"/>
              </w:rPr>
            </w:pPr>
            <w:r>
              <w:rPr>
                <w:lang w:val="uk-UA"/>
              </w:rPr>
              <w:t>+</w:t>
            </w:r>
          </w:p>
        </w:tc>
        <w:tc>
          <w:tcPr>
            <w:tcW w:w="708" w:type="dxa"/>
          </w:tcPr>
          <w:p w14:paraId="12D97D4D" w14:textId="77777777" w:rsidR="00E03336" w:rsidRDefault="00E03336" w:rsidP="00B2261A">
            <w:pPr>
              <w:jc w:val="center"/>
            </w:pPr>
            <w:r>
              <w:rPr>
                <w:lang w:val="uk-UA"/>
              </w:rPr>
              <w:t>-</w:t>
            </w:r>
          </w:p>
        </w:tc>
        <w:tc>
          <w:tcPr>
            <w:tcW w:w="709" w:type="dxa"/>
          </w:tcPr>
          <w:p w14:paraId="3CA8A314" w14:textId="77777777" w:rsidR="00E03336" w:rsidRDefault="00E03336" w:rsidP="00B2261A">
            <w:pPr>
              <w:jc w:val="center"/>
            </w:pPr>
            <w:r>
              <w:rPr>
                <w:lang w:val="uk-UA"/>
              </w:rPr>
              <w:t>-</w:t>
            </w:r>
          </w:p>
        </w:tc>
        <w:tc>
          <w:tcPr>
            <w:tcW w:w="1134" w:type="dxa"/>
          </w:tcPr>
          <w:p w14:paraId="2C850145" w14:textId="77777777" w:rsidR="00E03336" w:rsidRDefault="00E03336" w:rsidP="00B2261A">
            <w:pPr>
              <w:jc w:val="center"/>
            </w:pPr>
            <w:r>
              <w:rPr>
                <w:lang w:val="uk-UA"/>
              </w:rPr>
              <w:t>-</w:t>
            </w:r>
          </w:p>
        </w:tc>
        <w:tc>
          <w:tcPr>
            <w:tcW w:w="992" w:type="dxa"/>
          </w:tcPr>
          <w:p w14:paraId="058E8717" w14:textId="77777777" w:rsidR="00E03336" w:rsidRDefault="00E03336" w:rsidP="00B2261A">
            <w:pPr>
              <w:jc w:val="center"/>
            </w:pPr>
            <w:r>
              <w:rPr>
                <w:lang w:val="uk-UA"/>
              </w:rPr>
              <w:t>-</w:t>
            </w:r>
          </w:p>
        </w:tc>
        <w:tc>
          <w:tcPr>
            <w:tcW w:w="851" w:type="dxa"/>
          </w:tcPr>
          <w:p w14:paraId="47E13AB9" w14:textId="77777777" w:rsidR="00E03336" w:rsidRDefault="00E03336" w:rsidP="00B2261A">
            <w:pPr>
              <w:jc w:val="center"/>
            </w:pPr>
            <w:r>
              <w:rPr>
                <w:lang w:val="uk-UA"/>
              </w:rPr>
              <w:t>-</w:t>
            </w:r>
          </w:p>
        </w:tc>
        <w:tc>
          <w:tcPr>
            <w:tcW w:w="850" w:type="dxa"/>
          </w:tcPr>
          <w:p w14:paraId="26969BFB" w14:textId="77777777" w:rsidR="00E03336" w:rsidRDefault="00E03336" w:rsidP="00B2261A">
            <w:pPr>
              <w:jc w:val="center"/>
            </w:pPr>
            <w:r>
              <w:rPr>
                <w:lang w:val="uk-UA"/>
              </w:rPr>
              <w:t>-</w:t>
            </w:r>
          </w:p>
        </w:tc>
        <w:tc>
          <w:tcPr>
            <w:tcW w:w="993" w:type="dxa"/>
          </w:tcPr>
          <w:p w14:paraId="7AEABEAD" w14:textId="77777777" w:rsidR="00E03336" w:rsidRPr="005A56DA" w:rsidRDefault="00E03336" w:rsidP="00B2261A">
            <w:pPr>
              <w:jc w:val="center"/>
              <w:rPr>
                <w:lang w:val="uk-UA"/>
              </w:rPr>
            </w:pPr>
            <w:r>
              <w:rPr>
                <w:lang w:val="uk-UA"/>
              </w:rPr>
              <w:t>+</w:t>
            </w:r>
          </w:p>
        </w:tc>
        <w:tc>
          <w:tcPr>
            <w:tcW w:w="992" w:type="dxa"/>
          </w:tcPr>
          <w:p w14:paraId="1AA1F287" w14:textId="77777777" w:rsidR="00E03336" w:rsidRPr="005A56DA" w:rsidRDefault="00E03336" w:rsidP="00B2261A">
            <w:pPr>
              <w:jc w:val="center"/>
              <w:rPr>
                <w:lang w:val="uk-UA"/>
              </w:rPr>
            </w:pPr>
            <w:r>
              <w:rPr>
                <w:lang w:val="uk-UA"/>
              </w:rPr>
              <w:t>+</w:t>
            </w:r>
          </w:p>
        </w:tc>
        <w:tc>
          <w:tcPr>
            <w:tcW w:w="992" w:type="dxa"/>
          </w:tcPr>
          <w:p w14:paraId="51E1EC4D" w14:textId="77777777" w:rsidR="00E03336" w:rsidRPr="005A56DA" w:rsidRDefault="00E03336" w:rsidP="00B2261A">
            <w:pPr>
              <w:jc w:val="center"/>
              <w:rPr>
                <w:lang w:val="uk-UA"/>
              </w:rPr>
            </w:pPr>
            <w:r>
              <w:rPr>
                <w:lang w:val="uk-UA"/>
              </w:rPr>
              <w:t>-</w:t>
            </w:r>
          </w:p>
        </w:tc>
        <w:tc>
          <w:tcPr>
            <w:tcW w:w="992" w:type="dxa"/>
          </w:tcPr>
          <w:p w14:paraId="39D9F16F" w14:textId="77777777" w:rsidR="00E03336" w:rsidRDefault="00E03336" w:rsidP="00B2261A">
            <w:pPr>
              <w:jc w:val="center"/>
            </w:pPr>
            <w:r>
              <w:rPr>
                <w:lang w:val="uk-UA"/>
              </w:rPr>
              <w:t>-</w:t>
            </w:r>
          </w:p>
        </w:tc>
        <w:tc>
          <w:tcPr>
            <w:tcW w:w="1134" w:type="dxa"/>
          </w:tcPr>
          <w:p w14:paraId="791013BA" w14:textId="77777777" w:rsidR="00E03336" w:rsidRDefault="00E03336" w:rsidP="00B2261A">
            <w:pPr>
              <w:jc w:val="center"/>
            </w:pPr>
            <w:r>
              <w:rPr>
                <w:lang w:val="uk-UA"/>
              </w:rPr>
              <w:t>-</w:t>
            </w:r>
          </w:p>
        </w:tc>
      </w:tr>
    </w:tbl>
    <w:p w14:paraId="114F45F6" w14:textId="77777777" w:rsidR="00E03336" w:rsidRDefault="00E03336" w:rsidP="00E03336">
      <w:pPr>
        <w:jc w:val="center"/>
        <w:rPr>
          <w:b/>
          <w:sz w:val="28"/>
          <w:szCs w:val="28"/>
        </w:rPr>
      </w:pPr>
    </w:p>
    <w:p w14:paraId="293B98C7" w14:textId="77777777" w:rsidR="00E03336" w:rsidRDefault="00E03336" w:rsidP="00E03336">
      <w:pPr>
        <w:spacing w:line="360" w:lineRule="auto"/>
        <w:ind w:firstLine="709"/>
        <w:jc w:val="both"/>
        <w:rPr>
          <w:sz w:val="28"/>
          <w:szCs w:val="28"/>
        </w:rPr>
        <w:sectPr w:rsidR="00E03336" w:rsidSect="00E03336">
          <w:pgSz w:w="16838" w:h="11906" w:orient="landscape"/>
          <w:pgMar w:top="1134" w:right="851" w:bottom="1134" w:left="1701" w:header="709" w:footer="709" w:gutter="0"/>
          <w:cols w:space="720"/>
          <w:docGrid w:linePitch="299"/>
        </w:sectPr>
      </w:pPr>
    </w:p>
    <w:bookmarkEnd w:id="0"/>
    <w:p w14:paraId="1AEAA34E" w14:textId="77777777" w:rsidR="00E125F4" w:rsidRDefault="00000000">
      <w:pPr>
        <w:widowControl w:val="0"/>
        <w:numPr>
          <w:ilvl w:val="0"/>
          <w:numId w:val="6"/>
        </w:numPr>
        <w:pBdr>
          <w:top w:val="nil"/>
          <w:left w:val="nil"/>
          <w:bottom w:val="nil"/>
          <w:right w:val="nil"/>
          <w:between w:val="nil"/>
        </w:pBdr>
        <w:spacing w:before="120" w:after="120"/>
        <w:jc w:val="center"/>
        <w:rPr>
          <w:color w:val="000000"/>
          <w:sz w:val="28"/>
          <w:szCs w:val="28"/>
        </w:rPr>
      </w:pPr>
      <w:r>
        <w:rPr>
          <w:b/>
          <w:color w:val="000000"/>
          <w:sz w:val="28"/>
          <w:szCs w:val="28"/>
        </w:rPr>
        <w:lastRenderedPageBreak/>
        <w:t>СТРУКТУРА НАВЧАЛЬНОЇ ДИСЦИПЛІНИ</w:t>
      </w:r>
    </w:p>
    <w:tbl>
      <w:tblPr>
        <w:tblStyle w:val="afffffffff2"/>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1418"/>
        <w:gridCol w:w="1275"/>
        <w:gridCol w:w="1276"/>
        <w:gridCol w:w="1276"/>
      </w:tblGrid>
      <w:tr w:rsidR="00E125F4" w14:paraId="2E5E70B5" w14:textId="77777777" w:rsidTr="004775BB">
        <w:trPr>
          <w:trHeight w:val="654"/>
        </w:trPr>
        <w:tc>
          <w:tcPr>
            <w:tcW w:w="4253" w:type="dxa"/>
            <w:vMerge w:val="restart"/>
          </w:tcPr>
          <w:p w14:paraId="3687AC32" w14:textId="77777777" w:rsidR="00E125F4"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Назви змістових модулів і тем</w:t>
            </w:r>
          </w:p>
        </w:tc>
        <w:tc>
          <w:tcPr>
            <w:tcW w:w="5245" w:type="dxa"/>
            <w:gridSpan w:val="4"/>
          </w:tcPr>
          <w:p w14:paraId="0DE5D13C" w14:textId="77777777" w:rsidR="00E125F4" w:rsidRDefault="00000000">
            <w:pPr>
              <w:widowControl w:val="0"/>
              <w:pBdr>
                <w:top w:val="nil"/>
                <w:left w:val="nil"/>
                <w:bottom w:val="nil"/>
                <w:right w:val="nil"/>
                <w:between w:val="nil"/>
              </w:pBdr>
              <w:ind w:hanging="2"/>
              <w:jc w:val="center"/>
              <w:rPr>
                <w:b/>
                <w:color w:val="000000"/>
                <w:sz w:val="28"/>
                <w:szCs w:val="28"/>
              </w:rPr>
            </w:pPr>
            <w:r>
              <w:rPr>
                <w:b/>
                <w:color w:val="000000"/>
                <w:sz w:val="28"/>
                <w:szCs w:val="28"/>
              </w:rPr>
              <w:t>Кількість годин</w:t>
            </w:r>
          </w:p>
          <w:p w14:paraId="4498A0D2" w14:textId="77777777" w:rsidR="00E125F4" w:rsidRDefault="00000000">
            <w:pPr>
              <w:widowControl w:val="0"/>
              <w:pBdr>
                <w:top w:val="nil"/>
                <w:left w:val="nil"/>
                <w:bottom w:val="nil"/>
                <w:right w:val="nil"/>
                <w:between w:val="nil"/>
              </w:pBdr>
              <w:ind w:hanging="2"/>
              <w:jc w:val="center"/>
              <w:rPr>
                <w:color w:val="000000"/>
                <w:sz w:val="28"/>
                <w:szCs w:val="28"/>
              </w:rPr>
            </w:pPr>
            <w:r>
              <w:rPr>
                <w:b/>
                <w:color w:val="000000"/>
                <w:sz w:val="22"/>
                <w:szCs w:val="22"/>
              </w:rPr>
              <w:t>денна / вечірня / заочна форма</w:t>
            </w:r>
          </w:p>
        </w:tc>
      </w:tr>
      <w:tr w:rsidR="00E125F4" w14:paraId="6AFA5AF0" w14:textId="77777777" w:rsidTr="004775BB">
        <w:trPr>
          <w:trHeight w:val="195"/>
        </w:trPr>
        <w:tc>
          <w:tcPr>
            <w:tcW w:w="4253" w:type="dxa"/>
            <w:vMerge/>
          </w:tcPr>
          <w:p w14:paraId="7816901D"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c>
          <w:tcPr>
            <w:tcW w:w="1418" w:type="dxa"/>
            <w:tcBorders>
              <w:bottom w:val="single" w:sz="4" w:space="0" w:color="000000"/>
            </w:tcBorders>
          </w:tcPr>
          <w:p w14:paraId="14A3A9DD" w14:textId="77777777" w:rsidR="00E125F4" w:rsidRDefault="00000000">
            <w:pPr>
              <w:widowControl w:val="0"/>
              <w:pBdr>
                <w:top w:val="nil"/>
                <w:left w:val="nil"/>
                <w:bottom w:val="nil"/>
                <w:right w:val="nil"/>
                <w:between w:val="nil"/>
              </w:pBdr>
              <w:ind w:left="-141" w:firstLine="0"/>
              <w:jc w:val="center"/>
              <w:rPr>
                <w:color w:val="000000"/>
                <w:sz w:val="28"/>
                <w:szCs w:val="28"/>
              </w:rPr>
            </w:pPr>
            <w:r>
              <w:rPr>
                <w:b/>
                <w:color w:val="000000"/>
                <w:sz w:val="28"/>
                <w:szCs w:val="28"/>
              </w:rPr>
              <w:t>всього</w:t>
            </w:r>
          </w:p>
        </w:tc>
        <w:tc>
          <w:tcPr>
            <w:tcW w:w="1275" w:type="dxa"/>
            <w:tcBorders>
              <w:bottom w:val="single" w:sz="4" w:space="0" w:color="000000"/>
            </w:tcBorders>
          </w:tcPr>
          <w:p w14:paraId="65B84A8A" w14:textId="77777777" w:rsidR="00E125F4"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л</w:t>
            </w:r>
          </w:p>
        </w:tc>
        <w:tc>
          <w:tcPr>
            <w:tcW w:w="1276" w:type="dxa"/>
            <w:tcBorders>
              <w:bottom w:val="single" w:sz="4" w:space="0" w:color="000000"/>
            </w:tcBorders>
          </w:tcPr>
          <w:p w14:paraId="6A10865E" w14:textId="77777777" w:rsidR="00E125F4"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Пр.</w:t>
            </w:r>
          </w:p>
        </w:tc>
        <w:tc>
          <w:tcPr>
            <w:tcW w:w="1276" w:type="dxa"/>
            <w:tcBorders>
              <w:bottom w:val="single" w:sz="4" w:space="0" w:color="000000"/>
            </w:tcBorders>
          </w:tcPr>
          <w:p w14:paraId="16FFB61E" w14:textId="77777777" w:rsidR="00E125F4" w:rsidRDefault="00000000">
            <w:pPr>
              <w:widowControl w:val="0"/>
              <w:pBdr>
                <w:top w:val="nil"/>
                <w:left w:val="nil"/>
                <w:bottom w:val="nil"/>
                <w:right w:val="nil"/>
                <w:between w:val="nil"/>
              </w:pBdr>
              <w:ind w:hanging="2"/>
              <w:jc w:val="center"/>
              <w:rPr>
                <w:color w:val="000000"/>
                <w:sz w:val="28"/>
                <w:szCs w:val="28"/>
              </w:rPr>
            </w:pPr>
            <w:r>
              <w:rPr>
                <w:b/>
                <w:color w:val="000000"/>
                <w:sz w:val="28"/>
                <w:szCs w:val="28"/>
              </w:rPr>
              <w:t>С.р.</w:t>
            </w:r>
          </w:p>
        </w:tc>
      </w:tr>
      <w:tr w:rsidR="00E125F4" w14:paraId="361CDAE8" w14:textId="77777777" w:rsidTr="004775BB">
        <w:trPr>
          <w:trHeight w:val="454"/>
        </w:trPr>
        <w:tc>
          <w:tcPr>
            <w:tcW w:w="9498" w:type="dxa"/>
            <w:gridSpan w:val="5"/>
            <w:tcBorders>
              <w:bottom w:val="single" w:sz="4" w:space="0" w:color="000000"/>
            </w:tcBorders>
          </w:tcPr>
          <w:p w14:paraId="217F9250" w14:textId="77777777" w:rsidR="00E125F4" w:rsidRDefault="00000000">
            <w:pPr>
              <w:pBdr>
                <w:top w:val="nil"/>
                <w:left w:val="nil"/>
                <w:bottom w:val="nil"/>
                <w:right w:val="nil"/>
                <w:between w:val="nil"/>
              </w:pBdr>
              <w:ind w:hanging="2"/>
              <w:jc w:val="center"/>
              <w:rPr>
                <w:color w:val="000000"/>
                <w:sz w:val="28"/>
                <w:szCs w:val="28"/>
              </w:rPr>
            </w:pPr>
            <w:r>
              <w:rPr>
                <w:b/>
                <w:color w:val="000000"/>
                <w:sz w:val="28"/>
                <w:szCs w:val="28"/>
              </w:rPr>
              <w:t>Модуль 1. Нейропсихологічні основи психічної травми</w:t>
            </w:r>
          </w:p>
        </w:tc>
      </w:tr>
      <w:tr w:rsidR="00E125F4" w14:paraId="7DE395FD" w14:textId="77777777" w:rsidTr="004775BB">
        <w:trPr>
          <w:trHeight w:val="454"/>
        </w:trPr>
        <w:tc>
          <w:tcPr>
            <w:tcW w:w="9498" w:type="dxa"/>
            <w:gridSpan w:val="5"/>
            <w:tcBorders>
              <w:bottom w:val="single" w:sz="4" w:space="0" w:color="000000"/>
            </w:tcBorders>
          </w:tcPr>
          <w:p w14:paraId="0C06D9F0" w14:textId="77777777" w:rsidR="00E125F4"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Змістовий модуль 1. Предмет і завдання нейропсихології.</w:t>
            </w:r>
          </w:p>
        </w:tc>
      </w:tr>
      <w:tr w:rsidR="00E125F4" w14:paraId="603E4DE0" w14:textId="77777777" w:rsidTr="004775BB">
        <w:trPr>
          <w:trHeight w:val="454"/>
        </w:trPr>
        <w:tc>
          <w:tcPr>
            <w:tcW w:w="4253" w:type="dxa"/>
          </w:tcPr>
          <w:p w14:paraId="1EFE07E5" w14:textId="77777777" w:rsidR="00E125F4" w:rsidRPr="00E03336" w:rsidRDefault="00000000" w:rsidP="00E03336">
            <w:pPr>
              <w:pBdr>
                <w:top w:val="nil"/>
                <w:left w:val="nil"/>
                <w:bottom w:val="nil"/>
                <w:right w:val="nil"/>
                <w:between w:val="nil"/>
              </w:pBdr>
              <w:spacing w:line="276" w:lineRule="auto"/>
              <w:ind w:firstLine="0"/>
              <w:jc w:val="both"/>
              <w:rPr>
                <w:color w:val="000000"/>
                <w:sz w:val="28"/>
                <w:szCs w:val="28"/>
              </w:rPr>
            </w:pPr>
            <w:r w:rsidRPr="00E03336">
              <w:rPr>
                <w:color w:val="000000"/>
                <w:sz w:val="28"/>
                <w:szCs w:val="28"/>
              </w:rPr>
              <w:t>Предмет і завдання нейропсихології.</w:t>
            </w:r>
          </w:p>
        </w:tc>
        <w:tc>
          <w:tcPr>
            <w:tcW w:w="1418" w:type="dxa"/>
            <w:tcBorders>
              <w:bottom w:val="single" w:sz="4" w:space="0" w:color="000000"/>
            </w:tcBorders>
          </w:tcPr>
          <w:p w14:paraId="12818EC5" w14:textId="77777777" w:rsidR="00E125F4" w:rsidRDefault="00000000">
            <w:pPr>
              <w:pBdr>
                <w:top w:val="nil"/>
                <w:left w:val="nil"/>
                <w:bottom w:val="nil"/>
                <w:right w:val="nil"/>
                <w:between w:val="nil"/>
              </w:pBdr>
              <w:spacing w:line="360" w:lineRule="auto"/>
              <w:ind w:hanging="2"/>
              <w:jc w:val="center"/>
              <w:rPr>
                <w:b/>
                <w:color w:val="000000"/>
              </w:rPr>
            </w:pPr>
            <w:r>
              <w:rPr>
                <w:b/>
                <w:color w:val="000000"/>
              </w:rPr>
              <w:t>10 / 9 / 9</w:t>
            </w:r>
          </w:p>
        </w:tc>
        <w:tc>
          <w:tcPr>
            <w:tcW w:w="1275" w:type="dxa"/>
            <w:tcBorders>
              <w:bottom w:val="single" w:sz="4" w:space="0" w:color="000000"/>
            </w:tcBorders>
          </w:tcPr>
          <w:p w14:paraId="0F4EE659" w14:textId="77777777" w:rsidR="00E125F4" w:rsidRDefault="00000000">
            <w:pPr>
              <w:pBdr>
                <w:top w:val="nil"/>
                <w:left w:val="nil"/>
                <w:bottom w:val="nil"/>
                <w:right w:val="nil"/>
                <w:between w:val="nil"/>
              </w:pBdr>
              <w:spacing w:line="360" w:lineRule="auto"/>
              <w:ind w:hanging="2"/>
              <w:jc w:val="center"/>
              <w:rPr>
                <w:b/>
              </w:rPr>
            </w:pPr>
            <w:r>
              <w:rPr>
                <w:b/>
              </w:rPr>
              <w:t>2 / 2 / 1</w:t>
            </w:r>
          </w:p>
        </w:tc>
        <w:tc>
          <w:tcPr>
            <w:tcW w:w="1276" w:type="dxa"/>
            <w:tcBorders>
              <w:bottom w:val="single" w:sz="4" w:space="0" w:color="000000"/>
            </w:tcBorders>
          </w:tcPr>
          <w:p w14:paraId="60E7A272" w14:textId="77777777" w:rsidR="00E125F4" w:rsidRDefault="00000000">
            <w:pPr>
              <w:pBdr>
                <w:top w:val="nil"/>
                <w:left w:val="nil"/>
                <w:bottom w:val="nil"/>
                <w:right w:val="nil"/>
                <w:between w:val="nil"/>
              </w:pBdr>
              <w:spacing w:line="360" w:lineRule="auto"/>
              <w:ind w:hanging="2"/>
              <w:jc w:val="center"/>
              <w:rPr>
                <w:b/>
              </w:rPr>
            </w:pPr>
            <w:r>
              <w:rPr>
                <w:b/>
              </w:rPr>
              <w:t>2 / 1 / -</w:t>
            </w:r>
          </w:p>
        </w:tc>
        <w:tc>
          <w:tcPr>
            <w:tcW w:w="1276" w:type="dxa"/>
            <w:tcBorders>
              <w:bottom w:val="single" w:sz="4" w:space="0" w:color="000000"/>
            </w:tcBorders>
          </w:tcPr>
          <w:p w14:paraId="314FDF82" w14:textId="77777777" w:rsidR="00E125F4" w:rsidRDefault="00000000">
            <w:pPr>
              <w:ind w:hanging="2"/>
              <w:jc w:val="center"/>
              <w:rPr>
                <w:b/>
              </w:rPr>
            </w:pPr>
            <w:r>
              <w:rPr>
                <w:b/>
                <w:color w:val="000000"/>
              </w:rPr>
              <w:t>6 / 6 / 8</w:t>
            </w:r>
          </w:p>
        </w:tc>
      </w:tr>
      <w:tr w:rsidR="00E125F4" w14:paraId="23465CE7" w14:textId="77777777" w:rsidTr="004775BB">
        <w:trPr>
          <w:trHeight w:val="454"/>
        </w:trPr>
        <w:tc>
          <w:tcPr>
            <w:tcW w:w="4253" w:type="dxa"/>
          </w:tcPr>
          <w:p w14:paraId="513E676F"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Структурнофункціональна організація нервової системи. Морфогенез та організація мозку людини. Відділи мозку: передній, проміжний, середній, задній, довгастий. Відмінності мозку у чоловіків і жінок.</w:t>
            </w:r>
          </w:p>
        </w:tc>
        <w:tc>
          <w:tcPr>
            <w:tcW w:w="1418" w:type="dxa"/>
            <w:tcBorders>
              <w:bottom w:val="single" w:sz="4" w:space="0" w:color="000000"/>
            </w:tcBorders>
          </w:tcPr>
          <w:p w14:paraId="6212FE17" w14:textId="77777777" w:rsidR="00E125F4" w:rsidRDefault="00000000">
            <w:pPr>
              <w:pBdr>
                <w:top w:val="nil"/>
                <w:left w:val="nil"/>
                <w:bottom w:val="nil"/>
                <w:right w:val="nil"/>
                <w:between w:val="nil"/>
              </w:pBdr>
              <w:spacing w:line="360" w:lineRule="auto"/>
              <w:ind w:hanging="2"/>
              <w:jc w:val="center"/>
              <w:rPr>
                <w:b/>
                <w:color w:val="000000"/>
              </w:rPr>
            </w:pPr>
            <w:r>
              <w:rPr>
                <w:b/>
                <w:color w:val="000000"/>
              </w:rPr>
              <w:t>10 / 9 / 11</w:t>
            </w:r>
          </w:p>
        </w:tc>
        <w:tc>
          <w:tcPr>
            <w:tcW w:w="1275" w:type="dxa"/>
            <w:tcBorders>
              <w:bottom w:val="single" w:sz="4" w:space="0" w:color="000000"/>
            </w:tcBorders>
          </w:tcPr>
          <w:p w14:paraId="0DAAA05C" w14:textId="77777777" w:rsidR="00E125F4" w:rsidRDefault="00000000">
            <w:pPr>
              <w:pBdr>
                <w:top w:val="nil"/>
                <w:left w:val="nil"/>
                <w:bottom w:val="nil"/>
                <w:right w:val="nil"/>
                <w:between w:val="nil"/>
              </w:pBdr>
              <w:spacing w:line="360" w:lineRule="auto"/>
              <w:ind w:hanging="2"/>
              <w:jc w:val="center"/>
              <w:rPr>
                <w:b/>
              </w:rPr>
            </w:pPr>
            <w:r>
              <w:rPr>
                <w:b/>
              </w:rPr>
              <w:t>2 /1 /1</w:t>
            </w:r>
          </w:p>
        </w:tc>
        <w:tc>
          <w:tcPr>
            <w:tcW w:w="1276" w:type="dxa"/>
            <w:tcBorders>
              <w:bottom w:val="single" w:sz="4" w:space="0" w:color="000000"/>
            </w:tcBorders>
          </w:tcPr>
          <w:p w14:paraId="65D6A164" w14:textId="77777777" w:rsidR="00E125F4" w:rsidRDefault="00000000">
            <w:pPr>
              <w:pBdr>
                <w:top w:val="nil"/>
                <w:left w:val="nil"/>
                <w:bottom w:val="nil"/>
                <w:right w:val="nil"/>
                <w:between w:val="nil"/>
              </w:pBdr>
              <w:spacing w:line="360" w:lineRule="auto"/>
              <w:ind w:hanging="2"/>
              <w:jc w:val="center"/>
              <w:rPr>
                <w:b/>
              </w:rPr>
            </w:pPr>
            <w:r>
              <w:rPr>
                <w:b/>
              </w:rPr>
              <w:t>2 / 2/ 1</w:t>
            </w:r>
          </w:p>
        </w:tc>
        <w:tc>
          <w:tcPr>
            <w:tcW w:w="1276" w:type="dxa"/>
            <w:tcBorders>
              <w:bottom w:val="single" w:sz="4" w:space="0" w:color="000000"/>
            </w:tcBorders>
          </w:tcPr>
          <w:p w14:paraId="75FA6D77" w14:textId="77777777" w:rsidR="00E125F4" w:rsidRDefault="00000000">
            <w:pPr>
              <w:ind w:hanging="2"/>
              <w:jc w:val="center"/>
              <w:rPr>
                <w:b/>
              </w:rPr>
            </w:pPr>
            <w:r>
              <w:rPr>
                <w:b/>
                <w:color w:val="000000"/>
              </w:rPr>
              <w:t>6 / 6 / 9</w:t>
            </w:r>
          </w:p>
        </w:tc>
      </w:tr>
      <w:tr w:rsidR="00E125F4" w14:paraId="72879FD9" w14:textId="77777777" w:rsidTr="004775BB">
        <w:trPr>
          <w:trHeight w:val="454"/>
        </w:trPr>
        <w:tc>
          <w:tcPr>
            <w:tcW w:w="4253" w:type="dxa"/>
          </w:tcPr>
          <w:p w14:paraId="5D66C855"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Проблема міжпівкульної асиметрії мозку та міжпівкульної взаємодії.</w:t>
            </w:r>
          </w:p>
        </w:tc>
        <w:tc>
          <w:tcPr>
            <w:tcW w:w="1418" w:type="dxa"/>
            <w:tcBorders>
              <w:bottom w:val="single" w:sz="4" w:space="0" w:color="000000"/>
            </w:tcBorders>
          </w:tcPr>
          <w:p w14:paraId="4B204A7B" w14:textId="77777777" w:rsidR="00E125F4" w:rsidRDefault="00000000">
            <w:pPr>
              <w:pBdr>
                <w:top w:val="nil"/>
                <w:left w:val="nil"/>
                <w:bottom w:val="nil"/>
                <w:right w:val="nil"/>
                <w:between w:val="nil"/>
              </w:pBdr>
              <w:spacing w:line="360" w:lineRule="auto"/>
              <w:ind w:hanging="2"/>
              <w:jc w:val="center"/>
              <w:rPr>
                <w:b/>
                <w:color w:val="000000"/>
              </w:rPr>
            </w:pPr>
            <w:r>
              <w:rPr>
                <w:b/>
                <w:color w:val="000000"/>
              </w:rPr>
              <w:t>8 / 10 / 8</w:t>
            </w:r>
          </w:p>
        </w:tc>
        <w:tc>
          <w:tcPr>
            <w:tcW w:w="1275" w:type="dxa"/>
            <w:tcBorders>
              <w:bottom w:val="single" w:sz="4" w:space="0" w:color="000000"/>
            </w:tcBorders>
          </w:tcPr>
          <w:p w14:paraId="30D63636" w14:textId="77777777" w:rsidR="00E125F4" w:rsidRDefault="00000000">
            <w:pPr>
              <w:pBdr>
                <w:top w:val="nil"/>
                <w:left w:val="nil"/>
                <w:bottom w:val="nil"/>
                <w:right w:val="nil"/>
                <w:between w:val="nil"/>
              </w:pBdr>
              <w:spacing w:line="360" w:lineRule="auto"/>
              <w:ind w:firstLine="0"/>
              <w:rPr>
                <w:b/>
              </w:rPr>
            </w:pPr>
            <w:r>
              <w:rPr>
                <w:b/>
              </w:rPr>
              <w:t xml:space="preserve">      -</w:t>
            </w:r>
          </w:p>
        </w:tc>
        <w:tc>
          <w:tcPr>
            <w:tcW w:w="1276" w:type="dxa"/>
            <w:tcBorders>
              <w:bottom w:val="single" w:sz="4" w:space="0" w:color="000000"/>
            </w:tcBorders>
          </w:tcPr>
          <w:p w14:paraId="24EA942E" w14:textId="77777777" w:rsidR="00E125F4" w:rsidRDefault="00000000">
            <w:pPr>
              <w:pBdr>
                <w:top w:val="nil"/>
                <w:left w:val="nil"/>
                <w:bottom w:val="nil"/>
                <w:right w:val="nil"/>
                <w:between w:val="nil"/>
              </w:pBdr>
              <w:spacing w:line="360" w:lineRule="auto"/>
              <w:ind w:hanging="2"/>
              <w:jc w:val="center"/>
              <w:rPr>
                <w:b/>
              </w:rPr>
            </w:pPr>
            <w:r>
              <w:rPr>
                <w:b/>
              </w:rPr>
              <w:t>2 / 2 / -</w:t>
            </w:r>
          </w:p>
        </w:tc>
        <w:tc>
          <w:tcPr>
            <w:tcW w:w="1276" w:type="dxa"/>
            <w:tcBorders>
              <w:bottom w:val="single" w:sz="4" w:space="0" w:color="000000"/>
            </w:tcBorders>
          </w:tcPr>
          <w:p w14:paraId="56436507" w14:textId="77777777" w:rsidR="00E125F4" w:rsidRDefault="00000000">
            <w:pPr>
              <w:ind w:hanging="2"/>
              <w:jc w:val="center"/>
              <w:rPr>
                <w:b/>
              </w:rPr>
            </w:pPr>
            <w:r>
              <w:rPr>
                <w:b/>
                <w:color w:val="000000"/>
              </w:rPr>
              <w:t>6 / 8 / 8</w:t>
            </w:r>
          </w:p>
        </w:tc>
      </w:tr>
      <w:tr w:rsidR="00E125F4" w14:paraId="66408089" w14:textId="77777777" w:rsidTr="004775BB">
        <w:trPr>
          <w:trHeight w:val="270"/>
        </w:trPr>
        <w:tc>
          <w:tcPr>
            <w:tcW w:w="9498" w:type="dxa"/>
            <w:gridSpan w:val="5"/>
            <w:tcBorders>
              <w:bottom w:val="single" w:sz="4" w:space="0" w:color="000000"/>
            </w:tcBorders>
          </w:tcPr>
          <w:p w14:paraId="580C2DA9" w14:textId="77777777" w:rsidR="00E125F4" w:rsidRPr="00E03336" w:rsidRDefault="00000000" w:rsidP="00E03336">
            <w:pPr>
              <w:pBdr>
                <w:top w:val="nil"/>
                <w:left w:val="nil"/>
                <w:bottom w:val="nil"/>
                <w:right w:val="nil"/>
                <w:between w:val="nil"/>
              </w:pBdr>
              <w:spacing w:line="276" w:lineRule="auto"/>
              <w:ind w:hanging="2"/>
              <w:jc w:val="center"/>
              <w:rPr>
                <w:b/>
                <w:sz w:val="28"/>
                <w:szCs w:val="28"/>
              </w:rPr>
            </w:pPr>
            <w:r w:rsidRPr="00E03336">
              <w:rPr>
                <w:b/>
                <w:sz w:val="28"/>
                <w:szCs w:val="28"/>
              </w:rPr>
              <w:t>Змістовий модуль 2. Факторний і синдромальний аналіз порушень вищих психічних функцій</w:t>
            </w:r>
          </w:p>
        </w:tc>
      </w:tr>
      <w:tr w:rsidR="00E125F4" w14:paraId="1833D85E" w14:textId="77777777" w:rsidTr="004775BB">
        <w:trPr>
          <w:trHeight w:val="270"/>
        </w:trPr>
        <w:tc>
          <w:tcPr>
            <w:tcW w:w="4253" w:type="dxa"/>
          </w:tcPr>
          <w:p w14:paraId="5390074C" w14:textId="77777777" w:rsidR="00E125F4" w:rsidRPr="00E03336" w:rsidRDefault="00000000" w:rsidP="00E03336">
            <w:pPr>
              <w:widowControl w:val="0"/>
              <w:pBdr>
                <w:top w:val="nil"/>
                <w:left w:val="nil"/>
                <w:bottom w:val="nil"/>
                <w:right w:val="nil"/>
                <w:between w:val="nil"/>
              </w:pBdr>
              <w:spacing w:after="120" w:line="276" w:lineRule="auto"/>
              <w:ind w:hanging="2"/>
              <w:rPr>
                <w:color w:val="000000"/>
                <w:sz w:val="28"/>
                <w:szCs w:val="28"/>
              </w:rPr>
            </w:pPr>
            <w:r w:rsidRPr="00E03336">
              <w:rPr>
                <w:color w:val="000000"/>
                <w:sz w:val="28"/>
                <w:szCs w:val="28"/>
              </w:rPr>
              <w:t>Теорія системної динамічної локалізації найвищих психічних функцій. Загальна структурно-функціональна модель роботи мозку як субстрату психічної діяльності. Факторний і синдромальний аналіз порушень вищих психічних функцій.</w:t>
            </w:r>
          </w:p>
        </w:tc>
        <w:tc>
          <w:tcPr>
            <w:tcW w:w="1418" w:type="dxa"/>
            <w:tcBorders>
              <w:bottom w:val="single" w:sz="4" w:space="0" w:color="000000"/>
            </w:tcBorders>
          </w:tcPr>
          <w:p w14:paraId="5774CE4B" w14:textId="77777777" w:rsidR="00E125F4" w:rsidRDefault="00000000">
            <w:pPr>
              <w:widowControl w:val="0"/>
              <w:pBdr>
                <w:top w:val="nil"/>
                <w:left w:val="nil"/>
                <w:bottom w:val="nil"/>
                <w:right w:val="nil"/>
                <w:between w:val="nil"/>
              </w:pBdr>
              <w:ind w:hanging="2"/>
              <w:jc w:val="center"/>
              <w:rPr>
                <w:b/>
                <w:color w:val="000000"/>
              </w:rPr>
            </w:pPr>
            <w:r>
              <w:rPr>
                <w:b/>
                <w:color w:val="000000"/>
              </w:rPr>
              <w:t>10 / 10 / 10</w:t>
            </w:r>
          </w:p>
        </w:tc>
        <w:tc>
          <w:tcPr>
            <w:tcW w:w="1275" w:type="dxa"/>
            <w:tcBorders>
              <w:bottom w:val="single" w:sz="4" w:space="0" w:color="000000"/>
            </w:tcBorders>
          </w:tcPr>
          <w:p w14:paraId="371AEB5D" w14:textId="77777777" w:rsidR="00E125F4" w:rsidRDefault="00000000">
            <w:pPr>
              <w:widowControl w:val="0"/>
              <w:pBdr>
                <w:top w:val="nil"/>
                <w:left w:val="nil"/>
                <w:bottom w:val="nil"/>
                <w:right w:val="nil"/>
                <w:between w:val="nil"/>
              </w:pBdr>
              <w:ind w:hanging="2"/>
              <w:jc w:val="center"/>
              <w:rPr>
                <w:b/>
              </w:rPr>
            </w:pPr>
            <w:r>
              <w:rPr>
                <w:b/>
              </w:rPr>
              <w:t>2 /1 / 1</w:t>
            </w:r>
          </w:p>
        </w:tc>
        <w:tc>
          <w:tcPr>
            <w:tcW w:w="1276" w:type="dxa"/>
            <w:tcBorders>
              <w:bottom w:val="single" w:sz="4" w:space="0" w:color="000000"/>
            </w:tcBorders>
          </w:tcPr>
          <w:p w14:paraId="1EC419A4" w14:textId="77777777" w:rsidR="00E125F4" w:rsidRDefault="00000000">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64186DA9" w14:textId="77777777" w:rsidR="00E125F4" w:rsidRDefault="00000000">
            <w:pPr>
              <w:ind w:hanging="2"/>
              <w:jc w:val="center"/>
              <w:rPr>
                <w:b/>
              </w:rPr>
            </w:pPr>
            <w:r>
              <w:rPr>
                <w:b/>
                <w:color w:val="000000"/>
              </w:rPr>
              <w:t>6 / 8 / 8</w:t>
            </w:r>
          </w:p>
        </w:tc>
      </w:tr>
      <w:tr w:rsidR="00E125F4" w14:paraId="40BBC97C" w14:textId="77777777" w:rsidTr="004775BB">
        <w:trPr>
          <w:trHeight w:val="360"/>
        </w:trPr>
        <w:tc>
          <w:tcPr>
            <w:tcW w:w="4253" w:type="dxa"/>
          </w:tcPr>
          <w:p w14:paraId="18005E2D" w14:textId="77777777" w:rsidR="00E125F4" w:rsidRPr="00E03336" w:rsidRDefault="00000000" w:rsidP="00E03336">
            <w:pPr>
              <w:pBdr>
                <w:top w:val="nil"/>
                <w:left w:val="nil"/>
                <w:bottom w:val="nil"/>
                <w:right w:val="nil"/>
                <w:between w:val="nil"/>
              </w:pBdr>
              <w:spacing w:after="120" w:line="276" w:lineRule="auto"/>
              <w:ind w:hanging="2"/>
              <w:rPr>
                <w:color w:val="000000"/>
                <w:sz w:val="28"/>
                <w:szCs w:val="28"/>
              </w:rPr>
            </w:pPr>
            <w:r w:rsidRPr="00E03336">
              <w:rPr>
                <w:color w:val="000000"/>
                <w:sz w:val="28"/>
                <w:szCs w:val="28"/>
              </w:rPr>
              <w:t>Факторний і синдромальний аналіз порушень вищих психічних функцій: Кінестетичний фактор. Просторовий фактор. Фактор довільної мимовільної регуляції психічної діяльності.</w:t>
            </w:r>
          </w:p>
        </w:tc>
        <w:tc>
          <w:tcPr>
            <w:tcW w:w="1418" w:type="dxa"/>
            <w:tcBorders>
              <w:bottom w:val="single" w:sz="4" w:space="0" w:color="000000"/>
            </w:tcBorders>
          </w:tcPr>
          <w:p w14:paraId="61299786" w14:textId="77777777" w:rsidR="00E125F4" w:rsidRDefault="00000000">
            <w:pPr>
              <w:widowControl w:val="0"/>
              <w:pBdr>
                <w:top w:val="nil"/>
                <w:left w:val="nil"/>
                <w:bottom w:val="nil"/>
                <w:right w:val="nil"/>
                <w:between w:val="nil"/>
              </w:pBdr>
              <w:ind w:hanging="2"/>
              <w:jc w:val="center"/>
              <w:rPr>
                <w:b/>
                <w:color w:val="000000"/>
              </w:rPr>
            </w:pPr>
            <w:r>
              <w:rPr>
                <w:b/>
                <w:color w:val="000000"/>
              </w:rPr>
              <w:t>8 / 9 / 9</w:t>
            </w:r>
          </w:p>
        </w:tc>
        <w:tc>
          <w:tcPr>
            <w:tcW w:w="1275" w:type="dxa"/>
            <w:tcBorders>
              <w:bottom w:val="single" w:sz="4" w:space="0" w:color="000000"/>
            </w:tcBorders>
          </w:tcPr>
          <w:p w14:paraId="13A6CBD8" w14:textId="77777777" w:rsidR="00E125F4" w:rsidRDefault="00000000">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00E6E0FC" w14:textId="77777777" w:rsidR="00E125F4" w:rsidRDefault="00000000">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3451C9E9" w14:textId="77777777" w:rsidR="00E125F4" w:rsidRDefault="00000000">
            <w:pPr>
              <w:ind w:hanging="2"/>
              <w:jc w:val="center"/>
              <w:rPr>
                <w:b/>
              </w:rPr>
            </w:pPr>
            <w:r>
              <w:rPr>
                <w:b/>
                <w:color w:val="000000"/>
              </w:rPr>
              <w:t xml:space="preserve">6 / 8 / 8 </w:t>
            </w:r>
          </w:p>
        </w:tc>
      </w:tr>
      <w:tr w:rsidR="00E125F4" w14:paraId="5F430ED5" w14:textId="77777777" w:rsidTr="004775BB">
        <w:trPr>
          <w:trHeight w:val="360"/>
        </w:trPr>
        <w:tc>
          <w:tcPr>
            <w:tcW w:w="4253" w:type="dxa"/>
          </w:tcPr>
          <w:p w14:paraId="7F2D7737"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Факторний і синдромальний аналіз</w:t>
            </w:r>
          </w:p>
          <w:p w14:paraId="0E438759"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lastRenderedPageBreak/>
              <w:t>порушень вищих психічних функцій: фактор усвідомленості неусвідомленості психічних функцій і станів.</w:t>
            </w:r>
          </w:p>
        </w:tc>
        <w:tc>
          <w:tcPr>
            <w:tcW w:w="1418" w:type="dxa"/>
            <w:tcBorders>
              <w:bottom w:val="single" w:sz="4" w:space="0" w:color="000000"/>
            </w:tcBorders>
          </w:tcPr>
          <w:p w14:paraId="4FAC194E" w14:textId="77777777" w:rsidR="00E125F4" w:rsidRDefault="00000000">
            <w:pPr>
              <w:widowControl w:val="0"/>
              <w:pBdr>
                <w:top w:val="nil"/>
                <w:left w:val="nil"/>
                <w:bottom w:val="nil"/>
                <w:right w:val="nil"/>
                <w:between w:val="nil"/>
              </w:pBdr>
              <w:ind w:hanging="2"/>
              <w:jc w:val="center"/>
              <w:rPr>
                <w:b/>
                <w:color w:val="000000"/>
              </w:rPr>
            </w:pPr>
            <w:r>
              <w:rPr>
                <w:b/>
                <w:color w:val="000000"/>
              </w:rPr>
              <w:lastRenderedPageBreak/>
              <w:t>8/ 7 / 9</w:t>
            </w:r>
          </w:p>
        </w:tc>
        <w:tc>
          <w:tcPr>
            <w:tcW w:w="1275" w:type="dxa"/>
            <w:tcBorders>
              <w:bottom w:val="single" w:sz="4" w:space="0" w:color="000000"/>
            </w:tcBorders>
          </w:tcPr>
          <w:p w14:paraId="1853931D" w14:textId="77777777" w:rsidR="00E125F4" w:rsidRDefault="00000000">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593F87D7" w14:textId="77777777" w:rsidR="00E125F4" w:rsidRDefault="00000000">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754B27CE" w14:textId="77777777" w:rsidR="00E125F4" w:rsidRDefault="00000000">
            <w:pPr>
              <w:ind w:hanging="2"/>
              <w:jc w:val="center"/>
              <w:rPr>
                <w:b/>
              </w:rPr>
            </w:pPr>
            <w:r>
              <w:rPr>
                <w:b/>
                <w:color w:val="000000"/>
              </w:rPr>
              <w:t>6 / 6 / 8</w:t>
            </w:r>
          </w:p>
        </w:tc>
      </w:tr>
      <w:tr w:rsidR="00E125F4" w14:paraId="38891176" w14:textId="77777777" w:rsidTr="004775BB">
        <w:trPr>
          <w:trHeight w:val="360"/>
        </w:trPr>
        <w:tc>
          <w:tcPr>
            <w:tcW w:w="4253" w:type="dxa"/>
          </w:tcPr>
          <w:p w14:paraId="2A9CEB1B"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Факторний і синдромальний аналіз</w:t>
            </w:r>
          </w:p>
          <w:p w14:paraId="60F42999"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порушень вищих психічних функцій: фактор сукцесивності (послідовності) організації. Фактор симультанності (одночасності) організації</w:t>
            </w:r>
          </w:p>
        </w:tc>
        <w:tc>
          <w:tcPr>
            <w:tcW w:w="1418" w:type="dxa"/>
            <w:tcBorders>
              <w:bottom w:val="single" w:sz="4" w:space="0" w:color="000000"/>
            </w:tcBorders>
          </w:tcPr>
          <w:p w14:paraId="11ECB4AB" w14:textId="77777777" w:rsidR="00E125F4" w:rsidRDefault="00000000">
            <w:pPr>
              <w:widowControl w:val="0"/>
              <w:pBdr>
                <w:top w:val="nil"/>
                <w:left w:val="nil"/>
                <w:bottom w:val="nil"/>
                <w:right w:val="nil"/>
                <w:between w:val="nil"/>
              </w:pBdr>
              <w:ind w:hanging="2"/>
              <w:jc w:val="center"/>
              <w:rPr>
                <w:b/>
                <w:color w:val="000000"/>
              </w:rPr>
            </w:pPr>
            <w:r>
              <w:rPr>
                <w:b/>
                <w:color w:val="000000"/>
              </w:rPr>
              <w:t>8 / 9 / 9</w:t>
            </w:r>
          </w:p>
        </w:tc>
        <w:tc>
          <w:tcPr>
            <w:tcW w:w="1275" w:type="dxa"/>
            <w:tcBorders>
              <w:bottom w:val="single" w:sz="4" w:space="0" w:color="000000"/>
            </w:tcBorders>
          </w:tcPr>
          <w:p w14:paraId="40DBAEAE" w14:textId="77777777" w:rsidR="00E125F4" w:rsidRDefault="00000000">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46C929A5" w14:textId="77777777" w:rsidR="00E125F4" w:rsidRDefault="00000000">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2E4F7004" w14:textId="77777777" w:rsidR="00E125F4" w:rsidRDefault="00000000">
            <w:pPr>
              <w:ind w:hanging="2"/>
              <w:jc w:val="center"/>
              <w:rPr>
                <w:b/>
              </w:rPr>
            </w:pPr>
            <w:r>
              <w:rPr>
                <w:b/>
                <w:color w:val="000000"/>
              </w:rPr>
              <w:t>6 / 8 / 8</w:t>
            </w:r>
          </w:p>
        </w:tc>
      </w:tr>
      <w:tr w:rsidR="00E125F4" w14:paraId="4DDD1603" w14:textId="77777777" w:rsidTr="004775BB">
        <w:trPr>
          <w:trHeight w:val="240"/>
        </w:trPr>
        <w:tc>
          <w:tcPr>
            <w:tcW w:w="4253" w:type="dxa"/>
          </w:tcPr>
          <w:p w14:paraId="7D6FA4B2" w14:textId="77777777" w:rsidR="00E125F4" w:rsidRPr="00E03336" w:rsidRDefault="00000000" w:rsidP="00E03336">
            <w:pPr>
              <w:pBdr>
                <w:top w:val="nil"/>
                <w:left w:val="nil"/>
                <w:bottom w:val="nil"/>
                <w:right w:val="nil"/>
                <w:between w:val="nil"/>
              </w:pBdr>
              <w:spacing w:after="120" w:line="276" w:lineRule="auto"/>
              <w:ind w:hanging="2"/>
              <w:rPr>
                <w:color w:val="000000"/>
                <w:sz w:val="28"/>
                <w:szCs w:val="28"/>
              </w:rPr>
            </w:pPr>
            <w:r w:rsidRPr="00E03336">
              <w:rPr>
                <w:color w:val="000000"/>
                <w:sz w:val="28"/>
                <w:szCs w:val="28"/>
              </w:rPr>
              <w:t>Нейропсихологічні механізми керування поведінкою. Апраксії.</w:t>
            </w:r>
          </w:p>
        </w:tc>
        <w:tc>
          <w:tcPr>
            <w:tcW w:w="1418" w:type="dxa"/>
            <w:tcBorders>
              <w:bottom w:val="single" w:sz="4" w:space="0" w:color="000000"/>
            </w:tcBorders>
          </w:tcPr>
          <w:p w14:paraId="3F0E2FC8" w14:textId="77777777" w:rsidR="00E125F4" w:rsidRDefault="00000000">
            <w:pPr>
              <w:widowControl w:val="0"/>
              <w:pBdr>
                <w:top w:val="nil"/>
                <w:left w:val="nil"/>
                <w:bottom w:val="nil"/>
                <w:right w:val="nil"/>
                <w:between w:val="nil"/>
              </w:pBdr>
              <w:ind w:hanging="2"/>
              <w:jc w:val="center"/>
              <w:rPr>
                <w:b/>
                <w:color w:val="000000"/>
              </w:rPr>
            </w:pPr>
            <w:r>
              <w:rPr>
                <w:b/>
                <w:color w:val="000000"/>
              </w:rPr>
              <w:t>10 / 8 / 8</w:t>
            </w:r>
          </w:p>
        </w:tc>
        <w:tc>
          <w:tcPr>
            <w:tcW w:w="1275" w:type="dxa"/>
            <w:tcBorders>
              <w:bottom w:val="single" w:sz="4" w:space="0" w:color="000000"/>
            </w:tcBorders>
          </w:tcPr>
          <w:p w14:paraId="1E4BF3E2" w14:textId="77777777" w:rsidR="00E125F4" w:rsidRDefault="00000000">
            <w:pPr>
              <w:widowControl w:val="0"/>
              <w:pBdr>
                <w:top w:val="nil"/>
                <w:left w:val="nil"/>
                <w:bottom w:val="nil"/>
                <w:right w:val="nil"/>
                <w:between w:val="nil"/>
              </w:pBdr>
              <w:ind w:hanging="2"/>
              <w:jc w:val="center"/>
              <w:rPr>
                <w:b/>
              </w:rPr>
            </w:pPr>
            <w:r>
              <w:rPr>
                <w:b/>
              </w:rPr>
              <w:t>2 / 1 / -</w:t>
            </w:r>
          </w:p>
        </w:tc>
        <w:tc>
          <w:tcPr>
            <w:tcW w:w="1276" w:type="dxa"/>
            <w:tcBorders>
              <w:bottom w:val="single" w:sz="4" w:space="0" w:color="000000"/>
            </w:tcBorders>
          </w:tcPr>
          <w:p w14:paraId="62D7F1FA" w14:textId="77777777" w:rsidR="00E125F4" w:rsidRDefault="00000000">
            <w:pPr>
              <w:widowControl w:val="0"/>
              <w:pBdr>
                <w:top w:val="nil"/>
                <w:left w:val="nil"/>
                <w:bottom w:val="nil"/>
                <w:right w:val="nil"/>
                <w:between w:val="nil"/>
              </w:pBdr>
              <w:ind w:hanging="2"/>
              <w:jc w:val="center"/>
              <w:rPr>
                <w:b/>
              </w:rPr>
            </w:pPr>
            <w:r>
              <w:rPr>
                <w:b/>
              </w:rPr>
              <w:t>2 / 1 / -</w:t>
            </w:r>
          </w:p>
        </w:tc>
        <w:tc>
          <w:tcPr>
            <w:tcW w:w="1276" w:type="dxa"/>
            <w:tcBorders>
              <w:bottom w:val="single" w:sz="4" w:space="0" w:color="000000"/>
            </w:tcBorders>
          </w:tcPr>
          <w:p w14:paraId="116AEB99" w14:textId="77777777" w:rsidR="00E125F4" w:rsidRDefault="00000000">
            <w:pPr>
              <w:ind w:hanging="2"/>
              <w:jc w:val="center"/>
              <w:rPr>
                <w:b/>
              </w:rPr>
            </w:pPr>
            <w:r>
              <w:rPr>
                <w:b/>
                <w:color w:val="000000"/>
              </w:rPr>
              <w:t>6 / 6 / 8</w:t>
            </w:r>
          </w:p>
        </w:tc>
      </w:tr>
      <w:tr w:rsidR="00E125F4" w14:paraId="30FF26F8" w14:textId="77777777" w:rsidTr="004775BB">
        <w:trPr>
          <w:trHeight w:val="195"/>
        </w:trPr>
        <w:tc>
          <w:tcPr>
            <w:tcW w:w="4253" w:type="dxa"/>
          </w:tcPr>
          <w:p w14:paraId="35A24B3B" w14:textId="77777777" w:rsidR="00E125F4" w:rsidRPr="00E03336" w:rsidRDefault="00000000" w:rsidP="00E03336">
            <w:pPr>
              <w:pBdr>
                <w:top w:val="nil"/>
                <w:left w:val="nil"/>
                <w:bottom w:val="nil"/>
                <w:right w:val="nil"/>
                <w:between w:val="nil"/>
              </w:pBdr>
              <w:spacing w:line="276" w:lineRule="auto"/>
              <w:ind w:hanging="2"/>
              <w:rPr>
                <w:color w:val="000000"/>
                <w:sz w:val="28"/>
                <w:szCs w:val="28"/>
              </w:rPr>
            </w:pPr>
            <w:r w:rsidRPr="00E03336">
              <w:rPr>
                <w:color w:val="000000"/>
                <w:sz w:val="28"/>
                <w:szCs w:val="28"/>
              </w:rPr>
              <w:t>Нейропсихологія мовлення. Афазії.</w:t>
            </w:r>
          </w:p>
        </w:tc>
        <w:tc>
          <w:tcPr>
            <w:tcW w:w="1418" w:type="dxa"/>
            <w:tcBorders>
              <w:bottom w:val="single" w:sz="4" w:space="0" w:color="000000"/>
            </w:tcBorders>
          </w:tcPr>
          <w:p w14:paraId="2E2CDD9E" w14:textId="77777777" w:rsidR="00E125F4" w:rsidRDefault="00000000">
            <w:pPr>
              <w:widowControl w:val="0"/>
              <w:pBdr>
                <w:top w:val="nil"/>
                <w:left w:val="nil"/>
                <w:bottom w:val="nil"/>
                <w:right w:val="nil"/>
                <w:between w:val="nil"/>
              </w:pBdr>
              <w:ind w:hanging="2"/>
              <w:jc w:val="center"/>
              <w:rPr>
                <w:b/>
                <w:color w:val="000000"/>
              </w:rPr>
            </w:pPr>
            <w:r>
              <w:rPr>
                <w:b/>
                <w:color w:val="000000"/>
              </w:rPr>
              <w:t>8 / 9 / 8</w:t>
            </w:r>
          </w:p>
        </w:tc>
        <w:tc>
          <w:tcPr>
            <w:tcW w:w="1275" w:type="dxa"/>
            <w:tcBorders>
              <w:bottom w:val="single" w:sz="4" w:space="0" w:color="000000"/>
            </w:tcBorders>
          </w:tcPr>
          <w:p w14:paraId="0A3EBF4F" w14:textId="77777777" w:rsidR="00E125F4" w:rsidRDefault="00000000">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243DE310" w14:textId="77777777" w:rsidR="00E125F4" w:rsidRDefault="00000000">
            <w:pPr>
              <w:jc w:val="center"/>
            </w:pPr>
            <w:r>
              <w:rPr>
                <w:b/>
              </w:rPr>
              <w:t>2 / 1 / -</w:t>
            </w:r>
          </w:p>
        </w:tc>
        <w:tc>
          <w:tcPr>
            <w:tcW w:w="1276" w:type="dxa"/>
            <w:tcBorders>
              <w:bottom w:val="single" w:sz="4" w:space="0" w:color="000000"/>
            </w:tcBorders>
          </w:tcPr>
          <w:p w14:paraId="753C9A7A" w14:textId="77777777" w:rsidR="00E125F4" w:rsidRDefault="00000000">
            <w:pPr>
              <w:ind w:hanging="2"/>
              <w:jc w:val="center"/>
              <w:rPr>
                <w:b/>
              </w:rPr>
            </w:pPr>
            <w:r>
              <w:rPr>
                <w:b/>
                <w:color w:val="000000"/>
              </w:rPr>
              <w:t>6 / 8 / 8</w:t>
            </w:r>
          </w:p>
        </w:tc>
      </w:tr>
      <w:tr w:rsidR="00E125F4" w14:paraId="188F3CD5" w14:textId="77777777" w:rsidTr="004775BB">
        <w:trPr>
          <w:trHeight w:val="270"/>
        </w:trPr>
        <w:tc>
          <w:tcPr>
            <w:tcW w:w="4253" w:type="dxa"/>
            <w:tcBorders>
              <w:bottom w:val="single" w:sz="4" w:space="0" w:color="000000"/>
            </w:tcBorders>
          </w:tcPr>
          <w:p w14:paraId="4786BA41" w14:textId="77777777" w:rsidR="00E125F4" w:rsidRPr="00E03336" w:rsidRDefault="00000000" w:rsidP="00E03336">
            <w:pPr>
              <w:pBdr>
                <w:top w:val="nil"/>
                <w:left w:val="nil"/>
                <w:bottom w:val="nil"/>
                <w:right w:val="nil"/>
                <w:between w:val="nil"/>
              </w:pBdr>
              <w:spacing w:line="276" w:lineRule="auto"/>
              <w:ind w:firstLine="0"/>
              <w:rPr>
                <w:color w:val="000000"/>
                <w:sz w:val="28"/>
                <w:szCs w:val="28"/>
              </w:rPr>
            </w:pPr>
            <w:r w:rsidRPr="00E03336">
              <w:rPr>
                <w:color w:val="000000"/>
                <w:sz w:val="28"/>
                <w:szCs w:val="28"/>
              </w:rPr>
              <w:t xml:space="preserve">Використання нейропсихологічних методів в освітньому просторі: формувальне навчання </w:t>
            </w:r>
            <w:r w:rsidRPr="00E03336">
              <w:rPr>
                <w:b/>
                <w:color w:val="000000"/>
                <w:sz w:val="28"/>
                <w:szCs w:val="28"/>
              </w:rPr>
              <w:t>Диф. Залік.</w:t>
            </w:r>
          </w:p>
        </w:tc>
        <w:tc>
          <w:tcPr>
            <w:tcW w:w="1418" w:type="dxa"/>
            <w:tcBorders>
              <w:bottom w:val="single" w:sz="4" w:space="0" w:color="000000"/>
            </w:tcBorders>
          </w:tcPr>
          <w:p w14:paraId="16A4385E" w14:textId="77777777" w:rsidR="00E125F4" w:rsidRDefault="00000000">
            <w:pPr>
              <w:widowControl w:val="0"/>
              <w:pBdr>
                <w:top w:val="nil"/>
                <w:left w:val="nil"/>
                <w:bottom w:val="nil"/>
                <w:right w:val="nil"/>
                <w:between w:val="nil"/>
              </w:pBdr>
              <w:ind w:hanging="2"/>
              <w:jc w:val="center"/>
              <w:rPr>
                <w:b/>
                <w:color w:val="000000"/>
              </w:rPr>
            </w:pPr>
            <w:r>
              <w:rPr>
                <w:b/>
                <w:color w:val="000000"/>
              </w:rPr>
              <w:t>10 / 10/ 9</w:t>
            </w:r>
          </w:p>
        </w:tc>
        <w:tc>
          <w:tcPr>
            <w:tcW w:w="1275" w:type="dxa"/>
            <w:tcBorders>
              <w:bottom w:val="single" w:sz="4" w:space="0" w:color="000000"/>
            </w:tcBorders>
          </w:tcPr>
          <w:p w14:paraId="35131F14" w14:textId="77777777" w:rsidR="00E125F4" w:rsidRDefault="00000000">
            <w:pPr>
              <w:widowControl w:val="0"/>
              <w:pBdr>
                <w:top w:val="nil"/>
                <w:left w:val="nil"/>
                <w:bottom w:val="nil"/>
                <w:right w:val="nil"/>
                <w:between w:val="nil"/>
              </w:pBdr>
              <w:ind w:hanging="2"/>
              <w:jc w:val="center"/>
              <w:rPr>
                <w:b/>
              </w:rPr>
            </w:pPr>
            <w:r>
              <w:rPr>
                <w:b/>
              </w:rPr>
              <w:t>2 /1 / -</w:t>
            </w:r>
          </w:p>
        </w:tc>
        <w:tc>
          <w:tcPr>
            <w:tcW w:w="1276" w:type="dxa"/>
            <w:tcBorders>
              <w:bottom w:val="single" w:sz="4" w:space="0" w:color="000000"/>
            </w:tcBorders>
          </w:tcPr>
          <w:p w14:paraId="399C0D32" w14:textId="77777777" w:rsidR="00E125F4" w:rsidRDefault="00000000">
            <w:pPr>
              <w:jc w:val="center"/>
            </w:pPr>
            <w:r>
              <w:rPr>
                <w:b/>
              </w:rPr>
              <w:t>2 / 1 / 1</w:t>
            </w:r>
          </w:p>
        </w:tc>
        <w:tc>
          <w:tcPr>
            <w:tcW w:w="1276" w:type="dxa"/>
            <w:tcBorders>
              <w:bottom w:val="single" w:sz="4" w:space="0" w:color="000000"/>
            </w:tcBorders>
          </w:tcPr>
          <w:p w14:paraId="32B30338" w14:textId="77777777" w:rsidR="00E125F4" w:rsidRDefault="00000000">
            <w:pPr>
              <w:ind w:hanging="2"/>
              <w:jc w:val="center"/>
              <w:rPr>
                <w:b/>
              </w:rPr>
            </w:pPr>
            <w:r>
              <w:rPr>
                <w:b/>
                <w:color w:val="000000"/>
              </w:rPr>
              <w:t xml:space="preserve">6 / 8 / 8 </w:t>
            </w:r>
          </w:p>
        </w:tc>
      </w:tr>
      <w:tr w:rsidR="00E125F4" w14:paraId="7B1B97A2" w14:textId="77777777" w:rsidTr="004775BB">
        <w:trPr>
          <w:trHeight w:val="404"/>
        </w:trPr>
        <w:tc>
          <w:tcPr>
            <w:tcW w:w="4253" w:type="dxa"/>
          </w:tcPr>
          <w:p w14:paraId="4A1D87C7" w14:textId="77777777" w:rsidR="00E125F4" w:rsidRDefault="00000000">
            <w:pPr>
              <w:keepNext/>
              <w:widowControl w:val="0"/>
              <w:pBdr>
                <w:top w:val="nil"/>
                <w:left w:val="nil"/>
                <w:bottom w:val="nil"/>
                <w:right w:val="nil"/>
                <w:between w:val="nil"/>
              </w:pBdr>
              <w:ind w:hanging="2"/>
              <w:rPr>
                <w:color w:val="000000"/>
                <w:sz w:val="28"/>
                <w:szCs w:val="28"/>
              </w:rPr>
            </w:pPr>
            <w:r>
              <w:rPr>
                <w:b/>
                <w:color w:val="000000"/>
                <w:sz w:val="28"/>
                <w:szCs w:val="28"/>
              </w:rPr>
              <w:t>Всього годин</w:t>
            </w:r>
          </w:p>
        </w:tc>
        <w:tc>
          <w:tcPr>
            <w:tcW w:w="1418" w:type="dxa"/>
          </w:tcPr>
          <w:p w14:paraId="69EEB34F" w14:textId="77777777" w:rsidR="00E125F4" w:rsidRDefault="00000000">
            <w:pPr>
              <w:widowControl w:val="0"/>
              <w:pBdr>
                <w:top w:val="nil"/>
                <w:left w:val="nil"/>
                <w:bottom w:val="nil"/>
                <w:right w:val="nil"/>
                <w:between w:val="nil"/>
              </w:pBdr>
              <w:ind w:hanging="2"/>
              <w:jc w:val="center"/>
              <w:rPr>
                <w:color w:val="000000"/>
              </w:rPr>
            </w:pPr>
            <w:r>
              <w:rPr>
                <w:b/>
                <w:color w:val="000000"/>
              </w:rPr>
              <w:t>90 / 90 / 90</w:t>
            </w:r>
          </w:p>
        </w:tc>
        <w:tc>
          <w:tcPr>
            <w:tcW w:w="1275" w:type="dxa"/>
          </w:tcPr>
          <w:p w14:paraId="0561CB9F" w14:textId="77777777" w:rsidR="00E125F4" w:rsidRDefault="00000000">
            <w:pPr>
              <w:widowControl w:val="0"/>
              <w:pBdr>
                <w:top w:val="nil"/>
                <w:left w:val="nil"/>
                <w:bottom w:val="nil"/>
                <w:right w:val="nil"/>
                <w:between w:val="nil"/>
              </w:pBdr>
              <w:ind w:hanging="2"/>
              <w:jc w:val="center"/>
              <w:rPr>
                <w:color w:val="000000"/>
              </w:rPr>
            </w:pPr>
            <w:r>
              <w:rPr>
                <w:b/>
                <w:color w:val="000000"/>
              </w:rPr>
              <w:t>10 / 6 / 3</w:t>
            </w:r>
          </w:p>
        </w:tc>
        <w:tc>
          <w:tcPr>
            <w:tcW w:w="1276" w:type="dxa"/>
          </w:tcPr>
          <w:p w14:paraId="13CD5826" w14:textId="77777777" w:rsidR="00E125F4" w:rsidRDefault="00000000">
            <w:pPr>
              <w:widowControl w:val="0"/>
              <w:pBdr>
                <w:top w:val="nil"/>
                <w:left w:val="nil"/>
                <w:bottom w:val="nil"/>
                <w:right w:val="nil"/>
                <w:between w:val="nil"/>
              </w:pBdr>
              <w:ind w:hanging="2"/>
              <w:jc w:val="center"/>
              <w:rPr>
                <w:color w:val="000000"/>
              </w:rPr>
            </w:pPr>
            <w:r>
              <w:rPr>
                <w:b/>
                <w:color w:val="000000"/>
              </w:rPr>
              <w:t>20 / 12 / 6</w:t>
            </w:r>
          </w:p>
        </w:tc>
        <w:tc>
          <w:tcPr>
            <w:tcW w:w="1276" w:type="dxa"/>
          </w:tcPr>
          <w:p w14:paraId="47BB64EC" w14:textId="77777777" w:rsidR="00E125F4" w:rsidRDefault="00000000">
            <w:pPr>
              <w:widowControl w:val="0"/>
              <w:pBdr>
                <w:top w:val="nil"/>
                <w:left w:val="nil"/>
                <w:bottom w:val="nil"/>
                <w:right w:val="nil"/>
                <w:between w:val="nil"/>
              </w:pBdr>
              <w:ind w:hanging="2"/>
              <w:jc w:val="center"/>
              <w:rPr>
                <w:color w:val="000000"/>
              </w:rPr>
            </w:pPr>
            <w:r>
              <w:rPr>
                <w:b/>
                <w:color w:val="000000"/>
              </w:rPr>
              <w:t>60 / 72 / 81</w:t>
            </w:r>
          </w:p>
        </w:tc>
      </w:tr>
    </w:tbl>
    <w:p w14:paraId="6C952340" w14:textId="77777777" w:rsidR="00E125F4" w:rsidRDefault="00E125F4">
      <w:pPr>
        <w:pBdr>
          <w:top w:val="nil"/>
          <w:left w:val="nil"/>
          <w:bottom w:val="nil"/>
          <w:right w:val="nil"/>
          <w:between w:val="nil"/>
        </w:pBdr>
        <w:ind w:hanging="2"/>
        <w:jc w:val="both"/>
        <w:rPr>
          <w:color w:val="000000"/>
        </w:rPr>
      </w:pPr>
    </w:p>
    <w:p w14:paraId="307642C4" w14:textId="77777777" w:rsidR="00E125F4" w:rsidRDefault="00000000">
      <w:pPr>
        <w:pBdr>
          <w:top w:val="nil"/>
          <w:left w:val="nil"/>
          <w:bottom w:val="nil"/>
          <w:right w:val="nil"/>
          <w:between w:val="nil"/>
        </w:pBdr>
        <w:spacing w:after="240"/>
        <w:ind w:hanging="2"/>
        <w:jc w:val="center"/>
        <w:rPr>
          <w:color w:val="000000"/>
          <w:sz w:val="28"/>
          <w:szCs w:val="28"/>
        </w:rPr>
      </w:pPr>
      <w:r>
        <w:rPr>
          <w:b/>
          <w:color w:val="000000"/>
          <w:sz w:val="28"/>
          <w:szCs w:val="28"/>
        </w:rPr>
        <w:t xml:space="preserve">4. ТЕМИ ЛЕКЦІЙ </w:t>
      </w:r>
    </w:p>
    <w:tbl>
      <w:tblPr>
        <w:tblStyle w:val="afffffffff3"/>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820"/>
        <w:gridCol w:w="1275"/>
        <w:gridCol w:w="1276"/>
        <w:gridCol w:w="1276"/>
      </w:tblGrid>
      <w:tr w:rsidR="00E125F4" w14:paraId="2C441A0B" w14:textId="77777777" w:rsidTr="004775BB">
        <w:trPr>
          <w:trHeight w:val="353"/>
        </w:trPr>
        <w:tc>
          <w:tcPr>
            <w:tcW w:w="851" w:type="dxa"/>
            <w:vMerge w:val="restart"/>
          </w:tcPr>
          <w:p w14:paraId="43EC1E10" w14:textId="77777777"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b/>
                <w:color w:val="000000"/>
                <w:sz w:val="28"/>
                <w:szCs w:val="28"/>
              </w:rPr>
              <w:t>№ п.п.</w:t>
            </w:r>
          </w:p>
        </w:tc>
        <w:tc>
          <w:tcPr>
            <w:tcW w:w="4820" w:type="dxa"/>
            <w:vMerge w:val="restart"/>
          </w:tcPr>
          <w:p w14:paraId="544A22E1" w14:textId="77777777" w:rsidR="00E125F4" w:rsidRPr="004775BB" w:rsidRDefault="00000000" w:rsidP="004775BB">
            <w:pPr>
              <w:keepNext/>
              <w:keepLines/>
              <w:pBdr>
                <w:top w:val="nil"/>
                <w:left w:val="nil"/>
                <w:bottom w:val="nil"/>
                <w:right w:val="nil"/>
                <w:between w:val="nil"/>
              </w:pBdr>
              <w:spacing w:before="120" w:line="276" w:lineRule="auto"/>
              <w:ind w:hanging="2"/>
              <w:jc w:val="center"/>
              <w:rPr>
                <w:b/>
                <w:color w:val="000000"/>
                <w:sz w:val="28"/>
                <w:szCs w:val="28"/>
              </w:rPr>
            </w:pPr>
            <w:r w:rsidRPr="004775BB">
              <w:rPr>
                <w:b/>
                <w:color w:val="000000"/>
                <w:sz w:val="28"/>
                <w:szCs w:val="28"/>
              </w:rPr>
              <w:t>Тема</w:t>
            </w:r>
          </w:p>
        </w:tc>
        <w:tc>
          <w:tcPr>
            <w:tcW w:w="3827" w:type="dxa"/>
            <w:gridSpan w:val="3"/>
          </w:tcPr>
          <w:p w14:paraId="3B28EE20"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К-ть годин</w:t>
            </w:r>
          </w:p>
        </w:tc>
      </w:tr>
      <w:tr w:rsidR="00E125F4" w14:paraId="4CCAF025" w14:textId="77777777" w:rsidTr="004775BB">
        <w:trPr>
          <w:trHeight w:val="352"/>
        </w:trPr>
        <w:tc>
          <w:tcPr>
            <w:tcW w:w="851" w:type="dxa"/>
            <w:vMerge/>
          </w:tcPr>
          <w:p w14:paraId="4BA7D85C" w14:textId="77777777" w:rsidR="00E125F4" w:rsidRPr="004775BB" w:rsidRDefault="00E125F4" w:rsidP="004775BB">
            <w:pPr>
              <w:widowControl w:val="0"/>
              <w:pBdr>
                <w:top w:val="nil"/>
                <w:left w:val="nil"/>
                <w:bottom w:val="nil"/>
                <w:right w:val="nil"/>
                <w:between w:val="nil"/>
              </w:pBdr>
              <w:spacing w:line="276" w:lineRule="auto"/>
              <w:ind w:firstLine="0"/>
              <w:rPr>
                <w:color w:val="000000"/>
                <w:sz w:val="28"/>
                <w:szCs w:val="28"/>
              </w:rPr>
            </w:pPr>
          </w:p>
        </w:tc>
        <w:tc>
          <w:tcPr>
            <w:tcW w:w="4820" w:type="dxa"/>
            <w:vMerge/>
          </w:tcPr>
          <w:p w14:paraId="01241C64" w14:textId="77777777" w:rsidR="00E125F4" w:rsidRPr="004775BB" w:rsidRDefault="00E125F4" w:rsidP="004775BB">
            <w:pPr>
              <w:widowControl w:val="0"/>
              <w:pBdr>
                <w:top w:val="nil"/>
                <w:left w:val="nil"/>
                <w:bottom w:val="nil"/>
                <w:right w:val="nil"/>
                <w:between w:val="nil"/>
              </w:pBdr>
              <w:spacing w:line="276" w:lineRule="auto"/>
              <w:ind w:firstLine="0"/>
              <w:rPr>
                <w:color w:val="000000"/>
                <w:sz w:val="28"/>
                <w:szCs w:val="28"/>
              </w:rPr>
            </w:pPr>
          </w:p>
        </w:tc>
        <w:tc>
          <w:tcPr>
            <w:tcW w:w="1275" w:type="dxa"/>
          </w:tcPr>
          <w:p w14:paraId="6161C912"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 xml:space="preserve">денна форма </w:t>
            </w:r>
          </w:p>
        </w:tc>
        <w:tc>
          <w:tcPr>
            <w:tcW w:w="1276" w:type="dxa"/>
          </w:tcPr>
          <w:p w14:paraId="7F6B9FD6" w14:textId="77777777" w:rsidR="00E125F4" w:rsidRPr="004775BB" w:rsidRDefault="00000000" w:rsidP="004775BB">
            <w:pPr>
              <w:spacing w:line="276" w:lineRule="auto"/>
              <w:rPr>
                <w:b/>
                <w:sz w:val="28"/>
                <w:szCs w:val="28"/>
              </w:rPr>
            </w:pPr>
            <w:r w:rsidRPr="004775BB">
              <w:rPr>
                <w:b/>
                <w:sz w:val="28"/>
                <w:szCs w:val="28"/>
              </w:rPr>
              <w:t xml:space="preserve">вечірня форма </w:t>
            </w:r>
          </w:p>
        </w:tc>
        <w:tc>
          <w:tcPr>
            <w:tcW w:w="1276" w:type="dxa"/>
          </w:tcPr>
          <w:p w14:paraId="5EDFDA6A" w14:textId="77777777" w:rsidR="00E125F4" w:rsidRPr="004775BB" w:rsidRDefault="00000000" w:rsidP="004775BB">
            <w:pPr>
              <w:spacing w:line="276" w:lineRule="auto"/>
              <w:rPr>
                <w:b/>
                <w:sz w:val="28"/>
                <w:szCs w:val="28"/>
              </w:rPr>
            </w:pPr>
            <w:r w:rsidRPr="004775BB">
              <w:rPr>
                <w:b/>
                <w:sz w:val="28"/>
                <w:szCs w:val="28"/>
              </w:rPr>
              <w:t>заочна форма</w:t>
            </w:r>
          </w:p>
        </w:tc>
      </w:tr>
      <w:tr w:rsidR="00E125F4" w14:paraId="4CC5E07D" w14:textId="77777777" w:rsidTr="004775BB">
        <w:trPr>
          <w:trHeight w:val="411"/>
        </w:trPr>
        <w:tc>
          <w:tcPr>
            <w:tcW w:w="851" w:type="dxa"/>
          </w:tcPr>
          <w:p w14:paraId="206B9AE7"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4820" w:type="dxa"/>
          </w:tcPr>
          <w:p w14:paraId="5B225321" w14:textId="77777777"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Нейропсихологія як самостійна наукова галузь. Предмет і завдання нейропсихології. Місце нейропсихології серед інших наук. Напрями сучасної</w:t>
            </w:r>
          </w:p>
          <w:p w14:paraId="669AE536" w14:textId="58E14FED"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нейропсихології; їх теоретичне і практичне</w:t>
            </w:r>
            <w:r w:rsidR="004775BB">
              <w:rPr>
                <w:color w:val="000000"/>
                <w:sz w:val="28"/>
                <w:szCs w:val="28"/>
                <w:lang w:val="uk-UA"/>
              </w:rPr>
              <w:t xml:space="preserve"> </w:t>
            </w:r>
            <w:r w:rsidRPr="004775BB">
              <w:rPr>
                <w:color w:val="000000"/>
                <w:sz w:val="28"/>
                <w:szCs w:val="28"/>
              </w:rPr>
              <w:t>значення. Історія вивчення локалізації вищих психічних функцій: вузький</w:t>
            </w:r>
          </w:p>
          <w:p w14:paraId="5F583F27" w14:textId="56C410DC"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локалізаціонізм, нтилокалізаціонізм,</w:t>
            </w:r>
          </w:p>
          <w:p w14:paraId="577BA2A5" w14:textId="77777777"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lastRenderedPageBreak/>
              <w:t>еклектична концепція, заперечення локалізації вищих психічних функцій.</w:t>
            </w:r>
          </w:p>
        </w:tc>
        <w:tc>
          <w:tcPr>
            <w:tcW w:w="1275" w:type="dxa"/>
          </w:tcPr>
          <w:p w14:paraId="3D1B67DD"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lastRenderedPageBreak/>
              <w:t>2</w:t>
            </w:r>
          </w:p>
        </w:tc>
        <w:tc>
          <w:tcPr>
            <w:tcW w:w="1276" w:type="dxa"/>
          </w:tcPr>
          <w:p w14:paraId="5F6C4D8B"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58E7B98B"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424B0B9A" w14:textId="77777777" w:rsidTr="004775BB">
        <w:trPr>
          <w:trHeight w:val="704"/>
        </w:trPr>
        <w:tc>
          <w:tcPr>
            <w:tcW w:w="851" w:type="dxa"/>
          </w:tcPr>
          <w:p w14:paraId="5E41F0D4"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4820" w:type="dxa"/>
          </w:tcPr>
          <w:p w14:paraId="5A33F493" w14:textId="03C8D7D9"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Теорія системної динамічної локалізації</w:t>
            </w:r>
            <w:r w:rsidR="004775BB">
              <w:rPr>
                <w:color w:val="000000"/>
                <w:sz w:val="28"/>
                <w:szCs w:val="28"/>
                <w:lang w:val="uk-UA"/>
              </w:rPr>
              <w:t xml:space="preserve"> </w:t>
            </w:r>
            <w:r w:rsidRPr="004775BB">
              <w:rPr>
                <w:color w:val="000000"/>
                <w:sz w:val="28"/>
                <w:szCs w:val="28"/>
              </w:rPr>
              <w:t>найвищих психічних функцій. Загальна</w:t>
            </w:r>
          </w:p>
          <w:p w14:paraId="5EC8A52D" w14:textId="4B0D4645"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структурно-функціональна модель роботи мозку як субстрату психічної діяльності. Принцип системності. Концепція М. О.Бернштейна. Сучасні погляди на функціонування мозку. Поняття «коннектому».</w:t>
            </w:r>
          </w:p>
        </w:tc>
        <w:tc>
          <w:tcPr>
            <w:tcW w:w="1275" w:type="dxa"/>
          </w:tcPr>
          <w:p w14:paraId="527595C6"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03FFB263"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036B3132"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6EC1453B" w14:textId="77777777" w:rsidTr="004775BB">
        <w:trPr>
          <w:trHeight w:val="427"/>
        </w:trPr>
        <w:tc>
          <w:tcPr>
            <w:tcW w:w="851" w:type="dxa"/>
          </w:tcPr>
          <w:p w14:paraId="5408F4E0"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3.</w:t>
            </w:r>
          </w:p>
        </w:tc>
        <w:tc>
          <w:tcPr>
            <w:tcW w:w="4820" w:type="dxa"/>
          </w:tcPr>
          <w:p w14:paraId="76A71EB9"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Структурнофункціональна організація</w:t>
            </w:r>
          </w:p>
          <w:p w14:paraId="045287E3"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 xml:space="preserve">нервової системи. Морфогенез та організація мозку людини. </w:t>
            </w:r>
          </w:p>
          <w:p w14:paraId="74603984" w14:textId="1B109F6C"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Структурна організація нервової системи.</w:t>
            </w:r>
            <w:r w:rsidR="004775BB">
              <w:rPr>
                <w:color w:val="000000"/>
                <w:sz w:val="28"/>
                <w:szCs w:val="28"/>
                <w:lang w:val="uk-UA"/>
              </w:rPr>
              <w:t xml:space="preserve"> </w:t>
            </w:r>
            <w:r w:rsidRPr="004775BB">
              <w:rPr>
                <w:color w:val="000000"/>
                <w:sz w:val="28"/>
                <w:szCs w:val="28"/>
              </w:rPr>
              <w:t>Відділи нервової системи. Аферентна та еферентна нервова система. «Первинні,</w:t>
            </w:r>
          </w:p>
          <w:p w14:paraId="2A8B6AE0"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вторинні й третинні» поля. Поняття</w:t>
            </w:r>
          </w:p>
          <w:p w14:paraId="418FD8D5"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«нейропластичність», «когнітивний резерв».</w:t>
            </w:r>
          </w:p>
        </w:tc>
        <w:tc>
          <w:tcPr>
            <w:tcW w:w="1275" w:type="dxa"/>
          </w:tcPr>
          <w:p w14:paraId="467E4BD4"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762FE5CB"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268F9E86"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68AFE0E3" w14:textId="77777777" w:rsidTr="004775BB">
        <w:trPr>
          <w:trHeight w:val="456"/>
        </w:trPr>
        <w:tc>
          <w:tcPr>
            <w:tcW w:w="851" w:type="dxa"/>
          </w:tcPr>
          <w:p w14:paraId="0789DE60"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4.</w:t>
            </w:r>
          </w:p>
        </w:tc>
        <w:tc>
          <w:tcPr>
            <w:tcW w:w="4820" w:type="dxa"/>
          </w:tcPr>
          <w:p w14:paraId="4F24B8C1" w14:textId="77777777"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Факторний і синдромальний аналіз</w:t>
            </w:r>
          </w:p>
          <w:p w14:paraId="4ED0A093" w14:textId="77777777" w:rsidR="00E125F4" w:rsidRPr="004775BB" w:rsidRDefault="00000000" w:rsidP="004775BB">
            <w:pPr>
              <w:pBdr>
                <w:top w:val="nil"/>
                <w:left w:val="nil"/>
                <w:bottom w:val="nil"/>
                <w:right w:val="nil"/>
                <w:between w:val="nil"/>
              </w:pBdr>
              <w:spacing w:line="276" w:lineRule="auto"/>
              <w:ind w:hanging="2"/>
              <w:rPr>
                <w:color w:val="000000"/>
                <w:sz w:val="28"/>
                <w:szCs w:val="28"/>
              </w:rPr>
            </w:pPr>
            <w:r w:rsidRPr="004775BB">
              <w:rPr>
                <w:color w:val="000000"/>
                <w:sz w:val="28"/>
                <w:szCs w:val="28"/>
              </w:rPr>
              <w:t xml:space="preserve">порушень вищих психічних функцій. </w:t>
            </w:r>
          </w:p>
        </w:tc>
        <w:tc>
          <w:tcPr>
            <w:tcW w:w="1275" w:type="dxa"/>
          </w:tcPr>
          <w:p w14:paraId="34AD06C9"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6CEA2F9F"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6F31E876"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w:t>
            </w:r>
          </w:p>
        </w:tc>
      </w:tr>
      <w:tr w:rsidR="00E125F4" w14:paraId="358299F4" w14:textId="77777777" w:rsidTr="004775BB">
        <w:trPr>
          <w:trHeight w:val="456"/>
        </w:trPr>
        <w:tc>
          <w:tcPr>
            <w:tcW w:w="851" w:type="dxa"/>
          </w:tcPr>
          <w:p w14:paraId="3E536591"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5.</w:t>
            </w:r>
          </w:p>
        </w:tc>
        <w:tc>
          <w:tcPr>
            <w:tcW w:w="4820" w:type="dxa"/>
          </w:tcPr>
          <w:p w14:paraId="206C443E"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Сенсорні та гностичні розлади.</w:t>
            </w:r>
          </w:p>
          <w:p w14:paraId="7482CCD2"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Нейроанатомія: поняття про</w:t>
            </w:r>
          </w:p>
          <w:p w14:paraId="58F88D5F"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структуру і принципи функціонування аналізаторів: зорового, слухового,</w:t>
            </w:r>
          </w:p>
          <w:p w14:paraId="525463BB"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кінестетичного. Агнозії: зорові,</w:t>
            </w:r>
          </w:p>
          <w:p w14:paraId="0A82DE32" w14:textId="77777777" w:rsidR="00E125F4" w:rsidRPr="004775BB" w:rsidRDefault="00000000" w:rsidP="004775BB">
            <w:pPr>
              <w:widowControl w:val="0"/>
              <w:pBdr>
                <w:top w:val="nil"/>
                <w:left w:val="nil"/>
                <w:bottom w:val="nil"/>
                <w:right w:val="nil"/>
                <w:between w:val="nil"/>
              </w:pBdr>
              <w:spacing w:line="276" w:lineRule="auto"/>
              <w:ind w:hanging="2"/>
              <w:rPr>
                <w:color w:val="000000"/>
                <w:sz w:val="28"/>
                <w:szCs w:val="28"/>
              </w:rPr>
            </w:pPr>
            <w:r w:rsidRPr="004775BB">
              <w:rPr>
                <w:color w:val="000000"/>
                <w:sz w:val="28"/>
                <w:szCs w:val="28"/>
              </w:rPr>
              <w:t>слухові, тактильні. Методики і проби на діагностику сенсорних та гностичних</w:t>
            </w:r>
          </w:p>
        </w:tc>
        <w:tc>
          <w:tcPr>
            <w:tcW w:w="1275" w:type="dxa"/>
          </w:tcPr>
          <w:p w14:paraId="5992CECC"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70144F82"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563B218A"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w:t>
            </w:r>
          </w:p>
        </w:tc>
      </w:tr>
      <w:tr w:rsidR="00E125F4" w14:paraId="14F7D004" w14:textId="77777777" w:rsidTr="004775BB">
        <w:tc>
          <w:tcPr>
            <w:tcW w:w="851" w:type="dxa"/>
          </w:tcPr>
          <w:p w14:paraId="6E58F1EA" w14:textId="77777777" w:rsidR="00E125F4" w:rsidRPr="004775BB" w:rsidRDefault="00E125F4" w:rsidP="004775BB">
            <w:pPr>
              <w:pBdr>
                <w:top w:val="nil"/>
                <w:left w:val="nil"/>
                <w:bottom w:val="nil"/>
                <w:right w:val="nil"/>
                <w:between w:val="nil"/>
              </w:pBdr>
              <w:spacing w:line="276" w:lineRule="auto"/>
              <w:ind w:hanging="2"/>
              <w:rPr>
                <w:color w:val="000000"/>
                <w:sz w:val="28"/>
                <w:szCs w:val="28"/>
              </w:rPr>
            </w:pPr>
          </w:p>
        </w:tc>
        <w:tc>
          <w:tcPr>
            <w:tcW w:w="4820" w:type="dxa"/>
          </w:tcPr>
          <w:p w14:paraId="65459AC3" w14:textId="77777777" w:rsidR="00E125F4" w:rsidRPr="004775BB" w:rsidRDefault="00000000" w:rsidP="004775BB">
            <w:pPr>
              <w:pBdr>
                <w:top w:val="nil"/>
                <w:left w:val="nil"/>
                <w:bottom w:val="nil"/>
                <w:right w:val="nil"/>
                <w:between w:val="nil"/>
              </w:pBdr>
              <w:spacing w:after="120" w:line="276" w:lineRule="auto"/>
              <w:ind w:hanging="2"/>
              <w:rPr>
                <w:color w:val="000000"/>
                <w:sz w:val="28"/>
                <w:szCs w:val="28"/>
              </w:rPr>
            </w:pPr>
            <w:r w:rsidRPr="004775BB">
              <w:rPr>
                <w:b/>
                <w:color w:val="000000"/>
                <w:sz w:val="28"/>
                <w:szCs w:val="28"/>
              </w:rPr>
              <w:t>Всього годин:</w:t>
            </w:r>
          </w:p>
        </w:tc>
        <w:tc>
          <w:tcPr>
            <w:tcW w:w="1275" w:type="dxa"/>
          </w:tcPr>
          <w:p w14:paraId="3A4F1550" w14:textId="77777777" w:rsidR="00E125F4" w:rsidRPr="004775BB" w:rsidRDefault="00000000"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10</w:t>
            </w:r>
          </w:p>
        </w:tc>
        <w:tc>
          <w:tcPr>
            <w:tcW w:w="1276" w:type="dxa"/>
          </w:tcPr>
          <w:p w14:paraId="06F17C2D" w14:textId="77777777" w:rsidR="00E125F4" w:rsidRPr="004775BB" w:rsidRDefault="00000000" w:rsidP="004775BB">
            <w:pPr>
              <w:pBdr>
                <w:top w:val="nil"/>
                <w:left w:val="nil"/>
                <w:bottom w:val="nil"/>
                <w:right w:val="nil"/>
                <w:between w:val="nil"/>
              </w:pBdr>
              <w:spacing w:line="276" w:lineRule="auto"/>
              <w:ind w:hanging="2"/>
              <w:jc w:val="center"/>
              <w:rPr>
                <w:b/>
                <w:color w:val="000000"/>
                <w:sz w:val="28"/>
                <w:szCs w:val="28"/>
              </w:rPr>
            </w:pPr>
            <w:r w:rsidRPr="004775BB">
              <w:rPr>
                <w:b/>
                <w:color w:val="000000"/>
                <w:sz w:val="28"/>
                <w:szCs w:val="28"/>
              </w:rPr>
              <w:t>6</w:t>
            </w:r>
          </w:p>
        </w:tc>
        <w:tc>
          <w:tcPr>
            <w:tcW w:w="1276" w:type="dxa"/>
          </w:tcPr>
          <w:p w14:paraId="79358337" w14:textId="77777777" w:rsidR="00E125F4" w:rsidRPr="004775BB" w:rsidRDefault="00000000" w:rsidP="004775BB">
            <w:pPr>
              <w:pBdr>
                <w:top w:val="nil"/>
                <w:left w:val="nil"/>
                <w:bottom w:val="nil"/>
                <w:right w:val="nil"/>
                <w:between w:val="nil"/>
              </w:pBdr>
              <w:spacing w:line="276" w:lineRule="auto"/>
              <w:ind w:hanging="2"/>
              <w:jc w:val="center"/>
              <w:rPr>
                <w:b/>
                <w:color w:val="000000"/>
                <w:sz w:val="28"/>
                <w:szCs w:val="28"/>
              </w:rPr>
            </w:pPr>
            <w:r w:rsidRPr="004775BB">
              <w:rPr>
                <w:b/>
                <w:color w:val="000000"/>
                <w:sz w:val="28"/>
                <w:szCs w:val="28"/>
              </w:rPr>
              <w:t>3</w:t>
            </w:r>
          </w:p>
        </w:tc>
      </w:tr>
    </w:tbl>
    <w:p w14:paraId="44018DEC" w14:textId="4EE0E25A" w:rsidR="004775BB" w:rsidRDefault="004775BB" w:rsidP="004775BB">
      <w:pPr>
        <w:pBdr>
          <w:top w:val="nil"/>
          <w:left w:val="nil"/>
          <w:bottom w:val="nil"/>
          <w:right w:val="nil"/>
          <w:between w:val="nil"/>
        </w:pBdr>
        <w:spacing w:line="276" w:lineRule="auto"/>
        <w:ind w:hanging="2"/>
        <w:jc w:val="center"/>
        <w:rPr>
          <w:color w:val="000000"/>
        </w:rPr>
      </w:pPr>
      <w:r>
        <w:rPr>
          <w:b/>
          <w:color w:val="000000"/>
          <w:sz w:val="28"/>
          <w:szCs w:val="28"/>
          <w:lang w:val="uk-UA"/>
        </w:rPr>
        <w:t>5</w:t>
      </w:r>
      <w:r>
        <w:rPr>
          <w:b/>
          <w:color w:val="000000"/>
          <w:sz w:val="28"/>
          <w:szCs w:val="28"/>
        </w:rPr>
        <w:t xml:space="preserve">. </w:t>
      </w:r>
      <w:r>
        <w:rPr>
          <w:b/>
          <w:sz w:val="28"/>
          <w:szCs w:val="28"/>
        </w:rPr>
        <w:t>ТЕМИ СЕМІНАРСЬКИХ  ЗАНЯТЬ</w:t>
      </w:r>
    </w:p>
    <w:p w14:paraId="0AAE6E7B" w14:textId="77777777" w:rsidR="004775BB" w:rsidRDefault="004775BB" w:rsidP="004775BB">
      <w:pPr>
        <w:pBdr>
          <w:top w:val="nil"/>
          <w:left w:val="nil"/>
          <w:bottom w:val="nil"/>
          <w:right w:val="nil"/>
          <w:between w:val="nil"/>
        </w:pBdr>
        <w:spacing w:line="360" w:lineRule="auto"/>
        <w:ind w:hanging="2"/>
        <w:jc w:val="both"/>
        <w:rPr>
          <w:color w:val="FF0000"/>
          <w:sz w:val="28"/>
          <w:szCs w:val="28"/>
        </w:rPr>
      </w:pPr>
      <w:r>
        <w:rPr>
          <w:color w:val="000000"/>
          <w:sz w:val="28"/>
          <w:szCs w:val="28"/>
        </w:rPr>
        <w:t>Згідно робочої програми навчальної дисципліни «Нейропсихологічні основи психічної травми» семінарські заняття не заплановані.</w:t>
      </w:r>
    </w:p>
    <w:p w14:paraId="01F3E6D3" w14:textId="7251CD60" w:rsidR="00E125F4" w:rsidRDefault="004775BB">
      <w:pPr>
        <w:pBdr>
          <w:top w:val="nil"/>
          <w:left w:val="nil"/>
          <w:bottom w:val="nil"/>
          <w:right w:val="nil"/>
          <w:between w:val="nil"/>
        </w:pBdr>
        <w:spacing w:before="240" w:after="240"/>
        <w:ind w:hanging="2"/>
        <w:jc w:val="center"/>
        <w:rPr>
          <w:color w:val="000000"/>
          <w:sz w:val="28"/>
          <w:szCs w:val="28"/>
        </w:rPr>
      </w:pPr>
      <w:r>
        <w:rPr>
          <w:b/>
          <w:color w:val="000000"/>
          <w:sz w:val="28"/>
          <w:szCs w:val="28"/>
          <w:lang w:val="uk-UA"/>
        </w:rPr>
        <w:lastRenderedPageBreak/>
        <w:t>6</w:t>
      </w:r>
      <w:r>
        <w:rPr>
          <w:b/>
          <w:color w:val="000000"/>
          <w:sz w:val="28"/>
          <w:szCs w:val="28"/>
        </w:rPr>
        <w:t>. ТЕМИ ПРАКТИЧНИХ ЗАНЯТЬ</w:t>
      </w:r>
    </w:p>
    <w:tbl>
      <w:tblPr>
        <w:tblStyle w:val="afffffffff4"/>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820"/>
        <w:gridCol w:w="1275"/>
        <w:gridCol w:w="1276"/>
        <w:gridCol w:w="1276"/>
      </w:tblGrid>
      <w:tr w:rsidR="00E125F4" w14:paraId="5F83E03C" w14:textId="77777777" w:rsidTr="004775BB">
        <w:trPr>
          <w:trHeight w:val="323"/>
        </w:trPr>
        <w:tc>
          <w:tcPr>
            <w:tcW w:w="851" w:type="dxa"/>
            <w:vMerge w:val="restart"/>
          </w:tcPr>
          <w:p w14:paraId="04EAD711" w14:textId="77777777" w:rsidR="00E125F4" w:rsidRPr="004775BB" w:rsidRDefault="00000000">
            <w:pPr>
              <w:pBdr>
                <w:top w:val="nil"/>
                <w:left w:val="nil"/>
                <w:bottom w:val="nil"/>
                <w:right w:val="nil"/>
                <w:between w:val="nil"/>
              </w:pBdr>
              <w:ind w:hanging="2"/>
              <w:rPr>
                <w:color w:val="000000"/>
                <w:sz w:val="28"/>
                <w:szCs w:val="28"/>
              </w:rPr>
            </w:pPr>
            <w:r w:rsidRPr="004775BB">
              <w:rPr>
                <w:b/>
                <w:color w:val="000000"/>
                <w:sz w:val="28"/>
                <w:szCs w:val="28"/>
              </w:rPr>
              <w:t>№ п.п.</w:t>
            </w:r>
          </w:p>
        </w:tc>
        <w:tc>
          <w:tcPr>
            <w:tcW w:w="4820" w:type="dxa"/>
            <w:vMerge w:val="restart"/>
          </w:tcPr>
          <w:p w14:paraId="40495350" w14:textId="77777777" w:rsidR="00E125F4" w:rsidRPr="004775BB" w:rsidRDefault="00000000">
            <w:pPr>
              <w:keepNext/>
              <w:keepLines/>
              <w:pBdr>
                <w:top w:val="nil"/>
                <w:left w:val="nil"/>
                <w:bottom w:val="nil"/>
                <w:right w:val="nil"/>
                <w:between w:val="nil"/>
              </w:pBdr>
              <w:spacing w:before="120"/>
              <w:ind w:hanging="2"/>
              <w:jc w:val="center"/>
              <w:rPr>
                <w:b/>
                <w:color w:val="000000"/>
                <w:sz w:val="28"/>
                <w:szCs w:val="28"/>
              </w:rPr>
            </w:pPr>
            <w:r w:rsidRPr="004775BB">
              <w:rPr>
                <w:b/>
                <w:color w:val="000000"/>
                <w:sz w:val="28"/>
                <w:szCs w:val="28"/>
              </w:rPr>
              <w:t xml:space="preserve">Тема </w:t>
            </w:r>
          </w:p>
        </w:tc>
        <w:tc>
          <w:tcPr>
            <w:tcW w:w="3827" w:type="dxa"/>
            <w:gridSpan w:val="3"/>
          </w:tcPr>
          <w:p w14:paraId="580DEE02" w14:textId="77777777" w:rsidR="00E125F4" w:rsidRPr="004775BB" w:rsidRDefault="00000000">
            <w:pPr>
              <w:keepNext/>
              <w:pBdr>
                <w:top w:val="nil"/>
                <w:left w:val="nil"/>
                <w:bottom w:val="nil"/>
                <w:right w:val="nil"/>
                <w:between w:val="nil"/>
              </w:pBdr>
              <w:ind w:hanging="2"/>
              <w:jc w:val="center"/>
              <w:rPr>
                <w:color w:val="000000"/>
                <w:sz w:val="28"/>
                <w:szCs w:val="28"/>
              </w:rPr>
            </w:pPr>
            <w:r w:rsidRPr="004775BB">
              <w:rPr>
                <w:b/>
                <w:color w:val="000000"/>
                <w:sz w:val="28"/>
                <w:szCs w:val="28"/>
              </w:rPr>
              <w:t>К-ть</w:t>
            </w:r>
          </w:p>
          <w:p w14:paraId="297097FF" w14:textId="77777777" w:rsidR="00E125F4" w:rsidRPr="004775BB" w:rsidRDefault="00000000">
            <w:pPr>
              <w:pBdr>
                <w:top w:val="nil"/>
                <w:left w:val="nil"/>
                <w:bottom w:val="nil"/>
                <w:right w:val="nil"/>
                <w:between w:val="nil"/>
              </w:pBdr>
              <w:ind w:hanging="2"/>
              <w:jc w:val="center"/>
              <w:rPr>
                <w:color w:val="000000"/>
                <w:sz w:val="28"/>
                <w:szCs w:val="28"/>
              </w:rPr>
            </w:pPr>
            <w:r w:rsidRPr="004775BB">
              <w:rPr>
                <w:b/>
                <w:color w:val="000000"/>
                <w:sz w:val="28"/>
                <w:szCs w:val="28"/>
              </w:rPr>
              <w:t>годин</w:t>
            </w:r>
          </w:p>
        </w:tc>
      </w:tr>
      <w:tr w:rsidR="00E125F4" w14:paraId="1F418FFE" w14:textId="77777777" w:rsidTr="004775BB">
        <w:trPr>
          <w:trHeight w:val="322"/>
        </w:trPr>
        <w:tc>
          <w:tcPr>
            <w:tcW w:w="851" w:type="dxa"/>
            <w:vMerge/>
          </w:tcPr>
          <w:p w14:paraId="613E4C64" w14:textId="77777777" w:rsidR="00E125F4" w:rsidRPr="004775BB" w:rsidRDefault="00E125F4">
            <w:pPr>
              <w:widowControl w:val="0"/>
              <w:pBdr>
                <w:top w:val="nil"/>
                <w:left w:val="nil"/>
                <w:bottom w:val="nil"/>
                <w:right w:val="nil"/>
                <w:between w:val="nil"/>
              </w:pBdr>
              <w:spacing w:line="276" w:lineRule="auto"/>
              <w:ind w:firstLine="0"/>
              <w:rPr>
                <w:color w:val="000000"/>
                <w:sz w:val="28"/>
                <w:szCs w:val="28"/>
              </w:rPr>
            </w:pPr>
          </w:p>
        </w:tc>
        <w:tc>
          <w:tcPr>
            <w:tcW w:w="4820" w:type="dxa"/>
            <w:vMerge/>
          </w:tcPr>
          <w:p w14:paraId="2E057611" w14:textId="77777777" w:rsidR="00E125F4" w:rsidRPr="004775BB" w:rsidRDefault="00E125F4">
            <w:pPr>
              <w:widowControl w:val="0"/>
              <w:pBdr>
                <w:top w:val="nil"/>
                <w:left w:val="nil"/>
                <w:bottom w:val="nil"/>
                <w:right w:val="nil"/>
                <w:between w:val="nil"/>
              </w:pBdr>
              <w:spacing w:line="276" w:lineRule="auto"/>
              <w:ind w:firstLine="0"/>
              <w:rPr>
                <w:color w:val="000000"/>
                <w:sz w:val="28"/>
                <w:szCs w:val="28"/>
              </w:rPr>
            </w:pPr>
          </w:p>
        </w:tc>
        <w:tc>
          <w:tcPr>
            <w:tcW w:w="1275" w:type="dxa"/>
          </w:tcPr>
          <w:p w14:paraId="228F2692" w14:textId="77777777" w:rsidR="00E125F4" w:rsidRPr="004775BB" w:rsidRDefault="00000000">
            <w:pPr>
              <w:pBdr>
                <w:top w:val="nil"/>
                <w:left w:val="nil"/>
                <w:bottom w:val="nil"/>
                <w:right w:val="nil"/>
                <w:between w:val="nil"/>
              </w:pBdr>
              <w:ind w:hanging="2"/>
              <w:jc w:val="center"/>
              <w:rPr>
                <w:color w:val="000000"/>
                <w:sz w:val="28"/>
                <w:szCs w:val="28"/>
              </w:rPr>
            </w:pPr>
            <w:r w:rsidRPr="004775BB">
              <w:rPr>
                <w:b/>
                <w:color w:val="000000"/>
                <w:sz w:val="28"/>
                <w:szCs w:val="28"/>
              </w:rPr>
              <w:t xml:space="preserve">денна форма </w:t>
            </w:r>
          </w:p>
        </w:tc>
        <w:tc>
          <w:tcPr>
            <w:tcW w:w="1276" w:type="dxa"/>
          </w:tcPr>
          <w:p w14:paraId="68C771F3" w14:textId="77777777" w:rsidR="00E125F4" w:rsidRPr="004775BB" w:rsidRDefault="00000000">
            <w:pPr>
              <w:rPr>
                <w:b/>
                <w:sz w:val="28"/>
                <w:szCs w:val="28"/>
              </w:rPr>
            </w:pPr>
            <w:r w:rsidRPr="004775BB">
              <w:rPr>
                <w:b/>
                <w:sz w:val="28"/>
                <w:szCs w:val="28"/>
              </w:rPr>
              <w:t xml:space="preserve">вечірня форма </w:t>
            </w:r>
          </w:p>
        </w:tc>
        <w:tc>
          <w:tcPr>
            <w:tcW w:w="1276" w:type="dxa"/>
          </w:tcPr>
          <w:p w14:paraId="466B58FC" w14:textId="77777777" w:rsidR="00E125F4" w:rsidRPr="004775BB" w:rsidRDefault="00000000">
            <w:pPr>
              <w:rPr>
                <w:b/>
                <w:sz w:val="28"/>
                <w:szCs w:val="28"/>
              </w:rPr>
            </w:pPr>
            <w:r w:rsidRPr="004775BB">
              <w:rPr>
                <w:b/>
                <w:sz w:val="28"/>
                <w:szCs w:val="28"/>
              </w:rPr>
              <w:t>заочна форма</w:t>
            </w:r>
          </w:p>
        </w:tc>
      </w:tr>
      <w:tr w:rsidR="00E125F4" w14:paraId="653403CA" w14:textId="77777777" w:rsidTr="004775BB">
        <w:tc>
          <w:tcPr>
            <w:tcW w:w="851" w:type="dxa"/>
          </w:tcPr>
          <w:p w14:paraId="313DD1F3"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1.</w:t>
            </w:r>
          </w:p>
        </w:tc>
        <w:tc>
          <w:tcPr>
            <w:tcW w:w="4820" w:type="dxa"/>
          </w:tcPr>
          <w:p w14:paraId="2BAC267A" w14:textId="77777777" w:rsidR="00E125F4" w:rsidRPr="004775BB" w:rsidRDefault="00000000">
            <w:pPr>
              <w:pBdr>
                <w:top w:val="nil"/>
                <w:left w:val="nil"/>
                <w:bottom w:val="nil"/>
                <w:right w:val="nil"/>
                <w:between w:val="nil"/>
              </w:pBdr>
              <w:ind w:firstLine="0"/>
              <w:jc w:val="both"/>
              <w:rPr>
                <w:color w:val="000000"/>
                <w:sz w:val="28"/>
                <w:szCs w:val="28"/>
              </w:rPr>
            </w:pPr>
            <w:r w:rsidRPr="004775BB">
              <w:rPr>
                <w:color w:val="000000"/>
                <w:sz w:val="28"/>
                <w:szCs w:val="28"/>
              </w:rPr>
              <w:t>Предмет і завдання нейропсихології.</w:t>
            </w:r>
          </w:p>
        </w:tc>
        <w:tc>
          <w:tcPr>
            <w:tcW w:w="1275" w:type="dxa"/>
          </w:tcPr>
          <w:p w14:paraId="064CEFF0"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509D86F4"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464F2465"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72C45F0C" w14:textId="77777777" w:rsidTr="004775BB">
        <w:tc>
          <w:tcPr>
            <w:tcW w:w="851" w:type="dxa"/>
          </w:tcPr>
          <w:p w14:paraId="17825911"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2.</w:t>
            </w:r>
          </w:p>
        </w:tc>
        <w:tc>
          <w:tcPr>
            <w:tcW w:w="4820" w:type="dxa"/>
          </w:tcPr>
          <w:p w14:paraId="7E9F9E3D"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Відділи мозку: передній, проміжний, середній, задній, довгастий. Відмінності мозку у чоловіків і жінок.</w:t>
            </w:r>
          </w:p>
        </w:tc>
        <w:tc>
          <w:tcPr>
            <w:tcW w:w="1275" w:type="dxa"/>
          </w:tcPr>
          <w:p w14:paraId="4C868BC9"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0AD8126"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B40748E"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7137F32" w14:textId="77777777" w:rsidTr="004775BB">
        <w:tc>
          <w:tcPr>
            <w:tcW w:w="851" w:type="dxa"/>
          </w:tcPr>
          <w:p w14:paraId="727F4C1D"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3.</w:t>
            </w:r>
          </w:p>
        </w:tc>
        <w:tc>
          <w:tcPr>
            <w:tcW w:w="4820" w:type="dxa"/>
          </w:tcPr>
          <w:p w14:paraId="1897DF03"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Проблема міжпівкульної асиметрії мозку та міжпівкульної взаємодії.</w:t>
            </w:r>
          </w:p>
        </w:tc>
        <w:tc>
          <w:tcPr>
            <w:tcW w:w="1275" w:type="dxa"/>
          </w:tcPr>
          <w:p w14:paraId="15532DEA"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331529D9"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4DF33A61"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572F0C0D" w14:textId="77777777" w:rsidTr="004775BB">
        <w:trPr>
          <w:trHeight w:val="363"/>
        </w:trPr>
        <w:tc>
          <w:tcPr>
            <w:tcW w:w="851" w:type="dxa"/>
          </w:tcPr>
          <w:p w14:paraId="1203607B"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4.</w:t>
            </w:r>
          </w:p>
        </w:tc>
        <w:tc>
          <w:tcPr>
            <w:tcW w:w="4820" w:type="dxa"/>
          </w:tcPr>
          <w:p w14:paraId="269914D1" w14:textId="77777777" w:rsidR="00E125F4" w:rsidRPr="004775BB" w:rsidRDefault="00000000">
            <w:pPr>
              <w:widowControl w:val="0"/>
              <w:pBdr>
                <w:top w:val="nil"/>
                <w:left w:val="nil"/>
                <w:bottom w:val="nil"/>
                <w:right w:val="nil"/>
                <w:between w:val="nil"/>
              </w:pBdr>
              <w:spacing w:after="120"/>
              <w:ind w:hanging="2"/>
              <w:rPr>
                <w:color w:val="000000"/>
                <w:sz w:val="28"/>
                <w:szCs w:val="28"/>
              </w:rPr>
            </w:pPr>
            <w:r w:rsidRPr="004775BB">
              <w:rPr>
                <w:color w:val="000000"/>
                <w:sz w:val="28"/>
                <w:szCs w:val="28"/>
              </w:rPr>
              <w:t>Факторний і синдромальний аналіз порушень вищих психічних функцій: Модальнонеспецифічний (енергетичний) фактор. Кінетичний фактор. Модальноспецифічний фактор.</w:t>
            </w:r>
          </w:p>
        </w:tc>
        <w:tc>
          <w:tcPr>
            <w:tcW w:w="1275" w:type="dxa"/>
          </w:tcPr>
          <w:p w14:paraId="59C0705D"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46A382D7"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09DF50E5"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26BBAB2F" w14:textId="77777777" w:rsidTr="004775BB">
        <w:tc>
          <w:tcPr>
            <w:tcW w:w="851" w:type="dxa"/>
          </w:tcPr>
          <w:p w14:paraId="42EE24AA"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5.</w:t>
            </w:r>
          </w:p>
        </w:tc>
        <w:tc>
          <w:tcPr>
            <w:tcW w:w="4820" w:type="dxa"/>
          </w:tcPr>
          <w:p w14:paraId="450174B6" w14:textId="77777777" w:rsidR="00E125F4" w:rsidRPr="004775BB" w:rsidRDefault="00000000">
            <w:pPr>
              <w:pBdr>
                <w:top w:val="nil"/>
                <w:left w:val="nil"/>
                <w:bottom w:val="nil"/>
                <w:right w:val="nil"/>
                <w:between w:val="nil"/>
              </w:pBdr>
              <w:spacing w:after="120"/>
              <w:ind w:hanging="2"/>
              <w:rPr>
                <w:color w:val="000000"/>
                <w:sz w:val="28"/>
                <w:szCs w:val="28"/>
              </w:rPr>
            </w:pPr>
            <w:r w:rsidRPr="004775BB">
              <w:rPr>
                <w:color w:val="000000"/>
                <w:sz w:val="28"/>
                <w:szCs w:val="28"/>
              </w:rPr>
              <w:t>Факторний і синдромальний аналіз порушень вищих психічних функцій: Кінестетичний фактор. Просторовий фактор. Фактор довільної мимовільної регуляції психічної діяльності.</w:t>
            </w:r>
          </w:p>
        </w:tc>
        <w:tc>
          <w:tcPr>
            <w:tcW w:w="1275" w:type="dxa"/>
          </w:tcPr>
          <w:p w14:paraId="63E7339F"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37B43BDF"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18699D13"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7A0A3E43" w14:textId="77777777" w:rsidTr="004775BB">
        <w:tc>
          <w:tcPr>
            <w:tcW w:w="851" w:type="dxa"/>
          </w:tcPr>
          <w:p w14:paraId="08A2F648"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6.</w:t>
            </w:r>
          </w:p>
        </w:tc>
        <w:tc>
          <w:tcPr>
            <w:tcW w:w="4820" w:type="dxa"/>
          </w:tcPr>
          <w:p w14:paraId="6ECED137"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Факторний і синдромальний аналіз</w:t>
            </w:r>
          </w:p>
          <w:p w14:paraId="0F3D1981"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порушень вищих психічних функцій: фактор усвідомленості неусвідомленості психічних функцій і станів.</w:t>
            </w:r>
          </w:p>
        </w:tc>
        <w:tc>
          <w:tcPr>
            <w:tcW w:w="1275" w:type="dxa"/>
          </w:tcPr>
          <w:p w14:paraId="36081A58"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FE76973"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1BC5458F"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B6FD4C6" w14:textId="77777777" w:rsidTr="004775BB">
        <w:tc>
          <w:tcPr>
            <w:tcW w:w="851" w:type="dxa"/>
          </w:tcPr>
          <w:p w14:paraId="76037CD5"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7.</w:t>
            </w:r>
          </w:p>
        </w:tc>
        <w:tc>
          <w:tcPr>
            <w:tcW w:w="4820" w:type="dxa"/>
          </w:tcPr>
          <w:p w14:paraId="7ED8F82D"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Факторний і синдромальний аналіз</w:t>
            </w:r>
          </w:p>
          <w:p w14:paraId="64B5DFD7"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порушень вищих психічних функцій: фактор сукцесивності (послідовності) організації. Фактор симультанності (одночасності) організації</w:t>
            </w:r>
          </w:p>
        </w:tc>
        <w:tc>
          <w:tcPr>
            <w:tcW w:w="1275" w:type="dxa"/>
          </w:tcPr>
          <w:p w14:paraId="305920EF"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65144E4"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6CCD763"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39C54BF" w14:textId="77777777" w:rsidTr="004775BB">
        <w:tc>
          <w:tcPr>
            <w:tcW w:w="851" w:type="dxa"/>
          </w:tcPr>
          <w:p w14:paraId="5C42614E"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8.</w:t>
            </w:r>
          </w:p>
        </w:tc>
        <w:tc>
          <w:tcPr>
            <w:tcW w:w="4820" w:type="dxa"/>
          </w:tcPr>
          <w:p w14:paraId="799BE212" w14:textId="77777777" w:rsidR="00E125F4" w:rsidRPr="004775BB" w:rsidRDefault="00000000">
            <w:pPr>
              <w:pBdr>
                <w:top w:val="nil"/>
                <w:left w:val="nil"/>
                <w:bottom w:val="nil"/>
                <w:right w:val="nil"/>
                <w:between w:val="nil"/>
              </w:pBdr>
              <w:spacing w:after="120"/>
              <w:ind w:hanging="2"/>
              <w:rPr>
                <w:color w:val="000000"/>
                <w:sz w:val="28"/>
                <w:szCs w:val="28"/>
              </w:rPr>
            </w:pPr>
            <w:r w:rsidRPr="004775BB">
              <w:rPr>
                <w:color w:val="000000"/>
                <w:sz w:val="28"/>
                <w:szCs w:val="28"/>
              </w:rPr>
              <w:t>Нейропсихологічні механізми керування поведінкою. Апраксії.</w:t>
            </w:r>
          </w:p>
        </w:tc>
        <w:tc>
          <w:tcPr>
            <w:tcW w:w="1275" w:type="dxa"/>
          </w:tcPr>
          <w:p w14:paraId="6C3CCC97"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381A707"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4FF1A038"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60D2D75F" w14:textId="77777777" w:rsidTr="004775BB">
        <w:tc>
          <w:tcPr>
            <w:tcW w:w="851" w:type="dxa"/>
          </w:tcPr>
          <w:p w14:paraId="1F6BD30B"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9.</w:t>
            </w:r>
          </w:p>
        </w:tc>
        <w:tc>
          <w:tcPr>
            <w:tcW w:w="4820" w:type="dxa"/>
          </w:tcPr>
          <w:p w14:paraId="068C148E" w14:textId="77777777" w:rsidR="00E125F4" w:rsidRPr="004775BB" w:rsidRDefault="00000000">
            <w:pPr>
              <w:pBdr>
                <w:top w:val="nil"/>
                <w:left w:val="nil"/>
                <w:bottom w:val="nil"/>
                <w:right w:val="nil"/>
                <w:between w:val="nil"/>
              </w:pBdr>
              <w:ind w:hanging="2"/>
              <w:rPr>
                <w:color w:val="000000"/>
                <w:sz w:val="28"/>
                <w:szCs w:val="28"/>
              </w:rPr>
            </w:pPr>
            <w:r w:rsidRPr="004775BB">
              <w:rPr>
                <w:color w:val="000000"/>
                <w:sz w:val="28"/>
                <w:szCs w:val="28"/>
              </w:rPr>
              <w:t>Нейропсихологія мовлення. Афазії.</w:t>
            </w:r>
          </w:p>
        </w:tc>
        <w:tc>
          <w:tcPr>
            <w:tcW w:w="1275" w:type="dxa"/>
          </w:tcPr>
          <w:p w14:paraId="46FD50F8"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F181B92"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AE6BC4E"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411B8543" w14:textId="77777777" w:rsidTr="004775BB">
        <w:tc>
          <w:tcPr>
            <w:tcW w:w="851" w:type="dxa"/>
          </w:tcPr>
          <w:p w14:paraId="139D4BF4" w14:textId="77777777" w:rsidR="00E125F4" w:rsidRPr="004775BB" w:rsidRDefault="00000000">
            <w:pPr>
              <w:pBdr>
                <w:top w:val="nil"/>
                <w:left w:val="nil"/>
                <w:bottom w:val="nil"/>
                <w:right w:val="nil"/>
                <w:between w:val="nil"/>
              </w:pBdr>
              <w:ind w:hanging="2"/>
              <w:jc w:val="center"/>
              <w:rPr>
                <w:color w:val="000000"/>
                <w:sz w:val="28"/>
                <w:szCs w:val="28"/>
              </w:rPr>
            </w:pPr>
            <w:r w:rsidRPr="004775BB">
              <w:rPr>
                <w:color w:val="000000"/>
                <w:sz w:val="28"/>
                <w:szCs w:val="28"/>
              </w:rPr>
              <w:t>10.</w:t>
            </w:r>
          </w:p>
        </w:tc>
        <w:tc>
          <w:tcPr>
            <w:tcW w:w="4820" w:type="dxa"/>
          </w:tcPr>
          <w:p w14:paraId="14778D76" w14:textId="77777777" w:rsidR="00E125F4" w:rsidRPr="004775BB" w:rsidRDefault="00000000">
            <w:pPr>
              <w:pBdr>
                <w:top w:val="nil"/>
                <w:left w:val="nil"/>
                <w:bottom w:val="nil"/>
                <w:right w:val="nil"/>
                <w:between w:val="nil"/>
              </w:pBdr>
              <w:spacing w:after="120"/>
              <w:ind w:hanging="2"/>
              <w:rPr>
                <w:color w:val="000000"/>
                <w:sz w:val="28"/>
                <w:szCs w:val="28"/>
              </w:rPr>
            </w:pPr>
            <w:r w:rsidRPr="004775BB">
              <w:rPr>
                <w:color w:val="000000"/>
                <w:sz w:val="28"/>
                <w:szCs w:val="28"/>
              </w:rPr>
              <w:t>Використання нейропсихологічних методів в освітньому просторі: формувальне навчання.</w:t>
            </w:r>
          </w:p>
        </w:tc>
        <w:tc>
          <w:tcPr>
            <w:tcW w:w="1275" w:type="dxa"/>
          </w:tcPr>
          <w:p w14:paraId="497A95B9"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ECEBA56"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BCF772B"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1A377F99" w14:textId="77777777" w:rsidTr="004775BB">
        <w:tc>
          <w:tcPr>
            <w:tcW w:w="851" w:type="dxa"/>
          </w:tcPr>
          <w:p w14:paraId="57D4309B" w14:textId="77777777" w:rsidR="00E125F4" w:rsidRPr="004775BB" w:rsidRDefault="00E125F4">
            <w:pPr>
              <w:pBdr>
                <w:top w:val="nil"/>
                <w:left w:val="nil"/>
                <w:bottom w:val="nil"/>
                <w:right w:val="nil"/>
                <w:between w:val="nil"/>
              </w:pBdr>
              <w:ind w:hanging="2"/>
              <w:rPr>
                <w:color w:val="000000"/>
                <w:sz w:val="28"/>
                <w:szCs w:val="28"/>
              </w:rPr>
            </w:pPr>
          </w:p>
        </w:tc>
        <w:tc>
          <w:tcPr>
            <w:tcW w:w="4820" w:type="dxa"/>
          </w:tcPr>
          <w:p w14:paraId="02599F47" w14:textId="77777777" w:rsidR="00E125F4" w:rsidRPr="004775BB" w:rsidRDefault="00000000">
            <w:pPr>
              <w:pBdr>
                <w:top w:val="nil"/>
                <w:left w:val="nil"/>
                <w:bottom w:val="nil"/>
                <w:right w:val="nil"/>
                <w:between w:val="nil"/>
              </w:pBdr>
              <w:ind w:hanging="2"/>
              <w:rPr>
                <w:color w:val="000000"/>
                <w:sz w:val="28"/>
                <w:szCs w:val="28"/>
              </w:rPr>
            </w:pPr>
            <w:r w:rsidRPr="004775BB">
              <w:rPr>
                <w:b/>
                <w:color w:val="000000"/>
                <w:sz w:val="28"/>
                <w:szCs w:val="28"/>
              </w:rPr>
              <w:t>Всього годин:</w:t>
            </w:r>
          </w:p>
        </w:tc>
        <w:tc>
          <w:tcPr>
            <w:tcW w:w="1275" w:type="dxa"/>
          </w:tcPr>
          <w:p w14:paraId="434008A9"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20</w:t>
            </w:r>
          </w:p>
        </w:tc>
        <w:tc>
          <w:tcPr>
            <w:tcW w:w="1276" w:type="dxa"/>
          </w:tcPr>
          <w:p w14:paraId="0A991923"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12</w:t>
            </w:r>
          </w:p>
        </w:tc>
        <w:tc>
          <w:tcPr>
            <w:tcW w:w="1276" w:type="dxa"/>
          </w:tcPr>
          <w:p w14:paraId="2E6600C0" w14:textId="77777777" w:rsidR="00E125F4" w:rsidRPr="004775BB" w:rsidRDefault="00000000">
            <w:pPr>
              <w:pBdr>
                <w:top w:val="nil"/>
                <w:left w:val="nil"/>
                <w:bottom w:val="nil"/>
                <w:right w:val="nil"/>
                <w:between w:val="nil"/>
              </w:pBdr>
              <w:ind w:hanging="2"/>
              <w:jc w:val="center"/>
              <w:rPr>
                <w:b/>
                <w:color w:val="000000"/>
                <w:sz w:val="28"/>
                <w:szCs w:val="28"/>
              </w:rPr>
            </w:pPr>
            <w:r w:rsidRPr="004775BB">
              <w:rPr>
                <w:b/>
                <w:color w:val="000000"/>
                <w:sz w:val="28"/>
                <w:szCs w:val="28"/>
              </w:rPr>
              <w:t>6</w:t>
            </w:r>
          </w:p>
        </w:tc>
      </w:tr>
    </w:tbl>
    <w:p w14:paraId="5E26CCBF" w14:textId="77777777" w:rsidR="00E125F4" w:rsidRDefault="00E125F4">
      <w:pPr>
        <w:pBdr>
          <w:top w:val="nil"/>
          <w:left w:val="nil"/>
          <w:bottom w:val="nil"/>
          <w:right w:val="nil"/>
          <w:between w:val="nil"/>
        </w:pBdr>
        <w:ind w:hanging="2"/>
        <w:jc w:val="both"/>
        <w:rPr>
          <w:color w:val="000000"/>
        </w:rPr>
      </w:pPr>
    </w:p>
    <w:p w14:paraId="091DFEC0" w14:textId="77777777" w:rsidR="00E125F4"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14:paraId="5EC2CC09" w14:textId="77777777" w:rsidR="00E125F4" w:rsidRDefault="00000000" w:rsidP="004775BB">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Згідно робочої програми навчальної дисципліни «Нейропсихологічні основи психічної травми» лабораторні заняття не заплановані.</w:t>
      </w:r>
    </w:p>
    <w:p w14:paraId="721A6FA0" w14:textId="77777777" w:rsidR="00E125F4" w:rsidRDefault="00E125F4">
      <w:pPr>
        <w:pBdr>
          <w:top w:val="nil"/>
          <w:left w:val="nil"/>
          <w:bottom w:val="nil"/>
          <w:right w:val="nil"/>
          <w:between w:val="nil"/>
        </w:pBdr>
        <w:ind w:hanging="2"/>
        <w:jc w:val="center"/>
        <w:rPr>
          <w:color w:val="000000"/>
        </w:rPr>
      </w:pPr>
    </w:p>
    <w:p w14:paraId="7B393EB7" w14:textId="77777777" w:rsidR="00E125F4" w:rsidRDefault="00000000">
      <w:pPr>
        <w:numPr>
          <w:ilvl w:val="0"/>
          <w:numId w:val="7"/>
        </w:numPr>
        <w:pBdr>
          <w:top w:val="nil"/>
          <w:left w:val="nil"/>
          <w:bottom w:val="nil"/>
          <w:right w:val="nil"/>
          <w:between w:val="nil"/>
        </w:pBdr>
        <w:spacing w:after="120"/>
        <w:jc w:val="center"/>
        <w:rPr>
          <w:b/>
          <w:color w:val="000000"/>
          <w:sz w:val="28"/>
          <w:szCs w:val="28"/>
        </w:rPr>
      </w:pPr>
      <w:r>
        <w:rPr>
          <w:b/>
          <w:color w:val="000000"/>
          <w:sz w:val="28"/>
          <w:szCs w:val="28"/>
        </w:rPr>
        <w:t>САМОСТІЙНА РОБОТА</w:t>
      </w:r>
    </w:p>
    <w:tbl>
      <w:tblPr>
        <w:tblStyle w:val="afffffffff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116"/>
        <w:gridCol w:w="1248"/>
        <w:gridCol w:w="1626"/>
        <w:gridCol w:w="1515"/>
      </w:tblGrid>
      <w:tr w:rsidR="00E125F4" w14:paraId="5E7B9936" w14:textId="77777777" w:rsidTr="004775BB">
        <w:trPr>
          <w:trHeight w:val="227"/>
        </w:trPr>
        <w:tc>
          <w:tcPr>
            <w:tcW w:w="851" w:type="dxa"/>
            <w:vMerge w:val="restart"/>
          </w:tcPr>
          <w:p w14:paraId="5E27DA68"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4116" w:type="dxa"/>
            <w:vMerge w:val="restart"/>
          </w:tcPr>
          <w:p w14:paraId="39F29F39"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Назва теми</w:t>
            </w:r>
          </w:p>
        </w:tc>
        <w:tc>
          <w:tcPr>
            <w:tcW w:w="4389" w:type="dxa"/>
            <w:gridSpan w:val="3"/>
          </w:tcPr>
          <w:p w14:paraId="2BD32693"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Кількість годин</w:t>
            </w:r>
          </w:p>
        </w:tc>
      </w:tr>
      <w:tr w:rsidR="00E125F4" w14:paraId="7DAAD7E3" w14:textId="77777777" w:rsidTr="004775BB">
        <w:trPr>
          <w:trHeight w:val="227"/>
        </w:trPr>
        <w:tc>
          <w:tcPr>
            <w:tcW w:w="851" w:type="dxa"/>
            <w:vMerge/>
          </w:tcPr>
          <w:p w14:paraId="46B19538" w14:textId="77777777" w:rsidR="00E125F4" w:rsidRPr="004775BB" w:rsidRDefault="00E125F4">
            <w:pPr>
              <w:widowControl w:val="0"/>
              <w:pBdr>
                <w:top w:val="nil"/>
                <w:left w:val="nil"/>
                <w:bottom w:val="nil"/>
                <w:right w:val="nil"/>
                <w:between w:val="nil"/>
              </w:pBdr>
              <w:spacing w:line="276" w:lineRule="auto"/>
              <w:ind w:firstLine="0"/>
              <w:rPr>
                <w:b/>
                <w:color w:val="000000"/>
                <w:sz w:val="28"/>
                <w:szCs w:val="28"/>
              </w:rPr>
            </w:pPr>
          </w:p>
        </w:tc>
        <w:tc>
          <w:tcPr>
            <w:tcW w:w="4116" w:type="dxa"/>
            <w:vMerge/>
          </w:tcPr>
          <w:p w14:paraId="25B64EB3" w14:textId="77777777" w:rsidR="00E125F4" w:rsidRPr="004775BB" w:rsidRDefault="00E125F4">
            <w:pPr>
              <w:widowControl w:val="0"/>
              <w:pBdr>
                <w:top w:val="nil"/>
                <w:left w:val="nil"/>
                <w:bottom w:val="nil"/>
                <w:right w:val="nil"/>
                <w:between w:val="nil"/>
              </w:pBdr>
              <w:spacing w:line="276" w:lineRule="auto"/>
              <w:ind w:firstLine="0"/>
              <w:rPr>
                <w:b/>
                <w:color w:val="000000"/>
                <w:sz w:val="28"/>
                <w:szCs w:val="28"/>
              </w:rPr>
            </w:pPr>
          </w:p>
        </w:tc>
        <w:tc>
          <w:tcPr>
            <w:tcW w:w="1248" w:type="dxa"/>
          </w:tcPr>
          <w:p w14:paraId="5DF5FC32" w14:textId="77777777" w:rsidR="00E125F4" w:rsidRPr="004775BB" w:rsidRDefault="00000000">
            <w:pPr>
              <w:pBdr>
                <w:top w:val="nil"/>
                <w:left w:val="nil"/>
                <w:bottom w:val="nil"/>
                <w:right w:val="nil"/>
                <w:between w:val="nil"/>
              </w:pBdr>
              <w:ind w:hanging="2"/>
              <w:jc w:val="center"/>
              <w:rPr>
                <w:color w:val="000000"/>
                <w:sz w:val="28"/>
                <w:szCs w:val="28"/>
              </w:rPr>
            </w:pPr>
            <w:r w:rsidRPr="004775BB">
              <w:rPr>
                <w:b/>
                <w:color w:val="000000"/>
                <w:sz w:val="28"/>
                <w:szCs w:val="28"/>
              </w:rPr>
              <w:t>денна форма</w:t>
            </w:r>
          </w:p>
        </w:tc>
        <w:tc>
          <w:tcPr>
            <w:tcW w:w="1626" w:type="dxa"/>
          </w:tcPr>
          <w:p w14:paraId="40D8FBD5" w14:textId="77777777" w:rsidR="00E125F4" w:rsidRPr="004775BB" w:rsidRDefault="00000000">
            <w:pPr>
              <w:ind w:hanging="2"/>
              <w:jc w:val="center"/>
              <w:rPr>
                <w:b/>
                <w:sz w:val="28"/>
                <w:szCs w:val="28"/>
              </w:rPr>
            </w:pPr>
            <w:r w:rsidRPr="004775BB">
              <w:rPr>
                <w:b/>
                <w:sz w:val="28"/>
                <w:szCs w:val="28"/>
              </w:rPr>
              <w:t>вечірня форма</w:t>
            </w:r>
          </w:p>
        </w:tc>
        <w:tc>
          <w:tcPr>
            <w:tcW w:w="1515" w:type="dxa"/>
          </w:tcPr>
          <w:p w14:paraId="5F41E2E8" w14:textId="77777777" w:rsidR="00E125F4" w:rsidRPr="004775BB" w:rsidRDefault="00000000">
            <w:pPr>
              <w:ind w:hanging="2"/>
              <w:jc w:val="center"/>
              <w:rPr>
                <w:b/>
                <w:sz w:val="28"/>
                <w:szCs w:val="28"/>
              </w:rPr>
            </w:pPr>
            <w:r w:rsidRPr="004775BB">
              <w:rPr>
                <w:b/>
                <w:sz w:val="28"/>
                <w:szCs w:val="28"/>
              </w:rPr>
              <w:t>заочна форма</w:t>
            </w:r>
          </w:p>
        </w:tc>
      </w:tr>
      <w:tr w:rsidR="00E125F4" w14:paraId="6AD32380" w14:textId="77777777" w:rsidTr="004775BB">
        <w:tc>
          <w:tcPr>
            <w:tcW w:w="851" w:type="dxa"/>
          </w:tcPr>
          <w:p w14:paraId="1E29181A" w14:textId="77777777" w:rsidR="00E125F4" w:rsidRPr="004775BB" w:rsidRDefault="00E125F4">
            <w:pPr>
              <w:numPr>
                <w:ilvl w:val="0"/>
                <w:numId w:val="8"/>
              </w:numPr>
              <w:pBdr>
                <w:top w:val="nil"/>
                <w:left w:val="nil"/>
                <w:bottom w:val="nil"/>
                <w:right w:val="nil"/>
                <w:between w:val="nil"/>
              </w:pBdr>
              <w:spacing w:after="120"/>
              <w:ind w:left="-2" w:firstLine="176"/>
              <w:rPr>
                <w:b/>
                <w:color w:val="000000"/>
                <w:sz w:val="28"/>
                <w:szCs w:val="28"/>
              </w:rPr>
            </w:pPr>
          </w:p>
        </w:tc>
        <w:tc>
          <w:tcPr>
            <w:tcW w:w="4116" w:type="dxa"/>
          </w:tcPr>
          <w:p w14:paraId="298E6202" w14:textId="77777777" w:rsidR="00E125F4" w:rsidRPr="004775BB" w:rsidRDefault="00000000">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14:paraId="5652A1EB"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40</w:t>
            </w:r>
          </w:p>
        </w:tc>
        <w:tc>
          <w:tcPr>
            <w:tcW w:w="1626" w:type="dxa"/>
          </w:tcPr>
          <w:p w14:paraId="3B1AA13E"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52</w:t>
            </w:r>
          </w:p>
        </w:tc>
        <w:tc>
          <w:tcPr>
            <w:tcW w:w="1515" w:type="dxa"/>
          </w:tcPr>
          <w:p w14:paraId="07A89E72"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61</w:t>
            </w:r>
          </w:p>
        </w:tc>
      </w:tr>
      <w:tr w:rsidR="00E125F4" w14:paraId="35EF73C6" w14:textId="77777777" w:rsidTr="004775BB">
        <w:tc>
          <w:tcPr>
            <w:tcW w:w="851" w:type="dxa"/>
          </w:tcPr>
          <w:p w14:paraId="4105C628" w14:textId="77777777" w:rsidR="00E125F4" w:rsidRPr="004775BB" w:rsidRDefault="00E125F4">
            <w:pPr>
              <w:numPr>
                <w:ilvl w:val="0"/>
                <w:numId w:val="8"/>
              </w:numPr>
              <w:pBdr>
                <w:top w:val="nil"/>
                <w:left w:val="nil"/>
                <w:bottom w:val="nil"/>
                <w:right w:val="nil"/>
                <w:between w:val="nil"/>
              </w:pBdr>
              <w:spacing w:after="120"/>
              <w:ind w:left="34" w:firstLine="176"/>
              <w:rPr>
                <w:b/>
                <w:color w:val="000000"/>
                <w:sz w:val="28"/>
                <w:szCs w:val="28"/>
              </w:rPr>
            </w:pPr>
          </w:p>
        </w:tc>
        <w:tc>
          <w:tcPr>
            <w:tcW w:w="4116" w:type="dxa"/>
          </w:tcPr>
          <w:p w14:paraId="158FD2A9" w14:textId="77777777" w:rsidR="00E125F4" w:rsidRPr="004775BB" w:rsidRDefault="00000000">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Вивчення тем, які не входять до плану аудиторних занять.</w:t>
            </w:r>
          </w:p>
        </w:tc>
        <w:tc>
          <w:tcPr>
            <w:tcW w:w="1248" w:type="dxa"/>
          </w:tcPr>
          <w:p w14:paraId="499166F9"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c>
          <w:tcPr>
            <w:tcW w:w="1626" w:type="dxa"/>
          </w:tcPr>
          <w:p w14:paraId="6A284688"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c>
          <w:tcPr>
            <w:tcW w:w="1515" w:type="dxa"/>
          </w:tcPr>
          <w:p w14:paraId="2626B4B6"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r>
      <w:tr w:rsidR="00E125F4" w14:paraId="7C37B9AD" w14:textId="77777777" w:rsidTr="004775BB">
        <w:tc>
          <w:tcPr>
            <w:tcW w:w="851" w:type="dxa"/>
          </w:tcPr>
          <w:p w14:paraId="3E393B9C" w14:textId="77777777" w:rsidR="00E125F4" w:rsidRPr="004775BB" w:rsidRDefault="00E125F4">
            <w:pPr>
              <w:numPr>
                <w:ilvl w:val="0"/>
                <w:numId w:val="8"/>
              </w:numPr>
              <w:pBdr>
                <w:top w:val="nil"/>
                <w:left w:val="nil"/>
                <w:bottom w:val="nil"/>
                <w:right w:val="nil"/>
                <w:between w:val="nil"/>
              </w:pBdr>
              <w:spacing w:after="120"/>
              <w:ind w:left="173" w:firstLine="0"/>
              <w:rPr>
                <w:b/>
                <w:color w:val="000000"/>
                <w:sz w:val="28"/>
                <w:szCs w:val="28"/>
              </w:rPr>
            </w:pPr>
          </w:p>
        </w:tc>
        <w:tc>
          <w:tcPr>
            <w:tcW w:w="4116" w:type="dxa"/>
          </w:tcPr>
          <w:p w14:paraId="34B0B0DB" w14:textId="77777777" w:rsidR="00E125F4" w:rsidRPr="004775BB" w:rsidRDefault="00000000">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Виконання контрольної роботи.</w:t>
            </w:r>
          </w:p>
        </w:tc>
        <w:tc>
          <w:tcPr>
            <w:tcW w:w="1248" w:type="dxa"/>
          </w:tcPr>
          <w:p w14:paraId="797D8B96"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1626" w:type="dxa"/>
          </w:tcPr>
          <w:p w14:paraId="6060E503"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1515" w:type="dxa"/>
          </w:tcPr>
          <w:p w14:paraId="003E971C"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r>
      <w:tr w:rsidR="00E125F4" w14:paraId="171DFB79" w14:textId="77777777" w:rsidTr="004775BB">
        <w:tc>
          <w:tcPr>
            <w:tcW w:w="851" w:type="dxa"/>
          </w:tcPr>
          <w:p w14:paraId="00DB1E02" w14:textId="77777777" w:rsidR="00E125F4" w:rsidRPr="004775BB" w:rsidRDefault="00E125F4">
            <w:pPr>
              <w:widowControl w:val="0"/>
              <w:pBdr>
                <w:top w:val="nil"/>
                <w:left w:val="nil"/>
                <w:bottom w:val="nil"/>
                <w:right w:val="nil"/>
                <w:between w:val="nil"/>
              </w:pBdr>
              <w:spacing w:after="120"/>
              <w:ind w:hanging="2"/>
              <w:jc w:val="both"/>
              <w:rPr>
                <w:b/>
                <w:color w:val="000000"/>
                <w:sz w:val="28"/>
                <w:szCs w:val="28"/>
              </w:rPr>
            </w:pPr>
          </w:p>
        </w:tc>
        <w:tc>
          <w:tcPr>
            <w:tcW w:w="4116" w:type="dxa"/>
          </w:tcPr>
          <w:p w14:paraId="711AF3D6" w14:textId="77777777" w:rsidR="00E125F4" w:rsidRPr="004775BB" w:rsidRDefault="00000000">
            <w:pPr>
              <w:widowControl w:val="0"/>
              <w:pBdr>
                <w:top w:val="nil"/>
                <w:left w:val="nil"/>
                <w:bottom w:val="nil"/>
                <w:right w:val="nil"/>
                <w:between w:val="nil"/>
              </w:pBdr>
              <w:spacing w:after="120"/>
              <w:ind w:hanging="2"/>
              <w:jc w:val="both"/>
              <w:rPr>
                <w:b/>
                <w:color w:val="000000"/>
                <w:sz w:val="28"/>
                <w:szCs w:val="28"/>
              </w:rPr>
            </w:pPr>
            <w:r w:rsidRPr="004775BB">
              <w:rPr>
                <w:b/>
                <w:color w:val="000000"/>
                <w:sz w:val="28"/>
                <w:szCs w:val="28"/>
              </w:rPr>
              <w:t xml:space="preserve">Разом  </w:t>
            </w:r>
          </w:p>
        </w:tc>
        <w:tc>
          <w:tcPr>
            <w:tcW w:w="1248" w:type="dxa"/>
          </w:tcPr>
          <w:p w14:paraId="32095307"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60</w:t>
            </w:r>
          </w:p>
        </w:tc>
        <w:tc>
          <w:tcPr>
            <w:tcW w:w="1626" w:type="dxa"/>
          </w:tcPr>
          <w:p w14:paraId="2AC30358"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72</w:t>
            </w:r>
          </w:p>
        </w:tc>
        <w:tc>
          <w:tcPr>
            <w:tcW w:w="1515" w:type="dxa"/>
          </w:tcPr>
          <w:p w14:paraId="16640B9B" w14:textId="77777777" w:rsidR="00E125F4" w:rsidRPr="004775BB" w:rsidRDefault="00000000">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81</w:t>
            </w:r>
          </w:p>
        </w:tc>
      </w:tr>
    </w:tbl>
    <w:p w14:paraId="74451357" w14:textId="77777777" w:rsidR="00E125F4" w:rsidRDefault="00E125F4">
      <w:pPr>
        <w:pBdr>
          <w:top w:val="nil"/>
          <w:left w:val="nil"/>
          <w:bottom w:val="nil"/>
          <w:right w:val="nil"/>
          <w:between w:val="nil"/>
        </w:pBdr>
        <w:ind w:left="1" w:hanging="3"/>
        <w:rPr>
          <w:color w:val="000000"/>
          <w:sz w:val="28"/>
          <w:szCs w:val="28"/>
        </w:rPr>
      </w:pPr>
    </w:p>
    <w:p w14:paraId="1903EE43" w14:textId="77777777" w:rsidR="00E125F4" w:rsidRDefault="00000000">
      <w:pPr>
        <w:spacing w:line="360" w:lineRule="auto"/>
        <w:ind w:firstLine="709"/>
        <w:jc w:val="center"/>
      </w:pPr>
      <w:r>
        <w:rPr>
          <w:b/>
          <w:sz w:val="28"/>
          <w:szCs w:val="28"/>
        </w:rPr>
        <w:t>9</w:t>
      </w:r>
      <w:r>
        <w:rPr>
          <w:b/>
          <w:color w:val="000000"/>
          <w:sz w:val="28"/>
          <w:szCs w:val="28"/>
        </w:rPr>
        <w:t>. ІНДИВІДУАЛЬНІ ЗАВДАННЯ</w:t>
      </w:r>
    </w:p>
    <w:p w14:paraId="46D84B58" w14:textId="476D0BC3" w:rsidR="00E125F4" w:rsidRDefault="00000000">
      <w:pPr>
        <w:spacing w:line="360" w:lineRule="auto"/>
        <w:ind w:firstLine="709"/>
        <w:jc w:val="both"/>
        <w:rPr>
          <w:color w:val="000000"/>
          <w:sz w:val="28"/>
          <w:szCs w:val="28"/>
        </w:rPr>
      </w:pPr>
      <w:r>
        <w:rPr>
          <w:color w:val="000000"/>
          <w:sz w:val="28"/>
          <w:szCs w:val="28"/>
        </w:rPr>
        <w:t xml:space="preserve"> Індивідуальне завдання є видом позааудиторної індивівдуальної діяльності студента, результати якої використовуються у процесі вивчення програмного матеріалу навчальної дисципліни. </w:t>
      </w:r>
    </w:p>
    <w:p w14:paraId="72CF41FD" w14:textId="3D6912A7" w:rsidR="00E125F4" w:rsidRDefault="00000000">
      <w:pPr>
        <w:spacing w:line="360" w:lineRule="auto"/>
        <w:ind w:firstLine="709"/>
        <w:jc w:val="both"/>
        <w:rPr>
          <w:color w:val="000000"/>
          <w:sz w:val="28"/>
          <w:szCs w:val="28"/>
        </w:rPr>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14236AA5" w14:textId="02FD7035" w:rsidR="00E125F4" w:rsidRDefault="00000000">
      <w:pPr>
        <w:spacing w:line="360" w:lineRule="auto"/>
        <w:ind w:firstLine="709"/>
        <w:jc w:val="both"/>
        <w:rPr>
          <w:color w:val="000000"/>
          <w:sz w:val="28"/>
          <w:szCs w:val="28"/>
        </w:rPr>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2DBEE66D" w14:textId="4FC64512" w:rsidR="00E125F4" w:rsidRDefault="00000000">
      <w:pPr>
        <w:spacing w:line="360" w:lineRule="auto"/>
        <w:ind w:firstLine="709"/>
        <w:jc w:val="both"/>
        <w:rPr>
          <w:color w:val="000000"/>
          <w:sz w:val="28"/>
          <w:szCs w:val="28"/>
        </w:rPr>
      </w:pPr>
      <w:r>
        <w:rPr>
          <w:b/>
          <w:color w:val="000000"/>
          <w:sz w:val="28"/>
          <w:szCs w:val="28"/>
        </w:rPr>
        <w:t xml:space="preserve">Види </w:t>
      </w:r>
      <w:r>
        <w:rPr>
          <w:color w:val="000000"/>
          <w:sz w:val="28"/>
          <w:szCs w:val="28"/>
        </w:rPr>
        <w:t>- підготовка повідомлення або написання повідомлення-відповіді (на основі опрацювання першоджерел) на запропоновані запитання чи завдання:</w:t>
      </w:r>
    </w:p>
    <w:p w14:paraId="0F9ABD11" w14:textId="77777777" w:rsidR="00E125F4" w:rsidRDefault="00000000">
      <w:pPr>
        <w:spacing w:line="360" w:lineRule="auto"/>
        <w:ind w:firstLine="709"/>
        <w:jc w:val="both"/>
        <w:rPr>
          <w:color w:val="000000"/>
          <w:sz w:val="28"/>
          <w:szCs w:val="28"/>
        </w:rPr>
      </w:pPr>
      <w:r>
        <w:rPr>
          <w:b/>
          <w:color w:val="000000"/>
          <w:sz w:val="28"/>
          <w:szCs w:val="28"/>
        </w:rPr>
        <w:t>Питання до самостійної роботи</w:t>
      </w:r>
      <w:r>
        <w:rPr>
          <w:color w:val="000000"/>
          <w:sz w:val="28"/>
          <w:szCs w:val="28"/>
        </w:rPr>
        <w:t>:</w:t>
      </w:r>
    </w:p>
    <w:p w14:paraId="3E53E402"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Еволюція нервової системи. Унікальність людського мозку.</w:t>
      </w:r>
    </w:p>
    <w:p w14:paraId="335EE85C"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Теорія триєдиного мозку. Три еволюційні підсистеми.</w:t>
      </w:r>
    </w:p>
    <w:p w14:paraId="5B04DDC6"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Нейрони, синапси та нейронні мережі.</w:t>
      </w:r>
    </w:p>
    <w:p w14:paraId="64BCD24A"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Концепція нейропластичності. Синаптогенез, апоптоз, прунінг,</w:t>
      </w:r>
    </w:p>
    <w:p w14:paraId="3ADC4729" w14:textId="77777777" w:rsidR="00E125F4" w:rsidRDefault="00000000" w:rsidP="000259B3">
      <w:pPr>
        <w:widowControl w:val="0"/>
        <w:pBdr>
          <w:top w:val="nil"/>
          <w:left w:val="nil"/>
          <w:bottom w:val="nil"/>
          <w:right w:val="nil"/>
          <w:between w:val="nil"/>
        </w:pBdr>
        <w:spacing w:line="360" w:lineRule="auto"/>
        <w:ind w:firstLine="0"/>
        <w:jc w:val="both"/>
        <w:rPr>
          <w:color w:val="000000"/>
          <w:sz w:val="28"/>
          <w:szCs w:val="28"/>
        </w:rPr>
      </w:pPr>
      <w:r>
        <w:rPr>
          <w:color w:val="000000"/>
          <w:sz w:val="28"/>
          <w:szCs w:val="28"/>
        </w:rPr>
        <w:t>нейрогенез, міелінізація.</w:t>
      </w:r>
    </w:p>
    <w:p w14:paraId="2FA2C769"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Нейромедіатори та їх функції. Роль хімічних речовин у розвитку</w:t>
      </w:r>
    </w:p>
    <w:p w14:paraId="12C8E6FB" w14:textId="77777777" w:rsidR="00E125F4" w:rsidRDefault="00000000" w:rsidP="000259B3">
      <w:pPr>
        <w:widowControl w:val="0"/>
        <w:pBdr>
          <w:top w:val="nil"/>
          <w:left w:val="nil"/>
          <w:bottom w:val="nil"/>
          <w:right w:val="nil"/>
          <w:between w:val="nil"/>
        </w:pBdr>
        <w:spacing w:line="360" w:lineRule="auto"/>
        <w:ind w:firstLine="0"/>
        <w:jc w:val="both"/>
        <w:rPr>
          <w:color w:val="000000"/>
          <w:sz w:val="28"/>
          <w:szCs w:val="28"/>
        </w:rPr>
      </w:pPr>
      <w:r>
        <w:rPr>
          <w:color w:val="000000"/>
          <w:sz w:val="28"/>
          <w:szCs w:val="28"/>
        </w:rPr>
        <w:t>мозкових функцій та дисфункцій.</w:t>
      </w:r>
    </w:p>
    <w:p w14:paraId="4051EADF"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Зонування кори головного мозку. Центральна і периферична нервові</w:t>
      </w:r>
    </w:p>
    <w:p w14:paraId="21AC55FD" w14:textId="77777777" w:rsidR="00E125F4" w:rsidRDefault="00000000" w:rsidP="000259B3">
      <w:pPr>
        <w:widowControl w:val="0"/>
        <w:pBdr>
          <w:top w:val="nil"/>
          <w:left w:val="nil"/>
          <w:bottom w:val="nil"/>
          <w:right w:val="nil"/>
          <w:between w:val="nil"/>
        </w:pBdr>
        <w:spacing w:line="360" w:lineRule="auto"/>
        <w:ind w:firstLine="0"/>
        <w:jc w:val="both"/>
        <w:rPr>
          <w:color w:val="000000"/>
          <w:sz w:val="28"/>
          <w:szCs w:val="28"/>
        </w:rPr>
      </w:pPr>
      <w:r>
        <w:rPr>
          <w:color w:val="000000"/>
          <w:sz w:val="28"/>
          <w:szCs w:val="28"/>
        </w:rPr>
        <w:t>системи.</w:t>
      </w:r>
    </w:p>
    <w:p w14:paraId="6B6B90BE"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Інтеграція двох півкуль головного мозку.</w:t>
      </w:r>
    </w:p>
    <w:p w14:paraId="189CADF4"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Мова та розвиток мозку.</w:t>
      </w:r>
    </w:p>
    <w:p w14:paraId="61A8AD15" w14:textId="09F0560F" w:rsidR="00E125F4" w:rsidRPr="004775BB"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Освіта, політика, мистецтво та інші культурні фактори розвитку</w:t>
      </w:r>
      <w:r w:rsidR="004775BB">
        <w:rPr>
          <w:color w:val="000000"/>
          <w:sz w:val="28"/>
          <w:szCs w:val="28"/>
          <w:lang w:val="uk-UA"/>
        </w:rPr>
        <w:t xml:space="preserve"> м</w:t>
      </w:r>
      <w:r w:rsidRPr="004775BB">
        <w:rPr>
          <w:color w:val="000000"/>
          <w:sz w:val="28"/>
          <w:szCs w:val="28"/>
        </w:rPr>
        <w:t>озку.</w:t>
      </w:r>
    </w:p>
    <w:p w14:paraId="1F04D9D2"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Нейрогенез у дорослому мозку. Проблеми старіння мозку</w:t>
      </w:r>
    </w:p>
    <w:p w14:paraId="182502F1"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Локалізація функцій мозку та локальна свідомість. Нейродетермінізм</w:t>
      </w:r>
    </w:p>
    <w:p w14:paraId="5EEE8D1F"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Структурно-функціональна модель роботи мозку</w:t>
      </w:r>
    </w:p>
    <w:p w14:paraId="68B0754E" w14:textId="51912213" w:rsidR="00E125F4" w:rsidRPr="004775BB" w:rsidRDefault="00000000" w:rsidP="00C0642A">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sidRPr="004775BB">
        <w:rPr>
          <w:color w:val="000000"/>
          <w:sz w:val="28"/>
          <w:szCs w:val="28"/>
        </w:rPr>
        <w:t>Нейропсихологічні особливості когнітивних процесів:</w:t>
      </w:r>
      <w:r w:rsidR="004775BB" w:rsidRPr="004775BB">
        <w:rPr>
          <w:color w:val="000000"/>
          <w:sz w:val="28"/>
          <w:szCs w:val="28"/>
          <w:lang w:val="uk-UA"/>
        </w:rPr>
        <w:t xml:space="preserve"> </w:t>
      </w:r>
      <w:r w:rsidR="004775BB">
        <w:rPr>
          <w:color w:val="000000"/>
          <w:sz w:val="28"/>
          <w:szCs w:val="28"/>
          <w:lang w:val="uk-UA"/>
        </w:rPr>
        <w:t>п</w:t>
      </w:r>
      <w:r w:rsidRPr="004775BB">
        <w:rPr>
          <w:color w:val="000000"/>
          <w:sz w:val="28"/>
          <w:szCs w:val="28"/>
        </w:rPr>
        <w:t>ам'ять,</w:t>
      </w:r>
      <w:r w:rsidR="004775BB" w:rsidRPr="004775BB">
        <w:rPr>
          <w:color w:val="000000"/>
          <w:sz w:val="28"/>
          <w:szCs w:val="28"/>
          <w:lang w:val="uk-UA"/>
        </w:rPr>
        <w:t xml:space="preserve"> </w:t>
      </w:r>
      <w:r w:rsidRPr="004775BB">
        <w:rPr>
          <w:color w:val="000000"/>
          <w:sz w:val="28"/>
          <w:szCs w:val="28"/>
        </w:rPr>
        <w:t>здібності, емоції, регуляція.</w:t>
      </w:r>
    </w:p>
    <w:p w14:paraId="5491306A"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Порушення поведінки та їх відображення в мозковій активності.</w:t>
      </w:r>
    </w:p>
    <w:p w14:paraId="60FB3A35"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Батьківські навички та дитячі психічні розлади</w:t>
      </w:r>
    </w:p>
    <w:p w14:paraId="20F4EC15"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Нейробіологія депресії.</w:t>
      </w:r>
    </w:p>
    <w:p w14:paraId="6F119986"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Нейробіологія злості та агресії.</w:t>
      </w:r>
    </w:p>
    <w:p w14:paraId="113B96DA"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Нейропсихологічні проблеми при дифузії відповідальності та</w:t>
      </w:r>
    </w:p>
    <w:p w14:paraId="3616F5B3"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Схильності до аморальних вчинків.</w:t>
      </w:r>
    </w:p>
    <w:p w14:paraId="29DC98F7"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Нейробіологія залежностей</w:t>
      </w:r>
    </w:p>
    <w:p w14:paraId="0EE4F368"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Робота мозку в стресових ситуаціях.</w:t>
      </w:r>
    </w:p>
    <w:p w14:paraId="005A8EB0"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Посттравматичний стресовий розлад. Нейробіологія ПТСР.</w:t>
      </w:r>
    </w:p>
    <w:p w14:paraId="2D20A85E"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Нейробіологія стресостійкості. Фактори, що сприяють розвитку мозку.</w:t>
      </w:r>
    </w:p>
    <w:p w14:paraId="58E7DAFE"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Ресурсні активності та їх роль у стимулюванні мозкової активності.</w:t>
      </w:r>
    </w:p>
    <w:p w14:paraId="51C91704"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Спорт та мозкова активність. Вплив мистецтва на роботу мозку.</w:t>
      </w:r>
    </w:p>
    <w:p w14:paraId="2A84DF01"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Здорове харчування та мозок.</w:t>
      </w:r>
    </w:p>
    <w:p w14:paraId="466BE814"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.Особливості нейродіагностики в дитячому віці.</w:t>
      </w:r>
    </w:p>
    <w:p w14:paraId="34B32261" w14:textId="77777777" w:rsidR="00E125F4" w:rsidRDefault="00000000" w:rsidP="004775BB">
      <w:pPr>
        <w:widowControl w:val="0"/>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Особливості діагностики мозкової активності дорослих.</w:t>
      </w:r>
    </w:p>
    <w:p w14:paraId="573AB848" w14:textId="77777777" w:rsidR="00E125F4" w:rsidRDefault="00000000" w:rsidP="004775BB">
      <w:pPr>
        <w:spacing w:line="360" w:lineRule="auto"/>
        <w:ind w:firstLine="0"/>
        <w:jc w:val="both"/>
        <w:rPr>
          <w:b/>
          <w:color w:val="000000"/>
          <w:sz w:val="28"/>
          <w:szCs w:val="28"/>
        </w:rPr>
      </w:pPr>
      <w:r>
        <w:rPr>
          <w:b/>
          <w:color w:val="000000"/>
          <w:sz w:val="28"/>
          <w:szCs w:val="28"/>
        </w:rPr>
        <w:t>Тематика доповідей за переліком:</w:t>
      </w:r>
    </w:p>
    <w:p w14:paraId="02BC8238"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Предмет та завдання нейропсихології.</w:t>
      </w:r>
    </w:p>
    <w:p w14:paraId="14DC4C94"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Наукові та методологічні передумови виділення нейропсихології в самостійну галузь психологічної науки.</w:t>
      </w:r>
    </w:p>
    <w:p w14:paraId="62728004"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Теорії локалізаціонізму та антилокалізаціонізму</w:t>
      </w:r>
    </w:p>
    <w:p w14:paraId="5DA5F769"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Місце нейропсихології в системі наукового знання.</w:t>
      </w:r>
    </w:p>
    <w:p w14:paraId="43116ECE"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Етапи розвитку нейропсихології як науки.</w:t>
      </w:r>
    </w:p>
    <w:p w14:paraId="0ED4B1C0"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Напрями сучасної нейропсихології.</w:t>
      </w:r>
    </w:p>
    <w:p w14:paraId="10B3CF38"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Поняття функціональної системи</w:t>
      </w:r>
    </w:p>
    <w:p w14:paraId="5D216139"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Поняття нейропсихологічного симптому і синдрому. </w:t>
      </w:r>
    </w:p>
    <w:p w14:paraId="649BA54A"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Поняття первинних та вторинних нейропсихологічних симптомів</w:t>
      </w:r>
    </w:p>
    <w:p w14:paraId="42210311"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Загальне поняття про мозок.</w:t>
      </w:r>
    </w:p>
    <w:p w14:paraId="077F6E55"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Ділянки мозку, їх функції.</w:t>
      </w:r>
    </w:p>
    <w:p w14:paraId="3EB86D79"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Поняття первинних, вторинних та третинних полів мозку.</w:t>
      </w:r>
    </w:p>
    <w:p w14:paraId="444C9672"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Поняття вищої психічної функції.</w:t>
      </w:r>
    </w:p>
    <w:p w14:paraId="493464F0"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Властивості вищих психічних функцій.</w:t>
      </w:r>
    </w:p>
    <w:p w14:paraId="7A1116A3"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Види нейропсихологічних факторів.</w:t>
      </w:r>
    </w:p>
    <w:p w14:paraId="7C9E680B"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Кінетичний фактор.</w:t>
      </w:r>
    </w:p>
    <w:p w14:paraId="640A5F83"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Просторовий фактор. </w:t>
      </w:r>
    </w:p>
    <w:p w14:paraId="7CFF059E"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Кінестетичний фактор.</w:t>
      </w:r>
    </w:p>
    <w:p w14:paraId="5E878737"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Фактор міжпівкульової взаємодії.</w:t>
      </w:r>
    </w:p>
    <w:p w14:paraId="105B3CE6"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Модально-специфічний фактор.</w:t>
      </w:r>
    </w:p>
    <w:p w14:paraId="173BF6F5"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Модально-неспецифічний фактор.</w:t>
      </w:r>
    </w:p>
    <w:p w14:paraId="727DDFB4"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Фактор довільної-мимовільної регуляції психічної діяльності.</w:t>
      </w:r>
    </w:p>
    <w:p w14:paraId="61FC0043"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Фактор усвідомленості-неусвідомленості психічних функцій та станів.</w:t>
      </w:r>
    </w:p>
    <w:p w14:paraId="570C5CDC"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Поняття відновлення вищих психічних функцій.</w:t>
      </w:r>
    </w:p>
    <w:p w14:paraId="10534482"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Поняття локалізації вищої психічної функції.</w:t>
      </w:r>
    </w:p>
    <w:p w14:paraId="6577E7DF"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Поняття розщепленого мозку.</w:t>
      </w:r>
    </w:p>
    <w:p w14:paraId="44073C24"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Специфіка огнищевих ушкоджень мозку у дітей.</w:t>
      </w:r>
    </w:p>
    <w:p w14:paraId="649AFAA8" w14:textId="77777777" w:rsidR="00E125F4" w:rsidRDefault="00000000" w:rsidP="004775BB">
      <w:pPr>
        <w:widowControl w:val="0"/>
        <w:numPr>
          <w:ilvl w:val="0"/>
          <w:numId w:val="4"/>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Нейропсихологія старіння. </w:t>
      </w:r>
    </w:p>
    <w:p w14:paraId="288EE71C" w14:textId="77777777" w:rsidR="00E125F4" w:rsidRDefault="00000000">
      <w:pPr>
        <w:spacing w:line="360" w:lineRule="auto"/>
        <w:ind w:firstLine="709"/>
        <w:jc w:val="center"/>
        <w:rPr>
          <w:color w:val="000000"/>
          <w:sz w:val="28"/>
          <w:szCs w:val="28"/>
        </w:rPr>
      </w:pPr>
      <w:r>
        <w:rPr>
          <w:b/>
          <w:color w:val="000000"/>
          <w:sz w:val="28"/>
          <w:szCs w:val="28"/>
        </w:rPr>
        <w:t>10. МЕТОДИ НАВЧАННЯ</w:t>
      </w:r>
    </w:p>
    <w:p w14:paraId="0D44DC1D" w14:textId="77777777" w:rsidR="00E125F4" w:rsidRDefault="00000000">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25BD0E31"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60D6367B"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14F4EDDE"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135627AE"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6B3D035E"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1EB72017"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7256DE68"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099F23A3"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3926CE66"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інтерактиви, </w:t>
      </w:r>
    </w:p>
    <w:p w14:paraId="20C90303" w14:textId="77777777" w:rsidR="00E125F4" w:rsidRDefault="00000000">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5A854967" w14:textId="77777777" w:rsidR="00E125F4" w:rsidRDefault="00000000">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14:paraId="465DE0EA" w14:textId="77777777" w:rsidR="00E125F4" w:rsidRDefault="00000000">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14:paraId="1A8A4B73" w14:textId="77777777" w:rsidR="00E125F4" w:rsidRDefault="00000000">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467D3778" w14:textId="77777777" w:rsidR="00E125F4" w:rsidRDefault="00000000">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4CC5D561" w14:textId="77777777" w:rsidR="00E125F4" w:rsidRDefault="00000000">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w:t>
      </w:r>
      <w:r>
        <w:rPr>
          <w:sz w:val="28"/>
          <w:szCs w:val="28"/>
        </w:rPr>
        <w:lastRenderedPageBreak/>
        <w:t>опрацьовувати тексти, здатності осмислити зміст теми, умінь публічно чи письмово представити певний матеріал (презентація).</w:t>
      </w:r>
    </w:p>
    <w:p w14:paraId="5C97BB76" w14:textId="77777777" w:rsidR="00E125F4" w:rsidRDefault="00000000">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14:paraId="43FF73CF" w14:textId="77777777" w:rsidR="00E125F4" w:rsidRDefault="00000000">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3A0AB327" w14:textId="77777777" w:rsidR="00E125F4" w:rsidRDefault="00000000">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4787A8AC" w14:textId="77777777" w:rsidR="00E125F4" w:rsidRDefault="00000000">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3A5EAF98" w14:textId="77777777" w:rsidR="00E125F4" w:rsidRDefault="00000000">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w:t>
      </w:r>
      <w:r>
        <w:rPr>
          <w:i/>
          <w:color w:val="000000"/>
          <w:sz w:val="28"/>
          <w:szCs w:val="28"/>
        </w:rPr>
        <w:t xml:space="preserve"> диференційований залік.</w:t>
      </w:r>
    </w:p>
    <w:p w14:paraId="5D831D47" w14:textId="77777777" w:rsidR="00E125F4" w:rsidRDefault="00000000">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«Нейропсихологічні основи психічної травми».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0A071C71" w14:textId="77777777" w:rsidR="00E125F4" w:rsidRDefault="00000000">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«Нейропсихологічні основи психічної травми» – це форма підсумкового контролю, що полягає в оцінці засвоєння студентами навчального матеріалу виключно на підставі </w:t>
      </w:r>
      <w:r>
        <w:rPr>
          <w:color w:val="000000"/>
          <w:sz w:val="28"/>
          <w:szCs w:val="28"/>
        </w:rPr>
        <w:lastRenderedPageBreak/>
        <w:t>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4DDAC0E4" w14:textId="77777777" w:rsidR="00E125F4" w:rsidRDefault="00000000">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5C26BA40" w14:textId="77777777" w:rsidR="00E125F4" w:rsidRDefault="00000000">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54C417C5" w14:textId="77777777" w:rsidR="00E125F4" w:rsidRDefault="00000000">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01D0B756" w14:textId="77777777" w:rsidR="00E125F4" w:rsidRDefault="00000000">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14:paraId="3F161EC1" w14:textId="77777777" w:rsidR="00E125F4" w:rsidRDefault="00000000">
      <w:pPr>
        <w:spacing w:line="360" w:lineRule="auto"/>
        <w:ind w:firstLine="709"/>
        <w:jc w:val="center"/>
        <w:rPr>
          <w:sz w:val="28"/>
          <w:szCs w:val="28"/>
        </w:rPr>
      </w:pPr>
      <w:r>
        <w:rPr>
          <w:color w:val="000000"/>
          <w:sz w:val="28"/>
          <w:szCs w:val="28"/>
        </w:rPr>
        <w:t>Конвертація у бали традиційних оцінок (денна форма навчання)</w:t>
      </w:r>
    </w:p>
    <w:tbl>
      <w:tblPr>
        <w:tblStyle w:val="afffffffff6"/>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1205"/>
        <w:gridCol w:w="899"/>
        <w:gridCol w:w="786"/>
        <w:gridCol w:w="860"/>
        <w:gridCol w:w="899"/>
        <w:gridCol w:w="1049"/>
        <w:gridCol w:w="1243"/>
        <w:gridCol w:w="993"/>
      </w:tblGrid>
      <w:tr w:rsidR="00E125F4" w14:paraId="213B8E44" w14:textId="77777777" w:rsidTr="000259B3">
        <w:trPr>
          <w:trHeight w:val="484"/>
          <w:jc w:val="center"/>
        </w:trPr>
        <w:tc>
          <w:tcPr>
            <w:tcW w:w="1559" w:type="dxa"/>
            <w:vMerge w:val="restart"/>
            <w:vAlign w:val="center"/>
          </w:tcPr>
          <w:p w14:paraId="4EA6BB04"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 xml:space="preserve">Номер модуля кількість </w:t>
            </w:r>
            <w:r w:rsidRPr="000259B3">
              <w:rPr>
                <w:color w:val="000000"/>
                <w:sz w:val="28"/>
                <w:szCs w:val="28"/>
              </w:rPr>
              <w:lastRenderedPageBreak/>
              <w:t>навчальних годин/кількість кредитів ECTS</w:t>
            </w:r>
          </w:p>
        </w:tc>
        <w:tc>
          <w:tcPr>
            <w:tcW w:w="1205" w:type="dxa"/>
            <w:vMerge w:val="restart"/>
            <w:vAlign w:val="center"/>
          </w:tcPr>
          <w:p w14:paraId="6D615E52"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lastRenderedPageBreak/>
              <w:t>Кількість змісто</w:t>
            </w:r>
            <w:r w:rsidRPr="000259B3">
              <w:rPr>
                <w:color w:val="000000"/>
                <w:sz w:val="28"/>
                <w:szCs w:val="28"/>
              </w:rPr>
              <w:lastRenderedPageBreak/>
              <w:t>вих модулів, їх номери</w:t>
            </w:r>
          </w:p>
        </w:tc>
        <w:tc>
          <w:tcPr>
            <w:tcW w:w="899" w:type="dxa"/>
            <w:vMerge w:val="restart"/>
            <w:vAlign w:val="center"/>
          </w:tcPr>
          <w:p w14:paraId="4B6C4FC6"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lastRenderedPageBreak/>
              <w:t xml:space="preserve">Кількість  </w:t>
            </w:r>
            <w:r w:rsidRPr="000259B3">
              <w:rPr>
                <w:color w:val="000000"/>
                <w:sz w:val="28"/>
                <w:szCs w:val="28"/>
              </w:rPr>
              <w:lastRenderedPageBreak/>
              <w:t>оцінюваних практичних занять</w:t>
            </w:r>
          </w:p>
        </w:tc>
        <w:tc>
          <w:tcPr>
            <w:tcW w:w="4837" w:type="dxa"/>
            <w:gridSpan w:val="5"/>
            <w:vAlign w:val="center"/>
          </w:tcPr>
          <w:p w14:paraId="153D2CA2"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lastRenderedPageBreak/>
              <w:t>Конвертація у бали традиційних оцінок</w:t>
            </w:r>
          </w:p>
        </w:tc>
        <w:tc>
          <w:tcPr>
            <w:tcW w:w="993" w:type="dxa"/>
            <w:vMerge w:val="restart"/>
          </w:tcPr>
          <w:p w14:paraId="66E60430" w14:textId="5FAABF95" w:rsidR="00E125F4" w:rsidRPr="000259B3" w:rsidRDefault="00000000">
            <w:pPr>
              <w:widowControl w:val="0"/>
              <w:pBdr>
                <w:top w:val="nil"/>
                <w:left w:val="nil"/>
                <w:bottom w:val="nil"/>
                <w:right w:val="nil"/>
                <w:between w:val="nil"/>
              </w:pBdr>
              <w:ind w:right="113" w:hanging="2"/>
              <w:jc w:val="center"/>
              <w:rPr>
                <w:color w:val="000000"/>
                <w:sz w:val="28"/>
                <w:szCs w:val="28"/>
                <w:lang w:val="uk-UA"/>
              </w:rPr>
            </w:pPr>
            <w:r w:rsidRPr="000259B3">
              <w:rPr>
                <w:color w:val="000000"/>
                <w:sz w:val="28"/>
                <w:szCs w:val="28"/>
              </w:rPr>
              <w:t xml:space="preserve">Мінімальна </w:t>
            </w:r>
            <w:r w:rsidRPr="000259B3">
              <w:rPr>
                <w:color w:val="000000"/>
                <w:sz w:val="28"/>
                <w:szCs w:val="28"/>
              </w:rPr>
              <w:lastRenderedPageBreak/>
              <w:t>кількість балів з дисципліни</w:t>
            </w:r>
          </w:p>
        </w:tc>
      </w:tr>
      <w:tr w:rsidR="00E125F4" w14:paraId="16D79FEE" w14:textId="77777777" w:rsidTr="000259B3">
        <w:trPr>
          <w:trHeight w:val="401"/>
          <w:jc w:val="center"/>
        </w:trPr>
        <w:tc>
          <w:tcPr>
            <w:tcW w:w="1559" w:type="dxa"/>
            <w:vMerge/>
            <w:vAlign w:val="center"/>
          </w:tcPr>
          <w:p w14:paraId="04CD7E9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205" w:type="dxa"/>
            <w:vMerge/>
            <w:vAlign w:val="center"/>
          </w:tcPr>
          <w:p w14:paraId="5A7EA0C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46E9D88A"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14250A77"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43" w:type="dxa"/>
            <w:vMerge w:val="restart"/>
            <w:vAlign w:val="center"/>
          </w:tcPr>
          <w:p w14:paraId="6C0F3305"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 xml:space="preserve">Бали за </w:t>
            </w:r>
            <w:r w:rsidRPr="000259B3">
              <w:rPr>
                <w:color w:val="000000"/>
                <w:sz w:val="28"/>
                <w:szCs w:val="28"/>
              </w:rPr>
              <w:lastRenderedPageBreak/>
              <w:t>виконання індивідуального завдання</w:t>
            </w:r>
          </w:p>
        </w:tc>
        <w:tc>
          <w:tcPr>
            <w:tcW w:w="993" w:type="dxa"/>
            <w:vMerge/>
          </w:tcPr>
          <w:p w14:paraId="1E25451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198C69C8" w14:textId="77777777" w:rsidTr="000259B3">
        <w:trPr>
          <w:trHeight w:val="1701"/>
          <w:jc w:val="center"/>
        </w:trPr>
        <w:tc>
          <w:tcPr>
            <w:tcW w:w="1559" w:type="dxa"/>
            <w:vMerge/>
            <w:vAlign w:val="center"/>
          </w:tcPr>
          <w:p w14:paraId="691F1F8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205" w:type="dxa"/>
            <w:vMerge/>
            <w:vAlign w:val="center"/>
          </w:tcPr>
          <w:p w14:paraId="6A08CB5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6E6CBD6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5CAA6C6F"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110EC6B4"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7EE99BD6"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49" w:type="dxa"/>
            <w:vAlign w:val="center"/>
          </w:tcPr>
          <w:p w14:paraId="630C66A3"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43" w:type="dxa"/>
            <w:vMerge/>
            <w:vAlign w:val="center"/>
          </w:tcPr>
          <w:p w14:paraId="6DCA6BD4"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993" w:type="dxa"/>
            <w:vMerge/>
          </w:tcPr>
          <w:p w14:paraId="0997A47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77C5A3F2" w14:textId="77777777" w:rsidTr="000259B3">
        <w:trPr>
          <w:trHeight w:val="848"/>
          <w:jc w:val="center"/>
        </w:trPr>
        <w:tc>
          <w:tcPr>
            <w:tcW w:w="1559" w:type="dxa"/>
          </w:tcPr>
          <w:p w14:paraId="3AC2D242"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5F08F515"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205" w:type="dxa"/>
          </w:tcPr>
          <w:p w14:paraId="75AF0EED"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57DC944E"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44325811"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10</w:t>
            </w:r>
          </w:p>
        </w:tc>
        <w:tc>
          <w:tcPr>
            <w:tcW w:w="786" w:type="dxa"/>
            <w:tcBorders>
              <w:top w:val="nil"/>
            </w:tcBorders>
            <w:vAlign w:val="center"/>
          </w:tcPr>
          <w:p w14:paraId="5A6954F2"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18</w:t>
            </w:r>
          </w:p>
        </w:tc>
        <w:tc>
          <w:tcPr>
            <w:tcW w:w="860" w:type="dxa"/>
            <w:vAlign w:val="center"/>
          </w:tcPr>
          <w:p w14:paraId="15ECC0C7"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1</w:t>
            </w:r>
            <w:r w:rsidRPr="000259B3">
              <w:rPr>
                <w:sz w:val="28"/>
                <w:szCs w:val="28"/>
              </w:rPr>
              <w:t>4</w:t>
            </w:r>
          </w:p>
        </w:tc>
        <w:tc>
          <w:tcPr>
            <w:tcW w:w="899" w:type="dxa"/>
            <w:vAlign w:val="center"/>
          </w:tcPr>
          <w:p w14:paraId="36AC453F" w14:textId="24F2D7C7" w:rsidR="00E125F4" w:rsidRPr="000259B3" w:rsidRDefault="000259B3">
            <w:pPr>
              <w:widowControl w:val="0"/>
              <w:pBdr>
                <w:top w:val="nil"/>
                <w:left w:val="nil"/>
                <w:bottom w:val="nil"/>
                <w:right w:val="nil"/>
                <w:between w:val="nil"/>
              </w:pBdr>
              <w:ind w:hanging="2"/>
              <w:jc w:val="center"/>
              <w:rPr>
                <w:color w:val="000000"/>
                <w:sz w:val="28"/>
                <w:szCs w:val="28"/>
                <w:lang w:val="uk-UA"/>
              </w:rPr>
            </w:pPr>
            <w:r>
              <w:rPr>
                <w:sz w:val="28"/>
                <w:szCs w:val="28"/>
                <w:lang w:val="uk-UA"/>
              </w:rPr>
              <w:t>11</w:t>
            </w:r>
          </w:p>
        </w:tc>
        <w:tc>
          <w:tcPr>
            <w:tcW w:w="1049" w:type="dxa"/>
            <w:vAlign w:val="center"/>
          </w:tcPr>
          <w:p w14:paraId="09E94926"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43" w:type="dxa"/>
            <w:vAlign w:val="center"/>
          </w:tcPr>
          <w:p w14:paraId="55A7E050"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993" w:type="dxa"/>
            <w:vAlign w:val="center"/>
          </w:tcPr>
          <w:p w14:paraId="24554F08"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742F6409" w14:textId="77777777" w:rsidR="00E125F4" w:rsidRDefault="00E125F4">
      <w:pPr>
        <w:widowControl w:val="0"/>
        <w:pBdr>
          <w:top w:val="nil"/>
          <w:left w:val="nil"/>
          <w:bottom w:val="nil"/>
          <w:right w:val="nil"/>
          <w:between w:val="nil"/>
        </w:pBdr>
        <w:ind w:left="1" w:hanging="3"/>
        <w:jc w:val="both"/>
        <w:rPr>
          <w:color w:val="000000"/>
          <w:sz w:val="28"/>
          <w:szCs w:val="28"/>
        </w:rPr>
      </w:pPr>
    </w:p>
    <w:p w14:paraId="591DA77A" w14:textId="77777777" w:rsidR="00E125F4" w:rsidRDefault="00000000">
      <w:pPr>
        <w:spacing w:line="360" w:lineRule="auto"/>
        <w:ind w:firstLine="709"/>
        <w:jc w:val="center"/>
        <w:rPr>
          <w:sz w:val="28"/>
          <w:szCs w:val="28"/>
        </w:rPr>
      </w:pPr>
      <w:r>
        <w:rPr>
          <w:color w:val="000000"/>
          <w:sz w:val="28"/>
          <w:szCs w:val="28"/>
        </w:rPr>
        <w:t>Конвертація у бали традиційних оцінок (вечірня форма навчання)</w:t>
      </w:r>
    </w:p>
    <w:tbl>
      <w:tblPr>
        <w:tblStyle w:val="afffffffff7"/>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21"/>
        <w:gridCol w:w="1276"/>
        <w:gridCol w:w="851"/>
      </w:tblGrid>
      <w:tr w:rsidR="00E125F4" w14:paraId="5A727F9C" w14:textId="77777777" w:rsidTr="000259B3">
        <w:trPr>
          <w:trHeight w:val="556"/>
          <w:jc w:val="center"/>
        </w:trPr>
        <w:tc>
          <w:tcPr>
            <w:tcW w:w="1463" w:type="dxa"/>
            <w:vMerge w:val="restart"/>
            <w:vAlign w:val="center"/>
          </w:tcPr>
          <w:p w14:paraId="61AED70C" w14:textId="77777777" w:rsidR="00E125F4" w:rsidRPr="000259B3" w:rsidRDefault="00000000">
            <w:pPr>
              <w:widowControl w:val="0"/>
              <w:pBdr>
                <w:top w:val="nil"/>
                <w:left w:val="nil"/>
                <w:bottom w:val="nil"/>
                <w:right w:val="nil"/>
                <w:between w:val="nil"/>
              </w:pBdr>
              <w:ind w:left="-38" w:right="-5" w:firstLine="0"/>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438" w:type="dxa"/>
            <w:vMerge w:val="restart"/>
            <w:vAlign w:val="center"/>
          </w:tcPr>
          <w:p w14:paraId="0B7CDE80"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507080A2"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Кількість  оцінюваних практичних занять</w:t>
            </w:r>
          </w:p>
        </w:tc>
        <w:tc>
          <w:tcPr>
            <w:tcW w:w="4842" w:type="dxa"/>
            <w:gridSpan w:val="5"/>
            <w:vAlign w:val="center"/>
          </w:tcPr>
          <w:p w14:paraId="0703A02B"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851" w:type="dxa"/>
            <w:vMerge w:val="restart"/>
          </w:tcPr>
          <w:p w14:paraId="312458E1" w14:textId="77777777" w:rsidR="00E125F4" w:rsidRPr="000259B3" w:rsidRDefault="00000000">
            <w:pPr>
              <w:widowControl w:val="0"/>
              <w:pBdr>
                <w:top w:val="nil"/>
                <w:left w:val="nil"/>
                <w:bottom w:val="nil"/>
                <w:right w:val="nil"/>
                <w:between w:val="nil"/>
              </w:pBdr>
              <w:ind w:hanging="2"/>
              <w:jc w:val="center"/>
              <w:rPr>
                <w:color w:val="000000"/>
                <w:sz w:val="28"/>
                <w:szCs w:val="28"/>
              </w:rPr>
            </w:pPr>
            <w:bookmarkStart w:id="1" w:name="_heading=h.5ow3s64vbrge" w:colFirst="0" w:colLast="0"/>
            <w:bookmarkEnd w:id="1"/>
            <w:r w:rsidRPr="000259B3">
              <w:rPr>
                <w:color w:val="000000"/>
                <w:sz w:val="28"/>
                <w:szCs w:val="28"/>
              </w:rPr>
              <w:t>Мінімальна кількість балів з дисципліни</w:t>
            </w:r>
          </w:p>
        </w:tc>
      </w:tr>
      <w:tr w:rsidR="00E125F4" w14:paraId="1CA82BA6" w14:textId="77777777" w:rsidTr="000259B3">
        <w:trPr>
          <w:trHeight w:val="401"/>
          <w:jc w:val="center"/>
        </w:trPr>
        <w:tc>
          <w:tcPr>
            <w:tcW w:w="1463" w:type="dxa"/>
            <w:vMerge/>
            <w:vAlign w:val="center"/>
          </w:tcPr>
          <w:p w14:paraId="759675A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282BD29F"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343BE086"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66" w:type="dxa"/>
            <w:gridSpan w:val="4"/>
            <w:vAlign w:val="center"/>
          </w:tcPr>
          <w:p w14:paraId="78214872"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76" w:type="dxa"/>
            <w:vMerge w:val="restart"/>
            <w:vAlign w:val="center"/>
          </w:tcPr>
          <w:p w14:paraId="2FE54077"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851" w:type="dxa"/>
            <w:vMerge/>
          </w:tcPr>
          <w:p w14:paraId="08E6E33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17D2AA90" w14:textId="77777777" w:rsidTr="000259B3">
        <w:trPr>
          <w:trHeight w:val="1502"/>
          <w:jc w:val="center"/>
        </w:trPr>
        <w:tc>
          <w:tcPr>
            <w:tcW w:w="1463" w:type="dxa"/>
            <w:vMerge/>
            <w:vAlign w:val="center"/>
          </w:tcPr>
          <w:p w14:paraId="7A9F3147"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483276EA"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5308CE3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13DCF532"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1EB73C62"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76943E6F"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21" w:type="dxa"/>
            <w:vAlign w:val="center"/>
          </w:tcPr>
          <w:p w14:paraId="302C296D"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76" w:type="dxa"/>
            <w:vMerge/>
            <w:vAlign w:val="center"/>
          </w:tcPr>
          <w:p w14:paraId="293E133D"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51" w:type="dxa"/>
            <w:vMerge/>
          </w:tcPr>
          <w:p w14:paraId="4D74E06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258A81F0" w14:textId="77777777" w:rsidTr="000259B3">
        <w:trPr>
          <w:trHeight w:val="848"/>
          <w:jc w:val="center"/>
        </w:trPr>
        <w:tc>
          <w:tcPr>
            <w:tcW w:w="1463" w:type="dxa"/>
          </w:tcPr>
          <w:p w14:paraId="07E61E8C"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222E983C"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438" w:type="dxa"/>
          </w:tcPr>
          <w:p w14:paraId="7092F230"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506204B6"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5B5B9BE6"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6</w:t>
            </w:r>
          </w:p>
        </w:tc>
        <w:tc>
          <w:tcPr>
            <w:tcW w:w="786" w:type="dxa"/>
            <w:tcBorders>
              <w:top w:val="nil"/>
            </w:tcBorders>
            <w:vAlign w:val="center"/>
          </w:tcPr>
          <w:p w14:paraId="6478A1F7"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30</w:t>
            </w:r>
          </w:p>
        </w:tc>
        <w:tc>
          <w:tcPr>
            <w:tcW w:w="860" w:type="dxa"/>
            <w:vAlign w:val="center"/>
          </w:tcPr>
          <w:p w14:paraId="02EA71A7"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25</w:t>
            </w:r>
          </w:p>
        </w:tc>
        <w:tc>
          <w:tcPr>
            <w:tcW w:w="899" w:type="dxa"/>
            <w:vAlign w:val="center"/>
          </w:tcPr>
          <w:p w14:paraId="7716BCE0"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sz w:val="28"/>
                <w:szCs w:val="28"/>
              </w:rPr>
              <w:t>20</w:t>
            </w:r>
          </w:p>
        </w:tc>
        <w:tc>
          <w:tcPr>
            <w:tcW w:w="1021" w:type="dxa"/>
            <w:vAlign w:val="center"/>
          </w:tcPr>
          <w:p w14:paraId="3E58D9D5"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76" w:type="dxa"/>
            <w:vAlign w:val="center"/>
          </w:tcPr>
          <w:p w14:paraId="71A9A5E7"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51" w:type="dxa"/>
            <w:vAlign w:val="center"/>
          </w:tcPr>
          <w:p w14:paraId="144E93D8"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4DA79E11" w14:textId="77777777" w:rsidR="00E125F4" w:rsidRDefault="00E125F4">
      <w:pPr>
        <w:widowControl w:val="0"/>
        <w:pBdr>
          <w:top w:val="nil"/>
          <w:left w:val="nil"/>
          <w:bottom w:val="nil"/>
          <w:right w:val="nil"/>
          <w:between w:val="nil"/>
        </w:pBdr>
        <w:ind w:left="1" w:hanging="3"/>
        <w:jc w:val="both"/>
        <w:rPr>
          <w:color w:val="000000"/>
          <w:sz w:val="28"/>
          <w:szCs w:val="28"/>
        </w:rPr>
      </w:pPr>
    </w:p>
    <w:p w14:paraId="3267CFC3" w14:textId="77777777" w:rsidR="00E125F4" w:rsidRDefault="00000000">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539A40A8" w14:textId="77777777" w:rsidR="00E125F4" w:rsidRDefault="00000000">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5FAF5E8C" w14:textId="77777777" w:rsidR="00E125F4" w:rsidRDefault="00000000">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65CB01D1"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ЗАГАЛЬНЕ ОЦІНЮВАННЯ ДИСЦИПЛІНИ </w:t>
      </w:r>
      <w:r>
        <w:rPr>
          <w:color w:val="000000"/>
          <w:sz w:val="28"/>
          <w:szCs w:val="28"/>
        </w:rPr>
        <w:t>(денна форма навчання)</w:t>
      </w:r>
    </w:p>
    <w:tbl>
      <w:tblPr>
        <w:tblStyle w:val="afffffffff8"/>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E125F4" w14:paraId="5378EBE3" w14:textId="77777777">
        <w:tc>
          <w:tcPr>
            <w:tcW w:w="4144" w:type="dxa"/>
            <w:tcBorders>
              <w:top w:val="single" w:sz="4" w:space="0" w:color="000000"/>
              <w:left w:val="single" w:sz="4" w:space="0" w:color="000000"/>
              <w:bottom w:val="single" w:sz="4" w:space="0" w:color="000000"/>
              <w:right w:val="single" w:sz="4" w:space="0" w:color="000000"/>
            </w:tcBorders>
          </w:tcPr>
          <w:p w14:paraId="38118A6A"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13F7D608"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25DABC5C" w14:textId="77777777" w:rsidR="00E125F4" w:rsidRDefault="00000000">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E125F4" w14:paraId="5C96E73E"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60FE54D4"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14:paraId="18094267"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364526C9" w14:textId="77777777" w:rsidR="00E125F4" w:rsidRDefault="00E125F4">
            <w:pPr>
              <w:pBdr>
                <w:top w:val="nil"/>
                <w:left w:val="nil"/>
                <w:bottom w:val="nil"/>
                <w:right w:val="nil"/>
                <w:between w:val="nil"/>
              </w:pBdr>
              <w:tabs>
                <w:tab w:val="left" w:pos="13892"/>
              </w:tabs>
              <w:ind w:hanging="2"/>
              <w:jc w:val="both"/>
              <w:rPr>
                <w:b/>
                <w:sz w:val="28"/>
                <w:szCs w:val="28"/>
              </w:rPr>
            </w:pPr>
          </w:p>
          <w:p w14:paraId="15EDBDCC" w14:textId="77777777" w:rsidR="00E125F4" w:rsidRDefault="00000000">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E125F4" w14:paraId="15B8FF00"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24320ED7" w14:textId="77777777" w:rsidR="00E125F4" w:rsidRDefault="00000000">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2F70155D"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14:paraId="79F060A8"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4E27B8C6"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51B611D"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lastRenderedPageBreak/>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366985A1"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09384124"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bl>
    <w:p w14:paraId="64E874B2" w14:textId="77777777" w:rsidR="00E125F4" w:rsidRDefault="00E125F4">
      <w:pPr>
        <w:spacing w:line="360" w:lineRule="auto"/>
        <w:ind w:left="40" w:firstLine="709"/>
        <w:jc w:val="both"/>
        <w:rPr>
          <w:sz w:val="28"/>
          <w:szCs w:val="28"/>
        </w:rPr>
      </w:pPr>
    </w:p>
    <w:p w14:paraId="44D1B8AA" w14:textId="77777777" w:rsidR="00E125F4" w:rsidRDefault="00000000">
      <w:pPr>
        <w:spacing w:line="360" w:lineRule="auto"/>
        <w:ind w:left="40" w:firstLine="709"/>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14:paraId="3CA63018" w14:textId="6B0852B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ЗАГАЛЬНЕ ОЦІНЮВАННЯ ДИСЦИПЛІНИ </w:t>
      </w:r>
      <w:r>
        <w:rPr>
          <w:color w:val="000000"/>
          <w:sz w:val="28"/>
          <w:szCs w:val="28"/>
        </w:rPr>
        <w:t>(</w:t>
      </w:r>
      <w:r w:rsidR="000259B3">
        <w:rPr>
          <w:color w:val="000000"/>
          <w:sz w:val="28"/>
          <w:szCs w:val="28"/>
          <w:lang w:val="uk-UA"/>
        </w:rPr>
        <w:t xml:space="preserve">вечірня </w:t>
      </w:r>
      <w:r>
        <w:rPr>
          <w:color w:val="000000"/>
          <w:sz w:val="28"/>
          <w:szCs w:val="28"/>
        </w:rPr>
        <w:t>форма навчання)</w:t>
      </w:r>
    </w:p>
    <w:tbl>
      <w:tblPr>
        <w:tblStyle w:val="afffffffff9"/>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E125F4" w14:paraId="24DAEFC0" w14:textId="77777777">
        <w:tc>
          <w:tcPr>
            <w:tcW w:w="4144" w:type="dxa"/>
            <w:tcBorders>
              <w:top w:val="single" w:sz="4" w:space="0" w:color="000000"/>
              <w:left w:val="single" w:sz="4" w:space="0" w:color="000000"/>
              <w:bottom w:val="single" w:sz="4" w:space="0" w:color="000000"/>
              <w:right w:val="single" w:sz="4" w:space="0" w:color="000000"/>
            </w:tcBorders>
          </w:tcPr>
          <w:p w14:paraId="4E8FD67E"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7F248E70"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387969C1" w14:textId="77777777" w:rsidR="00E125F4" w:rsidRDefault="00000000">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E125F4" w14:paraId="6E41CCCC"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E2C5C08"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14:paraId="06D3A375"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00327F6C" w14:textId="77777777" w:rsidR="00E125F4" w:rsidRDefault="00E125F4">
            <w:pPr>
              <w:pBdr>
                <w:top w:val="nil"/>
                <w:left w:val="nil"/>
                <w:bottom w:val="nil"/>
                <w:right w:val="nil"/>
                <w:between w:val="nil"/>
              </w:pBdr>
              <w:tabs>
                <w:tab w:val="left" w:pos="13892"/>
              </w:tabs>
              <w:ind w:hanging="2"/>
              <w:jc w:val="both"/>
              <w:rPr>
                <w:b/>
                <w:sz w:val="28"/>
                <w:szCs w:val="28"/>
              </w:rPr>
            </w:pPr>
          </w:p>
          <w:p w14:paraId="2C4F0364" w14:textId="77777777" w:rsidR="00E125F4" w:rsidRDefault="00000000">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E125F4" w14:paraId="13D3A6FC"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6D5AA28C" w14:textId="77777777" w:rsidR="00E125F4" w:rsidRDefault="00000000">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491AB930"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14:paraId="213F48AC"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7C1DE041"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39B9C360" w14:textId="77777777" w:rsidR="00E125F4" w:rsidRDefault="00000000">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26890BB3" w14:textId="77777777" w:rsidR="00E125F4" w:rsidRDefault="00000000">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729292FD"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bl>
    <w:p w14:paraId="213110A1" w14:textId="77777777" w:rsidR="00E125F4" w:rsidRDefault="00E125F4">
      <w:pPr>
        <w:spacing w:line="360" w:lineRule="auto"/>
        <w:ind w:firstLine="720"/>
        <w:jc w:val="both"/>
        <w:rPr>
          <w:sz w:val="28"/>
          <w:szCs w:val="28"/>
        </w:rPr>
      </w:pPr>
    </w:p>
    <w:p w14:paraId="7257C36E" w14:textId="77777777" w:rsidR="00E125F4" w:rsidRDefault="00000000">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14:paraId="2BF15616" w14:textId="77777777" w:rsidR="00E125F4" w:rsidRDefault="00000000">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14:paraId="64805F09" w14:textId="77777777" w:rsidR="00E125F4" w:rsidRDefault="00000000">
      <w:pPr>
        <w:spacing w:line="360" w:lineRule="auto"/>
        <w:ind w:firstLine="709"/>
        <w:jc w:val="center"/>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a"/>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346"/>
        <w:gridCol w:w="899"/>
        <w:gridCol w:w="786"/>
        <w:gridCol w:w="860"/>
        <w:gridCol w:w="899"/>
        <w:gridCol w:w="1049"/>
        <w:gridCol w:w="1248"/>
        <w:gridCol w:w="851"/>
      </w:tblGrid>
      <w:tr w:rsidR="00E125F4" w14:paraId="21F2CE2A" w14:textId="77777777" w:rsidTr="000259B3">
        <w:trPr>
          <w:trHeight w:val="484"/>
          <w:jc w:val="center"/>
        </w:trPr>
        <w:tc>
          <w:tcPr>
            <w:tcW w:w="1418" w:type="dxa"/>
            <w:vMerge w:val="restart"/>
            <w:vAlign w:val="center"/>
          </w:tcPr>
          <w:p w14:paraId="2BCABC54"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346" w:type="dxa"/>
            <w:vMerge w:val="restart"/>
            <w:vAlign w:val="center"/>
          </w:tcPr>
          <w:p w14:paraId="1BA7B71D"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0C2889C9"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оцінюваних практичних занять</w:t>
            </w:r>
          </w:p>
        </w:tc>
        <w:tc>
          <w:tcPr>
            <w:tcW w:w="4842" w:type="dxa"/>
            <w:gridSpan w:val="5"/>
            <w:vAlign w:val="center"/>
          </w:tcPr>
          <w:p w14:paraId="0A3AAAFB"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851" w:type="dxa"/>
            <w:vMerge w:val="restart"/>
          </w:tcPr>
          <w:p w14:paraId="07BE1330"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Мінімальна кількість балів з дисципліни*</w:t>
            </w:r>
          </w:p>
        </w:tc>
      </w:tr>
      <w:tr w:rsidR="00E125F4" w14:paraId="513F38AA" w14:textId="77777777" w:rsidTr="000259B3">
        <w:trPr>
          <w:trHeight w:val="401"/>
          <w:jc w:val="center"/>
        </w:trPr>
        <w:tc>
          <w:tcPr>
            <w:tcW w:w="1418" w:type="dxa"/>
            <w:vMerge/>
            <w:vAlign w:val="center"/>
          </w:tcPr>
          <w:p w14:paraId="7ADBDDC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46" w:type="dxa"/>
            <w:vMerge/>
            <w:vAlign w:val="center"/>
          </w:tcPr>
          <w:p w14:paraId="5FD8D25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1C096D55"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30B40BAE"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48" w:type="dxa"/>
            <w:vMerge w:val="restart"/>
            <w:vAlign w:val="center"/>
          </w:tcPr>
          <w:p w14:paraId="0630D5BA" w14:textId="77777777" w:rsidR="00E125F4" w:rsidRPr="000259B3" w:rsidRDefault="00000000">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851" w:type="dxa"/>
            <w:vMerge/>
          </w:tcPr>
          <w:p w14:paraId="1A83E6F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6CB1BE31" w14:textId="77777777" w:rsidTr="000259B3">
        <w:trPr>
          <w:trHeight w:val="1701"/>
          <w:jc w:val="center"/>
        </w:trPr>
        <w:tc>
          <w:tcPr>
            <w:tcW w:w="1418" w:type="dxa"/>
            <w:vMerge/>
            <w:vAlign w:val="center"/>
          </w:tcPr>
          <w:p w14:paraId="016DA36F"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46" w:type="dxa"/>
            <w:vMerge/>
            <w:vAlign w:val="center"/>
          </w:tcPr>
          <w:p w14:paraId="66238C59"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7CCC26E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3EFE02F4"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31C40E9A"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4970FA1E"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49" w:type="dxa"/>
            <w:vAlign w:val="center"/>
          </w:tcPr>
          <w:p w14:paraId="0E383861"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48" w:type="dxa"/>
            <w:vMerge/>
            <w:vAlign w:val="center"/>
          </w:tcPr>
          <w:p w14:paraId="1DD78EC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51" w:type="dxa"/>
            <w:vMerge/>
          </w:tcPr>
          <w:p w14:paraId="718DEC5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29BD22A2" w14:textId="77777777" w:rsidTr="000259B3">
        <w:trPr>
          <w:trHeight w:val="848"/>
          <w:jc w:val="center"/>
        </w:trPr>
        <w:tc>
          <w:tcPr>
            <w:tcW w:w="1418" w:type="dxa"/>
          </w:tcPr>
          <w:p w14:paraId="79DA5B4D"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48EDA2C4"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346" w:type="dxa"/>
          </w:tcPr>
          <w:p w14:paraId="5F8A148A"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4F42DC15"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5301E553"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3</w:t>
            </w:r>
          </w:p>
        </w:tc>
        <w:tc>
          <w:tcPr>
            <w:tcW w:w="786" w:type="dxa"/>
            <w:tcBorders>
              <w:top w:val="nil"/>
            </w:tcBorders>
            <w:vAlign w:val="center"/>
          </w:tcPr>
          <w:p w14:paraId="0AC776E0" w14:textId="77777777" w:rsidR="00E125F4" w:rsidRPr="000259B3" w:rsidRDefault="00000000">
            <w:pPr>
              <w:widowControl w:val="0"/>
              <w:pBdr>
                <w:top w:val="nil"/>
                <w:left w:val="nil"/>
                <w:bottom w:val="nil"/>
                <w:right w:val="nil"/>
                <w:between w:val="nil"/>
              </w:pBdr>
              <w:ind w:hanging="2"/>
              <w:rPr>
                <w:color w:val="000000"/>
                <w:sz w:val="28"/>
                <w:szCs w:val="28"/>
              </w:rPr>
            </w:pPr>
            <w:r w:rsidRPr="000259B3">
              <w:rPr>
                <w:color w:val="000000"/>
                <w:sz w:val="28"/>
                <w:szCs w:val="28"/>
              </w:rPr>
              <w:t>20</w:t>
            </w:r>
          </w:p>
        </w:tc>
        <w:tc>
          <w:tcPr>
            <w:tcW w:w="860" w:type="dxa"/>
            <w:vAlign w:val="center"/>
          </w:tcPr>
          <w:p w14:paraId="21281B0F"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1</w:t>
            </w:r>
            <w:r w:rsidRPr="000259B3">
              <w:rPr>
                <w:sz w:val="28"/>
                <w:szCs w:val="28"/>
              </w:rPr>
              <w:t>4</w:t>
            </w:r>
          </w:p>
        </w:tc>
        <w:tc>
          <w:tcPr>
            <w:tcW w:w="899" w:type="dxa"/>
            <w:vAlign w:val="center"/>
          </w:tcPr>
          <w:p w14:paraId="1AA2E452"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sz w:val="28"/>
                <w:szCs w:val="28"/>
              </w:rPr>
              <w:t>9</w:t>
            </w:r>
          </w:p>
        </w:tc>
        <w:tc>
          <w:tcPr>
            <w:tcW w:w="1049" w:type="dxa"/>
            <w:vAlign w:val="center"/>
          </w:tcPr>
          <w:p w14:paraId="761DD768"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48" w:type="dxa"/>
            <w:vAlign w:val="center"/>
          </w:tcPr>
          <w:p w14:paraId="71DDA4C4"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51" w:type="dxa"/>
            <w:vAlign w:val="center"/>
          </w:tcPr>
          <w:p w14:paraId="5F06FA4C" w14:textId="77777777" w:rsidR="00E125F4" w:rsidRPr="000259B3" w:rsidRDefault="00000000">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57E65F57" w14:textId="77777777" w:rsidR="00E125F4" w:rsidRDefault="00E125F4">
      <w:pPr>
        <w:widowControl w:val="0"/>
        <w:pBdr>
          <w:top w:val="nil"/>
          <w:left w:val="nil"/>
          <w:bottom w:val="nil"/>
          <w:right w:val="nil"/>
          <w:between w:val="nil"/>
        </w:pBdr>
        <w:ind w:left="1" w:hanging="3"/>
        <w:jc w:val="both"/>
        <w:rPr>
          <w:color w:val="000000"/>
          <w:sz w:val="28"/>
          <w:szCs w:val="28"/>
        </w:rPr>
      </w:pPr>
    </w:p>
    <w:p w14:paraId="3BE4792D" w14:textId="77777777" w:rsidR="00E125F4" w:rsidRDefault="00000000">
      <w:pPr>
        <w:spacing w:line="360" w:lineRule="auto"/>
        <w:ind w:firstLine="720"/>
        <w:jc w:val="both"/>
        <w:rPr>
          <w:sz w:val="28"/>
          <w:szCs w:val="28"/>
        </w:rPr>
      </w:pPr>
      <w:r>
        <w:rPr>
          <w:sz w:val="28"/>
          <w:szCs w:val="28"/>
        </w:rPr>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w:t>
      </w:r>
      <w:r>
        <w:rPr>
          <w:sz w:val="28"/>
          <w:szCs w:val="28"/>
        </w:rPr>
        <w:lastRenderedPageBreak/>
        <w:t xml:space="preserve">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470994C1" w14:textId="77777777" w:rsidR="00E125F4" w:rsidRDefault="00000000">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(заочна форма навчання)</w:t>
      </w:r>
    </w:p>
    <w:tbl>
      <w:tblPr>
        <w:tblStyle w:val="afffffffffb"/>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E125F4" w:rsidRPr="000259B3" w14:paraId="5263DB3A" w14:textId="77777777">
        <w:tc>
          <w:tcPr>
            <w:tcW w:w="5103" w:type="dxa"/>
            <w:tcBorders>
              <w:top w:val="single" w:sz="4" w:space="0" w:color="000000"/>
              <w:left w:val="single" w:sz="4" w:space="0" w:color="000000"/>
              <w:bottom w:val="single" w:sz="4" w:space="0" w:color="000000"/>
              <w:right w:val="single" w:sz="4" w:space="0" w:color="000000"/>
            </w:tcBorders>
          </w:tcPr>
          <w:p w14:paraId="559C8F0C"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14:paraId="72289E84"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14:paraId="1B562205" w14:textId="77777777" w:rsidR="00E125F4" w:rsidRPr="000259B3" w:rsidRDefault="00000000">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Форма підсумкового контролю</w:t>
            </w:r>
          </w:p>
        </w:tc>
      </w:tr>
      <w:tr w:rsidR="00E125F4" w:rsidRPr="000259B3" w14:paraId="46B63089" w14:textId="77777777">
        <w:tc>
          <w:tcPr>
            <w:tcW w:w="5103" w:type="dxa"/>
            <w:tcBorders>
              <w:top w:val="single" w:sz="4" w:space="0" w:color="000000"/>
              <w:left w:val="single" w:sz="4" w:space="0" w:color="000000"/>
              <w:bottom w:val="single" w:sz="4" w:space="0" w:color="000000"/>
              <w:right w:val="single" w:sz="4" w:space="0" w:color="000000"/>
            </w:tcBorders>
          </w:tcPr>
          <w:p w14:paraId="5BDE2FDD"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Поточна успішність</w:t>
            </w:r>
            <w:r w:rsidRPr="000259B3">
              <w:rPr>
                <w:color w:val="000000"/>
                <w:sz w:val="28"/>
                <w:szCs w:val="28"/>
              </w:rPr>
              <w:t xml:space="preserve"> (тем практичних занять у кожному семестрі – 3;   </w:t>
            </w:r>
          </w:p>
          <w:p w14:paraId="75DF0B6C" w14:textId="77777777" w:rsidR="00E125F4" w:rsidRPr="000259B3" w:rsidRDefault="00000000">
            <w:pPr>
              <w:pBdr>
                <w:top w:val="nil"/>
                <w:left w:val="nil"/>
                <w:bottom w:val="nil"/>
                <w:right w:val="nil"/>
                <w:between w:val="nil"/>
              </w:pBdr>
              <w:tabs>
                <w:tab w:val="left" w:pos="13892"/>
              </w:tabs>
              <w:ind w:hanging="2"/>
              <w:jc w:val="center"/>
              <w:rPr>
                <w:b/>
                <w:color w:val="000000"/>
                <w:sz w:val="28"/>
                <w:szCs w:val="28"/>
              </w:rPr>
            </w:pPr>
            <w:r w:rsidRPr="000259B3">
              <w:rPr>
                <w:color w:val="000000"/>
                <w:sz w:val="28"/>
                <w:szCs w:val="28"/>
              </w:rPr>
              <w:t xml:space="preserve">1 тема – 20 бали, </w:t>
            </w:r>
          </w:p>
          <w:p w14:paraId="08C61BC9" w14:textId="77777777" w:rsidR="00E125F4" w:rsidRPr="000259B3" w:rsidRDefault="00000000">
            <w:pPr>
              <w:pBdr>
                <w:top w:val="nil"/>
                <w:left w:val="nil"/>
                <w:bottom w:val="nil"/>
                <w:right w:val="nil"/>
                <w:between w:val="nil"/>
              </w:pBdr>
              <w:ind w:hanging="2"/>
              <w:jc w:val="center"/>
              <w:rPr>
                <w:color w:val="000000"/>
                <w:sz w:val="28"/>
                <w:szCs w:val="28"/>
              </w:rPr>
            </w:pPr>
            <w:r w:rsidRPr="000259B3">
              <w:rPr>
                <w:b/>
                <w:color w:val="000000"/>
                <w:sz w:val="28"/>
                <w:szCs w:val="28"/>
              </w:rPr>
              <w:t>Самостійна робота</w:t>
            </w:r>
            <w:r w:rsidRPr="000259B3">
              <w:rPr>
                <w:color w:val="000000"/>
                <w:sz w:val="28"/>
                <w:szCs w:val="28"/>
              </w:rPr>
              <w:t xml:space="preserve"> – 20 балів</w:t>
            </w:r>
          </w:p>
          <w:p w14:paraId="332490B6"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14:paraId="1CD073C8"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80 </w:t>
            </w:r>
          </w:p>
        </w:tc>
        <w:tc>
          <w:tcPr>
            <w:tcW w:w="2551" w:type="dxa"/>
            <w:vMerge w:val="restart"/>
            <w:tcBorders>
              <w:top w:val="single" w:sz="4" w:space="0" w:color="000000"/>
              <w:left w:val="single" w:sz="4" w:space="0" w:color="000000"/>
              <w:right w:val="single" w:sz="4" w:space="0" w:color="000000"/>
            </w:tcBorders>
          </w:tcPr>
          <w:p w14:paraId="03F67516" w14:textId="77777777" w:rsidR="00E125F4" w:rsidRPr="000259B3" w:rsidRDefault="00E125F4">
            <w:pPr>
              <w:pBdr>
                <w:top w:val="nil"/>
                <w:left w:val="nil"/>
                <w:bottom w:val="nil"/>
                <w:right w:val="nil"/>
                <w:between w:val="nil"/>
              </w:pBdr>
              <w:tabs>
                <w:tab w:val="left" w:pos="13892"/>
              </w:tabs>
              <w:spacing w:line="360" w:lineRule="auto"/>
              <w:ind w:hanging="2"/>
              <w:jc w:val="center"/>
              <w:rPr>
                <w:b/>
                <w:color w:val="000000"/>
                <w:sz w:val="28"/>
                <w:szCs w:val="28"/>
              </w:rPr>
            </w:pPr>
          </w:p>
          <w:p w14:paraId="20F66DAA" w14:textId="77777777" w:rsidR="00E125F4" w:rsidRPr="000259B3" w:rsidRDefault="00E125F4">
            <w:pPr>
              <w:pBdr>
                <w:top w:val="nil"/>
                <w:left w:val="nil"/>
                <w:bottom w:val="nil"/>
                <w:right w:val="nil"/>
                <w:between w:val="nil"/>
              </w:pBdr>
              <w:tabs>
                <w:tab w:val="left" w:pos="13892"/>
              </w:tabs>
              <w:spacing w:line="360" w:lineRule="auto"/>
              <w:ind w:hanging="2"/>
              <w:jc w:val="center"/>
              <w:rPr>
                <w:b/>
                <w:color w:val="000000"/>
                <w:sz w:val="28"/>
                <w:szCs w:val="28"/>
              </w:rPr>
            </w:pPr>
          </w:p>
          <w:p w14:paraId="28D9CDBA" w14:textId="77777777" w:rsidR="00E125F4" w:rsidRPr="000259B3" w:rsidRDefault="00000000">
            <w:pPr>
              <w:pBdr>
                <w:top w:val="nil"/>
                <w:left w:val="nil"/>
                <w:bottom w:val="nil"/>
                <w:right w:val="nil"/>
                <w:between w:val="nil"/>
              </w:pBdr>
              <w:tabs>
                <w:tab w:val="left" w:pos="13892"/>
              </w:tabs>
              <w:spacing w:line="360" w:lineRule="auto"/>
              <w:ind w:hanging="2"/>
              <w:jc w:val="center"/>
              <w:rPr>
                <w:b/>
                <w:color w:val="000000"/>
                <w:sz w:val="28"/>
                <w:szCs w:val="28"/>
              </w:rPr>
            </w:pPr>
            <w:r w:rsidRPr="000259B3">
              <w:rPr>
                <w:b/>
                <w:sz w:val="28"/>
                <w:szCs w:val="28"/>
              </w:rPr>
              <w:t xml:space="preserve">Диф. залік </w:t>
            </w:r>
          </w:p>
        </w:tc>
      </w:tr>
      <w:tr w:rsidR="00E125F4" w:rsidRPr="000259B3" w14:paraId="5D46AD32" w14:textId="77777777">
        <w:tc>
          <w:tcPr>
            <w:tcW w:w="5103" w:type="dxa"/>
            <w:tcBorders>
              <w:top w:val="single" w:sz="4" w:space="0" w:color="000000"/>
              <w:left w:val="single" w:sz="4" w:space="0" w:color="000000"/>
              <w:bottom w:val="single" w:sz="4" w:space="0" w:color="000000"/>
              <w:right w:val="single" w:sz="4" w:space="0" w:color="000000"/>
            </w:tcBorders>
          </w:tcPr>
          <w:p w14:paraId="5670DB0C" w14:textId="77777777" w:rsidR="00E125F4" w:rsidRPr="000259B3" w:rsidRDefault="00000000">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14:paraId="42904F0C" w14:textId="77777777" w:rsidR="00E125F4" w:rsidRPr="000259B3" w:rsidRDefault="00000000">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120</w:t>
            </w:r>
          </w:p>
        </w:tc>
        <w:tc>
          <w:tcPr>
            <w:tcW w:w="2551" w:type="dxa"/>
            <w:vMerge/>
            <w:tcBorders>
              <w:top w:val="single" w:sz="4" w:space="0" w:color="000000"/>
              <w:left w:val="single" w:sz="4" w:space="0" w:color="000000"/>
              <w:right w:val="single" w:sz="4" w:space="0" w:color="000000"/>
            </w:tcBorders>
          </w:tcPr>
          <w:p w14:paraId="35356A95" w14:textId="77777777" w:rsidR="00E125F4" w:rsidRPr="000259B3" w:rsidRDefault="00E125F4">
            <w:pPr>
              <w:widowControl w:val="0"/>
              <w:pBdr>
                <w:top w:val="nil"/>
                <w:left w:val="nil"/>
                <w:bottom w:val="nil"/>
                <w:right w:val="nil"/>
                <w:between w:val="nil"/>
              </w:pBdr>
              <w:spacing w:line="276" w:lineRule="auto"/>
              <w:ind w:firstLine="0"/>
              <w:rPr>
                <w:b/>
                <w:color w:val="000000"/>
                <w:sz w:val="28"/>
                <w:szCs w:val="28"/>
              </w:rPr>
            </w:pPr>
          </w:p>
        </w:tc>
      </w:tr>
      <w:tr w:rsidR="00E125F4" w:rsidRPr="000259B3" w14:paraId="7D979F96" w14:textId="77777777">
        <w:trPr>
          <w:trHeight w:val="562"/>
        </w:trPr>
        <w:tc>
          <w:tcPr>
            <w:tcW w:w="5103" w:type="dxa"/>
            <w:tcBorders>
              <w:top w:val="single" w:sz="4" w:space="0" w:color="000000"/>
              <w:left w:val="single" w:sz="4" w:space="0" w:color="000000"/>
              <w:right w:val="single" w:sz="4" w:space="0" w:color="000000"/>
            </w:tcBorders>
          </w:tcPr>
          <w:p w14:paraId="7B6F338C"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14:paraId="741980A3" w14:textId="77777777" w:rsidR="00E125F4" w:rsidRPr="000259B3" w:rsidRDefault="00000000">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200</w:t>
            </w:r>
          </w:p>
        </w:tc>
        <w:tc>
          <w:tcPr>
            <w:tcW w:w="2551" w:type="dxa"/>
            <w:vMerge/>
            <w:tcBorders>
              <w:top w:val="single" w:sz="4" w:space="0" w:color="000000"/>
              <w:left w:val="single" w:sz="4" w:space="0" w:color="000000"/>
              <w:right w:val="single" w:sz="4" w:space="0" w:color="000000"/>
            </w:tcBorders>
          </w:tcPr>
          <w:p w14:paraId="1168D3F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bl>
    <w:p w14:paraId="3CD231EE" w14:textId="77777777" w:rsidR="00E125F4" w:rsidRPr="000259B3" w:rsidRDefault="00E125F4">
      <w:pPr>
        <w:spacing w:line="360" w:lineRule="auto"/>
        <w:ind w:left="40" w:firstLine="709"/>
        <w:jc w:val="both"/>
        <w:rPr>
          <w:b/>
          <w:color w:val="000000"/>
          <w:sz w:val="28"/>
          <w:szCs w:val="28"/>
        </w:rPr>
      </w:pPr>
    </w:p>
    <w:p w14:paraId="66D25BCA" w14:textId="77777777" w:rsidR="00E125F4" w:rsidRDefault="00000000">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2F18368A" w14:textId="77777777" w:rsidR="00E125F4" w:rsidRDefault="00000000">
      <w:pPr>
        <w:spacing w:line="360" w:lineRule="auto"/>
        <w:jc w:val="center"/>
      </w:pPr>
      <w:r>
        <w:rPr>
          <w:b/>
          <w:color w:val="000000"/>
          <w:sz w:val="28"/>
          <w:szCs w:val="28"/>
        </w:rPr>
        <w:t>Оцінювання знань із дисципліни проводять за відповідною шкалою:</w:t>
      </w:r>
    </w:p>
    <w:p w14:paraId="4EF12406" w14:textId="77777777" w:rsidR="00E125F4" w:rsidRDefault="00000000">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ffc"/>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392"/>
        <w:gridCol w:w="1418"/>
        <w:gridCol w:w="5127"/>
      </w:tblGrid>
      <w:tr w:rsidR="00E125F4" w14:paraId="767B898B" w14:textId="77777777">
        <w:trPr>
          <w:trHeight w:val="894"/>
        </w:trPr>
        <w:tc>
          <w:tcPr>
            <w:tcW w:w="1701" w:type="dxa"/>
          </w:tcPr>
          <w:p w14:paraId="13FFD67F" w14:textId="77777777" w:rsidR="00E125F4" w:rsidRPr="000259B3" w:rsidRDefault="00000000">
            <w:pPr>
              <w:pBdr>
                <w:top w:val="nil"/>
                <w:left w:val="nil"/>
                <w:bottom w:val="nil"/>
                <w:right w:val="nil"/>
                <w:between w:val="nil"/>
              </w:pBdr>
              <w:ind w:hanging="2"/>
              <w:jc w:val="center"/>
              <w:rPr>
                <w:color w:val="000000"/>
                <w:sz w:val="28"/>
                <w:szCs w:val="28"/>
              </w:rPr>
            </w:pPr>
            <w:r w:rsidRPr="000259B3">
              <w:rPr>
                <w:b/>
                <w:color w:val="000000"/>
                <w:sz w:val="28"/>
                <w:szCs w:val="28"/>
              </w:rPr>
              <w:t>Оцінка за національною шкалою</w:t>
            </w:r>
          </w:p>
        </w:tc>
        <w:tc>
          <w:tcPr>
            <w:tcW w:w="1392" w:type="dxa"/>
          </w:tcPr>
          <w:p w14:paraId="58D47138" w14:textId="77777777" w:rsidR="00E125F4" w:rsidRPr="000259B3" w:rsidRDefault="00000000">
            <w:pPr>
              <w:pBdr>
                <w:top w:val="nil"/>
                <w:left w:val="nil"/>
                <w:bottom w:val="nil"/>
                <w:right w:val="nil"/>
                <w:between w:val="nil"/>
              </w:pBdr>
              <w:ind w:hanging="2"/>
              <w:jc w:val="center"/>
              <w:rPr>
                <w:color w:val="000000"/>
                <w:sz w:val="28"/>
                <w:szCs w:val="28"/>
              </w:rPr>
            </w:pPr>
            <w:r w:rsidRPr="000259B3">
              <w:rPr>
                <w:b/>
                <w:color w:val="000000"/>
                <w:sz w:val="28"/>
                <w:szCs w:val="28"/>
              </w:rPr>
              <w:t>Границі оцінок</w:t>
            </w:r>
          </w:p>
          <w:p w14:paraId="69085C30" w14:textId="77777777" w:rsidR="00E125F4" w:rsidRPr="000259B3" w:rsidRDefault="00000000">
            <w:pPr>
              <w:pBdr>
                <w:top w:val="nil"/>
                <w:left w:val="nil"/>
                <w:bottom w:val="nil"/>
                <w:right w:val="nil"/>
                <w:between w:val="nil"/>
              </w:pBdr>
              <w:ind w:hanging="2"/>
              <w:jc w:val="center"/>
              <w:rPr>
                <w:color w:val="000000"/>
                <w:sz w:val="28"/>
                <w:szCs w:val="28"/>
              </w:rPr>
            </w:pPr>
            <w:r w:rsidRPr="000259B3">
              <w:rPr>
                <w:b/>
                <w:color w:val="000000"/>
                <w:sz w:val="28"/>
                <w:szCs w:val="28"/>
              </w:rPr>
              <w:t>ECTS</w:t>
            </w:r>
          </w:p>
        </w:tc>
        <w:tc>
          <w:tcPr>
            <w:tcW w:w="1418" w:type="dxa"/>
          </w:tcPr>
          <w:p w14:paraId="00C59E65" w14:textId="77777777" w:rsidR="00E125F4" w:rsidRPr="000259B3" w:rsidRDefault="00000000">
            <w:pPr>
              <w:pBdr>
                <w:top w:val="nil"/>
                <w:left w:val="nil"/>
                <w:bottom w:val="nil"/>
                <w:right w:val="nil"/>
                <w:between w:val="nil"/>
              </w:pBdr>
              <w:ind w:hanging="2"/>
              <w:jc w:val="center"/>
              <w:rPr>
                <w:color w:val="000000"/>
                <w:sz w:val="28"/>
                <w:szCs w:val="28"/>
              </w:rPr>
            </w:pPr>
            <w:r w:rsidRPr="000259B3">
              <w:rPr>
                <w:b/>
                <w:color w:val="000000"/>
                <w:sz w:val="28"/>
                <w:szCs w:val="28"/>
              </w:rPr>
              <w:t>Оцінка ECTS</w:t>
            </w:r>
          </w:p>
        </w:tc>
        <w:tc>
          <w:tcPr>
            <w:tcW w:w="5127" w:type="dxa"/>
          </w:tcPr>
          <w:p w14:paraId="385A2CF5" w14:textId="77777777" w:rsidR="00E125F4" w:rsidRPr="000259B3" w:rsidRDefault="00000000">
            <w:pPr>
              <w:pBdr>
                <w:top w:val="nil"/>
                <w:left w:val="nil"/>
                <w:bottom w:val="nil"/>
                <w:right w:val="nil"/>
                <w:between w:val="nil"/>
              </w:pBdr>
              <w:ind w:hanging="2"/>
              <w:jc w:val="center"/>
              <w:rPr>
                <w:color w:val="000000"/>
                <w:sz w:val="28"/>
                <w:szCs w:val="28"/>
              </w:rPr>
            </w:pPr>
            <w:r w:rsidRPr="000259B3">
              <w:rPr>
                <w:b/>
                <w:color w:val="000000"/>
                <w:sz w:val="28"/>
                <w:szCs w:val="28"/>
              </w:rPr>
              <w:t>Описання</w:t>
            </w:r>
          </w:p>
        </w:tc>
      </w:tr>
      <w:tr w:rsidR="00E125F4" w14:paraId="024BD0B2" w14:textId="77777777">
        <w:tc>
          <w:tcPr>
            <w:tcW w:w="1701" w:type="dxa"/>
          </w:tcPr>
          <w:p w14:paraId="7C589D4B"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Відмінно</w:t>
            </w:r>
          </w:p>
        </w:tc>
        <w:tc>
          <w:tcPr>
            <w:tcW w:w="1392" w:type="dxa"/>
          </w:tcPr>
          <w:p w14:paraId="6E973390"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170-200</w:t>
            </w:r>
          </w:p>
        </w:tc>
        <w:tc>
          <w:tcPr>
            <w:tcW w:w="1418" w:type="dxa"/>
          </w:tcPr>
          <w:p w14:paraId="39A21C1D"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А</w:t>
            </w:r>
          </w:p>
        </w:tc>
        <w:tc>
          <w:tcPr>
            <w:tcW w:w="5127" w:type="dxa"/>
          </w:tcPr>
          <w:p w14:paraId="1B1D67AB"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Відмінно</w:t>
            </w:r>
          </w:p>
          <w:p w14:paraId="521ECA82"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(відмінне виконання лише з незначною кількістю помилок)</w:t>
            </w:r>
          </w:p>
        </w:tc>
      </w:tr>
      <w:tr w:rsidR="00E125F4" w14:paraId="54C57953" w14:textId="77777777">
        <w:tc>
          <w:tcPr>
            <w:tcW w:w="1701" w:type="dxa"/>
            <w:vMerge w:val="restart"/>
          </w:tcPr>
          <w:p w14:paraId="3191EC9F" w14:textId="77777777" w:rsidR="00E125F4" w:rsidRPr="000259B3" w:rsidRDefault="00E125F4">
            <w:pPr>
              <w:pBdr>
                <w:top w:val="nil"/>
                <w:left w:val="nil"/>
                <w:bottom w:val="nil"/>
                <w:right w:val="nil"/>
                <w:between w:val="nil"/>
              </w:pBdr>
              <w:ind w:hanging="2"/>
              <w:jc w:val="center"/>
              <w:rPr>
                <w:color w:val="000000"/>
                <w:sz w:val="28"/>
                <w:szCs w:val="28"/>
              </w:rPr>
            </w:pPr>
          </w:p>
          <w:p w14:paraId="462F4CD5" w14:textId="77777777" w:rsidR="00E125F4" w:rsidRPr="000259B3" w:rsidRDefault="00E125F4">
            <w:pPr>
              <w:pBdr>
                <w:top w:val="nil"/>
                <w:left w:val="nil"/>
                <w:bottom w:val="nil"/>
                <w:right w:val="nil"/>
                <w:between w:val="nil"/>
              </w:pBdr>
              <w:ind w:hanging="2"/>
              <w:jc w:val="center"/>
              <w:rPr>
                <w:color w:val="000000"/>
                <w:sz w:val="28"/>
                <w:szCs w:val="28"/>
              </w:rPr>
            </w:pPr>
          </w:p>
          <w:p w14:paraId="1FA35349"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Добре</w:t>
            </w:r>
          </w:p>
        </w:tc>
        <w:tc>
          <w:tcPr>
            <w:tcW w:w="1392" w:type="dxa"/>
          </w:tcPr>
          <w:p w14:paraId="57BECB12"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155 -169</w:t>
            </w:r>
          </w:p>
        </w:tc>
        <w:tc>
          <w:tcPr>
            <w:tcW w:w="1418" w:type="dxa"/>
          </w:tcPr>
          <w:p w14:paraId="4D814A2E"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w:t>
            </w:r>
          </w:p>
        </w:tc>
        <w:tc>
          <w:tcPr>
            <w:tcW w:w="5127" w:type="dxa"/>
          </w:tcPr>
          <w:p w14:paraId="74079BFA"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Дуже добре</w:t>
            </w:r>
          </w:p>
          <w:p w14:paraId="62F7BAC8"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(вище середнього рівня з кількома помилками)</w:t>
            </w:r>
          </w:p>
        </w:tc>
      </w:tr>
      <w:tr w:rsidR="00E125F4" w14:paraId="6744B396" w14:textId="77777777">
        <w:tc>
          <w:tcPr>
            <w:tcW w:w="1701" w:type="dxa"/>
            <w:vMerge/>
          </w:tcPr>
          <w:p w14:paraId="36CC49D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92" w:type="dxa"/>
          </w:tcPr>
          <w:p w14:paraId="563A3531"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140 - 154</w:t>
            </w:r>
          </w:p>
        </w:tc>
        <w:tc>
          <w:tcPr>
            <w:tcW w:w="1418" w:type="dxa"/>
          </w:tcPr>
          <w:p w14:paraId="12178274"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С</w:t>
            </w:r>
          </w:p>
        </w:tc>
        <w:tc>
          <w:tcPr>
            <w:tcW w:w="5127" w:type="dxa"/>
          </w:tcPr>
          <w:p w14:paraId="2AF453F7"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 xml:space="preserve">Добре </w:t>
            </w:r>
          </w:p>
          <w:p w14:paraId="7A45EA91"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 цілому правильне виконання з певною кількістю суттєвих помилок)</w:t>
            </w:r>
          </w:p>
        </w:tc>
      </w:tr>
      <w:tr w:rsidR="00E125F4" w14:paraId="46ECC3EC" w14:textId="77777777">
        <w:tc>
          <w:tcPr>
            <w:tcW w:w="1701" w:type="dxa"/>
            <w:vMerge w:val="restart"/>
          </w:tcPr>
          <w:p w14:paraId="51AA6585" w14:textId="77777777" w:rsidR="00E125F4" w:rsidRPr="000259B3" w:rsidRDefault="00E125F4">
            <w:pPr>
              <w:pBdr>
                <w:top w:val="nil"/>
                <w:left w:val="nil"/>
                <w:bottom w:val="nil"/>
                <w:right w:val="nil"/>
                <w:between w:val="nil"/>
              </w:pBdr>
              <w:ind w:hanging="2"/>
              <w:jc w:val="center"/>
              <w:rPr>
                <w:color w:val="000000"/>
                <w:sz w:val="28"/>
                <w:szCs w:val="28"/>
              </w:rPr>
            </w:pPr>
          </w:p>
          <w:p w14:paraId="11058BF7" w14:textId="77777777" w:rsidR="00E125F4" w:rsidRPr="000259B3" w:rsidRDefault="00E125F4">
            <w:pPr>
              <w:pBdr>
                <w:top w:val="nil"/>
                <w:left w:val="nil"/>
                <w:bottom w:val="nil"/>
                <w:right w:val="nil"/>
                <w:between w:val="nil"/>
              </w:pBdr>
              <w:ind w:hanging="2"/>
              <w:jc w:val="center"/>
              <w:rPr>
                <w:color w:val="000000"/>
                <w:sz w:val="28"/>
                <w:szCs w:val="28"/>
              </w:rPr>
            </w:pPr>
          </w:p>
          <w:p w14:paraId="1CD744BF"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Задовільно</w:t>
            </w:r>
          </w:p>
        </w:tc>
        <w:tc>
          <w:tcPr>
            <w:tcW w:w="1392" w:type="dxa"/>
          </w:tcPr>
          <w:p w14:paraId="097507D7"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lastRenderedPageBreak/>
              <w:t>125 - 139</w:t>
            </w:r>
          </w:p>
        </w:tc>
        <w:tc>
          <w:tcPr>
            <w:tcW w:w="1418" w:type="dxa"/>
          </w:tcPr>
          <w:p w14:paraId="69BA7C46"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D</w:t>
            </w:r>
          </w:p>
        </w:tc>
        <w:tc>
          <w:tcPr>
            <w:tcW w:w="5127" w:type="dxa"/>
          </w:tcPr>
          <w:p w14:paraId="323E79F9"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 xml:space="preserve">Задовільно </w:t>
            </w:r>
          </w:p>
          <w:p w14:paraId="21DA188E"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lastRenderedPageBreak/>
              <w:t>(непогано, але зі значною кількістю недоліків)</w:t>
            </w:r>
          </w:p>
        </w:tc>
      </w:tr>
      <w:tr w:rsidR="00E125F4" w14:paraId="5EFA678F" w14:textId="77777777">
        <w:tc>
          <w:tcPr>
            <w:tcW w:w="1701" w:type="dxa"/>
            <w:vMerge/>
          </w:tcPr>
          <w:p w14:paraId="04250164"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92" w:type="dxa"/>
          </w:tcPr>
          <w:p w14:paraId="1AB305D7"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111 - 124</w:t>
            </w:r>
          </w:p>
        </w:tc>
        <w:tc>
          <w:tcPr>
            <w:tcW w:w="1418" w:type="dxa"/>
          </w:tcPr>
          <w:p w14:paraId="60F3B889"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E</w:t>
            </w:r>
          </w:p>
        </w:tc>
        <w:tc>
          <w:tcPr>
            <w:tcW w:w="5127" w:type="dxa"/>
          </w:tcPr>
          <w:p w14:paraId="00FB38CA"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 xml:space="preserve">Достатньо </w:t>
            </w:r>
          </w:p>
          <w:p w14:paraId="40BE48C4"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(виконання задовольняє мінімальним критеріям)</w:t>
            </w:r>
          </w:p>
        </w:tc>
      </w:tr>
      <w:tr w:rsidR="00E125F4" w14:paraId="212965DC" w14:textId="77777777">
        <w:tc>
          <w:tcPr>
            <w:tcW w:w="1701" w:type="dxa"/>
            <w:vMerge w:val="restart"/>
          </w:tcPr>
          <w:p w14:paraId="4763D4E1" w14:textId="77777777" w:rsidR="00E125F4" w:rsidRPr="000259B3" w:rsidRDefault="00E125F4">
            <w:pPr>
              <w:pBdr>
                <w:top w:val="nil"/>
                <w:left w:val="nil"/>
                <w:bottom w:val="nil"/>
                <w:right w:val="nil"/>
                <w:between w:val="nil"/>
              </w:pBdr>
              <w:ind w:hanging="2"/>
              <w:jc w:val="center"/>
              <w:rPr>
                <w:color w:val="000000"/>
                <w:sz w:val="28"/>
                <w:szCs w:val="28"/>
              </w:rPr>
            </w:pPr>
          </w:p>
          <w:p w14:paraId="5BEAA636" w14:textId="77777777" w:rsidR="00E125F4" w:rsidRPr="000259B3" w:rsidRDefault="00E125F4">
            <w:pPr>
              <w:pBdr>
                <w:top w:val="nil"/>
                <w:left w:val="nil"/>
                <w:bottom w:val="nil"/>
                <w:right w:val="nil"/>
                <w:between w:val="nil"/>
              </w:pBdr>
              <w:ind w:hanging="2"/>
              <w:jc w:val="center"/>
              <w:rPr>
                <w:color w:val="000000"/>
                <w:sz w:val="28"/>
                <w:szCs w:val="28"/>
              </w:rPr>
            </w:pPr>
          </w:p>
          <w:p w14:paraId="53F743BA"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Незадовільно</w:t>
            </w:r>
          </w:p>
        </w:tc>
        <w:tc>
          <w:tcPr>
            <w:tcW w:w="1392" w:type="dxa"/>
          </w:tcPr>
          <w:p w14:paraId="4FEE15CE"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60 - 110</w:t>
            </w:r>
          </w:p>
        </w:tc>
        <w:tc>
          <w:tcPr>
            <w:tcW w:w="1418" w:type="dxa"/>
          </w:tcPr>
          <w:p w14:paraId="7BC75480"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Fx</w:t>
            </w:r>
          </w:p>
        </w:tc>
        <w:tc>
          <w:tcPr>
            <w:tcW w:w="5127" w:type="dxa"/>
          </w:tcPr>
          <w:p w14:paraId="2901BC72"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 xml:space="preserve">Незадовільно </w:t>
            </w:r>
          </w:p>
          <w:p w14:paraId="42A72453"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(з можливістю повторного складання)</w:t>
            </w:r>
          </w:p>
        </w:tc>
      </w:tr>
      <w:tr w:rsidR="00E125F4" w14:paraId="3DB46645" w14:textId="77777777">
        <w:tc>
          <w:tcPr>
            <w:tcW w:w="1701" w:type="dxa"/>
            <w:vMerge/>
          </w:tcPr>
          <w:p w14:paraId="4C357D5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92" w:type="dxa"/>
          </w:tcPr>
          <w:p w14:paraId="3B174DD3"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1 - 59</w:t>
            </w:r>
          </w:p>
        </w:tc>
        <w:tc>
          <w:tcPr>
            <w:tcW w:w="1418" w:type="dxa"/>
          </w:tcPr>
          <w:p w14:paraId="081166DB"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F</w:t>
            </w:r>
          </w:p>
        </w:tc>
        <w:tc>
          <w:tcPr>
            <w:tcW w:w="5127" w:type="dxa"/>
          </w:tcPr>
          <w:p w14:paraId="1EA392D0"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 xml:space="preserve">Незадовільно </w:t>
            </w:r>
          </w:p>
          <w:p w14:paraId="0443F255" w14:textId="77777777" w:rsidR="00E125F4" w:rsidRPr="000259B3" w:rsidRDefault="00000000">
            <w:pPr>
              <w:pBdr>
                <w:top w:val="nil"/>
                <w:left w:val="nil"/>
                <w:bottom w:val="nil"/>
                <w:right w:val="nil"/>
                <w:between w:val="nil"/>
              </w:pBdr>
              <w:ind w:hanging="2"/>
              <w:jc w:val="center"/>
              <w:rPr>
                <w:color w:val="000000"/>
                <w:sz w:val="28"/>
                <w:szCs w:val="28"/>
              </w:rPr>
            </w:pPr>
            <w:r w:rsidRPr="000259B3">
              <w:rPr>
                <w:color w:val="000000"/>
                <w:sz w:val="28"/>
                <w:szCs w:val="28"/>
              </w:rPr>
              <w:t>(з обов’язковим повторним вивченням дисципліни)</w:t>
            </w:r>
          </w:p>
        </w:tc>
      </w:tr>
    </w:tbl>
    <w:p w14:paraId="4CC4322B" w14:textId="77777777" w:rsidR="00E125F4" w:rsidRDefault="00000000">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1DC571F1" w14:textId="77777777" w:rsidR="00E125F4" w:rsidRDefault="00000000">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3AB0E79E"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Предмет та завдання нейропсихології.</w:t>
      </w:r>
    </w:p>
    <w:p w14:paraId="2FB273AA"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Наукові та методологічні передумови виділення нейропсихології в самостійну галузь психологічної науки.</w:t>
      </w:r>
    </w:p>
    <w:p w14:paraId="6C0BFD5F"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Теорії локалізаціонізму та антилокалізаціонізму</w:t>
      </w:r>
    </w:p>
    <w:p w14:paraId="230423B1"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Місце нейропсихології в системі наукового знання.</w:t>
      </w:r>
    </w:p>
    <w:p w14:paraId="70DA12A4"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Етапи розвитку нейропсихології як науки</w:t>
      </w:r>
    </w:p>
    <w:p w14:paraId="790A1982"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Напрями сучасної нейропсихології.</w:t>
      </w:r>
    </w:p>
    <w:p w14:paraId="13817ADA"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Поняття функціональної системи</w:t>
      </w:r>
    </w:p>
    <w:p w14:paraId="6952C2F4"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Теорія системної динамічної локалізації вищих психічних функцій.</w:t>
      </w:r>
    </w:p>
    <w:p w14:paraId="270DE89A"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Поняття нейропсихологічного симптому і синдрому. </w:t>
      </w:r>
    </w:p>
    <w:p w14:paraId="5BA12D3E"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Поняття первинних та вторинних нейропсихологічних симптомів</w:t>
      </w:r>
    </w:p>
    <w:p w14:paraId="5151806F"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Поняття нейропсихологічного фактора.</w:t>
      </w:r>
    </w:p>
    <w:p w14:paraId="3EB90528"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Поняття синдромного аналізу.</w:t>
      </w:r>
    </w:p>
    <w:p w14:paraId="5B079969"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Схема нейропсихологічного дослідження.</w:t>
      </w:r>
    </w:p>
    <w:p w14:paraId="4D952EBB"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Загальне поняття про мозок.</w:t>
      </w:r>
    </w:p>
    <w:p w14:paraId="6F2E90C0"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Ділянки мозку, їх функції.</w:t>
      </w:r>
    </w:p>
    <w:p w14:paraId="68740744"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Поняття первинних, вторинних та третинних полів мозку.</w:t>
      </w:r>
    </w:p>
    <w:p w14:paraId="46479CBC"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Структурно-системна організація мозку.</w:t>
      </w:r>
    </w:p>
    <w:p w14:paraId="4454BAC1"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Функціональна асиметрія мозку. </w:t>
      </w:r>
    </w:p>
    <w:p w14:paraId="018D4B85"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Поняття вищої психічної функції.</w:t>
      </w:r>
    </w:p>
    <w:p w14:paraId="2496D2C8"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Властивості вищих психічних функцій.</w:t>
      </w:r>
    </w:p>
    <w:p w14:paraId="4921159A"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Поняття латералізації функцій головного мозку.</w:t>
      </w:r>
    </w:p>
    <w:p w14:paraId="15469D36"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Морфофункціональна основа ВПФ.</w:t>
      </w:r>
    </w:p>
    <w:p w14:paraId="5109DDC2"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Поняття та структура аналізаторів.</w:t>
      </w:r>
    </w:p>
    <w:p w14:paraId="028D3DB6"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Види нейропсихологічних факторів.</w:t>
      </w:r>
    </w:p>
    <w:p w14:paraId="7F85279C"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Кінетичний фактор.</w:t>
      </w:r>
    </w:p>
    <w:p w14:paraId="324D8A3B"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Просторовий фактор. </w:t>
      </w:r>
    </w:p>
    <w:p w14:paraId="63BCBBE5"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Фактор довільної-мимовільної регуляції психічної діяльності.</w:t>
      </w:r>
    </w:p>
    <w:p w14:paraId="5A811E73"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Фактор усвідомленості-неусвідомленості психічних функцій та станів.</w:t>
      </w:r>
    </w:p>
    <w:p w14:paraId="267A0EF3"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Фактор міжпівкульової взаємодії.</w:t>
      </w:r>
    </w:p>
    <w:p w14:paraId="339C4CB5"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Зорові агнозії, їх види.</w:t>
      </w:r>
    </w:p>
    <w:p w14:paraId="0E3779B9"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Тактильні агнозії.</w:t>
      </w:r>
    </w:p>
    <w:p w14:paraId="01456A01"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Слухові агнозії.</w:t>
      </w:r>
    </w:p>
    <w:p w14:paraId="5F0059E4"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Апраксії та їх види.</w:t>
      </w:r>
    </w:p>
    <w:p w14:paraId="2B855C24"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Афазії та їх види.</w:t>
      </w:r>
    </w:p>
    <w:p w14:paraId="362CADFD"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Теорія виникнення асиметрії.</w:t>
      </w:r>
    </w:p>
    <w:p w14:paraId="6B1BA5BD"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Анатомічна та функціональна асиметрія мозку (латеральна специфічність півкуль).</w:t>
      </w:r>
    </w:p>
    <w:p w14:paraId="1EB233E8"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Латералізація вищих психічних функцій. </w:t>
      </w:r>
    </w:p>
    <w:p w14:paraId="357E02A7"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Розвиток мозку у філогенезі та онтогенезі в аспекті нейропсихології.</w:t>
      </w:r>
    </w:p>
    <w:p w14:paraId="3E38A36D"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Загальна  характеристика  методів  нейропсихологічної  реабілітації.</w:t>
      </w:r>
    </w:p>
    <w:p w14:paraId="1DE24F83"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Поняття відновлення вищих психічних функцій.</w:t>
      </w:r>
    </w:p>
    <w:p w14:paraId="3F9D1845" w14:textId="1734ECD3" w:rsidR="00E125F4" w:rsidRPr="000259B3" w:rsidRDefault="00000000" w:rsidP="00F90B72">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sidRPr="000259B3">
        <w:rPr>
          <w:color w:val="000000"/>
          <w:sz w:val="28"/>
          <w:szCs w:val="28"/>
        </w:rPr>
        <w:t>Практичне значення та перспективи нейропсихології (в практиці </w:t>
      </w:r>
      <w:r w:rsidR="000259B3">
        <w:rPr>
          <w:color w:val="000000"/>
          <w:sz w:val="28"/>
          <w:szCs w:val="28"/>
          <w:lang w:val="uk-UA"/>
        </w:rPr>
        <w:t>клінічного</w:t>
      </w:r>
      <w:r w:rsidR="000259B3" w:rsidRPr="000259B3">
        <w:rPr>
          <w:color w:val="000000"/>
          <w:sz w:val="28"/>
          <w:szCs w:val="28"/>
        </w:rPr>
        <w:t xml:space="preserve"> </w:t>
      </w:r>
      <w:r w:rsidRPr="000259B3">
        <w:rPr>
          <w:color w:val="000000"/>
          <w:sz w:val="28"/>
          <w:szCs w:val="28"/>
        </w:rPr>
        <w:t> психолога). </w:t>
      </w:r>
    </w:p>
    <w:p w14:paraId="08B8DDBF"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Принцип системної локалізації функцій.</w:t>
      </w:r>
    </w:p>
    <w:p w14:paraId="371F9139"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Принцип динамічної локалізації функцій.</w:t>
      </w:r>
    </w:p>
    <w:p w14:paraId="51131152"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Поняття першої та другої сигнальної системи.</w:t>
      </w:r>
    </w:p>
    <w:p w14:paraId="638C59EB"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Поняття компенсації функцій.</w:t>
      </w:r>
    </w:p>
    <w:p w14:paraId="1A627220"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Взаємодія функціональних блоків мозку. </w:t>
      </w:r>
    </w:p>
    <w:p w14:paraId="4DC102BA"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Причини розладів ВПФ.</w:t>
      </w:r>
    </w:p>
    <w:p w14:paraId="00926FE4"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Поняття локалізації вищої психічної функції.</w:t>
      </w:r>
    </w:p>
    <w:p w14:paraId="0CDB3AE6" w14:textId="77777777" w:rsidR="00E125F4" w:rsidRDefault="00000000" w:rsidP="000259B3">
      <w:pPr>
        <w:widowControl w:val="0"/>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Поняття розщепленого мозку.</w:t>
      </w:r>
    </w:p>
    <w:p w14:paraId="516F3E74" w14:textId="77777777" w:rsidR="00E125F4" w:rsidRDefault="00000000">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33BBD6A0" w14:textId="77777777" w:rsidR="00E125F4" w:rsidRDefault="00000000">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48257843" w14:textId="77777777" w:rsidR="00E125F4" w:rsidRDefault="00000000">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60838EC2" w14:textId="77777777" w:rsidR="00E125F4" w:rsidRDefault="00000000">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3208A250" w14:textId="77777777" w:rsidR="00E125F4" w:rsidRDefault="00000000">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104797E1" w14:textId="77777777" w:rsidR="00E125F4" w:rsidRDefault="00000000">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259A4AC9" w14:textId="77777777" w:rsidR="00E125F4" w:rsidRDefault="00000000">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2B33D5C4" w14:textId="77777777" w:rsidR="00E125F4" w:rsidRDefault="00E125F4">
      <w:pPr>
        <w:pBdr>
          <w:top w:val="nil"/>
          <w:left w:val="nil"/>
          <w:bottom w:val="nil"/>
          <w:right w:val="nil"/>
          <w:between w:val="nil"/>
        </w:pBdr>
        <w:spacing w:line="360" w:lineRule="auto"/>
        <w:ind w:hanging="2"/>
        <w:jc w:val="center"/>
        <w:rPr>
          <w:b/>
          <w:color w:val="000000"/>
          <w:sz w:val="28"/>
          <w:szCs w:val="28"/>
        </w:rPr>
      </w:pPr>
    </w:p>
    <w:p w14:paraId="7E9C8462" w14:textId="77777777" w:rsidR="00E125F4" w:rsidRDefault="00000000">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14:paraId="558FAF0B" w14:textId="77777777" w:rsidR="00E125F4" w:rsidRDefault="00000000">
      <w:pPr>
        <w:widowControl w:val="0"/>
        <w:numPr>
          <w:ilvl w:val="0"/>
          <w:numId w:val="10"/>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043B1430" w14:textId="77777777" w:rsidR="00E125F4" w:rsidRDefault="00000000">
      <w:pPr>
        <w:widowControl w:val="0"/>
        <w:numPr>
          <w:ilvl w:val="0"/>
          <w:numId w:val="10"/>
        </w:numPr>
        <w:shd w:val="clear" w:color="auto" w:fill="FFFFFF"/>
        <w:spacing w:line="360" w:lineRule="auto"/>
        <w:ind w:left="0" w:hanging="2"/>
        <w:jc w:val="both"/>
        <w:rPr>
          <w:sz w:val="28"/>
          <w:szCs w:val="28"/>
        </w:rPr>
      </w:pPr>
      <w:r>
        <w:rPr>
          <w:sz w:val="28"/>
          <w:szCs w:val="28"/>
        </w:rPr>
        <w:t>Дидактичні матеріали з дисципліни:</w:t>
      </w:r>
    </w:p>
    <w:p w14:paraId="69822B15" w14:textId="77777777" w:rsidR="00E125F4" w:rsidRDefault="00000000">
      <w:pPr>
        <w:widowControl w:val="0"/>
        <w:shd w:val="clear" w:color="auto" w:fill="FFFFFF"/>
        <w:spacing w:line="360" w:lineRule="auto"/>
        <w:ind w:hanging="2"/>
        <w:jc w:val="both"/>
        <w:rPr>
          <w:sz w:val="28"/>
          <w:szCs w:val="28"/>
        </w:rPr>
      </w:pPr>
      <w:r>
        <w:rPr>
          <w:sz w:val="28"/>
          <w:szCs w:val="28"/>
        </w:rPr>
        <w:t> Методичні рекомендації до лекційних та практичних занять</w:t>
      </w:r>
    </w:p>
    <w:p w14:paraId="41BBC6EE" w14:textId="77777777" w:rsidR="00E125F4" w:rsidRDefault="00000000">
      <w:pPr>
        <w:widowControl w:val="0"/>
        <w:shd w:val="clear" w:color="auto" w:fill="FFFFFF"/>
        <w:spacing w:line="360" w:lineRule="auto"/>
        <w:ind w:hanging="2"/>
        <w:jc w:val="both"/>
        <w:rPr>
          <w:sz w:val="28"/>
          <w:szCs w:val="28"/>
        </w:rPr>
      </w:pPr>
      <w:r>
        <w:rPr>
          <w:sz w:val="28"/>
          <w:szCs w:val="28"/>
        </w:rPr>
        <w:t> Методичні рекомендації до самостійної роботи студентів</w:t>
      </w:r>
    </w:p>
    <w:p w14:paraId="5BCB6D6E" w14:textId="77777777" w:rsidR="00E125F4" w:rsidRDefault="00000000">
      <w:pPr>
        <w:widowControl w:val="0"/>
        <w:shd w:val="clear" w:color="auto" w:fill="FFFFFF"/>
        <w:spacing w:line="360" w:lineRule="auto"/>
        <w:ind w:hanging="2"/>
        <w:jc w:val="both"/>
        <w:rPr>
          <w:sz w:val="28"/>
          <w:szCs w:val="28"/>
        </w:rPr>
      </w:pPr>
      <w:r>
        <w:rPr>
          <w:sz w:val="28"/>
          <w:szCs w:val="28"/>
        </w:rPr>
        <w:t> Довідник студента</w:t>
      </w:r>
    </w:p>
    <w:p w14:paraId="2631EE0D" w14:textId="77777777" w:rsidR="00E125F4" w:rsidRDefault="00000000">
      <w:pPr>
        <w:widowControl w:val="0"/>
        <w:shd w:val="clear" w:color="auto" w:fill="FFFFFF"/>
        <w:spacing w:line="360" w:lineRule="auto"/>
        <w:ind w:hanging="2"/>
        <w:jc w:val="both"/>
        <w:rPr>
          <w:sz w:val="28"/>
          <w:szCs w:val="28"/>
        </w:rPr>
      </w:pPr>
      <w:r>
        <w:rPr>
          <w:sz w:val="28"/>
          <w:szCs w:val="28"/>
        </w:rPr>
        <w:t> Практикум з дисципліни</w:t>
      </w:r>
    </w:p>
    <w:p w14:paraId="64864170" w14:textId="77777777" w:rsidR="00E125F4" w:rsidRDefault="00000000">
      <w:pPr>
        <w:widowControl w:val="0"/>
        <w:shd w:val="clear" w:color="auto" w:fill="FFFFFF"/>
        <w:spacing w:line="360" w:lineRule="auto"/>
        <w:ind w:hanging="2"/>
        <w:jc w:val="both"/>
        <w:rPr>
          <w:sz w:val="28"/>
          <w:szCs w:val="28"/>
        </w:rPr>
      </w:pPr>
      <w:r>
        <w:rPr>
          <w:sz w:val="28"/>
          <w:szCs w:val="28"/>
        </w:rPr>
        <w:t> Завдання до поточного контролю знань, умінь і практичних навичок з дисципліни</w:t>
      </w:r>
    </w:p>
    <w:p w14:paraId="0D8941ED" w14:textId="77777777" w:rsidR="00E125F4" w:rsidRDefault="00000000">
      <w:pPr>
        <w:widowControl w:val="0"/>
        <w:shd w:val="clear" w:color="auto" w:fill="FFFFFF"/>
        <w:spacing w:line="360" w:lineRule="auto"/>
        <w:ind w:hanging="2"/>
        <w:jc w:val="both"/>
        <w:rPr>
          <w:sz w:val="28"/>
          <w:szCs w:val="28"/>
        </w:rPr>
      </w:pPr>
      <w:r>
        <w:rPr>
          <w:sz w:val="28"/>
          <w:szCs w:val="28"/>
        </w:rPr>
        <w:lastRenderedPageBreak/>
        <w:t> Тестові завдання для поточного контролю</w:t>
      </w:r>
    </w:p>
    <w:p w14:paraId="65B2EB93" w14:textId="77777777" w:rsidR="00E125F4" w:rsidRDefault="00000000">
      <w:pPr>
        <w:widowControl w:val="0"/>
        <w:numPr>
          <w:ilvl w:val="0"/>
          <w:numId w:val="10"/>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1C045560" w14:textId="77777777" w:rsidR="00E125F4" w:rsidRDefault="00000000">
      <w:pPr>
        <w:widowControl w:val="0"/>
        <w:numPr>
          <w:ilvl w:val="0"/>
          <w:numId w:val="10"/>
        </w:numPr>
        <w:shd w:val="clear" w:color="auto" w:fill="FFFFFF"/>
        <w:spacing w:line="360" w:lineRule="auto"/>
        <w:ind w:left="0" w:hanging="2"/>
        <w:jc w:val="both"/>
        <w:rPr>
          <w:sz w:val="28"/>
          <w:szCs w:val="28"/>
        </w:rPr>
      </w:pPr>
      <w:r>
        <w:rPr>
          <w:sz w:val="28"/>
          <w:szCs w:val="28"/>
        </w:rPr>
        <w:t>Рекомендована література</w:t>
      </w:r>
    </w:p>
    <w:p w14:paraId="6D4BF7B9" w14:textId="77777777" w:rsidR="00E125F4" w:rsidRDefault="00000000">
      <w:pPr>
        <w:widowControl w:val="0"/>
        <w:numPr>
          <w:ilvl w:val="0"/>
          <w:numId w:val="10"/>
        </w:numPr>
        <w:shd w:val="clear" w:color="auto" w:fill="FFFFFF"/>
        <w:spacing w:line="360" w:lineRule="auto"/>
        <w:ind w:left="0" w:hanging="2"/>
        <w:jc w:val="both"/>
        <w:rPr>
          <w:sz w:val="28"/>
          <w:szCs w:val="28"/>
        </w:rPr>
      </w:pPr>
      <w:r>
        <w:rPr>
          <w:sz w:val="28"/>
          <w:szCs w:val="28"/>
        </w:rPr>
        <w:t>Мультимедійний лекційний матеріал.</w:t>
      </w:r>
    </w:p>
    <w:p w14:paraId="166B68B9" w14:textId="77777777" w:rsidR="00E125F4" w:rsidRDefault="00000000">
      <w:pPr>
        <w:pBdr>
          <w:top w:val="nil"/>
          <w:left w:val="nil"/>
          <w:bottom w:val="nil"/>
          <w:right w:val="nil"/>
          <w:between w:val="nil"/>
        </w:pBdr>
        <w:spacing w:line="360" w:lineRule="auto"/>
        <w:ind w:hanging="2"/>
        <w:jc w:val="center"/>
        <w:rPr>
          <w:color w:val="000000"/>
          <w:sz w:val="28"/>
          <w:szCs w:val="28"/>
        </w:rPr>
      </w:pPr>
      <w:bookmarkStart w:id="2" w:name="_heading=h.ismngtb0bwcs" w:colFirst="0" w:colLast="0"/>
      <w:bookmarkEnd w:id="2"/>
      <w:r>
        <w:rPr>
          <w:b/>
          <w:color w:val="000000"/>
          <w:sz w:val="28"/>
          <w:szCs w:val="28"/>
        </w:rPr>
        <w:t>14. РЕКОМЕНДОВАНА ЛІТЕРАТУРА</w:t>
      </w:r>
    </w:p>
    <w:p w14:paraId="319D4611" w14:textId="77777777" w:rsidR="00E125F4" w:rsidRDefault="00000000">
      <w:pPr>
        <w:tabs>
          <w:tab w:val="left" w:pos="851"/>
        </w:tabs>
        <w:spacing w:line="360" w:lineRule="auto"/>
        <w:ind w:firstLine="0"/>
        <w:jc w:val="both"/>
        <w:rPr>
          <w:b/>
          <w:sz w:val="28"/>
          <w:szCs w:val="28"/>
        </w:rPr>
      </w:pPr>
      <w:r>
        <w:rPr>
          <w:b/>
          <w:sz w:val="28"/>
          <w:szCs w:val="28"/>
        </w:rPr>
        <w:t>Базова:</w:t>
      </w:r>
    </w:p>
    <w:p w14:paraId="7995D13D" w14:textId="19AE4B85" w:rsidR="00E125F4" w:rsidRDefault="00000000">
      <w:pPr>
        <w:tabs>
          <w:tab w:val="left" w:pos="851"/>
        </w:tabs>
        <w:spacing w:line="360" w:lineRule="auto"/>
        <w:ind w:firstLine="0"/>
        <w:jc w:val="both"/>
        <w:rPr>
          <w:sz w:val="28"/>
          <w:szCs w:val="28"/>
        </w:rPr>
      </w:pPr>
      <w:r>
        <w:rPr>
          <w:sz w:val="28"/>
          <w:szCs w:val="28"/>
        </w:rPr>
        <w:t>1. Віденєєв І.О. Основи нейропсихології травми: програма та навч.-метод. Матеріали з дисципліни для здобувачів другого (магістер.) рівня вищої освіти,  спец. 053 «Психологія», ОПП «Кризова психологія» / М-во культури та інформ. політики України, Харків. держ. акад. культури, Ф-т культурології та соц. комунікацій, Каф. психології, педагогіки та філології ; [уклад. Віденєєв І. О.]. Харків : ХДАК, 2024. 32 с.</w:t>
      </w:r>
    </w:p>
    <w:p w14:paraId="038913EA" w14:textId="77777777" w:rsidR="00E125F4" w:rsidRDefault="00000000">
      <w:pPr>
        <w:tabs>
          <w:tab w:val="left" w:pos="851"/>
        </w:tabs>
        <w:spacing w:line="360" w:lineRule="auto"/>
        <w:ind w:firstLine="0"/>
        <w:jc w:val="both"/>
        <w:rPr>
          <w:b/>
          <w:color w:val="FF0000"/>
          <w:sz w:val="28"/>
          <w:szCs w:val="28"/>
        </w:rPr>
      </w:pPr>
      <w:r>
        <w:rPr>
          <w:sz w:val="28"/>
          <w:szCs w:val="28"/>
        </w:rPr>
        <w:t>2.Віденєєв І.О. Психофізіологічна проблема посттравматичного стресового розладу/ І.О. Віденєєв // Соціально-психологічне абезпечення діяльності сил безпеки та оборони України: тези доп. V Всеукр. наук.-практ. конф. Харків: НА НГУ. 2024. С. 56 -58.</w:t>
      </w:r>
    </w:p>
    <w:p w14:paraId="3CCDAA23" w14:textId="77777777" w:rsidR="00E125F4" w:rsidRDefault="00000000">
      <w:pPr>
        <w:tabs>
          <w:tab w:val="left" w:pos="851"/>
        </w:tabs>
        <w:spacing w:line="360" w:lineRule="auto"/>
        <w:ind w:firstLine="0"/>
        <w:jc w:val="both"/>
        <w:rPr>
          <w:sz w:val="28"/>
          <w:szCs w:val="28"/>
        </w:rPr>
      </w:pPr>
      <w:r>
        <w:rPr>
          <w:sz w:val="28"/>
          <w:szCs w:val="28"/>
        </w:rPr>
        <w:t>3. Kolb B. Fundamentals of Human Neuropsychology. – New York: Worth Publishers, 2021.</w:t>
      </w:r>
    </w:p>
    <w:p w14:paraId="3904C80C" w14:textId="77777777" w:rsidR="00E125F4" w:rsidRDefault="00000000">
      <w:pPr>
        <w:tabs>
          <w:tab w:val="left" w:pos="851"/>
        </w:tabs>
        <w:spacing w:line="360" w:lineRule="auto"/>
        <w:ind w:firstLine="0"/>
        <w:jc w:val="both"/>
        <w:rPr>
          <w:sz w:val="28"/>
          <w:szCs w:val="28"/>
        </w:rPr>
      </w:pPr>
      <w:r>
        <w:rPr>
          <w:sz w:val="28"/>
          <w:szCs w:val="28"/>
        </w:rPr>
        <w:t>4. Sherman E., Hrabok M., Tan J. A Compendium of Neuropsychological Tests:</w:t>
      </w:r>
    </w:p>
    <w:p w14:paraId="077B4B34" w14:textId="77777777" w:rsidR="00E125F4" w:rsidRDefault="00000000">
      <w:pPr>
        <w:tabs>
          <w:tab w:val="left" w:pos="851"/>
        </w:tabs>
        <w:spacing w:line="360" w:lineRule="auto"/>
        <w:ind w:firstLine="0"/>
        <w:jc w:val="both"/>
        <w:rPr>
          <w:sz w:val="28"/>
          <w:szCs w:val="28"/>
        </w:rPr>
      </w:pPr>
      <w:r>
        <w:rPr>
          <w:sz w:val="28"/>
          <w:szCs w:val="28"/>
        </w:rPr>
        <w:t>Fundamentals of Neuropsychological Assessment and Test Reviews for Clinical Practice. – Oxford: Oxford University Press, 2021.</w:t>
      </w:r>
    </w:p>
    <w:p w14:paraId="2000D160" w14:textId="77777777" w:rsidR="00E125F4" w:rsidRDefault="00000000">
      <w:pPr>
        <w:tabs>
          <w:tab w:val="left" w:pos="851"/>
        </w:tabs>
        <w:spacing w:line="360" w:lineRule="auto"/>
        <w:ind w:firstLine="0"/>
        <w:jc w:val="both"/>
        <w:rPr>
          <w:b/>
          <w:sz w:val="28"/>
          <w:szCs w:val="28"/>
        </w:rPr>
      </w:pPr>
      <w:r>
        <w:rPr>
          <w:b/>
          <w:sz w:val="28"/>
          <w:szCs w:val="28"/>
        </w:rPr>
        <w:t xml:space="preserve">Допоміжна: </w:t>
      </w:r>
    </w:p>
    <w:p w14:paraId="4E93EF8D" w14:textId="0E2672CD" w:rsidR="000259B3" w:rsidRPr="000259B3" w:rsidRDefault="000259B3" w:rsidP="000259B3">
      <w:pPr>
        <w:pStyle w:val="a8"/>
        <w:numPr>
          <w:ilvl w:val="0"/>
          <w:numId w:val="12"/>
        </w:numPr>
        <w:tabs>
          <w:tab w:val="left" w:pos="426"/>
        </w:tabs>
        <w:spacing w:after="0" w:line="360" w:lineRule="auto"/>
        <w:ind w:left="0" w:firstLine="0"/>
        <w:jc w:val="both"/>
        <w:rPr>
          <w:sz w:val="28"/>
          <w:szCs w:val="28"/>
        </w:rPr>
      </w:pPr>
      <w:r w:rsidRPr="000259B3">
        <w:rPr>
          <w:sz w:val="28"/>
          <w:szCs w:val="28"/>
          <w:lang w:val="uk-UA"/>
        </w:rPr>
        <w:t>Луньов, В. (уклад. та ред.). (2025). Основи нейронаукового розуміння психотерапії: Карта мозку для психотерапевта: Brodmann, великі мережі та клінічні алгоритми</w:t>
      </w:r>
      <w:r w:rsidRPr="000259B3">
        <w:rPr>
          <w:b/>
          <w:bCs/>
          <w:sz w:val="28"/>
          <w:szCs w:val="28"/>
          <w:lang w:val="uk-UA"/>
        </w:rPr>
        <w:t xml:space="preserve"> </w:t>
      </w:r>
      <w:r w:rsidRPr="000259B3">
        <w:rPr>
          <w:sz w:val="28"/>
          <w:szCs w:val="28"/>
          <w:lang w:val="uk-UA"/>
        </w:rPr>
        <w:t xml:space="preserve">(препринт). Zenodo. </w:t>
      </w:r>
      <w:hyperlink r:id="rId10" w:history="1">
        <w:r w:rsidRPr="000259B3">
          <w:rPr>
            <w:rStyle w:val="ab"/>
            <w:sz w:val="28"/>
            <w:szCs w:val="28"/>
            <w:lang w:val="uk-UA"/>
          </w:rPr>
          <w:t>https://doi.org/10.5281/zenodo.17268492</w:t>
        </w:r>
      </w:hyperlink>
      <w:r w:rsidRPr="000259B3">
        <w:rPr>
          <w:sz w:val="28"/>
          <w:szCs w:val="28"/>
          <w:lang w:val="uk-UA"/>
        </w:rPr>
        <w:t xml:space="preserve"> </w:t>
      </w:r>
    </w:p>
    <w:p w14:paraId="1C59E3F1" w14:textId="77777777" w:rsidR="000259B3" w:rsidRPr="000259B3" w:rsidRDefault="000259B3" w:rsidP="000259B3">
      <w:pPr>
        <w:pStyle w:val="a8"/>
        <w:numPr>
          <w:ilvl w:val="0"/>
          <w:numId w:val="12"/>
        </w:numPr>
        <w:tabs>
          <w:tab w:val="left" w:pos="426"/>
        </w:tabs>
        <w:spacing w:after="0" w:line="360" w:lineRule="auto"/>
        <w:ind w:left="0" w:firstLine="0"/>
        <w:jc w:val="both"/>
        <w:rPr>
          <w:b/>
          <w:bCs/>
          <w:sz w:val="28"/>
          <w:szCs w:val="28"/>
        </w:rPr>
      </w:pPr>
      <w:r w:rsidRPr="000259B3">
        <w:rPr>
          <w:sz w:val="28"/>
          <w:szCs w:val="28"/>
          <w:lang w:val="uk-UA"/>
        </w:rPr>
        <w:t>Lunov, V. (2025). Neurobiological Mechanisms of Psychotherapy: A Comparative Review of Brain Changes Across Modalities. Zenodo.</w:t>
      </w:r>
      <w:r w:rsidRPr="000259B3">
        <w:rPr>
          <w:b/>
          <w:bCs/>
          <w:sz w:val="28"/>
          <w:szCs w:val="28"/>
          <w:lang w:val="uk-UA"/>
        </w:rPr>
        <w:t xml:space="preserve"> </w:t>
      </w:r>
      <w:hyperlink r:id="rId11" w:history="1">
        <w:r w:rsidRPr="000259B3">
          <w:rPr>
            <w:rStyle w:val="ab"/>
            <w:b/>
            <w:bCs/>
            <w:sz w:val="28"/>
            <w:szCs w:val="28"/>
            <w:lang w:val="uk-UA"/>
          </w:rPr>
          <w:t>https://doi.org/10.5281/zenodo.17077353</w:t>
        </w:r>
      </w:hyperlink>
      <w:r w:rsidRPr="000259B3">
        <w:rPr>
          <w:b/>
          <w:bCs/>
          <w:sz w:val="28"/>
          <w:szCs w:val="28"/>
          <w:lang w:val="uk-UA"/>
        </w:rPr>
        <w:t xml:space="preserve"> </w:t>
      </w:r>
    </w:p>
    <w:p w14:paraId="5A6D0E4A" w14:textId="3F8A67B9" w:rsidR="00E125F4" w:rsidRPr="000259B3" w:rsidRDefault="00000000" w:rsidP="000259B3">
      <w:pPr>
        <w:pStyle w:val="a6"/>
        <w:numPr>
          <w:ilvl w:val="0"/>
          <w:numId w:val="12"/>
        </w:numPr>
        <w:tabs>
          <w:tab w:val="left" w:pos="426"/>
          <w:tab w:val="left" w:pos="851"/>
        </w:tabs>
        <w:spacing w:line="360" w:lineRule="auto"/>
        <w:ind w:left="0" w:firstLine="0"/>
        <w:rPr>
          <w:rFonts w:ascii="Times New Roman" w:hAnsi="Times New Roman" w:cs="Times New Roman"/>
          <w:sz w:val="28"/>
          <w:szCs w:val="28"/>
        </w:rPr>
      </w:pPr>
      <w:r w:rsidRPr="000259B3">
        <w:rPr>
          <w:rFonts w:ascii="Times New Roman" w:hAnsi="Times New Roman" w:cs="Times New Roman"/>
          <w:sz w:val="28"/>
          <w:szCs w:val="28"/>
        </w:rPr>
        <w:t xml:space="preserve">Філімонов В.І., Маракушин Д.І. Клінічна фізіологія. – Київ: Медицина, </w:t>
      </w:r>
      <w:r w:rsidRPr="000259B3">
        <w:rPr>
          <w:rFonts w:ascii="Times New Roman" w:hAnsi="Times New Roman" w:cs="Times New Roman"/>
          <w:sz w:val="28"/>
          <w:szCs w:val="28"/>
        </w:rPr>
        <w:lastRenderedPageBreak/>
        <w:t>2022.</w:t>
      </w:r>
    </w:p>
    <w:p w14:paraId="24CA127D" w14:textId="74E6A180" w:rsidR="00E125F4" w:rsidRPr="000259B3" w:rsidRDefault="00000000" w:rsidP="000259B3">
      <w:pPr>
        <w:pStyle w:val="a6"/>
        <w:numPr>
          <w:ilvl w:val="0"/>
          <w:numId w:val="12"/>
        </w:numPr>
        <w:tabs>
          <w:tab w:val="left" w:pos="426"/>
          <w:tab w:val="left" w:pos="851"/>
        </w:tabs>
        <w:spacing w:line="360" w:lineRule="auto"/>
        <w:ind w:left="0" w:firstLine="0"/>
        <w:rPr>
          <w:rFonts w:ascii="Times New Roman" w:hAnsi="Times New Roman" w:cs="Times New Roman"/>
          <w:sz w:val="28"/>
          <w:szCs w:val="28"/>
        </w:rPr>
      </w:pPr>
      <w:r w:rsidRPr="000259B3">
        <w:rPr>
          <w:rFonts w:ascii="Times New Roman" w:hAnsi="Times New Roman" w:cs="Times New Roman"/>
          <w:sz w:val="28"/>
          <w:szCs w:val="28"/>
        </w:rPr>
        <w:t>Bush S.S., Yochim B.P. A Handbook of Geriatric Neuropsychology: Practice Essentials (Studies on Neuropsychology,Neurology and Cognition). – London: Routledge, 2022.</w:t>
      </w:r>
    </w:p>
    <w:p w14:paraId="77340492" w14:textId="77777777" w:rsidR="00E125F4" w:rsidRDefault="00000000">
      <w:pPr>
        <w:pBdr>
          <w:top w:val="nil"/>
          <w:left w:val="nil"/>
          <w:bottom w:val="nil"/>
          <w:right w:val="nil"/>
          <w:between w:val="nil"/>
        </w:pBdr>
        <w:shd w:val="clear" w:color="auto" w:fill="FFFFFF"/>
        <w:tabs>
          <w:tab w:val="left" w:pos="365"/>
        </w:tabs>
        <w:spacing w:before="14" w:line="360" w:lineRule="auto"/>
        <w:ind w:hanging="2"/>
        <w:jc w:val="center"/>
        <w:rPr>
          <w:b/>
          <w:color w:val="000000"/>
          <w:sz w:val="28"/>
          <w:szCs w:val="28"/>
        </w:rPr>
      </w:pPr>
      <w:r>
        <w:rPr>
          <w:b/>
          <w:sz w:val="28"/>
          <w:szCs w:val="28"/>
        </w:rPr>
        <w:t>Рекомендовані електронні ресурси</w:t>
      </w:r>
      <w:r>
        <w:rPr>
          <w:b/>
          <w:color w:val="000000"/>
          <w:sz w:val="28"/>
          <w:szCs w:val="28"/>
        </w:rPr>
        <w:t>:</w:t>
      </w:r>
    </w:p>
    <w:p w14:paraId="21A059F7" w14:textId="77777777" w:rsidR="00E125F4" w:rsidRDefault="00000000">
      <w:pPr>
        <w:numPr>
          <w:ilvl w:val="0"/>
          <w:numId w:val="2"/>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2">
        <w:r>
          <w:rPr>
            <w:color w:val="000080"/>
            <w:sz w:val="28"/>
            <w:szCs w:val="28"/>
            <w:u w:val="single"/>
          </w:rPr>
          <w:t>https://librarynmu.com/</w:t>
        </w:r>
      </w:hyperlink>
    </w:p>
    <w:p w14:paraId="1FA81533" w14:textId="77777777" w:rsidR="00E125F4" w:rsidRDefault="00000000">
      <w:pPr>
        <w:numPr>
          <w:ilvl w:val="0"/>
          <w:numId w:val="2"/>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3">
        <w:r>
          <w:rPr>
            <w:color w:val="000080"/>
            <w:sz w:val="28"/>
            <w:szCs w:val="28"/>
            <w:u w:val="single"/>
          </w:rPr>
          <w:t>https://library.knu.ua/</w:t>
        </w:r>
      </w:hyperlink>
    </w:p>
    <w:p w14:paraId="0E420F69" w14:textId="77777777" w:rsidR="00E125F4" w:rsidRDefault="00000000">
      <w:pPr>
        <w:numPr>
          <w:ilvl w:val="0"/>
          <w:numId w:val="2"/>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4">
        <w:r>
          <w:rPr>
            <w:color w:val="000080"/>
            <w:sz w:val="28"/>
            <w:szCs w:val="28"/>
            <w:u w:val="single"/>
          </w:rPr>
          <w:t>http://www.nbuv.gov.ua/</w:t>
        </w:r>
      </w:hyperlink>
    </w:p>
    <w:p w14:paraId="1755E65F" w14:textId="77777777" w:rsidR="00E125F4" w:rsidRDefault="00000000">
      <w:pPr>
        <w:numPr>
          <w:ilvl w:val="0"/>
          <w:numId w:val="2"/>
        </w:numPr>
        <w:tabs>
          <w:tab w:val="left" w:pos="426"/>
          <w:tab w:val="left" w:pos="851"/>
        </w:tabs>
        <w:spacing w:line="360" w:lineRule="auto"/>
        <w:ind w:left="0" w:hanging="2"/>
        <w:jc w:val="both"/>
        <w:rPr>
          <w:sz w:val="28"/>
          <w:szCs w:val="28"/>
        </w:rPr>
      </w:pPr>
      <w:hyperlink r:id="rId15">
        <w:r>
          <w:rPr>
            <w:color w:val="000000"/>
            <w:sz w:val="28"/>
            <w:szCs w:val="28"/>
            <w:highlight w:val="white"/>
          </w:rPr>
          <w:t>Наукова бібліотека НаУКМА - Києво-Могилянська академія</w:t>
        </w:r>
      </w:hyperlink>
      <w:hyperlink r:id="rId16">
        <w:r>
          <w:rPr>
            <w:color w:val="000080"/>
            <w:sz w:val="28"/>
            <w:szCs w:val="28"/>
            <w:highlight w:val="white"/>
            <w:u w:val="single"/>
          </w:rPr>
          <w:t xml:space="preserve"> </w:t>
        </w:r>
      </w:hyperlink>
      <w:hyperlink r:id="rId17">
        <w:r>
          <w:rPr>
            <w:color w:val="000080"/>
            <w:sz w:val="28"/>
            <w:szCs w:val="28"/>
            <w:u w:val="single"/>
          </w:rPr>
          <w:t>https://library.ukma.edu.ua/</w:t>
        </w:r>
      </w:hyperlink>
    </w:p>
    <w:p w14:paraId="557378F7" w14:textId="77777777" w:rsidR="00E125F4" w:rsidRDefault="00000000">
      <w:pPr>
        <w:numPr>
          <w:ilvl w:val="0"/>
          <w:numId w:val="2"/>
        </w:numPr>
        <w:tabs>
          <w:tab w:val="left" w:pos="426"/>
          <w:tab w:val="left" w:pos="851"/>
        </w:tabs>
        <w:spacing w:line="360" w:lineRule="auto"/>
        <w:ind w:left="0" w:hanging="2"/>
        <w:jc w:val="both"/>
        <w:rPr>
          <w:sz w:val="28"/>
          <w:szCs w:val="28"/>
        </w:rPr>
      </w:pPr>
      <w:bookmarkStart w:id="3" w:name="_heading=h.4cdhz8ik2yj0" w:colFirst="0" w:colLast="0"/>
      <w:bookmarkEnd w:id="3"/>
      <w:r>
        <w:rPr>
          <w:sz w:val="28"/>
          <w:szCs w:val="28"/>
          <w:highlight w:val="white"/>
        </w:rPr>
        <w:t xml:space="preserve">Національна наукова медична бібліотека України  </w:t>
      </w:r>
      <w:hyperlink r:id="rId18">
        <w:r>
          <w:rPr>
            <w:color w:val="000080"/>
            <w:sz w:val="28"/>
            <w:szCs w:val="28"/>
            <w:highlight w:val="white"/>
            <w:u w:val="single"/>
          </w:rPr>
          <w:t>https://library.gov.ua/</w:t>
        </w:r>
      </w:hyperlink>
    </w:p>
    <w:sectPr w:rsidR="00E125F4" w:rsidSect="004775BB">
      <w:footerReference w:type="default" r:id="rId19"/>
      <w:footerReference w:type="first" r:id="rId20"/>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153F9" w14:textId="77777777" w:rsidR="0017137F" w:rsidRDefault="0017137F">
      <w:r>
        <w:separator/>
      </w:r>
    </w:p>
  </w:endnote>
  <w:endnote w:type="continuationSeparator" w:id="0">
    <w:p w14:paraId="4C2DFECB" w14:textId="77777777" w:rsidR="0017137F" w:rsidRDefault="0017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39BB676E-4D31-4408-B4A5-60427E383C98}"/>
  </w:font>
  <w:font w:name="Cambria">
    <w:panose1 w:val="02040503050406030204"/>
    <w:charset w:val="CC"/>
    <w:family w:val="roman"/>
    <w:pitch w:val="variable"/>
    <w:sig w:usb0="E00006FF" w:usb1="420024FF" w:usb2="02000000" w:usb3="00000000" w:csb0="0000019F" w:csb1="00000000"/>
    <w:embedRegular r:id="rId2" w:fontKey="{453B2EB4-B367-4AC7-B5DD-2AF44A2F8A50}"/>
    <w:embedBold r:id="rId3" w:fontKey="{7311F81F-AE69-4150-A6BF-230542E5F6FA}"/>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03242E4F-F9B0-432C-A7F3-45AB5D11B648}"/>
  </w:font>
  <w:font w:name="Century Schoolbook">
    <w:charset w:val="00"/>
    <w:family w:val="roman"/>
    <w:pitch w:val="variable"/>
    <w:sig w:usb0="00000287" w:usb1="00000000" w:usb2="00000000" w:usb3="00000000" w:csb0="0000009F" w:csb1="00000000"/>
    <w:embedRegular r:id="rId5" w:fontKey="{5D6E4D74-54D9-4FD0-ABC9-77FB1E2A78EC}"/>
    <w:embedBold r:id="rId6" w:fontKey="{A4294373-AAE3-4996-8175-C8ACDB6DA79F}"/>
  </w:font>
  <w:font w:name="Segoe UI">
    <w:panose1 w:val="020B0502040204020203"/>
    <w:charset w:val="CC"/>
    <w:family w:val="swiss"/>
    <w:pitch w:val="variable"/>
    <w:sig w:usb0="E4002EFF" w:usb1="C000E47F" w:usb2="00000009" w:usb3="00000000" w:csb0="000001FF" w:csb1="00000000"/>
    <w:embedRegular r:id="rId7" w:fontKey="{AD67B13E-9907-4958-8C4A-364A0FD52154}"/>
  </w:font>
  <w:font w:name="Georgia">
    <w:panose1 w:val="02040502050405020303"/>
    <w:charset w:val="CC"/>
    <w:family w:val="roman"/>
    <w:pitch w:val="variable"/>
    <w:sig w:usb0="00000287" w:usb1="00000000" w:usb2="00000000" w:usb3="00000000" w:csb0="0000009F" w:csb1="00000000"/>
    <w:embedRegular r:id="rId8" w:fontKey="{CEDC27EE-1F07-4CA0-9D3F-9FC0714D926C}"/>
    <w:embedItalic r:id="rId9" w:fontKey="{E6213C02-2D4B-45F3-B634-9D427A0271DD}"/>
  </w:font>
  <w:font w:name="Calibri">
    <w:panose1 w:val="020F0502020204030204"/>
    <w:charset w:val="CC"/>
    <w:family w:val="swiss"/>
    <w:pitch w:val="variable"/>
    <w:sig w:usb0="E4002EFF" w:usb1="C200247B" w:usb2="00000009" w:usb3="00000000" w:csb0="000001FF" w:csb1="00000000"/>
    <w:embedRegular r:id="rId10" w:fontKey="{409692A5-009F-40DF-90CF-D2D70BB239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3193"/>
      <w:docPartObj>
        <w:docPartGallery w:val="Page Numbers (Bottom of Page)"/>
        <w:docPartUnique/>
      </w:docPartObj>
    </w:sdtPr>
    <w:sdtContent>
      <w:p w14:paraId="5307F377" w14:textId="35B52C90" w:rsidR="00CB3701" w:rsidRDefault="00CB3701">
        <w:pPr>
          <w:pStyle w:val="af3"/>
          <w:jc w:val="right"/>
        </w:pPr>
        <w:r>
          <w:fldChar w:fldCharType="begin"/>
        </w:r>
        <w:r>
          <w:instrText>PAGE   \* MERGEFORMAT</w:instrText>
        </w:r>
        <w:r>
          <w:fldChar w:fldCharType="separate"/>
        </w:r>
        <w:r>
          <w:rPr>
            <w:lang w:val="uk-UA"/>
          </w:rPr>
          <w:t>2</w:t>
        </w:r>
        <w:r>
          <w:fldChar w:fldCharType="end"/>
        </w:r>
      </w:p>
    </w:sdtContent>
  </w:sdt>
  <w:p w14:paraId="15E2A73D" w14:textId="77777777" w:rsidR="00B5614C" w:rsidRDefault="00B5614C">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731D" w14:textId="69F62EA2" w:rsidR="00E125F4" w:rsidRDefault="00000000">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4A5857">
      <w:rPr>
        <w:noProof/>
        <w:color w:val="000000"/>
      </w:rPr>
      <w:t>2</w:t>
    </w:r>
    <w:r>
      <w:rPr>
        <w:color w:val="000000"/>
      </w:rPr>
      <w:fldChar w:fldCharType="end"/>
    </w:r>
  </w:p>
  <w:p w14:paraId="7C44F52D" w14:textId="77777777" w:rsidR="00E125F4" w:rsidRDefault="00E125F4">
    <w:pPr>
      <w:pBdr>
        <w:top w:val="nil"/>
        <w:left w:val="nil"/>
        <w:bottom w:val="nil"/>
        <w:right w:val="nil"/>
        <w:between w:val="nil"/>
      </w:pBdr>
      <w:tabs>
        <w:tab w:val="center" w:pos="4819"/>
        <w:tab w:val="right" w:pos="9639"/>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0F86" w14:textId="77777777" w:rsidR="00E125F4" w:rsidRDefault="00E125F4">
    <w:pP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1BEAC" w14:textId="77777777" w:rsidR="0017137F" w:rsidRDefault="0017137F">
      <w:r>
        <w:separator/>
      </w:r>
    </w:p>
  </w:footnote>
  <w:footnote w:type="continuationSeparator" w:id="0">
    <w:p w14:paraId="3A57CDF5" w14:textId="77777777" w:rsidR="0017137F" w:rsidRDefault="00171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C38F" w14:textId="5BAF70DE" w:rsidR="00E125F4" w:rsidRDefault="00E125F4">
    <w:pPr>
      <w:pBdr>
        <w:top w:val="nil"/>
        <w:left w:val="nil"/>
        <w:bottom w:val="nil"/>
        <w:right w:val="nil"/>
        <w:between w:val="nil"/>
      </w:pBdr>
      <w:spacing w:after="120"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CAD"/>
    <w:multiLevelType w:val="multilevel"/>
    <w:tmpl w:val="097A10EE"/>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C2F84"/>
    <w:multiLevelType w:val="multilevel"/>
    <w:tmpl w:val="3BA0C512"/>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0C845BC2"/>
    <w:multiLevelType w:val="multilevel"/>
    <w:tmpl w:val="E4AC1E7C"/>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0332665"/>
    <w:multiLevelType w:val="hybridMultilevel"/>
    <w:tmpl w:val="337C7D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3E614E9"/>
    <w:multiLevelType w:val="multilevel"/>
    <w:tmpl w:val="CD5E4018"/>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BD6337"/>
    <w:multiLevelType w:val="multilevel"/>
    <w:tmpl w:val="EC44AD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D261EB6"/>
    <w:multiLevelType w:val="multilevel"/>
    <w:tmpl w:val="C0D2EE4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41B87E55"/>
    <w:multiLevelType w:val="multilevel"/>
    <w:tmpl w:val="A7AC0D5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4201BE8"/>
    <w:multiLevelType w:val="multilevel"/>
    <w:tmpl w:val="7A0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57563B"/>
    <w:multiLevelType w:val="multilevel"/>
    <w:tmpl w:val="B5EA6C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BFE3BCC"/>
    <w:multiLevelType w:val="multilevel"/>
    <w:tmpl w:val="60BED02A"/>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72CE1252"/>
    <w:multiLevelType w:val="multilevel"/>
    <w:tmpl w:val="F96EB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724688">
    <w:abstractNumId w:val="9"/>
  </w:num>
  <w:num w:numId="2" w16cid:durableId="1540512789">
    <w:abstractNumId w:val="11"/>
  </w:num>
  <w:num w:numId="3" w16cid:durableId="1721129843">
    <w:abstractNumId w:val="6"/>
  </w:num>
  <w:num w:numId="4" w16cid:durableId="2143618582">
    <w:abstractNumId w:val="5"/>
  </w:num>
  <w:num w:numId="5" w16cid:durableId="1886285149">
    <w:abstractNumId w:val="0"/>
  </w:num>
  <w:num w:numId="6" w16cid:durableId="1356809827">
    <w:abstractNumId w:val="7"/>
  </w:num>
  <w:num w:numId="7" w16cid:durableId="1890728894">
    <w:abstractNumId w:val="2"/>
  </w:num>
  <w:num w:numId="8" w16cid:durableId="277952768">
    <w:abstractNumId w:val="10"/>
  </w:num>
  <w:num w:numId="9" w16cid:durableId="1662536932">
    <w:abstractNumId w:val="4"/>
  </w:num>
  <w:num w:numId="10" w16cid:durableId="1743289960">
    <w:abstractNumId w:val="1"/>
  </w:num>
  <w:num w:numId="11" w16cid:durableId="2070376013">
    <w:abstractNumId w:val="8"/>
  </w:num>
  <w:num w:numId="12" w16cid:durableId="1850412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5F4"/>
    <w:rsid w:val="000259B3"/>
    <w:rsid w:val="0017137F"/>
    <w:rsid w:val="004775BB"/>
    <w:rsid w:val="004A5857"/>
    <w:rsid w:val="00715F6D"/>
    <w:rsid w:val="0079443E"/>
    <w:rsid w:val="007B3F4C"/>
    <w:rsid w:val="00B5614C"/>
    <w:rsid w:val="00C11292"/>
    <w:rsid w:val="00CB3701"/>
    <w:rsid w:val="00DE7A7C"/>
    <w:rsid w:val="00E03336"/>
    <w:rsid w:val="00E125F4"/>
    <w:rsid w:val="00E132B2"/>
    <w:rsid w:val="00E46D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53384"/>
  <w15:docId w15:val="{94951315-D58C-446B-97DA-EB7A3BC8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qFormat/>
    <w:pPr>
      <w:widowControl w:val="0"/>
      <w:ind w:left="103" w:firstLine="559"/>
      <w:jc w:val="both"/>
    </w:pPr>
    <w:rPr>
      <w:rFonts w:ascii="Arial" w:eastAsia="Arial" w:hAnsi="Arial" w:cs="Arial"/>
      <w:sz w:val="22"/>
      <w:szCs w:val="22"/>
      <w:lang w:val="en-US"/>
    </w:rPr>
  </w:style>
  <w:style w:type="table" w:styleId="a7">
    <w:name w:val="Table Grid"/>
    <w:basedOn w:val="a1"/>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link w:val="af1"/>
    <w:uiPriority w:val="99"/>
    <w:qFormat/>
    <w:pPr>
      <w:tabs>
        <w:tab w:val="center" w:pos="4819"/>
        <w:tab w:val="right" w:pos="9639"/>
      </w:tabs>
    </w:pPr>
  </w:style>
  <w:style w:type="character" w:customStyle="1" w:styleId="af2">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3">
    <w:name w:val="footer"/>
    <w:link w:val="af4"/>
    <w:uiPriority w:val="99"/>
    <w:qFormat/>
    <w:pPr>
      <w:tabs>
        <w:tab w:val="center" w:pos="4819"/>
        <w:tab w:val="right" w:pos="9639"/>
      </w:tabs>
    </w:pPr>
  </w:style>
  <w:style w:type="character" w:customStyle="1" w:styleId="af5">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6">
    <w:basedOn w:val="TableNormal6"/>
    <w:tblPr>
      <w:tblStyleRowBandSize w:val="1"/>
      <w:tblStyleColBandSize w:val="1"/>
      <w:tblCellMar>
        <w:left w:w="108" w:type="dxa"/>
        <w:right w:w="108" w:type="dxa"/>
      </w:tblCellMar>
    </w:tblPr>
  </w:style>
  <w:style w:type="table" w:customStyle="1" w:styleId="af7">
    <w:basedOn w:val="TableNormal6"/>
    <w:tblPr>
      <w:tblStyleRowBandSize w:val="1"/>
      <w:tblStyleColBandSize w:val="1"/>
      <w:tblCellMar>
        <w:left w:w="108" w:type="dxa"/>
        <w:right w:w="108" w:type="dxa"/>
      </w:tblCellMar>
    </w:tblPr>
  </w:style>
  <w:style w:type="table" w:customStyle="1" w:styleId="af8">
    <w:basedOn w:val="TableNormal6"/>
    <w:tblPr>
      <w:tblStyleRowBandSize w:val="1"/>
      <w:tblStyleColBandSize w:val="1"/>
      <w:tblCellMar>
        <w:left w:w="108" w:type="dxa"/>
        <w:right w:w="108" w:type="dxa"/>
      </w:tblCellMar>
    </w:tblPr>
  </w:style>
  <w:style w:type="table" w:customStyle="1" w:styleId="af9">
    <w:basedOn w:val="TableNormal6"/>
    <w:tblPr>
      <w:tblStyleRowBandSize w:val="1"/>
      <w:tblStyleColBandSize w:val="1"/>
      <w:tblCellMar>
        <w:left w:w="108" w:type="dxa"/>
        <w:right w:w="108" w:type="dxa"/>
      </w:tblCellMar>
    </w:tblPr>
  </w:style>
  <w:style w:type="table" w:customStyle="1" w:styleId="afa">
    <w:basedOn w:val="TableNormal6"/>
    <w:tblPr>
      <w:tblStyleRowBandSize w:val="1"/>
      <w:tblStyleColBandSize w:val="1"/>
      <w:tblCellMar>
        <w:left w:w="108" w:type="dxa"/>
        <w:right w:w="108" w:type="dxa"/>
      </w:tblCellMar>
    </w:tblPr>
  </w:style>
  <w:style w:type="table" w:customStyle="1" w:styleId="afb">
    <w:basedOn w:val="TableNormal6"/>
    <w:tblPr>
      <w:tblStyleRowBandSize w:val="1"/>
      <w:tblStyleColBandSize w:val="1"/>
      <w:tblCellMar>
        <w:left w:w="108" w:type="dxa"/>
        <w:right w:w="108" w:type="dxa"/>
      </w:tblCellMar>
    </w:tblPr>
  </w:style>
  <w:style w:type="table" w:customStyle="1" w:styleId="afc">
    <w:basedOn w:val="TableNormal6"/>
    <w:tblPr>
      <w:tblStyleRowBandSize w:val="1"/>
      <w:tblStyleColBandSize w:val="1"/>
      <w:tblCellMar>
        <w:left w:w="108" w:type="dxa"/>
        <w:right w:w="108" w:type="dxa"/>
      </w:tblCellMar>
    </w:tblPr>
  </w:style>
  <w:style w:type="table" w:customStyle="1" w:styleId="afd">
    <w:basedOn w:val="TableNormal6"/>
    <w:tblPr>
      <w:tblStyleRowBandSize w:val="1"/>
      <w:tblStyleColBandSize w:val="1"/>
      <w:tblCellMar>
        <w:left w:w="108" w:type="dxa"/>
        <w:right w:w="108" w:type="dxa"/>
      </w:tblCellMar>
    </w:tblPr>
  </w:style>
  <w:style w:type="table" w:customStyle="1" w:styleId="afe">
    <w:basedOn w:val="TableNormal6"/>
    <w:tblPr>
      <w:tblStyleRowBandSize w:val="1"/>
      <w:tblStyleColBandSize w:val="1"/>
      <w:tblCellMar>
        <w:left w:w="108" w:type="dxa"/>
        <w:right w:w="108" w:type="dxa"/>
      </w:tblCellMar>
    </w:tblPr>
  </w:style>
  <w:style w:type="table" w:customStyle="1" w:styleId="aff">
    <w:basedOn w:val="TableNormal6"/>
    <w:tblPr>
      <w:tblStyleRowBandSize w:val="1"/>
      <w:tblStyleColBandSize w:val="1"/>
      <w:tblCellMar>
        <w:left w:w="108" w:type="dxa"/>
        <w:right w:w="108" w:type="dxa"/>
      </w:tblCellMar>
    </w:tblPr>
  </w:style>
  <w:style w:type="table" w:customStyle="1" w:styleId="aff0">
    <w:basedOn w:val="TableNormal6"/>
    <w:tblPr>
      <w:tblStyleRowBandSize w:val="1"/>
      <w:tblStyleColBandSize w:val="1"/>
      <w:tblCellMar>
        <w:left w:w="108" w:type="dxa"/>
        <w:right w:w="108" w:type="dxa"/>
      </w:tblCellMar>
    </w:tblPr>
  </w:style>
  <w:style w:type="table" w:customStyle="1" w:styleId="aff1">
    <w:basedOn w:val="TableNormal6"/>
    <w:tblPr>
      <w:tblStyleRowBandSize w:val="1"/>
      <w:tblStyleColBandSize w:val="1"/>
      <w:tblCellMar>
        <w:left w:w="108" w:type="dxa"/>
        <w:right w:w="108" w:type="dxa"/>
      </w:tblCellMar>
    </w:tblPr>
  </w:style>
  <w:style w:type="table" w:customStyle="1" w:styleId="aff2">
    <w:basedOn w:val="TableNormal6"/>
    <w:tblPr>
      <w:tblStyleRowBandSize w:val="1"/>
      <w:tblStyleColBandSize w:val="1"/>
      <w:tblCellMar>
        <w:left w:w="108" w:type="dxa"/>
        <w:right w:w="108" w:type="dxa"/>
      </w:tblCellMar>
    </w:tblPr>
  </w:style>
  <w:style w:type="table" w:customStyle="1" w:styleId="aff3">
    <w:basedOn w:val="TableNormal6"/>
    <w:tblPr>
      <w:tblStyleRowBandSize w:val="1"/>
      <w:tblStyleColBandSize w:val="1"/>
      <w:tblCellMar>
        <w:left w:w="108" w:type="dxa"/>
        <w:right w:w="108" w:type="dxa"/>
      </w:tblCellMar>
    </w:tblPr>
  </w:style>
  <w:style w:type="table" w:customStyle="1" w:styleId="aff4">
    <w:basedOn w:val="TableNormal6"/>
    <w:tblPr>
      <w:tblStyleRowBandSize w:val="1"/>
      <w:tblStyleColBandSize w:val="1"/>
      <w:tblCellMar>
        <w:left w:w="108" w:type="dxa"/>
        <w:right w:w="108" w:type="dxa"/>
      </w:tblCellMar>
    </w:tblPr>
  </w:style>
  <w:style w:type="table" w:customStyle="1" w:styleId="aff5">
    <w:basedOn w:val="TableNormal6"/>
    <w:tblPr>
      <w:tblStyleRowBandSize w:val="1"/>
      <w:tblStyleColBandSize w:val="1"/>
      <w:tblCellMar>
        <w:left w:w="108" w:type="dxa"/>
        <w:right w:w="108" w:type="dxa"/>
      </w:tblCellMar>
    </w:tblPr>
  </w:style>
  <w:style w:type="table" w:customStyle="1" w:styleId="aff6">
    <w:basedOn w:val="TableNormal6"/>
    <w:tblPr>
      <w:tblStyleRowBandSize w:val="1"/>
      <w:tblStyleColBandSize w:val="1"/>
      <w:tblCellMar>
        <w:left w:w="108" w:type="dxa"/>
        <w:right w:w="108" w:type="dxa"/>
      </w:tblCellMar>
    </w:tblPr>
  </w:style>
  <w:style w:type="table" w:customStyle="1" w:styleId="aff7">
    <w:basedOn w:val="TableNormal6"/>
    <w:tblPr>
      <w:tblStyleRowBandSize w:val="1"/>
      <w:tblStyleColBandSize w:val="1"/>
      <w:tblCellMar>
        <w:left w:w="108" w:type="dxa"/>
        <w:right w:w="108" w:type="dxa"/>
      </w:tblCellMar>
    </w:tblPr>
  </w:style>
  <w:style w:type="table" w:customStyle="1" w:styleId="aff8">
    <w:basedOn w:val="TableNormal6"/>
    <w:tblPr>
      <w:tblStyleRowBandSize w:val="1"/>
      <w:tblStyleColBandSize w:val="1"/>
      <w:tblCellMar>
        <w:left w:w="108" w:type="dxa"/>
        <w:right w:w="108" w:type="dxa"/>
      </w:tblCellMar>
    </w:tblPr>
  </w:style>
  <w:style w:type="table" w:customStyle="1" w:styleId="aff9">
    <w:basedOn w:val="TableNormal6"/>
    <w:tblPr>
      <w:tblStyleRowBandSize w:val="1"/>
      <w:tblStyleColBandSize w:val="1"/>
      <w:tblCellMar>
        <w:left w:w="108" w:type="dxa"/>
        <w:right w:w="108" w:type="dxa"/>
      </w:tblCellMar>
    </w:tblPr>
  </w:style>
  <w:style w:type="table" w:customStyle="1" w:styleId="affa">
    <w:basedOn w:val="TableNormal6"/>
    <w:tblPr>
      <w:tblStyleRowBandSize w:val="1"/>
      <w:tblStyleColBandSize w:val="1"/>
      <w:tblCellMar>
        <w:left w:w="108" w:type="dxa"/>
        <w:right w:w="108" w:type="dxa"/>
      </w:tblCellMar>
    </w:tblPr>
  </w:style>
  <w:style w:type="table" w:customStyle="1" w:styleId="affb">
    <w:basedOn w:val="TableNormal6"/>
    <w:tblPr>
      <w:tblStyleRowBandSize w:val="1"/>
      <w:tblStyleColBandSize w:val="1"/>
      <w:tblCellMar>
        <w:left w:w="108" w:type="dxa"/>
        <w:right w:w="108" w:type="dxa"/>
      </w:tblCellMar>
    </w:tblPr>
  </w:style>
  <w:style w:type="table" w:customStyle="1" w:styleId="affc">
    <w:basedOn w:val="TableNormal6"/>
    <w:tblPr>
      <w:tblStyleRowBandSize w:val="1"/>
      <w:tblStyleColBandSize w:val="1"/>
      <w:tblCellMar>
        <w:left w:w="108" w:type="dxa"/>
        <w:right w:w="108" w:type="dxa"/>
      </w:tblCellMar>
    </w:tblPr>
  </w:style>
  <w:style w:type="table" w:customStyle="1" w:styleId="affd">
    <w:basedOn w:val="TableNormal6"/>
    <w:tblPr>
      <w:tblStyleRowBandSize w:val="1"/>
      <w:tblStyleColBandSize w:val="1"/>
      <w:tblCellMar>
        <w:left w:w="108" w:type="dxa"/>
        <w:right w:w="108" w:type="dxa"/>
      </w:tblCellMar>
    </w:tblPr>
  </w:style>
  <w:style w:type="table" w:customStyle="1" w:styleId="affe">
    <w:basedOn w:val="TableNormal6"/>
    <w:tblPr>
      <w:tblStyleRowBandSize w:val="1"/>
      <w:tblStyleColBandSize w:val="1"/>
      <w:tblCellMar>
        <w:left w:w="108" w:type="dxa"/>
        <w:right w:w="108" w:type="dxa"/>
      </w:tblCellMar>
    </w:tblPr>
  </w:style>
  <w:style w:type="table" w:customStyle="1" w:styleId="afff">
    <w:basedOn w:val="TableNormal6"/>
    <w:tblPr>
      <w:tblStyleRowBandSize w:val="1"/>
      <w:tblStyleColBandSize w:val="1"/>
      <w:tblCellMar>
        <w:left w:w="108" w:type="dxa"/>
        <w:right w:w="108" w:type="dxa"/>
      </w:tblCellMar>
    </w:tblPr>
  </w:style>
  <w:style w:type="table" w:customStyle="1" w:styleId="afff0">
    <w:basedOn w:val="TableNormal6"/>
    <w:tblPr>
      <w:tblStyleRowBandSize w:val="1"/>
      <w:tblStyleColBandSize w:val="1"/>
      <w:tblCellMar>
        <w:left w:w="108" w:type="dxa"/>
        <w:right w:w="108" w:type="dxa"/>
      </w:tblCellMar>
    </w:tblPr>
  </w:style>
  <w:style w:type="table" w:customStyle="1" w:styleId="afff1">
    <w:basedOn w:val="TableNormal6"/>
    <w:tblPr>
      <w:tblStyleRowBandSize w:val="1"/>
      <w:tblStyleColBandSize w:val="1"/>
      <w:tblCellMar>
        <w:left w:w="108" w:type="dxa"/>
        <w:right w:w="108" w:type="dxa"/>
      </w:tblCellMar>
    </w:tblPr>
  </w:style>
  <w:style w:type="table" w:customStyle="1" w:styleId="afff2">
    <w:basedOn w:val="TableNormal6"/>
    <w:tblPr>
      <w:tblStyleRowBandSize w:val="1"/>
      <w:tblStyleColBandSize w:val="1"/>
      <w:tblCellMar>
        <w:left w:w="108" w:type="dxa"/>
        <w:right w:w="108" w:type="dxa"/>
      </w:tblCellMar>
    </w:tblPr>
  </w:style>
  <w:style w:type="table" w:customStyle="1" w:styleId="afff3">
    <w:basedOn w:val="TableNormal6"/>
    <w:tblPr>
      <w:tblStyleRowBandSize w:val="1"/>
      <w:tblStyleColBandSize w:val="1"/>
      <w:tblCellMar>
        <w:left w:w="108" w:type="dxa"/>
        <w:right w:w="108" w:type="dxa"/>
      </w:tblCellMar>
    </w:tblPr>
  </w:style>
  <w:style w:type="paragraph" w:styleId="afff4">
    <w:name w:val="Balloon Text"/>
    <w:link w:val="afff5"/>
    <w:uiPriority w:val="99"/>
    <w:semiHidden/>
    <w:unhideWhenUsed/>
    <w:rsid w:val="00573233"/>
    <w:rPr>
      <w:rFonts w:ascii="Segoe UI" w:hAnsi="Segoe UI" w:cs="Segoe UI"/>
      <w:sz w:val="18"/>
      <w:szCs w:val="18"/>
    </w:rPr>
  </w:style>
  <w:style w:type="character" w:customStyle="1" w:styleId="afff5">
    <w:name w:val="Текст у виносці Знак"/>
    <w:basedOn w:val="a0"/>
    <w:link w:val="afff4"/>
    <w:uiPriority w:val="99"/>
    <w:semiHidden/>
    <w:rsid w:val="00573233"/>
    <w:rPr>
      <w:rFonts w:ascii="Segoe UI" w:hAnsi="Segoe UI" w:cs="Segoe UI"/>
      <w:position w:val="-1"/>
      <w:sz w:val="18"/>
      <w:szCs w:val="18"/>
    </w:rPr>
  </w:style>
  <w:style w:type="table" w:customStyle="1" w:styleId="afff6">
    <w:basedOn w:val="TableNormal5"/>
    <w:tblPr>
      <w:tblStyleRowBandSize w:val="1"/>
      <w:tblStyleColBandSize w:val="1"/>
      <w:tblCellMar>
        <w:left w:w="108" w:type="dxa"/>
        <w:right w:w="108" w:type="dxa"/>
      </w:tblCellMar>
    </w:tblPr>
  </w:style>
  <w:style w:type="table" w:customStyle="1" w:styleId="afff7">
    <w:basedOn w:val="TableNormal5"/>
    <w:tblPr>
      <w:tblStyleRowBandSize w:val="1"/>
      <w:tblStyleColBandSize w:val="1"/>
      <w:tblCellMar>
        <w:left w:w="108" w:type="dxa"/>
        <w:right w:w="108" w:type="dxa"/>
      </w:tblCellMar>
    </w:tblPr>
  </w:style>
  <w:style w:type="table" w:customStyle="1" w:styleId="afff8">
    <w:basedOn w:val="TableNormal5"/>
    <w:tblPr>
      <w:tblStyleRowBandSize w:val="1"/>
      <w:tblStyleColBandSize w:val="1"/>
      <w:tblCellMar>
        <w:left w:w="108" w:type="dxa"/>
        <w:right w:w="108" w:type="dxa"/>
      </w:tblCellMar>
    </w:tblPr>
  </w:style>
  <w:style w:type="table" w:customStyle="1" w:styleId="afff9">
    <w:basedOn w:val="TableNormal5"/>
    <w:tblPr>
      <w:tblStyleRowBandSize w:val="1"/>
      <w:tblStyleColBandSize w:val="1"/>
      <w:tblCellMar>
        <w:left w:w="108" w:type="dxa"/>
        <w:right w:w="108" w:type="dxa"/>
      </w:tblCellMar>
    </w:tblPr>
  </w:style>
  <w:style w:type="table" w:customStyle="1" w:styleId="afffa">
    <w:basedOn w:val="TableNormal5"/>
    <w:tblPr>
      <w:tblStyleRowBandSize w:val="1"/>
      <w:tblStyleColBandSize w:val="1"/>
      <w:tblCellMar>
        <w:left w:w="108" w:type="dxa"/>
        <w:right w:w="108" w:type="dxa"/>
      </w:tblCellMar>
    </w:tblPr>
  </w:style>
  <w:style w:type="table" w:customStyle="1" w:styleId="afffb">
    <w:basedOn w:val="TableNormal5"/>
    <w:tblPr>
      <w:tblStyleRowBandSize w:val="1"/>
      <w:tblStyleColBandSize w:val="1"/>
      <w:tblCellMar>
        <w:left w:w="108" w:type="dxa"/>
        <w:right w:w="108" w:type="dxa"/>
      </w:tblCellMar>
    </w:tblPr>
  </w:style>
  <w:style w:type="table" w:customStyle="1" w:styleId="afffc">
    <w:basedOn w:val="TableNormal5"/>
    <w:tblPr>
      <w:tblStyleRowBandSize w:val="1"/>
      <w:tblStyleColBandSize w:val="1"/>
      <w:tblCellMar>
        <w:left w:w="108" w:type="dxa"/>
        <w:right w:w="108" w:type="dxa"/>
      </w:tblCellMar>
    </w:tblPr>
  </w:style>
  <w:style w:type="table" w:customStyle="1" w:styleId="afffd">
    <w:basedOn w:val="TableNormal5"/>
    <w:tblPr>
      <w:tblStyleRowBandSize w:val="1"/>
      <w:tblStyleColBandSize w:val="1"/>
      <w:tblCellMar>
        <w:left w:w="108" w:type="dxa"/>
        <w:right w:w="108" w:type="dxa"/>
      </w:tblCellMar>
    </w:tblPr>
  </w:style>
  <w:style w:type="table" w:customStyle="1" w:styleId="afffe">
    <w:basedOn w:val="TableNormal5"/>
    <w:tblPr>
      <w:tblStyleRowBandSize w:val="1"/>
      <w:tblStyleColBandSize w:val="1"/>
      <w:tblCellMar>
        <w:left w:w="108" w:type="dxa"/>
        <w:right w:w="108" w:type="dxa"/>
      </w:tblCellMar>
    </w:tblPr>
  </w:style>
  <w:style w:type="table" w:customStyle="1" w:styleId="affff">
    <w:basedOn w:val="TableNormal5"/>
    <w:tblPr>
      <w:tblStyleRowBandSize w:val="1"/>
      <w:tblStyleColBandSize w:val="1"/>
      <w:tblCellMar>
        <w:left w:w="108" w:type="dxa"/>
        <w:right w:w="108" w:type="dxa"/>
      </w:tblCellMar>
    </w:tblPr>
  </w:style>
  <w:style w:type="table" w:customStyle="1" w:styleId="affff0">
    <w:basedOn w:val="TableNormal5"/>
    <w:tblPr>
      <w:tblStyleRowBandSize w:val="1"/>
      <w:tblStyleColBandSize w:val="1"/>
      <w:tblCellMar>
        <w:left w:w="108" w:type="dxa"/>
        <w:right w:w="108" w:type="dxa"/>
      </w:tblCellMar>
    </w:tblPr>
  </w:style>
  <w:style w:type="table" w:customStyle="1" w:styleId="affff1">
    <w:basedOn w:val="TableNormal5"/>
    <w:tblPr>
      <w:tblStyleRowBandSize w:val="1"/>
      <w:tblStyleColBandSize w:val="1"/>
      <w:tblCellMar>
        <w:left w:w="108" w:type="dxa"/>
        <w:right w:w="108" w:type="dxa"/>
      </w:tblCellMar>
    </w:tblPr>
  </w:style>
  <w:style w:type="table" w:customStyle="1" w:styleId="affff2">
    <w:basedOn w:val="TableNormal5"/>
    <w:tblPr>
      <w:tblStyleRowBandSize w:val="1"/>
      <w:tblStyleColBandSize w:val="1"/>
      <w:tblCellMar>
        <w:left w:w="108" w:type="dxa"/>
        <w:right w:w="108" w:type="dxa"/>
      </w:tblCellMar>
    </w:tblPr>
  </w:style>
  <w:style w:type="table" w:customStyle="1" w:styleId="affff3">
    <w:basedOn w:val="TableNormal5"/>
    <w:tblPr>
      <w:tblStyleRowBandSize w:val="1"/>
      <w:tblStyleColBandSize w:val="1"/>
      <w:tblCellMar>
        <w:left w:w="108" w:type="dxa"/>
        <w:right w:w="108" w:type="dxa"/>
      </w:tblCellMar>
    </w:tblPr>
  </w:style>
  <w:style w:type="table" w:customStyle="1" w:styleId="affff4">
    <w:basedOn w:val="TableNormal5"/>
    <w:tblPr>
      <w:tblStyleRowBandSize w:val="1"/>
      <w:tblStyleColBandSize w:val="1"/>
      <w:tblCellMar>
        <w:left w:w="108" w:type="dxa"/>
        <w:right w:w="108" w:type="dxa"/>
      </w:tblCellMar>
    </w:tblPr>
  </w:style>
  <w:style w:type="paragraph" w:styleId="affff5">
    <w:name w:val="Normal (Web)"/>
    <w:uiPriority w:val="99"/>
    <w:unhideWhenUsed/>
    <w:rsid w:val="00AB7D4C"/>
    <w:pPr>
      <w:spacing w:before="100" w:beforeAutospacing="1" w:after="100" w:afterAutospacing="1"/>
      <w:ind w:firstLine="0"/>
    </w:pPr>
    <w:rPr>
      <w:lang w:val="uk-UA"/>
    </w:rPr>
  </w:style>
  <w:style w:type="table" w:customStyle="1" w:styleId="affff6">
    <w:basedOn w:val="TableNormal4"/>
    <w:tblPr>
      <w:tblStyleRowBandSize w:val="1"/>
      <w:tblStyleColBandSize w:val="1"/>
      <w:tblCellMar>
        <w:left w:w="108" w:type="dxa"/>
        <w:right w:w="108" w:type="dxa"/>
      </w:tblCellMar>
    </w:tblPr>
  </w:style>
  <w:style w:type="table" w:customStyle="1" w:styleId="affff7">
    <w:basedOn w:val="TableNormal4"/>
    <w:tblPr>
      <w:tblStyleRowBandSize w:val="1"/>
      <w:tblStyleColBandSize w:val="1"/>
      <w:tblCellMar>
        <w:left w:w="108" w:type="dxa"/>
        <w:right w:w="108" w:type="dxa"/>
      </w:tblCellMar>
    </w:tblPr>
  </w:style>
  <w:style w:type="table" w:customStyle="1" w:styleId="affff8">
    <w:basedOn w:val="TableNormal4"/>
    <w:tblPr>
      <w:tblStyleRowBandSize w:val="1"/>
      <w:tblStyleColBandSize w:val="1"/>
      <w:tblCellMar>
        <w:left w:w="108" w:type="dxa"/>
        <w:right w:w="108" w:type="dxa"/>
      </w:tblCellMar>
    </w:tblPr>
  </w:style>
  <w:style w:type="table" w:customStyle="1" w:styleId="affff9">
    <w:basedOn w:val="TableNormal4"/>
    <w:tblPr>
      <w:tblStyleRowBandSize w:val="1"/>
      <w:tblStyleColBandSize w:val="1"/>
      <w:tblCellMar>
        <w:left w:w="108" w:type="dxa"/>
        <w:right w:w="108" w:type="dxa"/>
      </w:tblCellMar>
    </w:tblPr>
  </w:style>
  <w:style w:type="table" w:customStyle="1" w:styleId="affffa">
    <w:basedOn w:val="TableNormal4"/>
    <w:tblPr>
      <w:tblStyleRowBandSize w:val="1"/>
      <w:tblStyleColBandSize w:val="1"/>
      <w:tblCellMar>
        <w:left w:w="108" w:type="dxa"/>
        <w:right w:w="108" w:type="dxa"/>
      </w:tblCellMar>
    </w:tblPr>
  </w:style>
  <w:style w:type="table" w:customStyle="1" w:styleId="affffb">
    <w:basedOn w:val="TableNormal4"/>
    <w:tblPr>
      <w:tblStyleRowBandSize w:val="1"/>
      <w:tblStyleColBandSize w:val="1"/>
      <w:tblCellMar>
        <w:left w:w="108" w:type="dxa"/>
        <w:right w:w="108" w:type="dxa"/>
      </w:tblCellMar>
    </w:tblPr>
  </w:style>
  <w:style w:type="table" w:customStyle="1" w:styleId="affffc">
    <w:basedOn w:val="TableNormal4"/>
    <w:tblPr>
      <w:tblStyleRowBandSize w:val="1"/>
      <w:tblStyleColBandSize w:val="1"/>
      <w:tblCellMar>
        <w:left w:w="108" w:type="dxa"/>
        <w:right w:w="108" w:type="dxa"/>
      </w:tblCellMar>
    </w:tblPr>
  </w:style>
  <w:style w:type="table" w:customStyle="1" w:styleId="affffd">
    <w:basedOn w:val="TableNormal4"/>
    <w:tblPr>
      <w:tblStyleRowBandSize w:val="1"/>
      <w:tblStyleColBandSize w:val="1"/>
      <w:tblCellMar>
        <w:left w:w="108" w:type="dxa"/>
        <w:right w:w="108" w:type="dxa"/>
      </w:tblCellMar>
    </w:tblPr>
  </w:style>
  <w:style w:type="table" w:customStyle="1" w:styleId="affffe">
    <w:basedOn w:val="TableNormal4"/>
    <w:tblPr>
      <w:tblStyleRowBandSize w:val="1"/>
      <w:tblStyleColBandSize w:val="1"/>
      <w:tblCellMar>
        <w:left w:w="108" w:type="dxa"/>
        <w:right w:w="108" w:type="dxa"/>
      </w:tblCellMar>
    </w:tblPr>
  </w:style>
  <w:style w:type="table" w:customStyle="1" w:styleId="afffff">
    <w:basedOn w:val="TableNormal4"/>
    <w:tblPr>
      <w:tblStyleRowBandSize w:val="1"/>
      <w:tblStyleColBandSize w:val="1"/>
      <w:tblCellMar>
        <w:left w:w="108" w:type="dxa"/>
        <w:right w:w="108" w:type="dxa"/>
      </w:tblCellMar>
    </w:tblPr>
  </w:style>
  <w:style w:type="table" w:customStyle="1" w:styleId="afffff0">
    <w:basedOn w:val="TableNormal4"/>
    <w:tblPr>
      <w:tblStyleRowBandSize w:val="1"/>
      <w:tblStyleColBandSize w:val="1"/>
      <w:tblCellMar>
        <w:left w:w="108" w:type="dxa"/>
        <w:right w:w="108" w:type="dxa"/>
      </w:tblCellMar>
    </w:tblPr>
  </w:style>
  <w:style w:type="table" w:customStyle="1" w:styleId="afffff1">
    <w:basedOn w:val="TableNormal4"/>
    <w:tblPr>
      <w:tblStyleRowBandSize w:val="1"/>
      <w:tblStyleColBandSize w:val="1"/>
      <w:tblCellMar>
        <w:left w:w="108" w:type="dxa"/>
        <w:right w:w="108" w:type="dxa"/>
      </w:tblCellMar>
    </w:tblPr>
  </w:style>
  <w:style w:type="table" w:customStyle="1" w:styleId="afffff2">
    <w:basedOn w:val="TableNormal4"/>
    <w:tblPr>
      <w:tblStyleRowBandSize w:val="1"/>
      <w:tblStyleColBandSize w:val="1"/>
      <w:tblCellMar>
        <w:left w:w="108" w:type="dxa"/>
        <w:right w:w="108" w:type="dxa"/>
      </w:tblCellMar>
    </w:tblPr>
  </w:style>
  <w:style w:type="table" w:customStyle="1" w:styleId="afffff3">
    <w:basedOn w:val="TableNormal4"/>
    <w:tblPr>
      <w:tblStyleRowBandSize w:val="1"/>
      <w:tblStyleColBandSize w:val="1"/>
      <w:tblCellMar>
        <w:left w:w="108" w:type="dxa"/>
        <w:right w:w="108" w:type="dxa"/>
      </w:tblCellMar>
    </w:tblPr>
  </w:style>
  <w:style w:type="table" w:customStyle="1" w:styleId="afffff4">
    <w:basedOn w:val="TableNormal4"/>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5">
    <w:name w:val="Emphasis"/>
    <w:basedOn w:val="a0"/>
    <w:uiPriority w:val="20"/>
    <w:qFormat/>
    <w:rsid w:val="005838CC"/>
    <w:rPr>
      <w:i/>
      <w:iCs/>
    </w:rPr>
  </w:style>
  <w:style w:type="table" w:customStyle="1" w:styleId="afffff6">
    <w:basedOn w:val="TableNormal3"/>
    <w:tblPr>
      <w:tblStyleRowBandSize w:val="1"/>
      <w:tblStyleColBandSize w:val="1"/>
      <w:tblCellMar>
        <w:left w:w="108" w:type="dxa"/>
        <w:right w:w="108" w:type="dxa"/>
      </w:tblCellMar>
    </w:tblPr>
  </w:style>
  <w:style w:type="table" w:customStyle="1" w:styleId="afffff7">
    <w:basedOn w:val="TableNormal3"/>
    <w:tblPr>
      <w:tblStyleRowBandSize w:val="1"/>
      <w:tblStyleColBandSize w:val="1"/>
      <w:tblCellMar>
        <w:left w:w="108" w:type="dxa"/>
        <w:right w:w="108" w:type="dxa"/>
      </w:tblCellMar>
    </w:tblPr>
  </w:style>
  <w:style w:type="table" w:customStyle="1" w:styleId="afffff8">
    <w:basedOn w:val="TableNormal3"/>
    <w:tblPr>
      <w:tblStyleRowBandSize w:val="1"/>
      <w:tblStyleColBandSize w:val="1"/>
      <w:tblCellMar>
        <w:left w:w="108" w:type="dxa"/>
        <w:right w:w="108" w:type="dxa"/>
      </w:tblCellMar>
    </w:tblPr>
  </w:style>
  <w:style w:type="table" w:customStyle="1" w:styleId="afffff9">
    <w:basedOn w:val="TableNormal3"/>
    <w:tblPr>
      <w:tblStyleRowBandSize w:val="1"/>
      <w:tblStyleColBandSize w:val="1"/>
      <w:tblCellMar>
        <w:left w:w="108" w:type="dxa"/>
        <w:right w:w="108" w:type="dxa"/>
      </w:tblCellMar>
    </w:tblPr>
  </w:style>
  <w:style w:type="table" w:customStyle="1" w:styleId="afffffa">
    <w:basedOn w:val="TableNormal3"/>
    <w:tblPr>
      <w:tblStyleRowBandSize w:val="1"/>
      <w:tblStyleColBandSize w:val="1"/>
      <w:tblCellMar>
        <w:left w:w="108" w:type="dxa"/>
        <w:right w:w="108" w:type="dxa"/>
      </w:tblCellMar>
    </w:tblPr>
  </w:style>
  <w:style w:type="table" w:customStyle="1" w:styleId="afffffb">
    <w:basedOn w:val="TableNormal3"/>
    <w:tblPr>
      <w:tblStyleRowBandSize w:val="1"/>
      <w:tblStyleColBandSize w:val="1"/>
      <w:tblCellMar>
        <w:left w:w="108" w:type="dxa"/>
        <w:right w:w="108" w:type="dxa"/>
      </w:tblCellMar>
    </w:tblPr>
  </w:style>
  <w:style w:type="table" w:customStyle="1" w:styleId="afffffc">
    <w:basedOn w:val="TableNormal3"/>
    <w:tblPr>
      <w:tblStyleRowBandSize w:val="1"/>
      <w:tblStyleColBandSize w:val="1"/>
      <w:tblCellMar>
        <w:left w:w="108" w:type="dxa"/>
        <w:right w:w="108" w:type="dxa"/>
      </w:tblCellMar>
    </w:tblPr>
  </w:style>
  <w:style w:type="table" w:customStyle="1" w:styleId="afffffd">
    <w:basedOn w:val="TableNormal3"/>
    <w:tblPr>
      <w:tblStyleRowBandSize w:val="1"/>
      <w:tblStyleColBandSize w:val="1"/>
      <w:tblCellMar>
        <w:left w:w="108" w:type="dxa"/>
        <w:right w:w="108" w:type="dxa"/>
      </w:tblCellMar>
    </w:tblPr>
  </w:style>
  <w:style w:type="table" w:customStyle="1" w:styleId="afffffe">
    <w:basedOn w:val="TableNormal3"/>
    <w:tblPr>
      <w:tblStyleRowBandSize w:val="1"/>
      <w:tblStyleColBandSize w:val="1"/>
      <w:tblCellMar>
        <w:left w:w="108" w:type="dxa"/>
        <w:right w:w="108" w:type="dxa"/>
      </w:tblCellMar>
    </w:tblPr>
  </w:style>
  <w:style w:type="table" w:customStyle="1" w:styleId="affffff">
    <w:basedOn w:val="TableNormal3"/>
    <w:tblPr>
      <w:tblStyleRowBandSize w:val="1"/>
      <w:tblStyleColBandSize w:val="1"/>
      <w:tblCellMar>
        <w:left w:w="108" w:type="dxa"/>
        <w:right w:w="108" w:type="dxa"/>
      </w:tblCellMar>
    </w:tblPr>
  </w:style>
  <w:style w:type="table" w:customStyle="1" w:styleId="affffff0">
    <w:basedOn w:val="TableNormal3"/>
    <w:tblPr>
      <w:tblStyleRowBandSize w:val="1"/>
      <w:tblStyleColBandSize w:val="1"/>
      <w:tblCellMar>
        <w:left w:w="108" w:type="dxa"/>
        <w:right w:w="108" w:type="dxa"/>
      </w:tblCellMar>
    </w:tblPr>
  </w:style>
  <w:style w:type="table" w:customStyle="1" w:styleId="affffff1">
    <w:basedOn w:val="TableNormal3"/>
    <w:tblPr>
      <w:tblStyleRowBandSize w:val="1"/>
      <w:tblStyleColBandSize w:val="1"/>
      <w:tblCellMar>
        <w:left w:w="108" w:type="dxa"/>
        <w:right w:w="108" w:type="dxa"/>
      </w:tblCellMar>
    </w:tblPr>
  </w:style>
  <w:style w:type="table" w:customStyle="1" w:styleId="affffff2">
    <w:basedOn w:val="TableNormal3"/>
    <w:tblPr>
      <w:tblStyleRowBandSize w:val="1"/>
      <w:tblStyleColBandSize w:val="1"/>
      <w:tblCellMar>
        <w:left w:w="108" w:type="dxa"/>
        <w:right w:w="108" w:type="dxa"/>
      </w:tblCellMar>
    </w:tblPr>
  </w:style>
  <w:style w:type="table" w:customStyle="1" w:styleId="affffff3">
    <w:basedOn w:val="TableNormal3"/>
    <w:tblPr>
      <w:tblStyleRowBandSize w:val="1"/>
      <w:tblStyleColBandSize w:val="1"/>
      <w:tblCellMar>
        <w:left w:w="108" w:type="dxa"/>
        <w:right w:w="108" w:type="dxa"/>
      </w:tblCellMar>
    </w:tblPr>
  </w:style>
  <w:style w:type="table" w:customStyle="1" w:styleId="affffff4">
    <w:basedOn w:val="TableNormal3"/>
    <w:tblPr>
      <w:tblStyleRowBandSize w:val="1"/>
      <w:tblStyleColBandSize w:val="1"/>
      <w:tblCellMar>
        <w:left w:w="108"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rPr>
  </w:style>
  <w:style w:type="table" w:customStyle="1" w:styleId="affffff5">
    <w:basedOn w:val="TableNormal2"/>
    <w:tblPr>
      <w:tblStyleRowBandSize w:val="1"/>
      <w:tblStyleColBandSize w:val="1"/>
      <w:tblCellMar>
        <w:left w:w="115" w:type="dxa"/>
        <w:right w:w="115" w:type="dxa"/>
      </w:tblCellMar>
    </w:tblPr>
  </w:style>
  <w:style w:type="table" w:customStyle="1" w:styleId="affffff6">
    <w:basedOn w:val="TableNormal2"/>
    <w:tblPr>
      <w:tblStyleRowBandSize w:val="1"/>
      <w:tblStyleColBandSize w:val="1"/>
      <w:tblCellMar>
        <w:left w:w="115" w:type="dxa"/>
        <w:right w:w="115" w:type="dxa"/>
      </w:tblCellMar>
    </w:tblPr>
  </w:style>
  <w:style w:type="table" w:customStyle="1" w:styleId="affffff7">
    <w:basedOn w:val="TableNormal2"/>
    <w:tblPr>
      <w:tblStyleRowBandSize w:val="1"/>
      <w:tblStyleColBandSize w:val="1"/>
      <w:tblCellMar>
        <w:left w:w="115" w:type="dxa"/>
        <w:right w:w="115" w:type="dxa"/>
      </w:tblCellMar>
    </w:tblPr>
  </w:style>
  <w:style w:type="table" w:customStyle="1" w:styleId="affffff8">
    <w:basedOn w:val="TableNormal2"/>
    <w:tblPr>
      <w:tblStyleRowBandSize w:val="1"/>
      <w:tblStyleColBandSize w:val="1"/>
      <w:tblCellMar>
        <w:left w:w="108" w:type="dxa"/>
        <w:right w:w="108"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left w:w="115" w:type="dxa"/>
        <w:right w:w="1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tblPr>
      <w:tblStyleRowBandSize w:val="1"/>
      <w:tblStyleColBandSize w:val="1"/>
      <w:tblCellMar>
        <w:left w:w="115" w:type="dxa"/>
        <w:right w:w="115" w:type="dxa"/>
      </w:tblCellMar>
    </w:tblPr>
  </w:style>
  <w:style w:type="table" w:customStyle="1" w:styleId="affffffd">
    <w:basedOn w:val="TableNormal2"/>
    <w:tblPr>
      <w:tblStyleRowBandSize w:val="1"/>
      <w:tblStyleColBandSize w:val="1"/>
      <w:tblCellMar>
        <w:left w:w="115" w:type="dxa"/>
        <w:right w:w="115" w:type="dxa"/>
      </w:tblCellMar>
    </w:tblPr>
  </w:style>
  <w:style w:type="table" w:customStyle="1" w:styleId="affffffe">
    <w:basedOn w:val="TableNormal2"/>
    <w:tblPr>
      <w:tblStyleRowBandSize w:val="1"/>
      <w:tblStyleColBandSize w:val="1"/>
      <w:tblCellMar>
        <w:left w:w="115" w:type="dxa"/>
        <w:right w:w="115" w:type="dxa"/>
      </w:tblCellMar>
    </w:tblPr>
  </w:style>
  <w:style w:type="table" w:customStyle="1" w:styleId="afffffff">
    <w:basedOn w:val="TableNormal2"/>
    <w:tblPr>
      <w:tblStyleRowBandSize w:val="1"/>
      <w:tblStyleColBandSize w:val="1"/>
      <w:tblCellMar>
        <w:left w:w="115" w:type="dxa"/>
        <w:right w:w="115" w:type="dxa"/>
      </w:tblCellMar>
    </w:tblPr>
  </w:style>
  <w:style w:type="table" w:customStyle="1" w:styleId="afffffff0">
    <w:basedOn w:val="TableNormal2"/>
    <w:tblPr>
      <w:tblStyleRowBandSize w:val="1"/>
      <w:tblStyleColBandSize w:val="1"/>
      <w:tblCellMar>
        <w:left w:w="115" w:type="dxa"/>
        <w:right w:w="115" w:type="dxa"/>
      </w:tblCellMar>
    </w:tblPr>
  </w:style>
  <w:style w:type="table" w:customStyle="1" w:styleId="afffffff1">
    <w:basedOn w:val="TableNormal2"/>
    <w:tblPr>
      <w:tblStyleRowBandSize w:val="1"/>
      <w:tblStyleColBandSize w:val="1"/>
      <w:tblCellMar>
        <w:left w:w="115" w:type="dxa"/>
        <w:right w:w="115" w:type="dxa"/>
      </w:tblCellMar>
    </w:tblPr>
  </w:style>
  <w:style w:type="table" w:customStyle="1" w:styleId="afffffff2">
    <w:basedOn w:val="TableNormal2"/>
    <w:tblPr>
      <w:tblStyleRowBandSize w:val="1"/>
      <w:tblStyleColBandSize w:val="1"/>
      <w:tblCellMar>
        <w:left w:w="115" w:type="dxa"/>
        <w:right w:w="115" w:type="dxa"/>
      </w:tblCellMar>
    </w:tblPr>
  </w:style>
  <w:style w:type="table" w:customStyle="1" w:styleId="afffffff3">
    <w:basedOn w:val="TableNormal2"/>
    <w:tblPr>
      <w:tblStyleRowBandSize w:val="1"/>
      <w:tblStyleColBandSize w:val="1"/>
      <w:tblCellMar>
        <w:left w:w="115" w:type="dxa"/>
        <w:right w:w="115" w:type="dxa"/>
      </w:tblCellMar>
    </w:tblPr>
  </w:style>
  <w:style w:type="table" w:customStyle="1" w:styleId="afffffff4">
    <w:basedOn w:val="TableNormal2"/>
    <w:tblPr>
      <w:tblStyleRowBandSize w:val="1"/>
      <w:tblStyleColBandSize w:val="1"/>
      <w:tblCellMar>
        <w:left w:w="115" w:type="dxa"/>
        <w:right w:w="115" w:type="dxa"/>
      </w:tblCellMar>
    </w:tblPr>
  </w:style>
  <w:style w:type="table" w:customStyle="1" w:styleId="afffffff5">
    <w:basedOn w:val="TableNormal2"/>
    <w:tblPr>
      <w:tblStyleRowBandSize w:val="1"/>
      <w:tblStyleColBandSize w:val="1"/>
      <w:tblCellMar>
        <w:left w:w="115" w:type="dxa"/>
        <w:right w:w="115"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left w:w="108" w:type="dxa"/>
        <w:right w:w="108" w:type="dxa"/>
      </w:tblCellMar>
    </w:tblPr>
  </w:style>
  <w:style w:type="table" w:customStyle="1" w:styleId="afffffff8">
    <w:basedOn w:val="TableNormal1"/>
    <w:tblPr>
      <w:tblStyleRowBandSize w:val="1"/>
      <w:tblStyleColBandSize w:val="1"/>
      <w:tblCellMar>
        <w:left w:w="115" w:type="dxa"/>
        <w:right w:w="115" w:type="dxa"/>
      </w:tblCellMar>
    </w:tblPr>
  </w:style>
  <w:style w:type="table" w:customStyle="1" w:styleId="afffffff9">
    <w:basedOn w:val="TableNormal1"/>
    <w:tblPr>
      <w:tblStyleRowBandSize w:val="1"/>
      <w:tblStyleColBandSize w:val="1"/>
      <w:tblCellMar>
        <w:left w:w="115" w:type="dxa"/>
        <w:right w:w="115" w:type="dxa"/>
      </w:tblCellMar>
    </w:tblPr>
  </w:style>
  <w:style w:type="table" w:customStyle="1" w:styleId="afffffffa">
    <w:basedOn w:val="TableNormal1"/>
    <w:tblPr>
      <w:tblStyleRowBandSize w:val="1"/>
      <w:tblStyleColBandSize w:val="1"/>
      <w:tblCellMar>
        <w:left w:w="108" w:type="dxa"/>
        <w:right w:w="108" w:type="dxa"/>
      </w:tblCellMar>
    </w:tblPr>
  </w:style>
  <w:style w:type="table" w:customStyle="1" w:styleId="afffffffb">
    <w:basedOn w:val="TableNormal1"/>
    <w:tblPr>
      <w:tblStyleRowBandSize w:val="1"/>
      <w:tblStyleColBandSize w:val="1"/>
      <w:tblCellMar>
        <w:left w:w="115" w:type="dxa"/>
        <w:right w:w="115" w:type="dxa"/>
      </w:tblCellMar>
    </w:tblPr>
  </w:style>
  <w:style w:type="table" w:customStyle="1" w:styleId="afffffffc">
    <w:basedOn w:val="TableNormal1"/>
    <w:tblPr>
      <w:tblStyleRowBandSize w:val="1"/>
      <w:tblStyleColBandSize w:val="1"/>
      <w:tblCellMar>
        <w:left w:w="115" w:type="dxa"/>
        <w:right w:w="115" w:type="dxa"/>
      </w:tblCellMar>
    </w:tblPr>
  </w:style>
  <w:style w:type="table" w:customStyle="1" w:styleId="afffffffd">
    <w:basedOn w:val="TableNormal1"/>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left w:w="108" w:type="dxa"/>
        <w:right w:w="108" w:type="dxa"/>
      </w:tblCellMar>
    </w:tblPr>
  </w:style>
  <w:style w:type="table" w:customStyle="1" w:styleId="affffffff">
    <w:basedOn w:val="TableNormal1"/>
    <w:tblPr>
      <w:tblStyleRowBandSize w:val="1"/>
      <w:tblStyleColBandSize w:val="1"/>
      <w:tblCellMar>
        <w:left w:w="115" w:type="dxa"/>
        <w:right w:w="115" w:type="dxa"/>
      </w:tblCellMar>
    </w:tblPr>
  </w:style>
  <w:style w:type="table" w:customStyle="1" w:styleId="affffffff0">
    <w:basedOn w:val="TableNormal1"/>
    <w:tblPr>
      <w:tblStyleRowBandSize w:val="1"/>
      <w:tblStyleColBandSize w:val="1"/>
      <w:tblCellMar>
        <w:left w:w="115" w:type="dxa"/>
        <w:right w:w="115" w:type="dxa"/>
      </w:tblCellMar>
    </w:tblPr>
  </w:style>
  <w:style w:type="table" w:customStyle="1" w:styleId="affffffff1">
    <w:basedOn w:val="TableNormal1"/>
    <w:tblPr>
      <w:tblStyleRowBandSize w:val="1"/>
      <w:tblStyleColBandSize w:val="1"/>
      <w:tblCellMar>
        <w:left w:w="115" w:type="dxa"/>
        <w:right w:w="115"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tblPr>
      <w:tblStyleRowBandSize w:val="1"/>
      <w:tblStyleColBandSize w:val="1"/>
      <w:tblCellMar>
        <w:left w:w="115" w:type="dxa"/>
        <w:right w:w="115" w:type="dxa"/>
      </w:tblCellMar>
    </w:tblPr>
  </w:style>
  <w:style w:type="table" w:customStyle="1" w:styleId="affffffff7">
    <w:basedOn w:val="TableNormal1"/>
    <w:tblPr>
      <w:tblStyleRowBandSize w:val="1"/>
      <w:tblStyleColBandSize w:val="1"/>
      <w:tblCellMar>
        <w:left w:w="115" w:type="dxa"/>
        <w:right w:w="115" w:type="dxa"/>
      </w:tblCellMar>
    </w:tblPr>
  </w:style>
  <w:style w:type="table" w:customStyle="1" w:styleId="affffffff8">
    <w:basedOn w:val="TableNormal1"/>
    <w:tblPr>
      <w:tblStyleRowBandSize w:val="1"/>
      <w:tblStyleColBandSize w:val="1"/>
      <w:tblCellMar>
        <w:left w:w="115" w:type="dxa"/>
        <w:right w:w="115" w:type="dxa"/>
      </w:tblCellMar>
    </w:tblPr>
  </w:style>
  <w:style w:type="table" w:customStyle="1" w:styleId="affffffff9">
    <w:basedOn w:val="TableNormal1"/>
    <w:tblPr>
      <w:tblStyleRowBandSize w:val="1"/>
      <w:tblStyleColBandSize w:val="1"/>
      <w:tblCellMar>
        <w:left w:w="115" w:type="dxa"/>
        <w:right w:w="115" w:type="dxa"/>
      </w:tblCellMar>
    </w:tblPr>
  </w:style>
  <w:style w:type="table" w:customStyle="1" w:styleId="affffffffa">
    <w:basedOn w:val="TableNormal1"/>
    <w:tblPr>
      <w:tblStyleRowBandSize w:val="1"/>
      <w:tblStyleColBandSize w:val="1"/>
      <w:tblCellMar>
        <w:left w:w="115" w:type="dxa"/>
        <w:right w:w="115" w:type="dxa"/>
      </w:tblCellMar>
    </w:tblPr>
  </w:style>
  <w:style w:type="table" w:customStyle="1" w:styleId="affffffffb">
    <w:basedOn w:val="TableNormal1"/>
    <w:tblPr>
      <w:tblStyleRowBandSize w:val="1"/>
      <w:tblStyleColBandSize w:val="1"/>
      <w:tblCellMar>
        <w:left w:w="115" w:type="dxa"/>
        <w:right w:w="115" w:type="dxa"/>
      </w:tblCellMar>
    </w:tblPr>
  </w:style>
  <w:style w:type="table" w:customStyle="1" w:styleId="affffffffc">
    <w:basedOn w:val="TableNormal1"/>
    <w:tblPr>
      <w:tblStyleRowBandSize w:val="1"/>
      <w:tblStyleColBandSize w:val="1"/>
      <w:tblCellMar>
        <w:left w:w="115" w:type="dxa"/>
        <w:right w:w="115" w:type="dxa"/>
      </w:tblCellMar>
    </w:tblPr>
  </w:style>
  <w:style w:type="paragraph" w:styleId="affffffff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ffe">
    <w:basedOn w:val="TableNormal0"/>
    <w:tblPr>
      <w:tblStyleRowBandSize w:val="1"/>
      <w:tblStyleColBandSize w:val="1"/>
      <w:tblCellMar>
        <w:top w:w="0" w:type="dxa"/>
        <w:left w:w="108" w:type="dxa"/>
        <w:bottom w:w="0" w:type="dxa"/>
        <w:right w:w="108" w:type="dxa"/>
      </w:tblCellMar>
    </w:tblPr>
  </w:style>
  <w:style w:type="table" w:customStyle="1" w:styleId="afffffffff">
    <w:basedOn w:val="TableNormal0"/>
    <w:tblPr>
      <w:tblStyleRowBandSize w:val="1"/>
      <w:tblStyleColBandSize w:val="1"/>
      <w:tblCellMar>
        <w:top w:w="0" w:type="dxa"/>
        <w:left w:w="115" w:type="dxa"/>
        <w:bottom w:w="0" w:type="dxa"/>
        <w:right w:w="115"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08" w:type="dxa"/>
        <w:bottom w:w="0" w:type="dxa"/>
        <w:right w:w="108"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15" w:type="dxa"/>
        <w:bottom w:w="0" w:type="dxa"/>
        <w:right w:w="115"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 w:type="table" w:customStyle="1" w:styleId="afffffffff5">
    <w:basedOn w:val="TableNormal0"/>
    <w:tblPr>
      <w:tblStyleRowBandSize w:val="1"/>
      <w:tblStyleColBandSize w:val="1"/>
      <w:tblCellMar>
        <w:top w:w="0" w:type="dxa"/>
        <w:left w:w="108" w:type="dxa"/>
        <w:bottom w:w="0" w:type="dxa"/>
        <w:right w:w="108" w:type="dxa"/>
      </w:tblCellMar>
    </w:tblPr>
  </w:style>
  <w:style w:type="table" w:customStyle="1" w:styleId="afffffffff6">
    <w:basedOn w:val="TableNormal0"/>
    <w:tblPr>
      <w:tblStyleRowBandSize w:val="1"/>
      <w:tblStyleColBandSize w:val="1"/>
      <w:tblCellMar>
        <w:top w:w="0" w:type="dxa"/>
        <w:left w:w="115" w:type="dxa"/>
        <w:bottom w:w="0" w:type="dxa"/>
        <w:right w:w="115" w:type="dxa"/>
      </w:tblCellMar>
    </w:tblPr>
  </w:style>
  <w:style w:type="table" w:customStyle="1" w:styleId="afffffffff7">
    <w:basedOn w:val="TableNormal0"/>
    <w:tblPr>
      <w:tblStyleRowBandSize w:val="1"/>
      <w:tblStyleColBandSize w:val="1"/>
      <w:tblCellMar>
        <w:top w:w="0" w:type="dxa"/>
        <w:left w:w="115" w:type="dxa"/>
        <w:bottom w:w="0" w:type="dxa"/>
        <w:right w:w="115" w:type="dxa"/>
      </w:tblCellMar>
    </w:tblPr>
  </w:style>
  <w:style w:type="table" w:customStyle="1" w:styleId="afffffffff8">
    <w:basedOn w:val="TableNormal0"/>
    <w:tblPr>
      <w:tblStyleRowBandSize w:val="1"/>
      <w:tblStyleColBandSize w:val="1"/>
      <w:tblCellMar>
        <w:top w:w="0" w:type="dxa"/>
        <w:left w:w="115" w:type="dxa"/>
        <w:bottom w:w="0" w:type="dxa"/>
        <w:right w:w="115" w:type="dxa"/>
      </w:tblCellMar>
    </w:tblPr>
  </w:style>
  <w:style w:type="table" w:customStyle="1" w:styleId="afffffffff9">
    <w:basedOn w:val="TableNormal0"/>
    <w:tblPr>
      <w:tblStyleRowBandSize w:val="1"/>
      <w:tblStyleColBandSize w:val="1"/>
      <w:tblCellMar>
        <w:top w:w="0" w:type="dxa"/>
        <w:left w:w="115" w:type="dxa"/>
        <w:bottom w:w="0" w:type="dxa"/>
        <w:right w:w="115" w:type="dxa"/>
      </w:tblCellMar>
    </w:tblPr>
  </w:style>
  <w:style w:type="table" w:customStyle="1" w:styleId="afffffffffa">
    <w:basedOn w:val="TableNormal0"/>
    <w:tblPr>
      <w:tblStyleRowBandSize w:val="1"/>
      <w:tblStyleColBandSize w:val="1"/>
      <w:tblCellMar>
        <w:top w:w="0" w:type="dxa"/>
        <w:left w:w="115" w:type="dxa"/>
        <w:bottom w:w="0" w:type="dxa"/>
        <w:right w:w="115" w:type="dxa"/>
      </w:tblCellMar>
    </w:tblPr>
  </w:style>
  <w:style w:type="table" w:customStyle="1" w:styleId="afffffffffb">
    <w:basedOn w:val="TableNormal0"/>
    <w:tblPr>
      <w:tblStyleRowBandSize w:val="1"/>
      <w:tblStyleColBandSize w:val="1"/>
      <w:tblCellMar>
        <w:top w:w="0" w:type="dxa"/>
        <w:left w:w="115" w:type="dxa"/>
        <w:bottom w:w="0" w:type="dxa"/>
        <w:right w:w="115" w:type="dxa"/>
      </w:tblCellMar>
    </w:tblPr>
  </w:style>
  <w:style w:type="table" w:customStyle="1" w:styleId="afffffffffc">
    <w:basedOn w:val="TableNormal0"/>
    <w:tblPr>
      <w:tblStyleRowBandSize w:val="1"/>
      <w:tblStyleColBandSize w:val="1"/>
      <w:tblCellMar>
        <w:top w:w="0" w:type="dxa"/>
        <w:left w:w="115" w:type="dxa"/>
        <w:bottom w:w="0" w:type="dxa"/>
        <w:right w:w="115" w:type="dxa"/>
      </w:tblCellMar>
    </w:tblPr>
  </w:style>
  <w:style w:type="character" w:customStyle="1" w:styleId="af1">
    <w:name w:val="Верхній колонтитул Знак"/>
    <w:basedOn w:val="a0"/>
    <w:link w:val="af0"/>
    <w:uiPriority w:val="99"/>
    <w:rsid w:val="00B5614C"/>
  </w:style>
  <w:style w:type="character" w:customStyle="1" w:styleId="af4">
    <w:name w:val="Нижній колонтитул Знак"/>
    <w:basedOn w:val="a0"/>
    <w:link w:val="af3"/>
    <w:uiPriority w:val="99"/>
    <w:rsid w:val="00B56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6477">
      <w:bodyDiv w:val="1"/>
      <w:marLeft w:val="0"/>
      <w:marRight w:val="0"/>
      <w:marTop w:val="0"/>
      <w:marBottom w:val="0"/>
      <w:divBdr>
        <w:top w:val="none" w:sz="0" w:space="0" w:color="auto"/>
        <w:left w:val="none" w:sz="0" w:space="0" w:color="auto"/>
        <w:bottom w:val="none" w:sz="0" w:space="0" w:color="auto"/>
        <w:right w:val="none" w:sz="0" w:space="0" w:color="auto"/>
      </w:divBdr>
    </w:div>
    <w:div w:id="784427670">
      <w:bodyDiv w:val="1"/>
      <w:marLeft w:val="0"/>
      <w:marRight w:val="0"/>
      <w:marTop w:val="0"/>
      <w:marBottom w:val="0"/>
      <w:divBdr>
        <w:top w:val="none" w:sz="0" w:space="0" w:color="auto"/>
        <w:left w:val="none" w:sz="0" w:space="0" w:color="auto"/>
        <w:bottom w:val="none" w:sz="0" w:space="0" w:color="auto"/>
        <w:right w:val="none" w:sz="0" w:space="0" w:color="auto"/>
      </w:divBdr>
    </w:div>
    <w:div w:id="1272124562">
      <w:bodyDiv w:val="1"/>
      <w:marLeft w:val="0"/>
      <w:marRight w:val="0"/>
      <w:marTop w:val="0"/>
      <w:marBottom w:val="0"/>
      <w:divBdr>
        <w:top w:val="none" w:sz="0" w:space="0" w:color="auto"/>
        <w:left w:val="none" w:sz="0" w:space="0" w:color="auto"/>
        <w:bottom w:val="none" w:sz="0" w:space="0" w:color="auto"/>
        <w:right w:val="none" w:sz="0" w:space="0" w:color="auto"/>
      </w:divBdr>
    </w:div>
    <w:div w:id="1290016927">
      <w:bodyDiv w:val="1"/>
      <w:marLeft w:val="0"/>
      <w:marRight w:val="0"/>
      <w:marTop w:val="0"/>
      <w:marBottom w:val="0"/>
      <w:divBdr>
        <w:top w:val="none" w:sz="0" w:space="0" w:color="auto"/>
        <w:left w:val="none" w:sz="0" w:space="0" w:color="auto"/>
        <w:bottom w:val="none" w:sz="0" w:space="0" w:color="auto"/>
        <w:right w:val="none" w:sz="0" w:space="0" w:color="auto"/>
      </w:divBdr>
    </w:div>
    <w:div w:id="1352798098">
      <w:bodyDiv w:val="1"/>
      <w:marLeft w:val="0"/>
      <w:marRight w:val="0"/>
      <w:marTop w:val="0"/>
      <w:marBottom w:val="0"/>
      <w:divBdr>
        <w:top w:val="none" w:sz="0" w:space="0" w:color="auto"/>
        <w:left w:val="none" w:sz="0" w:space="0" w:color="auto"/>
        <w:bottom w:val="none" w:sz="0" w:space="0" w:color="auto"/>
        <w:right w:val="none" w:sz="0" w:space="0" w:color="auto"/>
      </w:divBdr>
    </w:div>
    <w:div w:id="1684554252">
      <w:bodyDiv w:val="1"/>
      <w:marLeft w:val="0"/>
      <w:marRight w:val="0"/>
      <w:marTop w:val="0"/>
      <w:marBottom w:val="0"/>
      <w:divBdr>
        <w:top w:val="none" w:sz="0" w:space="0" w:color="auto"/>
        <w:left w:val="none" w:sz="0" w:space="0" w:color="auto"/>
        <w:bottom w:val="none" w:sz="0" w:space="0" w:color="auto"/>
        <w:right w:val="none" w:sz="0" w:space="0" w:color="auto"/>
      </w:divBdr>
    </w:div>
    <w:div w:id="1842772137">
      <w:bodyDiv w:val="1"/>
      <w:marLeft w:val="0"/>
      <w:marRight w:val="0"/>
      <w:marTop w:val="0"/>
      <w:marBottom w:val="0"/>
      <w:divBdr>
        <w:top w:val="none" w:sz="0" w:space="0" w:color="auto"/>
        <w:left w:val="none" w:sz="0" w:space="0" w:color="auto"/>
        <w:bottom w:val="none" w:sz="0" w:space="0" w:color="auto"/>
        <w:right w:val="none" w:sz="0" w:space="0" w:color="auto"/>
      </w:divBdr>
    </w:div>
    <w:div w:id="1910924211">
      <w:bodyDiv w:val="1"/>
      <w:marLeft w:val="0"/>
      <w:marRight w:val="0"/>
      <w:marTop w:val="0"/>
      <w:marBottom w:val="0"/>
      <w:divBdr>
        <w:top w:val="none" w:sz="0" w:space="0" w:color="auto"/>
        <w:left w:val="none" w:sz="0" w:space="0" w:color="auto"/>
        <w:bottom w:val="none" w:sz="0" w:space="0" w:color="auto"/>
        <w:right w:val="none" w:sz="0" w:space="0" w:color="auto"/>
      </w:divBdr>
    </w:div>
    <w:div w:id="1946888021">
      <w:bodyDiv w:val="1"/>
      <w:marLeft w:val="0"/>
      <w:marRight w:val="0"/>
      <w:marTop w:val="0"/>
      <w:marBottom w:val="0"/>
      <w:divBdr>
        <w:top w:val="none" w:sz="0" w:space="0" w:color="auto"/>
        <w:left w:val="none" w:sz="0" w:space="0" w:color="auto"/>
        <w:bottom w:val="none" w:sz="0" w:space="0" w:color="auto"/>
        <w:right w:val="none" w:sz="0" w:space="0" w:color="auto"/>
      </w:divBdr>
    </w:div>
    <w:div w:id="2137335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brary.knu.ua/" TargetMode="External"/><Relationship Id="rId18" Type="http://schemas.openxmlformats.org/officeDocument/2006/relationships/hyperlink" Target="https://library.gov.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brarynmu.com/" TargetMode="External"/><Relationship Id="rId17" Type="http://schemas.openxmlformats.org/officeDocument/2006/relationships/hyperlink" Target="https://library.ukma.edu.ua/"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81/zenodo.17077353"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doi.org/10.5281/zenodo.1726849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buv.gov.ua/"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MT767bN6w/6SAVYjrIQVX8fNw==">CgMxLjAyDmguNW93M3M2NHZicmdlMg5oLmlzbW5ndGIwYndjczIOaC40Y2RoejhpazJ5ajA4AHIhMUVRUF8xczZqWlZQY1laNl9nSmZ1TThFZnJpWGNEWUtK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23442</Words>
  <Characters>13362</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2021-08-20T10:40:00Z</dcterms:created>
  <dcterms:modified xsi:type="dcterms:W3CDTF">2025-10-21T10:55:00Z</dcterms:modified>
</cp:coreProperties>
</file>