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9999999999999716"/>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8"/>
          <w:szCs w:val="28"/>
          <w:rtl w:val="0"/>
        </w:rPr>
        <w:t xml:space="preserve">НА</w:t>
      </w:r>
      <w:r w:rsidDel="00000000" w:rsidR="00000000" w:rsidRPr="00000000">
        <w:rPr>
          <w:rFonts w:ascii="Times New Roman" w:cs="Times New Roman" w:eastAsia="Times New Roman" w:hAnsi="Times New Roman"/>
          <w:b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76" w:lineRule="auto"/>
        <w:jc w:val="center"/>
        <w:rPr>
          <w:rFonts w:ascii="Times New Roman" w:cs="Times New Roman" w:eastAsia="Times New Roman" w:hAnsi="Times New Roman"/>
          <w:b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О.О.Богомольця</w:t>
      </w:r>
    </w:p>
    <w:p w:rsidR="00000000" w:rsidDel="00000000" w:rsidP="00000000" w:rsidRDefault="00000000" w:rsidRPr="00000000" w14:paraId="0000000B">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w:t>
      </w:r>
    </w:p>
    <w:p w:rsidR="00000000" w:rsidDel="00000000" w:rsidP="00000000" w:rsidRDefault="00000000" w:rsidRPr="00000000" w14:paraId="0000000C">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Олег ВЛАСЕНКО</w:t>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2">
      <w:pPr>
        <w:widowControl w:val="0"/>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after="240" w:line="240" w:lineRule="auto"/>
        <w:ind w:left="1" w:hanging="3"/>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color w:val="000000"/>
          <w:sz w:val="28"/>
          <w:szCs w:val="28"/>
          <w:rtl w:val="0"/>
        </w:rPr>
        <w:t xml:space="preserve">ПСИХОЛОГІЯ СТОСУНКІВ»</w:t>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widowControl w:val="0"/>
        <w:spacing w:after="0" w:line="276" w:lineRule="auto"/>
        <w:ind w:left="567" w:firstLine="0"/>
        <w:rPr>
          <w:rFonts w:ascii="Times New Roman" w:cs="Times New Roman" w:eastAsia="Times New Roman" w:hAnsi="Times New Roman"/>
          <w:sz w:val="28"/>
          <w:szCs w:val="28"/>
          <w:u w:val="single"/>
        </w:rPr>
      </w:pPr>
      <w:bookmarkStart w:colFirst="0" w:colLast="0" w:name="_heading=h.ubzqe8c0cv5g" w:id="0"/>
      <w:bookmarkEnd w:id="0"/>
      <w:r w:rsidDel="00000000" w:rsidR="00000000" w:rsidRPr="00000000">
        <w:rPr>
          <w:rFonts w:ascii="Times New Roman" w:cs="Times New Roman" w:eastAsia="Times New Roman" w:hAnsi="Times New Roman"/>
          <w:sz w:val="28"/>
          <w:szCs w:val="28"/>
          <w:rtl w:val="0"/>
        </w:rPr>
        <w:t xml:space="preserve">Освітній рівень </w:t>
        <w:tab/>
        <w:t xml:space="preserve"> </w:t>
      </w:r>
      <w:r w:rsidDel="00000000" w:rsidR="00000000" w:rsidRPr="00000000">
        <w:rPr>
          <w:rFonts w:ascii="Times New Roman" w:cs="Times New Roman" w:eastAsia="Times New Roman" w:hAnsi="Times New Roman"/>
          <w:sz w:val="28"/>
          <w:szCs w:val="28"/>
          <w:u w:val="single"/>
          <w:rtl w:val="0"/>
        </w:rPr>
        <w:t xml:space="preserve">перший (бакалаврський)</w:t>
      </w:r>
    </w:p>
    <w:p w:rsidR="00000000" w:rsidDel="00000000" w:rsidP="00000000" w:rsidRDefault="00000000" w:rsidRPr="00000000" w14:paraId="00000016">
      <w:pPr>
        <w:widowControl w:val="0"/>
        <w:spacing w:after="0" w:line="276" w:lineRule="auto"/>
        <w:ind w:left="2977" w:hanging="241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Галузь знань </w:t>
        <w:tab/>
      </w:r>
      <w:r w:rsidDel="00000000" w:rsidR="00000000" w:rsidRPr="00000000">
        <w:rPr>
          <w:rFonts w:ascii="Times New Roman" w:cs="Times New Roman" w:eastAsia="Times New Roman" w:hAnsi="Times New Roman"/>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17">
      <w:pPr>
        <w:widowControl w:val="0"/>
        <w:spacing w:after="0" w:line="276" w:lineRule="auto"/>
        <w:ind w:left="567"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Спеціальність </w:t>
        <w:tab/>
        <w:t xml:space="preserve"> </w:t>
      </w:r>
      <w:r w:rsidDel="00000000" w:rsidR="00000000" w:rsidRPr="00000000">
        <w:rPr>
          <w:rFonts w:ascii="Times New Roman" w:cs="Times New Roman" w:eastAsia="Times New Roman" w:hAnsi="Times New Roman"/>
          <w:sz w:val="28"/>
          <w:szCs w:val="28"/>
          <w:u w:val="single"/>
          <w:rtl w:val="0"/>
        </w:rPr>
        <w:t xml:space="preserve">С4 «Психологія»</w:t>
      </w:r>
    </w:p>
    <w:p w:rsidR="00000000" w:rsidDel="00000000" w:rsidP="00000000" w:rsidRDefault="00000000" w:rsidRPr="00000000" w14:paraId="00000018">
      <w:pPr>
        <w:widowControl w:val="0"/>
        <w:spacing w:after="0" w:line="276" w:lineRule="auto"/>
        <w:ind w:left="2977" w:hanging="241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Освітня програма    </w:t>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9">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A">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B">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C">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D">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E">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F">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0">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1">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2">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2025 - 2026 навчальний рік</w:t>
      </w:r>
    </w:p>
    <w:p w:rsidR="00000000" w:rsidDel="00000000" w:rsidP="00000000" w:rsidRDefault="00000000" w:rsidRPr="00000000" w14:paraId="00000024">
      <w:pPr>
        <w:spacing w:line="360" w:lineRule="auto"/>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Fonts w:ascii="Times New Roman" w:cs="Times New Roman" w:eastAsia="Times New Roman" w:hAnsi="Times New Roman"/>
          <w:color w:val="0d0d0d"/>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color w:val="000000"/>
          <w:sz w:val="28"/>
          <w:szCs w:val="28"/>
          <w:rtl w:val="0"/>
        </w:rPr>
        <w:t xml:space="preserve">«Психологія стосунків»</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для студентів за напрямом підготовки фахівців першого (бакалаврського) рівня вищої освіти, спеціальності</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С4 «Психологія».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6">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РОЗРОБНИКИ: </w:t>
        <w:tab/>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Філоненко М.М., </w:t>
      </w:r>
      <w:r w:rsidDel="00000000" w:rsidR="00000000" w:rsidRPr="00000000">
        <w:rPr>
          <w:rFonts w:ascii="Times New Roman" w:cs="Times New Roman" w:eastAsia="Times New Roman" w:hAnsi="Times New Roman"/>
          <w:color w:val="000000"/>
          <w:sz w:val="28"/>
          <w:szCs w:val="28"/>
          <w:rtl w:val="0"/>
        </w:rPr>
        <w:t xml:space="preserve">професор кафедри загальної і медичної психології Національного медичного університету імені О.О. Богомольця, доктор психологічних наук наук, професор/</w:t>
      </w:r>
    </w:p>
    <w:p w:rsidR="00000000" w:rsidDel="00000000" w:rsidP="00000000" w:rsidRDefault="00000000" w:rsidRPr="00000000" w14:paraId="00000028">
      <w:pPr>
        <w:spacing w:after="0" w:line="360" w:lineRule="auto"/>
        <w:ind w:left="1" w:firstLine="708"/>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9">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A">
      <w:pPr>
        <w:spacing w:line="360" w:lineRule="auto"/>
        <w:ind w:left="20" w:hanging="3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 від «28» серпня 2025 року №1</w:t>
      </w:r>
    </w:p>
    <w:p w:rsidR="00000000" w:rsidDel="00000000" w:rsidP="00000000" w:rsidRDefault="00000000" w:rsidRPr="00000000" w14:paraId="0000002B">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C">
      <w:pPr>
        <w:spacing w:after="0" w:line="276" w:lineRule="auto"/>
        <w:ind w:right="140"/>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Протокол від «02» вересня 2025 року №1</w:t>
      </w:r>
    </w:p>
    <w:p w:rsidR="00000000" w:rsidDel="00000000" w:rsidP="00000000" w:rsidRDefault="00000000" w:rsidRPr="00000000" w14:paraId="0000002D">
      <w:pPr>
        <w:ind w:left="-2"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E">
      <w:pPr>
        <w:ind w:left="-2" w:right="141" w:hanging="3"/>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2F">
      <w:pPr>
        <w:ind w:left="-2" w:right="141" w:hanging="3"/>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0">
      <w:pPr>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1">
      <w:pPr>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2">
      <w:pPr>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3">
      <w:pPr>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4">
      <w:pPr>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канд.психол.н., доцент</w:t>
        <w:tab/>
        <w:tab/>
        <w:tab/>
        <w:tab/>
        <w:tab/>
        <w:t xml:space="preserve">                 Л.В. Литвинова</w:t>
      </w:r>
      <w:r w:rsidDel="00000000" w:rsidR="00000000" w:rsidRPr="00000000">
        <w:rPr>
          <w:rtl w:val="0"/>
        </w:rPr>
      </w:r>
    </w:p>
    <w:p w:rsidR="00000000" w:rsidDel="00000000" w:rsidP="00000000" w:rsidRDefault="00000000" w:rsidRPr="00000000" w14:paraId="00000035">
      <w:pPr>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360" w:lineRule="auto"/>
        <w:ind w:left="1" w:hanging="3"/>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28"/>
          <w:szCs w:val="28"/>
          <w:rtl w:val="0"/>
        </w:rPr>
        <w:t xml:space="preserve">ліцензування та акредитації, PhD, доцент </w:t>
        <w:tab/>
        <w:tab/>
        <w:tab/>
        <w:t xml:space="preserve">        І.І. Кучеренко</w:t>
      </w:r>
      <w:r w:rsidDel="00000000" w:rsidR="00000000" w:rsidRPr="00000000">
        <w:rPr>
          <w:rtl w:val="0"/>
        </w:rPr>
      </w:r>
    </w:p>
    <w:p w:rsidR="00000000" w:rsidDel="00000000" w:rsidP="00000000" w:rsidRDefault="00000000" w:rsidRPr="00000000" w14:paraId="00000037">
      <w:pPr>
        <w:jc w:val="center"/>
        <w:rPr>
          <w:rFonts w:ascii="Times New Roman" w:cs="Times New Roman" w:eastAsia="Times New Roman" w:hAnsi="Times New Roman"/>
          <w:b w:val="1"/>
          <w:color w:val="000000"/>
          <w:sz w:val="26"/>
          <w:szCs w:val="26"/>
        </w:rPr>
      </w:pPr>
      <w:r w:rsidDel="00000000" w:rsidR="00000000" w:rsidRPr="00000000">
        <w:br w:type="page"/>
      </w:r>
      <w:r w:rsidDel="00000000" w:rsidR="00000000" w:rsidRPr="00000000">
        <w:rPr>
          <w:rFonts w:ascii="Times New Roman" w:cs="Times New Roman" w:eastAsia="Times New Roman" w:hAnsi="Times New Roman"/>
          <w:b w:val="1"/>
          <w:color w:val="000000"/>
          <w:sz w:val="26"/>
          <w:szCs w:val="26"/>
          <w:rtl w:val="0"/>
        </w:rPr>
        <w:t xml:space="preserve">1</w:t>
      </w: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b w:val="1"/>
          <w:color w:val="000000"/>
          <w:sz w:val="26"/>
          <w:szCs w:val="26"/>
          <w:rtl w:val="0"/>
        </w:rPr>
        <w:t xml:space="preserve">ОПИС НАВЧАЛЬНОЇ ДИСЦИПЛІНИ</w:t>
      </w:r>
    </w:p>
    <w:p w:rsidR="00000000" w:rsidDel="00000000" w:rsidP="00000000" w:rsidRDefault="00000000" w:rsidRPr="00000000" w14:paraId="00000038">
      <w:pPr>
        <w:widowControl w:val="0"/>
        <w:shd w:fill="ffffff" w:val="clear"/>
        <w:spacing w:after="0" w:line="276" w:lineRule="auto"/>
        <w:ind w:left="1" w:firstLine="70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ОК 14 Психологія стосунків</w:t>
      </w:r>
      <w:r w:rsidDel="00000000" w:rsidR="00000000" w:rsidRPr="00000000">
        <w:rPr>
          <w:rtl w:val="0"/>
        </w:rPr>
      </w:r>
    </w:p>
    <w:tbl>
      <w:tblPr>
        <w:tblStyle w:val="Table1"/>
        <w:tblW w:w="943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4"/>
        <w:gridCol w:w="2539"/>
        <w:gridCol w:w="1559"/>
        <w:gridCol w:w="24"/>
        <w:gridCol w:w="1536"/>
        <w:gridCol w:w="47"/>
        <w:gridCol w:w="1583"/>
        <w:tblGridChange w:id="0">
          <w:tblGrid>
            <w:gridCol w:w="2144"/>
            <w:gridCol w:w="2539"/>
            <w:gridCol w:w="1559"/>
            <w:gridCol w:w="24"/>
            <w:gridCol w:w="1536"/>
            <w:gridCol w:w="47"/>
            <w:gridCol w:w="1583"/>
          </w:tblGrid>
        </w:tblGridChange>
      </w:tblGrid>
      <w:tr>
        <w:trPr>
          <w:cantSplit w:val="0"/>
          <w:trHeight w:val="465" w:hRule="atLeast"/>
          <w:tblHeader w:val="0"/>
        </w:trPr>
        <w:tc>
          <w:tcPr>
            <w:vMerge w:val="restart"/>
          </w:tcPr>
          <w:p w:rsidR="00000000" w:rsidDel="00000000" w:rsidP="00000000" w:rsidRDefault="00000000" w:rsidRPr="00000000" w14:paraId="00000039">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A">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3B">
            <w:pPr>
              <w:shd w:fill="ffffff" w:val="clear"/>
              <w:spacing w:after="0" w:before="5"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3C">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3D">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освітній рівень</w:t>
            </w:r>
            <w:r w:rsidDel="00000000" w:rsidR="00000000" w:rsidRPr="00000000">
              <w:rPr>
                <w:rtl w:val="0"/>
              </w:rPr>
            </w:r>
          </w:p>
        </w:tc>
        <w:tc>
          <w:tcPr>
            <w:gridSpan w:val="5"/>
          </w:tcPr>
          <w:p w:rsidR="00000000" w:rsidDel="00000000" w:rsidP="00000000" w:rsidRDefault="00000000" w:rsidRPr="00000000" w14:paraId="0000003E">
            <w:pPr>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3F">
            <w:pPr>
              <w:spacing w:after="0" w:before="12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навчальної дисципліни</w:t>
            </w:r>
          </w:p>
        </w:tc>
      </w:tr>
      <w:tr>
        <w:trPr>
          <w:cantSplit w:val="0"/>
          <w:trHeight w:val="296" w:hRule="atLeast"/>
          <w:tblHeader w:val="0"/>
        </w:trPr>
        <w:tc>
          <w:tcPr>
            <w:vMerge w:val="continue"/>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046">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денна форма </w:t>
            </w:r>
            <w:r w:rsidDel="00000000" w:rsidR="00000000" w:rsidRPr="00000000">
              <w:rPr>
                <w:rtl w:val="0"/>
              </w:rPr>
            </w:r>
          </w:p>
        </w:tc>
        <w:tc>
          <w:tcPr>
            <w:gridSpan w:val="2"/>
          </w:tcPr>
          <w:p w:rsidR="00000000" w:rsidDel="00000000" w:rsidP="00000000" w:rsidRDefault="00000000" w:rsidRPr="00000000" w14:paraId="00000047">
            <w:pP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вечірня форма</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tc>
        <w:tc>
          <w:tcPr>
            <w:gridSpan w:val="2"/>
          </w:tcPr>
          <w:p w:rsidR="00000000" w:rsidDel="00000000" w:rsidP="00000000" w:rsidRDefault="00000000" w:rsidRPr="00000000" w14:paraId="00000049">
            <w:pPr>
              <w:spacing w:after="0" w:line="276" w:lineRule="auto"/>
              <w:ind w:hanging="2"/>
              <w:jc w:val="center"/>
              <w:rPr>
                <w:rFonts w:ascii="Times New Roman" w:cs="Times New Roman" w:eastAsia="Times New Roman" w:hAnsi="Times New Roman"/>
                <w:b w:val="1"/>
                <w:color w:val="000000"/>
                <w:sz w:val="28"/>
                <w:szCs w:val="28"/>
              </w:rPr>
            </w:pPr>
            <w:bookmarkStart w:colFirst="0" w:colLast="0" w:name="_heading=h.2cfy6834dtw2" w:id="1"/>
            <w:bookmarkEnd w:id="1"/>
            <w:r w:rsidDel="00000000" w:rsidR="00000000" w:rsidRPr="00000000">
              <w:rPr>
                <w:rFonts w:ascii="Times New Roman" w:cs="Times New Roman" w:eastAsia="Times New Roman" w:hAnsi="Times New Roman"/>
                <w:b w:val="1"/>
                <w:sz w:val="28"/>
                <w:szCs w:val="28"/>
                <w:rtl w:val="0"/>
              </w:rPr>
              <w:t xml:space="preserve">заочна форма</w:t>
            </w:r>
            <w:r w:rsidDel="00000000" w:rsidR="00000000" w:rsidRPr="00000000">
              <w:rPr>
                <w:rtl w:val="0"/>
              </w:rPr>
            </w:r>
          </w:p>
        </w:tc>
      </w:tr>
      <w:tr>
        <w:trPr>
          <w:cantSplit w:val="0"/>
          <w:trHeight w:val="1293" w:hRule="atLeast"/>
          <w:tblHeader w:val="0"/>
        </w:trPr>
        <w:tc>
          <w:tcPr/>
          <w:p w:rsidR="00000000" w:rsidDel="00000000" w:rsidP="00000000" w:rsidRDefault="00000000" w:rsidRPr="00000000" w14:paraId="0000004B">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Кількість      кредитів</w:t>
            </w:r>
            <w:r w:rsidDel="00000000" w:rsidR="00000000" w:rsidRPr="00000000">
              <w:rPr>
                <w:rFonts w:ascii="Times New Roman" w:cs="Times New Roman" w:eastAsia="Times New Roman" w:hAnsi="Times New Roman"/>
                <w:color w:val="000000"/>
                <w:sz w:val="28"/>
                <w:szCs w:val="28"/>
                <w:rtl w:val="0"/>
              </w:rPr>
              <w:t xml:space="preserve"> - 3</w:t>
            </w:r>
          </w:p>
        </w:tc>
        <w:tc>
          <w:tcPr/>
          <w:p w:rsidR="00000000" w:rsidDel="00000000" w:rsidP="00000000" w:rsidRDefault="00000000" w:rsidRPr="00000000" w14:paraId="0000004C">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D">
            <w:pPr>
              <w:shd w:fill="ffffff" w:val="clea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 - Соціальні науки, журналістика, інформація та міжнародні відносини</w:t>
            </w:r>
          </w:p>
        </w:tc>
        <w:tc>
          <w:tcPr>
            <w:gridSpan w:val="5"/>
          </w:tcPr>
          <w:p w:rsidR="00000000" w:rsidDel="00000000" w:rsidP="00000000" w:rsidRDefault="00000000" w:rsidRPr="00000000" w14:paraId="0000004E">
            <w:pPr>
              <w:widowControl w:val="0"/>
              <w:shd w:fill="ffffff" w:val="clear"/>
              <w:spacing w:after="0" w:line="276" w:lineRule="auto"/>
              <w:ind w:left="1" w:hanging="1"/>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F">
            <w:pPr>
              <w:widowControl w:val="0"/>
              <w:shd w:fill="ffffff" w:val="clear"/>
              <w:spacing w:after="0" w:line="276" w:lineRule="auto"/>
              <w:ind w:left="1" w:hanging="1"/>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Основна</w:t>
            </w:r>
          </w:p>
          <w:p w:rsidR="00000000" w:rsidDel="00000000" w:rsidP="00000000" w:rsidRDefault="00000000" w:rsidRPr="00000000" w14:paraId="00000050">
            <w:pPr>
              <w:widowControl w:val="0"/>
              <w:shd w:fill="ffffff" w:val="clear"/>
              <w:spacing w:after="0" w:line="276" w:lineRule="auto"/>
              <w:ind w:left="1" w:hanging="1"/>
              <w:jc w:val="center"/>
              <w:rPr>
                <w:rFonts w:ascii="Times New Roman" w:cs="Times New Roman" w:eastAsia="Times New Roman" w:hAnsi="Times New Roman"/>
                <w:sz w:val="28"/>
                <w:szCs w:val="28"/>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55">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Модулів </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56">
            <w:pPr>
              <w:shd w:fill="ffffff" w:val="clea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7">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8">
            <w:pPr>
              <w:shd w:fill="ffffff" w:val="clea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С4 «Психологія»</w:t>
            </w:r>
          </w:p>
          <w:p w:rsidR="00000000" w:rsidDel="00000000" w:rsidP="00000000" w:rsidRDefault="00000000" w:rsidRPr="00000000" w14:paraId="00000059">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c>
          <w:tcPr>
            <w:gridSpan w:val="5"/>
            <w:vMerge w:val="restart"/>
          </w:tcPr>
          <w:p w:rsidR="00000000" w:rsidDel="00000000" w:rsidP="00000000" w:rsidRDefault="00000000" w:rsidRPr="00000000" w14:paraId="0000005A">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B">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Рік підготовки</w:t>
            </w:r>
            <w:r w:rsidDel="00000000" w:rsidR="00000000" w:rsidRPr="00000000">
              <w:rPr>
                <w:rFonts w:ascii="Times New Roman" w:cs="Times New Roman" w:eastAsia="Times New Roman" w:hAnsi="Times New Roman"/>
                <w:color w:val="000000"/>
                <w:sz w:val="28"/>
                <w:szCs w:val="28"/>
                <w:rtl w:val="0"/>
              </w:rPr>
              <w:t xml:space="preserve">: 1</w:t>
            </w:r>
          </w:p>
          <w:p w:rsidR="00000000" w:rsidDel="00000000" w:rsidP="00000000" w:rsidRDefault="00000000" w:rsidRPr="00000000" w14:paraId="0000005C">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378" w:hRule="atLeast"/>
          <w:tblHeader w:val="0"/>
        </w:trPr>
        <w:tc>
          <w:tcPr/>
          <w:p w:rsidR="00000000" w:rsidDel="00000000" w:rsidP="00000000" w:rsidRDefault="00000000" w:rsidRPr="00000000" w14:paraId="00000061">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Змістових модулів</w:t>
            </w:r>
            <w:r w:rsidDel="00000000" w:rsidR="00000000" w:rsidRPr="00000000">
              <w:rPr>
                <w:rFonts w:ascii="Times New Roman" w:cs="Times New Roman" w:eastAsia="Times New Roman" w:hAnsi="Times New Roman"/>
                <w:color w:val="000000"/>
                <w:sz w:val="28"/>
                <w:szCs w:val="28"/>
                <w:rtl w:val="0"/>
              </w:rPr>
              <w:t xml:space="preserve"> - 1</w:t>
            </w:r>
          </w:p>
        </w:tc>
        <w:tc>
          <w:tcPr>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5"/>
            <w:vMerge w:val="continue"/>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068">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5"/>
          </w:tcPr>
          <w:p w:rsidR="00000000" w:rsidDel="00000000" w:rsidP="00000000" w:rsidRDefault="00000000" w:rsidRPr="00000000" w14:paraId="0000006A">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B">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Семестр</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1 або 2</w:t>
            </w:r>
            <w:r w:rsidDel="00000000" w:rsidR="00000000" w:rsidRPr="00000000">
              <w:rPr>
                <w:rtl w:val="0"/>
              </w:rPr>
            </w:r>
          </w:p>
          <w:p w:rsidR="00000000" w:rsidDel="00000000" w:rsidP="00000000" w:rsidRDefault="00000000" w:rsidRPr="00000000" w14:paraId="0000006C">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281" w:hRule="atLeast"/>
          <w:tblHeader w:val="0"/>
        </w:trPr>
        <w:tc>
          <w:tcPr>
            <w:vMerge w:val="restart"/>
          </w:tcPr>
          <w:p w:rsidR="00000000" w:rsidDel="00000000" w:rsidP="00000000" w:rsidRDefault="00000000" w:rsidRPr="00000000" w14:paraId="00000071">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Загальна кількість годин</w:t>
            </w:r>
            <w:r w:rsidDel="00000000" w:rsidR="00000000" w:rsidRPr="00000000">
              <w:rPr>
                <w:rFonts w:ascii="Times New Roman" w:cs="Times New Roman" w:eastAsia="Times New Roman" w:hAnsi="Times New Roman"/>
                <w:color w:val="000000"/>
                <w:sz w:val="28"/>
                <w:szCs w:val="28"/>
                <w:rtl w:val="0"/>
              </w:rPr>
              <w:t xml:space="preserve"> -90</w:t>
            </w:r>
          </w:p>
        </w:tc>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5"/>
          </w:tcPr>
          <w:p w:rsidR="00000000" w:rsidDel="00000000" w:rsidP="00000000" w:rsidRDefault="00000000" w:rsidRPr="00000000" w14:paraId="0000007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Лекції</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tl w:val="0"/>
              </w:rPr>
            </w:r>
          </w:p>
        </w:tc>
      </w:tr>
      <w:tr>
        <w:trPr>
          <w:cantSplit w:val="0"/>
          <w:trHeight w:val="407" w:hRule="atLeast"/>
          <w:tblHeader w:val="0"/>
        </w:trPr>
        <w:tc>
          <w:tcPr>
            <w:vMerge w:val="continue"/>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2"/>
          </w:tcPr>
          <w:p w:rsidR="00000000" w:rsidDel="00000000" w:rsidP="00000000" w:rsidRDefault="00000000" w:rsidRPr="00000000" w14:paraId="0000007A">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10 годин</w:t>
            </w:r>
          </w:p>
        </w:tc>
        <w:tc>
          <w:tcPr>
            <w:gridSpan w:val="2"/>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color w:val="000000"/>
                <w:sz w:val="28"/>
                <w:szCs w:val="28"/>
              </w:rPr>
            </w:pPr>
            <w:r w:rsidDel="00000000" w:rsidR="00000000" w:rsidRPr="00000000">
              <w:rPr>
                <w:i w:val="1"/>
                <w:color w:val="000000"/>
                <w:sz w:val="28"/>
                <w:szCs w:val="28"/>
                <w:rtl w:val="0"/>
              </w:rPr>
              <w:t xml:space="preserve">6 годин</w:t>
            </w:r>
            <w:r w:rsidDel="00000000" w:rsidR="00000000" w:rsidRPr="00000000">
              <w:rPr>
                <w:rtl w:val="0"/>
              </w:rPr>
            </w:r>
          </w:p>
        </w:tc>
        <w:tc>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color w:val="000000"/>
                <w:sz w:val="28"/>
                <w:szCs w:val="28"/>
              </w:rPr>
            </w:pPr>
            <w:r w:rsidDel="00000000" w:rsidR="00000000" w:rsidRPr="00000000">
              <w:rPr>
                <w:i w:val="1"/>
                <w:color w:val="000000"/>
                <w:sz w:val="28"/>
                <w:szCs w:val="28"/>
                <w:rtl w:val="0"/>
              </w:rPr>
              <w:t xml:space="preserve">4 години</w:t>
            </w:r>
            <w:r w:rsidDel="00000000" w:rsidR="00000000" w:rsidRPr="00000000">
              <w:rPr>
                <w:rtl w:val="0"/>
              </w:rPr>
            </w:r>
          </w:p>
        </w:tc>
      </w:tr>
      <w:tr>
        <w:trPr>
          <w:cantSplit w:val="0"/>
          <w:trHeight w:val="277" w:hRule="atLeast"/>
          <w:tblHeader w:val="0"/>
        </w:trPr>
        <w:tc>
          <w:tcPr>
            <w:vMerge w:val="restart"/>
          </w:tcPr>
          <w:p w:rsidR="00000000" w:rsidDel="00000000" w:rsidP="00000000" w:rsidRDefault="00000000" w:rsidRPr="00000000" w14:paraId="0000007F">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0">
            <w:pPr>
              <w:shd w:fill="ffffff" w:val="clear"/>
              <w:tabs>
                <w:tab w:val="left" w:leader="none" w:pos="168"/>
              </w:tabs>
              <w:spacing w:after="0" w:line="276" w:lineRule="auto"/>
              <w:ind w:hanging="2"/>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Тижневих годин:</w:t>
            </w:r>
          </w:p>
          <w:p w:rsidR="00000000" w:rsidDel="00000000" w:rsidP="00000000" w:rsidRDefault="00000000" w:rsidRPr="00000000" w14:paraId="00000081">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bookmarkStart w:colFirst="0" w:colLast="0" w:name="_heading=h.2kd8tv12tyy4" w:id="2"/>
            <w:bookmarkEnd w:id="2"/>
            <w:r w:rsidDel="00000000" w:rsidR="00000000" w:rsidRPr="00000000">
              <w:rPr>
                <w:rFonts w:ascii="Times New Roman" w:cs="Times New Roman" w:eastAsia="Times New Roman" w:hAnsi="Times New Roman"/>
                <w:color w:val="000000"/>
                <w:sz w:val="28"/>
                <w:szCs w:val="28"/>
                <w:rtl w:val="0"/>
              </w:rPr>
              <w:t xml:space="preserve">аудиторних – 2, самостійна робота студента - 6 </w:t>
            </w:r>
          </w:p>
          <w:p w:rsidR="00000000" w:rsidDel="00000000" w:rsidP="00000000" w:rsidRDefault="00000000" w:rsidRPr="00000000" w14:paraId="00000082">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tl w:val="0"/>
              </w:rPr>
            </w:r>
          </w:p>
        </w:tc>
        <w:tc>
          <w:tcPr>
            <w:vMerge w:val="restart"/>
          </w:tcPr>
          <w:p w:rsidR="00000000" w:rsidDel="00000000" w:rsidP="00000000" w:rsidRDefault="00000000" w:rsidRPr="00000000" w14:paraId="00000083">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4">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8"/>
                <w:szCs w:val="28"/>
                <w:rtl w:val="0"/>
              </w:rPr>
              <w:t xml:space="preserve">«бакалавр»</w:t>
            </w:r>
          </w:p>
        </w:tc>
        <w:tc>
          <w:tcPr>
            <w:gridSpan w:val="5"/>
          </w:tcPr>
          <w:p w:rsidR="00000000" w:rsidDel="00000000" w:rsidP="00000000" w:rsidRDefault="00000000" w:rsidRPr="00000000" w14:paraId="00000085">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Практичні заняття</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86">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277" w:hRule="atLeast"/>
          <w:tblHeader w:val="0"/>
        </w:trPr>
        <w:tc>
          <w:tcPr>
            <w:vMerge w:val="continue"/>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2"/>
          </w:tcPr>
          <w:p w:rsidR="00000000" w:rsidDel="00000000" w:rsidP="00000000" w:rsidRDefault="00000000" w:rsidRPr="00000000" w14:paraId="0000008D">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20 годин</w:t>
            </w:r>
          </w:p>
        </w:tc>
        <w:tc>
          <w:tcPr>
            <w:gridSpan w:val="2"/>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12 години</w:t>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6 годин</w:t>
            </w:r>
          </w:p>
        </w:tc>
      </w:tr>
      <w:tr>
        <w:trPr>
          <w:cantSplit w:val="0"/>
          <w:trHeight w:val="276" w:hRule="atLeast"/>
          <w:tblHeader w:val="0"/>
        </w:trPr>
        <w:tc>
          <w:tcPr>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8"/>
                <w:szCs w:val="28"/>
              </w:rPr>
            </w:pPr>
            <w:r w:rsidDel="00000000" w:rsidR="00000000" w:rsidRPr="00000000">
              <w:rPr>
                <w:rtl w:val="0"/>
              </w:rPr>
            </w:r>
          </w:p>
        </w:tc>
        <w:tc>
          <w:tcPr>
            <w:gridSpan w:val="5"/>
          </w:tcPr>
          <w:p w:rsidR="00000000" w:rsidDel="00000000" w:rsidP="00000000" w:rsidRDefault="00000000" w:rsidRPr="00000000" w14:paraId="00000094">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w:t>
            </w:r>
          </w:p>
        </w:tc>
      </w:tr>
      <w:tr>
        <w:trPr>
          <w:cantSplit w:val="0"/>
          <w:trHeight w:val="276" w:hRule="atLeast"/>
          <w:tblHeader w:val="0"/>
        </w:trPr>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2"/>
          </w:tcPr>
          <w:p w:rsidR="00000000" w:rsidDel="00000000" w:rsidP="00000000" w:rsidRDefault="00000000" w:rsidRPr="00000000" w14:paraId="0000009B">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60 годин</w:t>
            </w:r>
          </w:p>
        </w:tc>
        <w:tc>
          <w:tcPr>
            <w:gridSpan w:val="2"/>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72 годин</w:t>
            </w:r>
          </w:p>
        </w:tc>
        <w:tc>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80 годин</w:t>
            </w:r>
          </w:p>
        </w:tc>
      </w:tr>
      <w:tr>
        <w:trPr>
          <w:cantSplit w:val="0"/>
          <w:trHeight w:val="276" w:hRule="atLeast"/>
          <w:tblHeader w:val="0"/>
        </w:trPr>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8"/>
                <w:szCs w:val="28"/>
              </w:rPr>
            </w:pPr>
            <w:r w:rsidDel="00000000" w:rsidR="00000000" w:rsidRPr="00000000">
              <w:rPr>
                <w:rtl w:val="0"/>
              </w:rPr>
            </w:r>
          </w:p>
        </w:tc>
        <w:tc>
          <w:tcPr>
            <w:gridSpan w:val="5"/>
          </w:tcPr>
          <w:p w:rsidR="00000000" w:rsidDel="00000000" w:rsidP="00000000" w:rsidRDefault="00000000" w:rsidRPr="00000000" w14:paraId="000000A2">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 контролю: </w:t>
            </w:r>
            <w:r w:rsidDel="00000000" w:rsidR="00000000" w:rsidRPr="00000000">
              <w:rPr>
                <w:rFonts w:ascii="Times New Roman" w:cs="Times New Roman" w:eastAsia="Times New Roman" w:hAnsi="Times New Roman"/>
                <w:i w:val="1"/>
                <w:color w:val="000000"/>
                <w:sz w:val="28"/>
                <w:szCs w:val="28"/>
                <w:rtl w:val="0"/>
              </w:rPr>
              <w:t xml:space="preserve">Диф.залік</w:t>
            </w:r>
            <w:r w:rsidDel="00000000" w:rsidR="00000000" w:rsidRPr="00000000">
              <w:rPr>
                <w:rtl w:val="0"/>
              </w:rPr>
            </w:r>
          </w:p>
          <w:p w:rsidR="00000000" w:rsidDel="00000000" w:rsidP="00000000" w:rsidRDefault="00000000" w:rsidRPr="00000000" w14:paraId="000000A3">
            <w:pP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r>
    </w:tbl>
    <w:p w:rsidR="00000000" w:rsidDel="00000000" w:rsidP="00000000" w:rsidRDefault="00000000" w:rsidRPr="00000000" w14:paraId="000000A8">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A9">
      <w:pPr>
        <w:widowControl w:val="0"/>
        <w:spacing w:after="0" w:line="360" w:lineRule="auto"/>
        <w:jc w:val="center"/>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ffffff" w:val="clear"/>
        <w:spacing w:after="0" w:line="360" w:lineRule="auto"/>
        <w:ind w:right="113"/>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Метою навчальної дисципліни є </w:t>
      </w:r>
      <w:r w:rsidDel="00000000" w:rsidR="00000000" w:rsidRPr="00000000">
        <w:rPr>
          <w:rFonts w:ascii="Times New Roman" w:cs="Times New Roman" w:eastAsia="Times New Roman" w:hAnsi="Times New Roman"/>
          <w:color w:val="000000"/>
          <w:sz w:val="28"/>
          <w:szCs w:val="28"/>
          <w:rtl w:val="0"/>
        </w:rPr>
        <w:t xml:space="preserve">оволодіння </w:t>
      </w:r>
      <w:r w:rsidDel="00000000" w:rsidR="00000000" w:rsidRPr="00000000">
        <w:rPr>
          <w:rFonts w:ascii="Times New Roman" w:cs="Times New Roman" w:eastAsia="Times New Roman" w:hAnsi="Times New Roman"/>
          <w:color w:val="0d2123"/>
          <w:sz w:val="28"/>
          <w:szCs w:val="28"/>
          <w:shd w:fill="fffef8" w:val="clear"/>
          <w:rtl w:val="0"/>
        </w:rPr>
        <w:t xml:space="preserve">вміннями ефективно спілкуватися, розуміти власні емоційні стани, вміння висловлювати їх конструктивним способом. Розвивати вміння та навички взаємодії, які допомагають побудувати здорове й розуміюче середовище, вміння відчувати комфорт в стосунках, вміння обговорювати свої потреби й проблеми інших людей в стосунках.</w:t>
      </w:r>
      <w:r w:rsidDel="00000000" w:rsidR="00000000" w:rsidRPr="00000000">
        <w:rPr>
          <w:rtl w:val="0"/>
        </w:rPr>
      </w:r>
    </w:p>
    <w:p w:rsidR="00000000" w:rsidDel="00000000" w:rsidP="00000000" w:rsidRDefault="00000000" w:rsidRPr="00000000" w14:paraId="000000AB">
      <w:pPr>
        <w:spacing w:after="0" w:line="360" w:lineRule="auto"/>
        <w:ind w:firstLine="709"/>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color w:val="000000"/>
          <w:sz w:val="28"/>
          <w:szCs w:val="28"/>
          <w:rtl w:val="0"/>
        </w:rPr>
        <w:t xml:space="preserve">Компетентності та результати навчання: </w:t>
      </w:r>
      <w:r w:rsidDel="00000000" w:rsidR="00000000" w:rsidRPr="00000000">
        <w:rPr>
          <w:rFonts w:ascii="Times New Roman" w:cs="Times New Roman" w:eastAsia="Times New Roman" w:hAnsi="Times New Roman"/>
          <w:color w:val="000000"/>
          <w:sz w:val="28"/>
          <w:szCs w:val="28"/>
          <w:rtl w:val="0"/>
        </w:rPr>
        <w:t xml:space="preserve">до програмних компетентностей за освітньо-професійною програмою спеціальності С4 Психологія, формування яких забезпечуються при навчанні дисципліни</w:t>
      </w:r>
      <w:r w:rsidDel="00000000" w:rsidR="00000000" w:rsidRPr="00000000">
        <w:rPr>
          <w:color w:val="000000"/>
          <w:sz w:val="28"/>
          <w:szCs w:val="28"/>
          <w:rtl w:val="0"/>
        </w:rPr>
        <w:t xml:space="preserve"> </w:t>
      </w:r>
      <w:r w:rsidDel="00000000" w:rsidR="00000000" w:rsidRPr="00000000">
        <w:rPr>
          <w:rFonts w:ascii="Times New Roman" w:cs="Times New Roman" w:eastAsia="Times New Roman" w:hAnsi="Times New Roman"/>
          <w:b w:val="1"/>
          <w:color w:val="1d1b1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Психологія стосунків”</w:t>
      </w:r>
      <w:r w:rsidDel="00000000" w:rsidR="00000000" w:rsidRPr="00000000">
        <w:rPr>
          <w:rFonts w:ascii="Times New Roman" w:cs="Times New Roman" w:eastAsia="Times New Roman" w:hAnsi="Times New Roman"/>
          <w:color w:val="1d1b11"/>
          <w:sz w:val="28"/>
          <w:szCs w:val="28"/>
          <w:rtl w:val="0"/>
        </w:rPr>
        <w:t xml:space="preserve"> належать (ОК 14: ЗК 1-6; СК 1-4, 10-11; ПРН 1-4, 10, 13): </w:t>
      </w:r>
    </w:p>
    <w:p w:rsidR="00000000" w:rsidDel="00000000" w:rsidP="00000000" w:rsidRDefault="00000000" w:rsidRPr="00000000" w14:paraId="000000AC">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sz w:val="28"/>
          <w:szCs w:val="28"/>
          <w:rtl w:val="0"/>
        </w:rPr>
        <w:t xml:space="preserve">Інтегральна компетентність: </w:t>
      </w:r>
      <w:r w:rsidDel="00000000" w:rsidR="00000000" w:rsidRPr="00000000">
        <w:rPr>
          <w:rFonts w:ascii="Times New Roman" w:cs="Times New Roman" w:eastAsia="Times New Roman" w:hAnsi="Times New Roman"/>
          <w:color w:val="000000"/>
          <w:sz w:val="28"/>
          <w:szCs w:val="28"/>
          <w:rtl w:val="0"/>
        </w:rPr>
        <w:t xml:space="preserve">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p>
    <w:p w:rsidR="00000000" w:rsidDel="00000000" w:rsidP="00000000" w:rsidRDefault="00000000" w:rsidRPr="00000000" w14:paraId="000000AD">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ЗК1. Здатність застосовувати знання у практичних ситуаціях.</w:t>
      </w:r>
    </w:p>
    <w:p w:rsidR="00000000" w:rsidDel="00000000" w:rsidP="00000000" w:rsidRDefault="00000000" w:rsidRPr="00000000" w14:paraId="000000A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ЗК2. Знання та розуміння предметної області та розуміння професійної діяльності.</w:t>
      </w:r>
    </w:p>
    <w:p w:rsidR="00000000" w:rsidDel="00000000" w:rsidP="00000000" w:rsidRDefault="00000000" w:rsidRPr="00000000" w14:paraId="000000B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ЗК3. Навички використання інформаційних і комунікаційних технологій.</w:t>
      </w:r>
    </w:p>
    <w:p w:rsidR="00000000" w:rsidDel="00000000" w:rsidP="00000000" w:rsidRDefault="00000000" w:rsidRPr="00000000" w14:paraId="000000B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ЗК4. Здатність вчитися і оволодівати сучасними знаннями. </w:t>
      </w:r>
    </w:p>
    <w:p w:rsidR="00000000" w:rsidDel="00000000" w:rsidP="00000000" w:rsidRDefault="00000000" w:rsidRPr="00000000" w14:paraId="000000B2">
      <w:pP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ЗК5. Здатність бути критичним і самокритичним.</w:t>
      </w:r>
    </w:p>
    <w:p w:rsidR="00000000" w:rsidDel="00000000" w:rsidP="00000000" w:rsidRDefault="00000000" w:rsidRPr="00000000" w14:paraId="000000B3">
      <w:pP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ЗК6. Здатність приймати обґрунтовані рішення.</w:t>
      </w:r>
    </w:p>
    <w:p w:rsidR="00000000" w:rsidDel="00000000" w:rsidP="00000000" w:rsidRDefault="00000000" w:rsidRPr="00000000" w14:paraId="000000B4">
      <w:pPr>
        <w:spacing w:after="0" w:line="360" w:lineRule="auto"/>
        <w:ind w:firstLine="709"/>
        <w:jc w:val="both"/>
        <w:rPr>
          <w:rFonts w:ascii="Times New Roman" w:cs="Times New Roman" w:eastAsia="Times New Roman" w:hAnsi="Times New Roman"/>
          <w:i w:val="1"/>
          <w:color w:val="1d1b11"/>
          <w:sz w:val="28"/>
          <w:szCs w:val="28"/>
        </w:rPr>
      </w:pPr>
      <w:r w:rsidDel="00000000" w:rsidR="00000000" w:rsidRPr="00000000">
        <w:rPr>
          <w:rFonts w:ascii="Times New Roman" w:cs="Times New Roman" w:eastAsia="Times New Roman" w:hAnsi="Times New Roman"/>
          <w:i w:val="1"/>
          <w:color w:val="1d1b11"/>
          <w:sz w:val="28"/>
          <w:szCs w:val="28"/>
          <w:rtl w:val="0"/>
        </w:rPr>
        <w:t xml:space="preserve">Спеціальні (фахові, предметні) компетентності (ФК):</w:t>
      </w:r>
    </w:p>
    <w:p w:rsidR="00000000" w:rsidDel="00000000" w:rsidP="00000000" w:rsidRDefault="00000000" w:rsidRPr="00000000" w14:paraId="000000B5">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СК1. Здатність оперувати категоріально-понятійним апаратом психології.</w:t>
      </w:r>
    </w:p>
    <w:p w:rsidR="00000000" w:rsidDel="00000000" w:rsidP="00000000" w:rsidRDefault="00000000" w:rsidRPr="00000000" w14:paraId="000000B6">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000000" w:rsidDel="00000000" w:rsidP="00000000" w:rsidRDefault="00000000" w:rsidRPr="00000000" w14:paraId="000000B7">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p w:rsidR="00000000" w:rsidDel="00000000" w:rsidP="00000000" w:rsidRDefault="00000000" w:rsidRPr="00000000" w14:paraId="000000B8">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p>
    <w:p w:rsidR="00000000" w:rsidDel="00000000" w:rsidP="00000000" w:rsidRDefault="00000000" w:rsidRPr="00000000" w14:paraId="000000B9">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СК10. Дотримуватися у фаховій діяльності норм професійної етики та керуватися загальнолюдськими цінностями.</w:t>
      </w:r>
    </w:p>
    <w:p w:rsidR="00000000" w:rsidDel="00000000" w:rsidP="00000000" w:rsidRDefault="00000000" w:rsidRPr="00000000" w14:paraId="000000BA">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СК11. Здатність до особистісного та професійного самовдосконалення, навчання та саморозвитку.</w:t>
      </w:r>
    </w:p>
    <w:p w:rsidR="00000000" w:rsidDel="00000000" w:rsidP="00000000" w:rsidRDefault="00000000" w:rsidRPr="00000000" w14:paraId="000000BB">
      <w:pPr>
        <w:spacing w:after="0" w:line="360" w:lineRule="auto"/>
        <w:ind w:firstLine="709"/>
        <w:jc w:val="both"/>
        <w:rPr>
          <w:rFonts w:ascii="Times New Roman" w:cs="Times New Roman" w:eastAsia="Times New Roman" w:hAnsi="Times New Roman"/>
          <w:i w:val="1"/>
          <w:color w:val="1d1b11"/>
          <w:sz w:val="28"/>
          <w:szCs w:val="28"/>
        </w:rPr>
      </w:pPr>
      <w:r w:rsidDel="00000000" w:rsidR="00000000" w:rsidRPr="00000000">
        <w:rPr>
          <w:rFonts w:ascii="Times New Roman" w:cs="Times New Roman" w:eastAsia="Times New Roman" w:hAnsi="Times New Roman"/>
          <w:i w:val="1"/>
          <w:color w:val="1d1b11"/>
          <w:sz w:val="28"/>
          <w:szCs w:val="28"/>
          <w:rtl w:val="0"/>
        </w:rPr>
        <w:t xml:space="preserve">Програмні результати навчання: </w:t>
      </w:r>
    </w:p>
    <w:p w:rsidR="00000000" w:rsidDel="00000000" w:rsidP="00000000" w:rsidRDefault="00000000" w:rsidRPr="00000000" w14:paraId="000000BC">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ПРН1. Аналізувати та пояснювати психічні явища, ідентифікувати психологічні проблеми та пропонувати шляхи їх розв’язання.</w:t>
      </w:r>
    </w:p>
    <w:p w:rsidR="00000000" w:rsidDel="00000000" w:rsidP="00000000" w:rsidRDefault="00000000" w:rsidRPr="00000000" w14:paraId="000000BD">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ПРН2. Розуміти закономірності та особливості розвитку і функціонування психічних явищ в контексті професійних завдань.</w:t>
      </w:r>
    </w:p>
    <w:p w:rsidR="00000000" w:rsidDel="00000000" w:rsidP="00000000" w:rsidRDefault="00000000" w:rsidRPr="00000000" w14:paraId="000000BE">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ПРН3. Здійснювати пошук інформації з різних джерел, у т. ч. з використанням інформаційно-комунікаційних технологій, для вирішення професійних завдань.</w:t>
      </w:r>
    </w:p>
    <w:p w:rsidR="00000000" w:rsidDel="00000000" w:rsidP="00000000" w:rsidRDefault="00000000" w:rsidRPr="00000000" w14:paraId="000000BF">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ПРН4. Обґрунтовувати власну позицію, робити самостійні висновки за результатами власних досліджень і аналізу літературних джерел.</w:t>
      </w:r>
    </w:p>
    <w:p w:rsidR="00000000" w:rsidDel="00000000" w:rsidP="00000000" w:rsidRDefault="00000000" w:rsidRPr="00000000" w14:paraId="000000C0">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ПРН8. Презентувати результати власних досліджень усно / письмово для фахівців і нефахівців.</w:t>
      </w:r>
    </w:p>
    <w:p w:rsidR="00000000" w:rsidDel="00000000" w:rsidP="00000000" w:rsidRDefault="00000000" w:rsidRPr="00000000" w14:paraId="000000C1">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вручання).</w:t>
      </w:r>
    </w:p>
    <w:p w:rsidR="00000000" w:rsidDel="00000000" w:rsidP="00000000" w:rsidRDefault="00000000" w:rsidRPr="00000000" w14:paraId="000000C2">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ПРН13. Взаємодіяти, вступати у комунікацію, бути зрозумілим, толерантно ставитися до осіб, що мають інші культуральні чи гендерно-вікові відмінності.</w:t>
      </w:r>
    </w:p>
    <w:p w:rsidR="00000000" w:rsidDel="00000000" w:rsidP="00000000" w:rsidRDefault="00000000" w:rsidRPr="00000000" w14:paraId="000000C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C4">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C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C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C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та менше правильних відповідей - оцінка “2”;</w:t>
      </w:r>
    </w:p>
    <w:p w:rsidR="00000000" w:rsidDel="00000000" w:rsidP="00000000" w:rsidRDefault="00000000" w:rsidRPr="00000000" w14:paraId="000000C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- 74% правильних відповідей - оцінка “3”;</w:t>
      </w:r>
    </w:p>
    <w:p w:rsidR="00000000" w:rsidDel="00000000" w:rsidP="00000000" w:rsidRDefault="00000000" w:rsidRPr="00000000" w14:paraId="000000C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- 89% правильних відповідей - оцінка “4”;</w:t>
      </w:r>
    </w:p>
    <w:p w:rsidR="00000000" w:rsidDel="00000000" w:rsidP="00000000" w:rsidRDefault="00000000" w:rsidRPr="00000000" w14:paraId="000000C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- 100% правильних відповідей - оцінка “5”.</w:t>
      </w:r>
    </w:p>
    <w:p w:rsidR="00000000" w:rsidDel="00000000" w:rsidP="00000000" w:rsidRDefault="00000000" w:rsidRPr="00000000" w14:paraId="000000C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C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C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C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«Задовільно</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одержує студент</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CF">
      <w:pPr>
        <w:spacing w:after="0" w:line="360" w:lineRule="auto"/>
        <w:ind w:firstLine="709"/>
        <w:jc w:val="both"/>
        <w:rPr>
          <w:rFonts w:ascii="Times New Roman" w:cs="Times New Roman" w:eastAsia="Times New Roman" w:hAnsi="Times New Roman"/>
          <w:sz w:val="28"/>
          <w:szCs w:val="28"/>
        </w:rPr>
        <w:sectPr>
          <w:headerReference r:id="rId7" w:type="even"/>
          <w:footerReference r:id="rId8" w:type="default"/>
          <w:pgSz w:h="16838" w:w="11906" w:orient="portrait"/>
          <w:pgMar w:bottom="1134" w:top="1134" w:left="1701" w:right="851" w:header="720" w:footer="720"/>
          <w:pgNumType w:start="1"/>
          <w:titlePg w:val="1"/>
        </w:sect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D0">
      <w:pPr>
        <w:spacing w:after="0" w:before="66" w:line="360" w:lineRule="auto"/>
        <w:ind w:left="566" w:right="348"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Матриця компетентностей</w:t>
      </w:r>
      <w:r w:rsidDel="00000000" w:rsidR="00000000" w:rsidRPr="00000000">
        <w:rPr>
          <w:rtl w:val="0"/>
        </w:rPr>
      </w:r>
    </w:p>
    <w:tbl>
      <w:tblPr>
        <w:tblStyle w:val="Table2"/>
        <w:tblW w:w="14320.000000000002"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3"/>
        <w:gridCol w:w="992"/>
        <w:gridCol w:w="992"/>
        <w:gridCol w:w="1276"/>
        <w:gridCol w:w="992"/>
        <w:gridCol w:w="993"/>
        <w:gridCol w:w="1134"/>
        <w:gridCol w:w="1275"/>
        <w:gridCol w:w="1276"/>
        <w:gridCol w:w="1134"/>
        <w:gridCol w:w="1134"/>
        <w:gridCol w:w="1279"/>
        <w:tblGridChange w:id="0">
          <w:tblGrid>
            <w:gridCol w:w="1843"/>
            <w:gridCol w:w="992"/>
            <w:gridCol w:w="992"/>
            <w:gridCol w:w="1276"/>
            <w:gridCol w:w="992"/>
            <w:gridCol w:w="993"/>
            <w:gridCol w:w="1134"/>
            <w:gridCol w:w="1275"/>
            <w:gridCol w:w="1276"/>
            <w:gridCol w:w="1134"/>
            <w:gridCol w:w="1134"/>
            <w:gridCol w:w="1279"/>
          </w:tblGrid>
        </w:tblGridChange>
      </w:tblGrid>
      <w:tr>
        <w:trPr>
          <w:cantSplit w:val="0"/>
          <w:trHeight w:val="381" w:hRule="atLeast"/>
          <w:tblHeader w:val="0"/>
        </w:trPr>
        <w:tc>
          <w:tcPr>
            <w:vMerge w:val="restart"/>
          </w:tcPr>
          <w:p w:rsidR="00000000" w:rsidDel="00000000" w:rsidP="00000000" w:rsidRDefault="00000000" w:rsidRPr="00000000" w14:paraId="000000D1">
            <w:pPr>
              <w:spacing w:before="66" w:lineRule="auto"/>
              <w:ind w:left="-137" w:right="348" w:firstLine="0"/>
              <w:jc w:val="center"/>
              <w:rPr>
                <w:b w:val="1"/>
                <w:color w:val="000000"/>
                <w:sz w:val="28"/>
                <w:szCs w:val="28"/>
              </w:rPr>
            </w:pPr>
            <w:r w:rsidDel="00000000" w:rsidR="00000000" w:rsidRPr="00000000">
              <w:rPr>
                <w:b w:val="1"/>
                <w:color w:val="000000"/>
                <w:sz w:val="28"/>
                <w:szCs w:val="28"/>
                <w:rtl w:val="0"/>
              </w:rPr>
              <w:t xml:space="preserve">ОК 14</w:t>
            </w:r>
          </w:p>
        </w:tc>
        <w:tc>
          <w:tcPr/>
          <w:p w:rsidR="00000000" w:rsidDel="00000000" w:rsidP="00000000" w:rsidRDefault="00000000" w:rsidRPr="00000000" w14:paraId="000000D2">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ІК</w:t>
            </w:r>
          </w:p>
        </w:tc>
        <w:tc>
          <w:tcPr/>
          <w:p w:rsidR="00000000" w:rsidDel="00000000" w:rsidP="00000000" w:rsidRDefault="00000000" w:rsidRPr="00000000" w14:paraId="000000D3">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ЗК 1-4</w:t>
            </w:r>
          </w:p>
        </w:tc>
        <w:tc>
          <w:tcPr/>
          <w:p w:rsidR="00000000" w:rsidDel="00000000" w:rsidP="00000000" w:rsidRDefault="00000000" w:rsidRPr="00000000" w14:paraId="000000D4">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ЗК</w:t>
            </w:r>
          </w:p>
          <w:p w:rsidR="00000000" w:rsidDel="00000000" w:rsidP="00000000" w:rsidRDefault="00000000" w:rsidRPr="00000000" w14:paraId="000000D5">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5-6 </w:t>
            </w:r>
          </w:p>
        </w:tc>
        <w:tc>
          <w:tcPr/>
          <w:p w:rsidR="00000000" w:rsidDel="00000000" w:rsidP="00000000" w:rsidRDefault="00000000" w:rsidRPr="00000000" w14:paraId="000000D6">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СК 1-4</w:t>
            </w:r>
          </w:p>
        </w:tc>
        <w:tc>
          <w:tcPr/>
          <w:p w:rsidR="00000000" w:rsidDel="00000000" w:rsidP="00000000" w:rsidRDefault="00000000" w:rsidRPr="00000000" w14:paraId="000000D7">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СК 10</w:t>
            </w:r>
          </w:p>
        </w:tc>
        <w:tc>
          <w:tcPr/>
          <w:p w:rsidR="00000000" w:rsidDel="00000000" w:rsidP="00000000" w:rsidRDefault="00000000" w:rsidRPr="00000000" w14:paraId="000000D8">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СК 11</w:t>
            </w:r>
          </w:p>
        </w:tc>
        <w:tc>
          <w:tcPr/>
          <w:p w:rsidR="00000000" w:rsidDel="00000000" w:rsidP="00000000" w:rsidRDefault="00000000" w:rsidRPr="00000000" w14:paraId="000000D9">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ПРН 1-2</w:t>
            </w:r>
          </w:p>
        </w:tc>
        <w:tc>
          <w:tcPr/>
          <w:p w:rsidR="00000000" w:rsidDel="00000000" w:rsidP="00000000" w:rsidRDefault="00000000" w:rsidRPr="00000000" w14:paraId="000000DA">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ПРН 3-4</w:t>
            </w:r>
          </w:p>
        </w:tc>
        <w:tc>
          <w:tcPr/>
          <w:p w:rsidR="00000000" w:rsidDel="00000000" w:rsidP="00000000" w:rsidRDefault="00000000" w:rsidRPr="00000000" w14:paraId="000000DB">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ПРН 8</w:t>
            </w:r>
          </w:p>
        </w:tc>
        <w:tc>
          <w:tcPr/>
          <w:p w:rsidR="00000000" w:rsidDel="00000000" w:rsidP="00000000" w:rsidRDefault="00000000" w:rsidRPr="00000000" w14:paraId="000000DC">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ПРН 9</w:t>
            </w:r>
          </w:p>
        </w:tc>
        <w:tc>
          <w:tcPr/>
          <w:p w:rsidR="00000000" w:rsidDel="00000000" w:rsidP="00000000" w:rsidRDefault="00000000" w:rsidRPr="00000000" w14:paraId="000000DD">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ПРН 13</w:t>
            </w:r>
          </w:p>
        </w:tc>
      </w:tr>
      <w:tr>
        <w:trPr>
          <w:cantSplit w:val="0"/>
          <w:trHeight w:val="148" w:hRule="atLeast"/>
          <w:tblHeader w:val="0"/>
        </w:trPr>
        <w:tc>
          <w:tcPr>
            <w:vMerge w:val="continue"/>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p w:rsidR="00000000" w:rsidDel="00000000" w:rsidP="00000000" w:rsidRDefault="00000000" w:rsidRPr="00000000" w14:paraId="000000DF">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0">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1">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2">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3">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4">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5">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6">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7">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8">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9">
            <w:pPr>
              <w:spacing w:before="66" w:lineRule="auto"/>
              <w:ind w:right="348" w:hanging="2"/>
              <w:jc w:val="center"/>
              <w:rPr>
                <w:b w:val="1"/>
                <w:color w:val="000000"/>
                <w:sz w:val="28"/>
                <w:szCs w:val="28"/>
              </w:rPr>
            </w:pPr>
            <w:r w:rsidDel="00000000" w:rsidR="00000000" w:rsidRPr="00000000">
              <w:rPr>
                <w:b w:val="1"/>
                <w:color w:val="000000"/>
                <w:sz w:val="28"/>
                <w:szCs w:val="28"/>
                <w:rtl w:val="0"/>
              </w:rPr>
              <w:t xml:space="preserve">+</w:t>
            </w:r>
          </w:p>
        </w:tc>
      </w:tr>
    </w:tbl>
    <w:p w:rsidR="00000000" w:rsidDel="00000000" w:rsidP="00000000" w:rsidRDefault="00000000" w:rsidRPr="00000000" w14:paraId="000000EA">
      <w:pPr>
        <w:spacing w:before="66" w:line="240" w:lineRule="auto"/>
        <w:ind w:left="566" w:right="348" w:firstLine="0"/>
        <w:jc w:val="center"/>
        <w:rPr>
          <w:rFonts w:ascii="Times New Roman" w:cs="Times New Roman" w:eastAsia="Times New Roman" w:hAnsi="Times New Roman"/>
          <w:b w:val="1"/>
          <w:sz w:val="52"/>
          <w:szCs w:val="52"/>
        </w:rPr>
      </w:pPr>
      <w:r w:rsidDel="00000000" w:rsidR="00000000" w:rsidRPr="00000000">
        <w:rPr>
          <w:rFonts w:ascii="Times New Roman" w:cs="Times New Roman" w:eastAsia="Times New Roman" w:hAnsi="Times New Roman"/>
          <w:b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322.0" w:type="dxa"/>
        <w:jc w:val="left"/>
        <w:tblInd w:w="704.0" w:type="dxa"/>
        <w:tblLayout w:type="fixed"/>
        <w:tblLook w:val="0400"/>
      </w:tblPr>
      <w:tblGrid>
        <w:gridCol w:w="3402"/>
        <w:gridCol w:w="2410"/>
        <w:gridCol w:w="2698"/>
        <w:gridCol w:w="2552"/>
        <w:gridCol w:w="3260"/>
        <w:tblGridChange w:id="0">
          <w:tblGrid>
            <w:gridCol w:w="3402"/>
            <w:gridCol w:w="2410"/>
            <w:gridCol w:w="2698"/>
            <w:gridCol w:w="2552"/>
            <w:gridCol w:w="3260"/>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B">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EC">
            <w:pPr>
              <w:spacing w:after="0" w:line="240" w:lineRule="auto"/>
              <w:ind w:left="143" w:right="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D">
            <w:pPr>
              <w:spacing w:after="0" w:before="3" w:line="240" w:lineRule="auto"/>
              <w:ind w:left="107" w:right="98"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Знання</w:t>
            </w:r>
          </w:p>
          <w:p w:rsidR="00000000" w:rsidDel="00000000" w:rsidP="00000000" w:rsidRDefault="00000000" w:rsidRPr="00000000" w14:paraId="000000EE">
            <w:pPr>
              <w:spacing w:after="0" w:before="3" w:line="240" w:lineRule="auto"/>
              <w:ind w:left="107" w:right="9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Зн 1</w:t>
            </w:r>
            <w:r w:rsidDel="00000000" w:rsidR="00000000" w:rsidRPr="00000000">
              <w:rPr>
                <w:rFonts w:ascii="Times New Roman" w:cs="Times New Roman" w:eastAsia="Times New Roman" w:hAnsi="Times New Roman"/>
                <w:rtl w:val="0"/>
              </w:rPr>
              <w:t xml:space="preserve"> Концептуальні знання, набуті у процесі навчання та професійної діяльності, включаючи певні знання сучасних досягнень </w:t>
            </w:r>
          </w:p>
          <w:p w:rsidR="00000000" w:rsidDel="00000000" w:rsidP="00000000" w:rsidRDefault="00000000" w:rsidRPr="00000000" w14:paraId="000000EF">
            <w:pPr>
              <w:spacing w:after="0" w:before="3" w:line="240" w:lineRule="auto"/>
              <w:ind w:left="107"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rtl w:val="0"/>
              </w:rPr>
              <w:t xml:space="preserve">Зн 2</w:t>
            </w:r>
            <w:r w:rsidDel="00000000" w:rsidR="00000000" w:rsidRPr="00000000">
              <w:rPr>
                <w:rFonts w:ascii="Times New Roman" w:cs="Times New Roman" w:eastAsia="Times New Roman" w:hAnsi="Times New Roman"/>
                <w:rtl w:val="0"/>
              </w:rPr>
              <w:t xml:space="preserve"> Критичне осмислення основних теорій, принципів, методів, понять у навчанні та професійної діяльності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0">
            <w:pPr>
              <w:spacing w:after="0" w:before="3"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F1">
            <w:pPr>
              <w:spacing w:after="0" w:before="8" w:line="240" w:lineRule="auto"/>
              <w:ind w:left="106"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rtl w:val="0"/>
              </w:rPr>
              <w:t xml:space="preserve">УМ 1</w:t>
            </w:r>
            <w:r w:rsidDel="00000000" w:rsidR="00000000" w:rsidRPr="00000000">
              <w:rPr>
                <w:rFonts w:ascii="Times New Roman" w:cs="Times New Roman" w:eastAsia="Times New Roman" w:hAnsi="Times New Roman"/>
                <w:rtl w:val="0"/>
              </w:rPr>
              <w:t xml:space="preserve"> 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2">
            <w:pPr>
              <w:spacing w:after="0" w:before="4" w:line="240" w:lineRule="auto"/>
              <w:ind w:left="105" w:right="104"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Комунікація</w:t>
            </w:r>
          </w:p>
          <w:p w:rsidR="00000000" w:rsidDel="00000000" w:rsidP="00000000" w:rsidRDefault="00000000" w:rsidRPr="00000000" w14:paraId="000000F3">
            <w:pPr>
              <w:spacing w:after="0" w:before="4" w:line="240" w:lineRule="auto"/>
              <w:ind w:left="105" w:right="10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К 1</w:t>
            </w:r>
            <w:r w:rsidDel="00000000" w:rsidR="00000000" w:rsidRPr="00000000">
              <w:rPr>
                <w:rFonts w:ascii="Times New Roman" w:cs="Times New Roman" w:eastAsia="Times New Roman" w:hAnsi="Times New Roman"/>
                <w:rtl w:val="0"/>
              </w:rPr>
              <w:t xml:space="preserve"> донесення до фахівців і нефахівців інформації, ідей, проблем, рішень та власного досвіду в галузі професійної діяльності </w:t>
            </w:r>
          </w:p>
          <w:p w:rsidR="00000000" w:rsidDel="00000000" w:rsidP="00000000" w:rsidRDefault="00000000" w:rsidRPr="00000000" w14:paraId="000000F4">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rtl w:val="0"/>
              </w:rPr>
              <w:t xml:space="preserve">К 2</w:t>
            </w:r>
            <w:r w:rsidDel="00000000" w:rsidR="00000000" w:rsidRPr="00000000">
              <w:rPr>
                <w:rFonts w:ascii="Times New Roman" w:cs="Times New Roman" w:eastAsia="Times New Roman" w:hAnsi="Times New Roman"/>
                <w:rtl w:val="0"/>
              </w:rPr>
              <w:t xml:space="preserve"> Здатність ефективно формувати комунікативну стратегію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5">
            <w:pPr>
              <w:spacing w:after="0" w:before="3"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F6">
            <w:pPr>
              <w:spacing w:after="0" w:before="5" w:line="240" w:lineRule="auto"/>
              <w:ind w:left="105" w:righ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АВ1</w:t>
            </w:r>
            <w:r w:rsidDel="00000000" w:rsidR="00000000" w:rsidRPr="00000000">
              <w:rPr>
                <w:rFonts w:ascii="Times New Roman" w:cs="Times New Roman" w:eastAsia="Times New Roman" w:hAnsi="Times New Roman"/>
                <w:rtl w:val="0"/>
              </w:rPr>
              <w:t xml:space="preserve"> Управління комплексними діями або проектами, відповідальність за прийняття рішень у непередбачуваних умовах </w:t>
            </w:r>
          </w:p>
          <w:p w:rsidR="00000000" w:rsidDel="00000000" w:rsidP="00000000" w:rsidRDefault="00000000" w:rsidRPr="00000000" w14:paraId="000000F7">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rtl w:val="0"/>
              </w:rPr>
              <w:t xml:space="preserve">АВ2</w:t>
            </w:r>
            <w:r w:rsidDel="00000000" w:rsidR="00000000" w:rsidRPr="00000000">
              <w:rPr>
                <w:rFonts w:ascii="Times New Roman" w:cs="Times New Roman" w:eastAsia="Times New Roman" w:hAnsi="Times New Roman"/>
                <w:rtl w:val="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8">
            <w:pPr>
              <w:spacing w:after="0" w:before="6"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9">
            <w:pPr>
              <w:spacing w:after="0" w:before="6"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A">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B">
            <w:pPr>
              <w:spacing w:after="0" w:before="6"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C">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FD">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ЗК1. Здатність застосовувати набуті знання у практичних ситуаціях.</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3">
            <w:pPr>
              <w:spacing w:after="0" w:before="83"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 Зн2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4">
            <w:pPr>
              <w:spacing w:after="0" w:before="83"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5">
            <w:pPr>
              <w:spacing w:after="0" w:before="83" w:line="240" w:lineRule="auto"/>
              <w:ind w:left="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before="83"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АВ1</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2. Знання та розуміння предметної галузі та розуміння професії.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before="21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after="0" w:before="210" w:line="240" w:lineRule="auto"/>
              <w:ind w:left="6" w:right="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before="210"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АВ2</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3. Здатність до пошуку та аналізу інформації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before="95" w:line="24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4. Здатність виявляти, ставити та вирішувати проблеми.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before="210" w:line="24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after="0" w:before="21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0" w:before="21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АВ3</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5. Здатність оцінювати та забезпечувати якість виконуваних робіт.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after="0" w:before="75" w:line="240" w:lineRule="auto"/>
              <w:ind w:left="13" w:right="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spacing w:after="0" w:before="75" w:line="240" w:lineRule="auto"/>
              <w:ind w:left="7"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АВ3</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6. Здатність приймати обґрунтовані рішення.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before="95"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ЗК12. Здатність спілкуватися іноземною мовою.</w:t>
            </w:r>
          </w:p>
          <w:p w:rsidR="00000000" w:rsidDel="00000000" w:rsidP="00000000" w:rsidRDefault="00000000" w:rsidRPr="00000000" w14:paraId="00000121">
            <w:pPr>
              <w:spacing w:after="0" w:line="240" w:lineRule="auto"/>
              <w:rPr>
                <w:rFonts w:ascii="Times New Roman" w:cs="Times New Roman" w:eastAsia="Times New Roman" w:hAnsi="Times New Roman"/>
                <w:color w:val="1d1b1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0" w:before="95" w:line="240" w:lineRule="auto"/>
              <w:ind w:left="13"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before="95" w:line="240" w:lineRule="auto"/>
              <w:ind w:left="6" w:right="1"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Ум3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before="95" w:line="240" w:lineRule="auto"/>
              <w:ind w:left="7"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К1, 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0" w:before="95" w:line="240" w:lineRule="auto"/>
              <w:ind w:left="6" w:right="2"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6">
            <w:pPr>
              <w:spacing w:after="0"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000000"/>
                <w:rtl w:val="0"/>
              </w:rPr>
              <w:t xml:space="preserve">ЗК 13. Здатність до самоосвіти та саморозвитку.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after="0" w:before="95" w:line="240" w:lineRule="auto"/>
              <w:ind w:left="13"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pacing w:after="0" w:before="95" w:line="240" w:lineRule="auto"/>
              <w:ind w:left="6" w:right="1"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Ум3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after="0" w:before="95" w:line="240" w:lineRule="auto"/>
              <w:ind w:left="7"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К1, 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0" w:before="95" w:line="240" w:lineRule="auto"/>
              <w:ind w:left="6" w:right="2"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2B">
            <w:pPr>
              <w:spacing w:after="0" w:before="1"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30">
            <w:pPr>
              <w:spacing w:after="0" w:before="4"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31">
            <w:pPr>
              <w:spacing w:after="0" w:before="4"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32">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33">
            <w:pPr>
              <w:spacing w:after="0" w:before="4"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34">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5</w:t>
            </w:r>
            <w:r w:rsidDel="00000000" w:rsidR="00000000" w:rsidRPr="00000000">
              <w:rPr>
                <w:rtl w:val="0"/>
              </w:rPr>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СК1. Здатність оперувати категоріально-понятійним апаратом психології.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spacing w:after="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after="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spacing w:after="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spacing w:after="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4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5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СК7. Здатність аналізувати та систематизувати одержані результати, формулювати аргументовані висновки та рекомендації.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5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СК8. 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6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СК9. Здатність здійснювати просвітницьку та психопрофілактичну роботу відповідно до запиту.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6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СК10. Дотримуватися у фаховій діяльності норм професійної етики та керуватися загальнолюдськими цінностями.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7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СК11. Здатність до особистісного та професійного самовдосконалення, навчання та саморозвитку.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7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СК12. Налагоджувати та підтримувати контакти з фаховими спільнотами, ефективно взаємодіяти з колегами в моно - та мультидисциплінарних командах.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spacing w:after="24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8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СК17. Демонструвати розуміння закономірностей функціонування психіки у нормі та патології у контексті визначення та розв’язання професійних завдань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8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СК18. Встановлювати та підтримувати фахову взаємодію з представниками суміжних спеціальностей (лікарями, соціальними працівниками тощо)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АВ2</w:t>
            </w:r>
            <w:r w:rsidDel="00000000" w:rsidR="00000000" w:rsidRPr="00000000">
              <w:rPr>
                <w:rtl w:val="0"/>
              </w:rPr>
            </w:r>
          </w:p>
        </w:tc>
      </w:tr>
    </w:tbl>
    <w:p w:rsidR="00000000" w:rsidDel="00000000" w:rsidP="00000000" w:rsidRDefault="00000000" w:rsidRPr="00000000" w14:paraId="00000190">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2">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3">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4">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5">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6">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7">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8">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9">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A">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B">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Матриця відповідності визначених Стандартом результатів навчання та компетентностей</w:t>
      </w:r>
    </w:p>
    <w:tbl>
      <w:tblPr>
        <w:tblStyle w:val="Table4"/>
        <w:tblW w:w="14025.0" w:type="dxa"/>
        <w:jc w:val="left"/>
        <w:tblInd w:w="704.0" w:type="dxa"/>
        <w:tblLayout w:type="fixed"/>
        <w:tblLook w:val="0400"/>
      </w:tblPr>
      <w:tblGrid>
        <w:gridCol w:w="1140"/>
        <w:gridCol w:w="1080"/>
        <w:gridCol w:w="975"/>
        <w:gridCol w:w="915"/>
        <w:gridCol w:w="885"/>
        <w:gridCol w:w="870"/>
        <w:gridCol w:w="945"/>
        <w:gridCol w:w="900"/>
        <w:gridCol w:w="960"/>
        <w:gridCol w:w="975"/>
        <w:gridCol w:w="1035"/>
        <w:gridCol w:w="990"/>
        <w:gridCol w:w="1110"/>
        <w:gridCol w:w="1245"/>
        <w:tblGridChange w:id="0">
          <w:tblGrid>
            <w:gridCol w:w="1140"/>
            <w:gridCol w:w="1080"/>
            <w:gridCol w:w="975"/>
            <w:gridCol w:w="915"/>
            <w:gridCol w:w="885"/>
            <w:gridCol w:w="870"/>
            <w:gridCol w:w="945"/>
            <w:gridCol w:w="900"/>
            <w:gridCol w:w="960"/>
            <w:gridCol w:w="975"/>
            <w:gridCol w:w="1035"/>
            <w:gridCol w:w="990"/>
            <w:gridCol w:w="1110"/>
            <w:gridCol w:w="1245"/>
          </w:tblGrid>
        </w:tblGridChange>
      </w:tblGrid>
      <w:tr>
        <w:trPr>
          <w:cantSplit w:val="0"/>
          <w:trHeight w:val="302"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9D">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Програмні результати навчання</w:t>
            </w:r>
          </w:p>
        </w:tc>
        <w:tc>
          <w:tcPr>
            <w:gridSpan w:val="13"/>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9E">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Компетентності</w:t>
            </w:r>
          </w:p>
        </w:tc>
      </w:tr>
      <w:tr>
        <w:trPr>
          <w:cantSplit w:val="0"/>
          <w:trHeight w:val="431.011962890625"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AB">
            <w:pPr>
              <w:widowControl w:val="0"/>
              <w:spacing w:after="0" w:line="276" w:lineRule="auto"/>
              <w:rPr>
                <w:rFonts w:ascii="Times New Roman" w:cs="Times New Roman" w:eastAsia="Times New Roman" w:hAnsi="Times New Roman"/>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AC">
            <w:pPr>
              <w:widowControl w:val="0"/>
              <w:spacing w:after="0" w:line="240" w:lineRule="auto"/>
              <w:ind w:left="-299" w:right="-209"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Інтегр</w:t>
            </w:r>
          </w:p>
          <w:p w:rsidR="00000000" w:rsidDel="00000000" w:rsidP="00000000" w:rsidRDefault="00000000" w:rsidRPr="00000000" w14:paraId="000001AD">
            <w:pPr>
              <w:widowControl w:val="0"/>
              <w:spacing w:after="0" w:line="240" w:lineRule="auto"/>
              <w:ind w:left="-299" w:right="-209"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альна</w:t>
            </w:r>
          </w:p>
          <w:p w:rsidR="00000000" w:rsidDel="00000000" w:rsidP="00000000" w:rsidRDefault="00000000" w:rsidRPr="00000000" w14:paraId="000001AE">
            <w:pPr>
              <w:widowControl w:val="0"/>
              <w:spacing w:after="0" w:line="240" w:lineRule="auto"/>
              <w:ind w:left="-299" w:right="-209"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компе</w:t>
            </w:r>
          </w:p>
          <w:p w:rsidR="00000000" w:rsidDel="00000000" w:rsidP="00000000" w:rsidRDefault="00000000" w:rsidRPr="00000000" w14:paraId="000001AF">
            <w:pPr>
              <w:widowControl w:val="0"/>
              <w:spacing w:after="0" w:line="240" w:lineRule="auto"/>
              <w:ind w:left="-441" w:right="-209" w:firstLine="14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тентність</w:t>
            </w:r>
          </w:p>
        </w:tc>
        <w:tc>
          <w:tcPr>
            <w:gridSpan w:val="6"/>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B0">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Загальні компетентності</w:t>
            </w:r>
          </w:p>
        </w:tc>
        <w:tc>
          <w:tcPr>
            <w:gridSpan w:val="6"/>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B6">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Спеціальні (фахові) компетентності</w:t>
            </w:r>
          </w:p>
        </w:tc>
      </w:tr>
      <w:tr>
        <w:trPr>
          <w:cantSplit w:val="0"/>
          <w:trHeight w:val="600"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BC">
            <w:pPr>
              <w:widowControl w:val="0"/>
              <w:spacing w:after="0" w:line="276" w:lineRule="auto"/>
              <w:rPr>
                <w:rFonts w:ascii="Times New Roman" w:cs="Times New Roman" w:eastAsia="Times New Roman" w:hAnsi="Times New Roman"/>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BD">
            <w:pPr>
              <w:widowControl w:val="0"/>
              <w:spacing w:after="0" w:line="276" w:lineRule="auto"/>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BE">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ЗК1</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F">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ЗК2</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0">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ЗК3</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1">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ЗК4</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2">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ЗК5</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3">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ЗК6</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4">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СК1</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5">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СК2</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6">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СК3</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7">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СК4</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8">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СК10</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9">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СК11</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CA">
            <w:pPr>
              <w:widowControl w:val="0"/>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ПРН1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CB">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CC">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D">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E">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F">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0">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1">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2">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3">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4">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5">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6">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7">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38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D8">
            <w:pPr>
              <w:widowControl w:val="0"/>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ПРН2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D9">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DA">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B">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C">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D">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E">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F">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0">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1">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2">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3">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4">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5">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E6">
            <w:pPr>
              <w:widowControl w:val="0"/>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ПРН3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E7">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E8">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9">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A">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B">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C">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D">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E">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F">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0">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1">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2">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3">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F4">
            <w:pPr>
              <w:widowControl w:val="0"/>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ПРН4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F5">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F6">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7">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8">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9">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A">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B">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C">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D">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E">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F">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0">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1">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202">
            <w:pPr>
              <w:widowControl w:val="0"/>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ПРН8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203">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204">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5">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6">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7">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8">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9">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A">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B">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C">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D">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E">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F">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210">
            <w:pPr>
              <w:widowControl w:val="0"/>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ПРН9</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211">
            <w:pPr>
              <w:widowControl w:val="0"/>
              <w:ind w:hanging="2"/>
              <w:jc w:val="center"/>
              <w:rPr>
                <w:rFonts w:ascii="Times New Roman" w:cs="Times New Roman" w:eastAsia="Times New Roman" w:hAnsi="Times New Roman"/>
                <w:highlight w:val="white"/>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212">
            <w:pPr>
              <w:widowControl w:val="0"/>
              <w:ind w:hanging="2"/>
              <w:jc w:val="center"/>
              <w:rPr>
                <w:rFonts w:ascii="Times New Roman" w:cs="Times New Roman" w:eastAsia="Times New Roman" w:hAnsi="Times New Roman"/>
                <w:highlight w:val="white"/>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3">
            <w:pPr>
              <w:widowControl w:val="0"/>
              <w:ind w:hanging="2"/>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4">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5">
            <w:pPr>
              <w:widowControl w:val="0"/>
              <w:ind w:hanging="2"/>
              <w:jc w:val="center"/>
              <w:rPr>
                <w:rFonts w:ascii="Times New Roman" w:cs="Times New Roman" w:eastAsia="Times New Roman" w:hAnsi="Times New Roman"/>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6">
            <w:pPr>
              <w:widowControl w:val="0"/>
              <w:ind w:hanging="2"/>
              <w:jc w:val="center"/>
              <w:rPr>
                <w:rFonts w:ascii="Times New Roman" w:cs="Times New Roman" w:eastAsia="Times New Roman" w:hAnsi="Times New Roman"/>
                <w:highlight w:val="white"/>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7">
            <w:pPr>
              <w:widowControl w:val="0"/>
              <w:ind w:hanging="2"/>
              <w:jc w:val="center"/>
              <w:rPr>
                <w:rFonts w:ascii="Times New Roman" w:cs="Times New Roman" w:eastAsia="Times New Roman" w:hAnsi="Times New Roman"/>
                <w:highlight w:val="white"/>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8">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9">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A">
            <w:pPr>
              <w:widowControl w:val="0"/>
              <w:ind w:hanging="2"/>
              <w:jc w:val="center"/>
              <w:rPr>
                <w:rFonts w:ascii="Times New Roman" w:cs="Times New Roman" w:eastAsia="Times New Roman" w:hAnsi="Times New Roman"/>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B">
            <w:pPr>
              <w:widowControl w:val="0"/>
              <w:ind w:hanging="2"/>
              <w:jc w:val="center"/>
              <w:rPr>
                <w:rFonts w:ascii="Times New Roman" w:cs="Times New Roman" w:eastAsia="Times New Roman" w:hAnsi="Times New Roman"/>
                <w:highlight w:val="white"/>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C">
            <w:pPr>
              <w:widowControl w:val="0"/>
              <w:ind w:hanging="2"/>
              <w:jc w:val="center"/>
              <w:rPr>
                <w:rFonts w:ascii="Times New Roman" w:cs="Times New Roman" w:eastAsia="Times New Roman" w:hAnsi="Times New Roman"/>
                <w:highlight w:val="white"/>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D">
            <w:pPr>
              <w:widowControl w:val="0"/>
              <w:ind w:hanging="2"/>
              <w:jc w:val="center"/>
              <w:rPr>
                <w:rFonts w:ascii="Times New Roman" w:cs="Times New Roman" w:eastAsia="Times New Roman" w:hAnsi="Times New Roman"/>
                <w:highlight w:val="white"/>
              </w:rPr>
            </w:pPr>
            <w:r w:rsidDel="00000000" w:rsidR="00000000" w:rsidRPr="00000000">
              <w:rPr>
                <w:highlight w:val="white"/>
                <w:rtl w:val="0"/>
              </w:rPr>
              <w:t xml:space="preserve">-</w:t>
            </w:r>
            <w:r w:rsidDel="00000000" w:rsidR="00000000" w:rsidRPr="00000000">
              <w:rPr>
                <w:rtl w:val="0"/>
              </w:rPr>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21E">
            <w:pPr>
              <w:widowControl w:val="0"/>
              <w:ind w:hang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ПРН13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21F">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220">
            <w:pPr>
              <w:widowControl w:val="0"/>
              <w:ind w:hanging="2"/>
              <w:jc w:val="center"/>
              <w:rPr>
                <w:rFonts w:ascii="Times New Roman" w:cs="Times New Roman" w:eastAsia="Times New Roman" w:hAnsi="Times New Roman"/>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1">
            <w:pPr>
              <w:widowControl w:val="0"/>
              <w:ind w:hanging="2"/>
              <w:jc w:val="center"/>
              <w:rPr>
                <w:rFonts w:ascii="Times New Roman" w:cs="Times New Roman" w:eastAsia="Times New Roman" w:hAnsi="Times New Roman"/>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2">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3">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4">
            <w:pPr>
              <w:widowControl w:val="0"/>
              <w:ind w:hanging="2"/>
              <w:jc w:val="center"/>
              <w:rPr>
                <w:rFonts w:ascii="Times New Roman" w:cs="Times New Roman" w:eastAsia="Times New Roman" w:hAnsi="Times New Roman"/>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5">
            <w:pPr>
              <w:widowControl w:val="0"/>
              <w:ind w:hanging="2"/>
              <w:jc w:val="center"/>
              <w:rPr>
                <w:rFonts w:ascii="Times New Roman" w:cs="Times New Roman" w:eastAsia="Times New Roman" w:hAnsi="Times New Roman"/>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6">
            <w:pPr>
              <w:widowControl w:val="0"/>
              <w:ind w:hanging="2"/>
              <w:jc w:val="center"/>
              <w:rPr>
                <w:rFonts w:ascii="Times New Roman" w:cs="Times New Roman" w:eastAsia="Times New Roman" w:hAnsi="Times New Roman"/>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7">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8">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9">
            <w:pPr>
              <w:widowControl w:val="0"/>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A">
            <w:pPr>
              <w:widowControl w:val="0"/>
              <w:ind w:hanging="2"/>
              <w:jc w:val="center"/>
              <w:rPr>
                <w:rFonts w:ascii="Times New Roman" w:cs="Times New Roman" w:eastAsia="Times New Roman" w:hAnsi="Times New Roman"/>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B">
            <w:pPr>
              <w:widowControl w:val="0"/>
              <w:ind w:hanging="2"/>
              <w:jc w:val="center"/>
              <w:rPr>
                <w:rFonts w:ascii="Times New Roman" w:cs="Times New Roman" w:eastAsia="Times New Roman" w:hAnsi="Times New Roman"/>
              </w:rPr>
            </w:pPr>
            <w:r w:rsidDel="00000000" w:rsidR="00000000" w:rsidRPr="00000000">
              <w:rPr>
                <w:highlight w:val="white"/>
                <w:rtl w:val="0"/>
              </w:rPr>
              <w:t xml:space="preserve">+</w:t>
            </w:r>
            <w:r w:rsidDel="00000000" w:rsidR="00000000" w:rsidRPr="00000000">
              <w:rPr>
                <w:rtl w:val="0"/>
              </w:rPr>
            </w:r>
          </w:p>
        </w:tc>
      </w:tr>
    </w:tbl>
    <w:p w:rsidR="00000000" w:rsidDel="00000000" w:rsidP="00000000" w:rsidRDefault="00000000" w:rsidRPr="00000000" w14:paraId="0000022C">
      <w:pPr>
        <w:spacing w:after="0" w:before="66" w:line="360" w:lineRule="auto"/>
        <w:ind w:right="348"/>
        <w:jc w:val="center"/>
        <w:rPr>
          <w:b w:val="1"/>
          <w:color w:val="000000"/>
        </w:rPr>
        <w:sectPr>
          <w:type w:val="nextPage"/>
          <w:pgSz w:h="11906" w:w="16838" w:orient="landscape"/>
          <w:pgMar w:bottom="1701" w:top="851" w:left="993" w:right="1418" w:header="720" w:footer="720"/>
        </w:sectPr>
      </w:pPr>
      <w:r w:rsidDel="00000000" w:rsidR="00000000" w:rsidRPr="00000000">
        <w:rPr>
          <w:rtl w:val="0"/>
        </w:rPr>
      </w:r>
    </w:p>
    <w:p w:rsidR="00000000" w:rsidDel="00000000" w:rsidP="00000000" w:rsidRDefault="00000000" w:rsidRPr="00000000" w14:paraId="0000022D">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tab/>
        <w:t xml:space="preserve">СТРУКТУРА НАВЧАЛЬНОЇ ДИСЦИПЛІНИ</w:t>
      </w:r>
    </w:p>
    <w:tbl>
      <w:tblPr>
        <w:tblStyle w:val="Table5"/>
        <w:tblW w:w="94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92"/>
        <w:gridCol w:w="1670"/>
        <w:gridCol w:w="1417"/>
        <w:gridCol w:w="1559"/>
        <w:gridCol w:w="1560"/>
        <w:tblGridChange w:id="0">
          <w:tblGrid>
            <w:gridCol w:w="3292"/>
            <w:gridCol w:w="1670"/>
            <w:gridCol w:w="1417"/>
            <w:gridCol w:w="1559"/>
            <w:gridCol w:w="1560"/>
          </w:tblGrid>
        </w:tblGridChange>
      </w:tblGrid>
      <w:tr>
        <w:trPr>
          <w:cantSplit w:val="0"/>
          <w:trHeight w:val="654" w:hRule="atLeast"/>
          <w:tblHeader w:val="0"/>
        </w:trPr>
        <w:tc>
          <w:tcPr>
            <w:vMerge w:val="restart"/>
          </w:tcPr>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Назви змістових модулів і тем</w:t>
            </w:r>
            <w:r w:rsidDel="00000000" w:rsidR="00000000" w:rsidRPr="00000000">
              <w:rPr>
                <w:rtl w:val="0"/>
              </w:rPr>
            </w:r>
          </w:p>
        </w:tc>
        <w:tc>
          <w:tcPr>
            <w:gridSpan w:val="4"/>
          </w:tcPr>
          <w:p w:rsidR="00000000" w:rsidDel="00000000" w:rsidP="00000000" w:rsidRDefault="00000000" w:rsidRPr="00000000" w14:paraId="0000022F">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Кількість годин</w:t>
            </w:r>
          </w:p>
          <w:p w:rsidR="00000000" w:rsidDel="00000000" w:rsidP="00000000" w:rsidRDefault="00000000" w:rsidRPr="00000000" w14:paraId="00000230">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денна / вечірня / заочна форма</w:t>
            </w:r>
            <w:r w:rsidDel="00000000" w:rsidR="00000000" w:rsidRPr="00000000">
              <w:rPr>
                <w:rtl w:val="0"/>
              </w:rPr>
            </w:r>
          </w:p>
        </w:tc>
      </w:tr>
      <w:tr>
        <w:trPr>
          <w:cantSplit w:val="0"/>
          <w:trHeight w:val="195" w:hRule="atLeast"/>
          <w:tblHeader w:val="0"/>
        </w:trPr>
        <w:tc>
          <w:tcPr>
            <w:vMerge w:val="continue"/>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35">
            <w:pPr>
              <w:widowControl w:val="0"/>
              <w:pBdr>
                <w:top w:space="0" w:sz="0" w:val="nil"/>
                <w:left w:space="0" w:sz="0" w:val="nil"/>
                <w:bottom w:space="0" w:sz="0" w:val="nil"/>
                <w:right w:space="0" w:sz="0" w:val="nil"/>
                <w:between w:space="0" w:sz="0" w:val="nil"/>
              </w:pBdr>
              <w:spacing w:line="240" w:lineRule="auto"/>
              <w:ind w:left="-141"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всього</w:t>
            </w:r>
            <w:r w:rsidDel="00000000" w:rsidR="00000000" w:rsidRPr="00000000">
              <w:rPr>
                <w:rtl w:val="0"/>
              </w:rPr>
            </w:r>
          </w:p>
        </w:tc>
        <w:tc>
          <w:tcPr>
            <w:tcBorders>
              <w:bottom w:color="000000" w:space="0" w:sz="4" w:val="single"/>
            </w:tcBorders>
          </w:tcPr>
          <w:p w:rsidR="00000000" w:rsidDel="00000000" w:rsidP="00000000" w:rsidRDefault="00000000" w:rsidRPr="00000000" w14:paraId="00000236">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л</w:t>
            </w:r>
            <w:r w:rsidDel="00000000" w:rsidR="00000000" w:rsidRPr="00000000">
              <w:rPr>
                <w:rtl w:val="0"/>
              </w:rPr>
            </w:r>
          </w:p>
        </w:tc>
        <w:tc>
          <w:tcPr>
            <w:tcBorders>
              <w:bottom w:color="000000" w:space="0" w:sz="4" w:val="single"/>
            </w:tcBorders>
          </w:tcPr>
          <w:p w:rsidR="00000000" w:rsidDel="00000000" w:rsidP="00000000" w:rsidRDefault="00000000" w:rsidRPr="00000000" w14:paraId="00000237">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w:t>
            </w:r>
            <w:r w:rsidDel="00000000" w:rsidR="00000000" w:rsidRPr="00000000">
              <w:rPr>
                <w:rtl w:val="0"/>
              </w:rPr>
            </w:r>
          </w:p>
        </w:tc>
        <w:tc>
          <w:tcPr>
            <w:tcBorders>
              <w:bottom w:color="000000" w:space="0" w:sz="4" w:val="single"/>
            </w:tcBorders>
          </w:tcPr>
          <w:p w:rsidR="00000000" w:rsidDel="00000000" w:rsidP="00000000" w:rsidRDefault="00000000" w:rsidRPr="00000000" w14:paraId="00000238">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с.р.</w:t>
            </w:r>
            <w:r w:rsidDel="00000000" w:rsidR="00000000" w:rsidRPr="00000000">
              <w:rPr>
                <w:rtl w:val="0"/>
              </w:rPr>
            </w:r>
          </w:p>
        </w:tc>
      </w:tr>
      <w:tr>
        <w:trPr>
          <w:cantSplit w:val="0"/>
          <w:trHeight w:val="454" w:hRule="atLeast"/>
          <w:tblHeader w:val="0"/>
        </w:trPr>
        <w:tc>
          <w:tcPr>
            <w:gridSpan w:val="5"/>
            <w:tcBorders>
              <w:bottom w:color="000000" w:space="0" w:sz="4" w:val="single"/>
            </w:tcBorders>
          </w:tcPr>
          <w:p w:rsidR="00000000" w:rsidDel="00000000" w:rsidP="00000000" w:rsidRDefault="00000000" w:rsidRPr="00000000" w14:paraId="00000239">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1. Психологія стосунків.</w:t>
            </w:r>
            <w:r w:rsidDel="00000000" w:rsidR="00000000" w:rsidRPr="00000000">
              <w:rPr>
                <w:rtl w:val="0"/>
              </w:rPr>
            </w:r>
          </w:p>
        </w:tc>
      </w:tr>
      <w:tr>
        <w:trPr>
          <w:cantSplit w:val="0"/>
          <w:trHeight w:val="454" w:hRule="atLeast"/>
          <w:tblHeader w:val="0"/>
        </w:trPr>
        <w:tc>
          <w:tcPr>
            <w:gridSpan w:val="5"/>
            <w:tcBorders>
              <w:bottom w:color="000000" w:space="0" w:sz="4" w:val="single"/>
            </w:tcBorders>
          </w:tcPr>
          <w:p w:rsidR="00000000" w:rsidDel="00000000" w:rsidP="00000000" w:rsidRDefault="00000000" w:rsidRPr="00000000" w14:paraId="0000023E">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Змістовий модуль 1. Сучасні підходи у психології стосунків</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24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психологічні теорії, які досліджують психологію стосунків.</w:t>
            </w:r>
          </w:p>
        </w:tc>
        <w:tc>
          <w:tcPr>
            <w:tcBorders>
              <w:bottom w:color="000000" w:space="0" w:sz="4" w:val="single"/>
            </w:tcBorders>
          </w:tcPr>
          <w:p w:rsidR="00000000" w:rsidDel="00000000" w:rsidP="00000000" w:rsidRDefault="00000000" w:rsidRPr="00000000" w14:paraId="00000244">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18 /17 /18</w:t>
            </w:r>
          </w:p>
        </w:tc>
        <w:tc>
          <w:tcPr>
            <w:tcBorders>
              <w:bottom w:color="000000" w:space="0" w:sz="4" w:val="single"/>
            </w:tcBorders>
          </w:tcPr>
          <w:p w:rsidR="00000000" w:rsidDel="00000000" w:rsidP="00000000" w:rsidRDefault="00000000" w:rsidRPr="00000000" w14:paraId="00000245">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 1 / 1</w:t>
            </w:r>
          </w:p>
        </w:tc>
        <w:tc>
          <w:tcPr>
            <w:tcBorders>
              <w:bottom w:color="000000" w:space="0" w:sz="4" w:val="single"/>
            </w:tcBorders>
          </w:tcPr>
          <w:p w:rsidR="00000000" w:rsidDel="00000000" w:rsidP="00000000" w:rsidRDefault="00000000" w:rsidRPr="00000000" w14:paraId="00000246">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 / 2 / 1</w:t>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48">
            <w:pPr>
              <w:spacing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 14 / 16</w:t>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24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Психологія стосунків та соціальний вплив.</w:t>
            </w:r>
          </w:p>
        </w:tc>
        <w:tc>
          <w:tcPr>
            <w:tcBorders>
              <w:bottom w:color="000000" w:space="0" w:sz="4" w:val="single"/>
            </w:tcBorders>
          </w:tcPr>
          <w:p w:rsidR="00000000" w:rsidDel="00000000" w:rsidP="00000000" w:rsidRDefault="00000000" w:rsidRPr="00000000" w14:paraId="0000024A">
            <w:pPr>
              <w:rPr>
                <w:sz w:val="28"/>
                <w:szCs w:val="28"/>
              </w:rPr>
            </w:pPr>
            <w:r w:rsidDel="00000000" w:rsidR="00000000" w:rsidRPr="00000000">
              <w:rPr>
                <w:rFonts w:ascii="Times New Roman" w:cs="Times New Roman" w:eastAsia="Times New Roman" w:hAnsi="Times New Roman"/>
                <w:b w:val="1"/>
                <w:sz w:val="28"/>
                <w:szCs w:val="28"/>
                <w:rtl w:val="0"/>
              </w:rPr>
              <w:t xml:space="preserve">18 / 17/18</w:t>
            </w:r>
            <w:r w:rsidDel="00000000" w:rsidR="00000000" w:rsidRPr="00000000">
              <w:rPr>
                <w:rtl w:val="0"/>
              </w:rPr>
            </w:r>
          </w:p>
        </w:tc>
        <w:tc>
          <w:tcPr>
            <w:tcBorders>
              <w:bottom w:color="000000" w:space="0" w:sz="4" w:val="single"/>
            </w:tcBorders>
          </w:tcPr>
          <w:p w:rsidR="00000000" w:rsidDel="00000000" w:rsidP="00000000" w:rsidRDefault="00000000" w:rsidRPr="00000000" w14:paraId="0000024B">
            <w:pPr>
              <w:jc w:val="center"/>
              <w:rPr>
                <w:sz w:val="28"/>
                <w:szCs w:val="28"/>
              </w:rPr>
            </w:pPr>
            <w:r w:rsidDel="00000000" w:rsidR="00000000" w:rsidRPr="00000000">
              <w:rPr>
                <w:rFonts w:ascii="Times New Roman" w:cs="Times New Roman" w:eastAsia="Times New Roman" w:hAnsi="Times New Roman"/>
                <w:b w:val="1"/>
                <w:sz w:val="28"/>
                <w:szCs w:val="28"/>
                <w:rtl w:val="0"/>
              </w:rPr>
              <w:t xml:space="preserve">2 / 1 / 1</w:t>
            </w:r>
            <w:r w:rsidDel="00000000" w:rsidR="00000000" w:rsidRPr="00000000">
              <w:rPr>
                <w:rtl w:val="0"/>
              </w:rPr>
            </w:r>
          </w:p>
        </w:tc>
        <w:tc>
          <w:tcPr>
            <w:tcBorders>
              <w:bottom w:color="000000" w:space="0" w:sz="4" w:val="single"/>
            </w:tcBorders>
          </w:tcPr>
          <w:p w:rsidR="00000000" w:rsidDel="00000000" w:rsidP="00000000" w:rsidRDefault="00000000" w:rsidRPr="00000000" w14:paraId="0000024C">
            <w:pPr>
              <w:jc w:val="center"/>
              <w:rPr>
                <w:sz w:val="28"/>
                <w:szCs w:val="28"/>
              </w:rPr>
            </w:pPr>
            <w:r w:rsidDel="00000000" w:rsidR="00000000" w:rsidRPr="00000000">
              <w:rPr>
                <w:rFonts w:ascii="Times New Roman" w:cs="Times New Roman" w:eastAsia="Times New Roman" w:hAnsi="Times New Roman"/>
                <w:b w:val="1"/>
                <w:sz w:val="28"/>
                <w:szCs w:val="28"/>
                <w:rtl w:val="0"/>
              </w:rPr>
              <w:t xml:space="preserve">4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24D">
            <w:pPr>
              <w:rPr>
                <w:sz w:val="28"/>
                <w:szCs w:val="28"/>
              </w:rPr>
            </w:pPr>
            <w:r w:rsidDel="00000000" w:rsidR="00000000" w:rsidRPr="00000000">
              <w:rPr>
                <w:rFonts w:ascii="Times New Roman" w:cs="Times New Roman" w:eastAsia="Times New Roman" w:hAnsi="Times New Roman"/>
                <w:b w:val="1"/>
                <w:sz w:val="28"/>
                <w:szCs w:val="28"/>
                <w:rtl w:val="0"/>
              </w:rPr>
              <w:t xml:space="preserve">12 / 14 / 16</w:t>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0" w:line="360" w:lineRule="auto"/>
              <w:ind w:left="3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Психологічне насилля в стосунках.  </w:t>
            </w:r>
            <w:r w:rsidDel="00000000" w:rsidR="00000000" w:rsidRPr="00000000">
              <w:rPr>
                <w:rtl w:val="0"/>
              </w:rPr>
            </w:r>
          </w:p>
        </w:tc>
        <w:tc>
          <w:tcPr/>
          <w:p w:rsidR="00000000" w:rsidDel="00000000" w:rsidP="00000000" w:rsidRDefault="00000000" w:rsidRPr="00000000" w14:paraId="0000024F">
            <w:pPr>
              <w:rPr>
                <w:sz w:val="28"/>
                <w:szCs w:val="28"/>
              </w:rPr>
            </w:pPr>
            <w:r w:rsidDel="00000000" w:rsidR="00000000" w:rsidRPr="00000000">
              <w:rPr>
                <w:rFonts w:ascii="Times New Roman" w:cs="Times New Roman" w:eastAsia="Times New Roman" w:hAnsi="Times New Roman"/>
                <w:b w:val="1"/>
                <w:sz w:val="28"/>
                <w:szCs w:val="28"/>
                <w:rtl w:val="0"/>
              </w:rPr>
              <w:t xml:space="preserve">18 / 17/18</w:t>
            </w:r>
            <w:r w:rsidDel="00000000" w:rsidR="00000000" w:rsidRPr="00000000">
              <w:rPr>
                <w:rtl w:val="0"/>
              </w:rPr>
            </w:r>
          </w:p>
        </w:tc>
        <w:tc>
          <w:tcPr/>
          <w:p w:rsidR="00000000" w:rsidDel="00000000" w:rsidP="00000000" w:rsidRDefault="00000000" w:rsidRPr="00000000" w14:paraId="00000250">
            <w:pPr>
              <w:jc w:val="center"/>
              <w:rPr>
                <w:sz w:val="28"/>
                <w:szCs w:val="28"/>
              </w:rPr>
            </w:pPr>
            <w:r w:rsidDel="00000000" w:rsidR="00000000" w:rsidRPr="00000000">
              <w:rPr>
                <w:rFonts w:ascii="Times New Roman" w:cs="Times New Roman" w:eastAsia="Times New Roman" w:hAnsi="Times New Roman"/>
                <w:b w:val="1"/>
                <w:sz w:val="28"/>
                <w:szCs w:val="28"/>
                <w:rtl w:val="0"/>
              </w:rPr>
              <w:t xml:space="preserve">2 / 1 / 1</w:t>
            </w:r>
            <w:r w:rsidDel="00000000" w:rsidR="00000000" w:rsidRPr="00000000">
              <w:rPr>
                <w:rtl w:val="0"/>
              </w:rPr>
            </w:r>
          </w:p>
        </w:tc>
        <w:tc>
          <w:tcPr/>
          <w:p w:rsidR="00000000" w:rsidDel="00000000" w:rsidP="00000000" w:rsidRDefault="00000000" w:rsidRPr="00000000" w14:paraId="00000251">
            <w:pPr>
              <w:jc w:val="center"/>
              <w:rPr>
                <w:sz w:val="28"/>
                <w:szCs w:val="28"/>
              </w:rPr>
            </w:pPr>
            <w:r w:rsidDel="00000000" w:rsidR="00000000" w:rsidRPr="00000000">
              <w:rPr>
                <w:rFonts w:ascii="Times New Roman" w:cs="Times New Roman" w:eastAsia="Times New Roman" w:hAnsi="Times New Roman"/>
                <w:b w:val="1"/>
                <w:sz w:val="28"/>
                <w:szCs w:val="28"/>
                <w:rtl w:val="0"/>
              </w:rPr>
              <w:t xml:space="preserve">4 / 2 / 1</w:t>
            </w:r>
            <w:r w:rsidDel="00000000" w:rsidR="00000000" w:rsidRPr="00000000">
              <w:rPr>
                <w:rtl w:val="0"/>
              </w:rPr>
            </w:r>
          </w:p>
        </w:tc>
        <w:tc>
          <w:tcPr/>
          <w:p w:rsidR="00000000" w:rsidDel="00000000" w:rsidP="00000000" w:rsidRDefault="00000000" w:rsidRPr="00000000" w14:paraId="00000252">
            <w:pPr>
              <w:rPr>
                <w:sz w:val="28"/>
                <w:szCs w:val="28"/>
              </w:rPr>
            </w:pPr>
            <w:r w:rsidDel="00000000" w:rsidR="00000000" w:rsidRPr="00000000">
              <w:rPr>
                <w:rFonts w:ascii="Times New Roman" w:cs="Times New Roman" w:eastAsia="Times New Roman" w:hAnsi="Times New Roman"/>
                <w:b w:val="1"/>
                <w:sz w:val="28"/>
                <w:szCs w:val="28"/>
                <w:rtl w:val="0"/>
              </w:rPr>
              <w:t xml:space="preserve">12 / 14 / 16</w:t>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0" w:line="360" w:lineRule="auto"/>
              <w:ind w:left="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Психологія стосунків в навчальному процесі.</w:t>
            </w:r>
          </w:p>
        </w:tc>
        <w:tc>
          <w:tcPr/>
          <w:p w:rsidR="00000000" w:rsidDel="00000000" w:rsidP="00000000" w:rsidRDefault="00000000" w:rsidRPr="00000000" w14:paraId="00000254">
            <w:pPr>
              <w:rPr>
                <w:sz w:val="28"/>
                <w:szCs w:val="28"/>
              </w:rPr>
            </w:pPr>
            <w:r w:rsidDel="00000000" w:rsidR="00000000" w:rsidRPr="00000000">
              <w:rPr>
                <w:rFonts w:ascii="Times New Roman" w:cs="Times New Roman" w:eastAsia="Times New Roman" w:hAnsi="Times New Roman"/>
                <w:b w:val="1"/>
                <w:sz w:val="28"/>
                <w:szCs w:val="28"/>
                <w:rtl w:val="0"/>
              </w:rPr>
              <w:t xml:space="preserve">18 / 17/17</w:t>
            </w:r>
            <w:r w:rsidDel="00000000" w:rsidR="00000000" w:rsidRPr="00000000">
              <w:rPr>
                <w:rtl w:val="0"/>
              </w:rPr>
            </w:r>
          </w:p>
        </w:tc>
        <w:tc>
          <w:tcPr/>
          <w:p w:rsidR="00000000" w:rsidDel="00000000" w:rsidP="00000000" w:rsidRDefault="00000000" w:rsidRPr="00000000" w14:paraId="00000255">
            <w:pPr>
              <w:jc w:val="center"/>
              <w:rPr>
                <w:sz w:val="28"/>
                <w:szCs w:val="28"/>
              </w:rPr>
            </w:pPr>
            <w:r w:rsidDel="00000000" w:rsidR="00000000" w:rsidRPr="00000000">
              <w:rPr>
                <w:rFonts w:ascii="Times New Roman" w:cs="Times New Roman" w:eastAsia="Times New Roman" w:hAnsi="Times New Roman"/>
                <w:b w:val="1"/>
                <w:sz w:val="28"/>
                <w:szCs w:val="28"/>
                <w:rtl w:val="0"/>
              </w:rPr>
              <w:t xml:space="preserve">2 / 1 / -</w:t>
            </w:r>
            <w:r w:rsidDel="00000000" w:rsidR="00000000" w:rsidRPr="00000000">
              <w:rPr>
                <w:rtl w:val="0"/>
              </w:rPr>
            </w:r>
          </w:p>
        </w:tc>
        <w:tc>
          <w:tcPr/>
          <w:p w:rsidR="00000000" w:rsidDel="00000000" w:rsidP="00000000" w:rsidRDefault="00000000" w:rsidRPr="00000000" w14:paraId="00000256">
            <w:pPr>
              <w:jc w:val="center"/>
              <w:rPr>
                <w:sz w:val="28"/>
                <w:szCs w:val="28"/>
              </w:rPr>
            </w:pPr>
            <w:r w:rsidDel="00000000" w:rsidR="00000000" w:rsidRPr="00000000">
              <w:rPr>
                <w:rFonts w:ascii="Times New Roman" w:cs="Times New Roman" w:eastAsia="Times New Roman" w:hAnsi="Times New Roman"/>
                <w:b w:val="1"/>
                <w:sz w:val="28"/>
                <w:szCs w:val="28"/>
                <w:rtl w:val="0"/>
              </w:rPr>
              <w:t xml:space="preserve">4 / 2 / 1</w:t>
            </w:r>
            <w:r w:rsidDel="00000000" w:rsidR="00000000" w:rsidRPr="00000000">
              <w:rPr>
                <w:rtl w:val="0"/>
              </w:rPr>
            </w:r>
          </w:p>
        </w:tc>
        <w:tc>
          <w:tcPr/>
          <w:p w:rsidR="00000000" w:rsidDel="00000000" w:rsidP="00000000" w:rsidRDefault="00000000" w:rsidRPr="00000000" w14:paraId="00000257">
            <w:pPr>
              <w:rPr>
                <w:sz w:val="28"/>
                <w:szCs w:val="28"/>
              </w:rPr>
            </w:pPr>
            <w:r w:rsidDel="00000000" w:rsidR="00000000" w:rsidRPr="00000000">
              <w:rPr>
                <w:rFonts w:ascii="Times New Roman" w:cs="Times New Roman" w:eastAsia="Times New Roman" w:hAnsi="Times New Roman"/>
                <w:b w:val="1"/>
                <w:sz w:val="28"/>
                <w:szCs w:val="28"/>
                <w:rtl w:val="0"/>
              </w:rPr>
              <w:t xml:space="preserve">12 / 14 / 16</w:t>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0" w:line="360" w:lineRule="auto"/>
              <w:ind w:left="40" w:firstLine="3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Психотерапевтичні технології на встановлення гармонійних стосунків.</w:t>
            </w:r>
          </w:p>
        </w:tc>
        <w:tc>
          <w:tcPr/>
          <w:p w:rsidR="00000000" w:rsidDel="00000000" w:rsidP="00000000" w:rsidRDefault="00000000" w:rsidRPr="00000000" w14:paraId="00000259">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18 / 22/19</w:t>
            </w:r>
          </w:p>
        </w:tc>
        <w:tc>
          <w:tcPr/>
          <w:p w:rsidR="00000000" w:rsidDel="00000000" w:rsidP="00000000" w:rsidRDefault="00000000" w:rsidRPr="00000000" w14:paraId="0000025A">
            <w:pPr>
              <w:jc w:val="center"/>
              <w:rPr>
                <w:sz w:val="28"/>
                <w:szCs w:val="28"/>
              </w:rPr>
            </w:pPr>
            <w:r w:rsidDel="00000000" w:rsidR="00000000" w:rsidRPr="00000000">
              <w:rPr>
                <w:rFonts w:ascii="Times New Roman" w:cs="Times New Roman" w:eastAsia="Times New Roman" w:hAnsi="Times New Roman"/>
                <w:b w:val="1"/>
                <w:sz w:val="28"/>
                <w:szCs w:val="28"/>
                <w:rtl w:val="0"/>
              </w:rPr>
              <w:t xml:space="preserve">2 / 2 / 1</w:t>
            </w:r>
            <w:r w:rsidDel="00000000" w:rsidR="00000000" w:rsidRPr="00000000">
              <w:rPr>
                <w:rtl w:val="0"/>
              </w:rPr>
            </w:r>
          </w:p>
        </w:tc>
        <w:tc>
          <w:tcPr/>
          <w:p w:rsidR="00000000" w:rsidDel="00000000" w:rsidP="00000000" w:rsidRDefault="00000000" w:rsidRPr="00000000" w14:paraId="0000025B">
            <w:pPr>
              <w:jc w:val="center"/>
              <w:rPr>
                <w:sz w:val="28"/>
                <w:szCs w:val="28"/>
              </w:rPr>
            </w:pPr>
            <w:r w:rsidDel="00000000" w:rsidR="00000000" w:rsidRPr="00000000">
              <w:rPr>
                <w:rFonts w:ascii="Times New Roman" w:cs="Times New Roman" w:eastAsia="Times New Roman" w:hAnsi="Times New Roman"/>
                <w:b w:val="1"/>
                <w:sz w:val="28"/>
                <w:szCs w:val="28"/>
                <w:rtl w:val="0"/>
              </w:rPr>
              <w:t xml:space="preserve">4 / 4 / 2</w:t>
            </w:r>
            <w:r w:rsidDel="00000000" w:rsidR="00000000" w:rsidRPr="00000000">
              <w:rPr>
                <w:rtl w:val="0"/>
              </w:rPr>
            </w:r>
          </w:p>
        </w:tc>
        <w:tc>
          <w:tcPr/>
          <w:p w:rsidR="00000000" w:rsidDel="00000000" w:rsidP="00000000" w:rsidRDefault="00000000" w:rsidRPr="00000000" w14:paraId="0000025C">
            <w:pPr>
              <w:rPr>
                <w:sz w:val="28"/>
                <w:szCs w:val="28"/>
              </w:rPr>
            </w:pPr>
            <w:r w:rsidDel="00000000" w:rsidR="00000000" w:rsidRPr="00000000">
              <w:rPr>
                <w:rFonts w:ascii="Times New Roman" w:cs="Times New Roman" w:eastAsia="Times New Roman" w:hAnsi="Times New Roman"/>
                <w:b w:val="1"/>
                <w:sz w:val="28"/>
                <w:szCs w:val="28"/>
                <w:rtl w:val="0"/>
              </w:rPr>
              <w:t xml:space="preserve">12 / 16 / 16</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25D">
            <w:pPr>
              <w:keepNext w:val="1"/>
              <w:widowControl w:val="0"/>
              <w:pBdr>
                <w:top w:space="0" w:sz="0" w:val="nil"/>
                <w:left w:space="0" w:sz="0" w:val="nil"/>
                <w:bottom w:space="0" w:sz="0" w:val="nil"/>
                <w:right w:space="0" w:sz="0" w:val="nil"/>
                <w:between w:space="0" w:sz="0" w:val="nil"/>
              </w:pBdr>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Всього годин:</w:t>
            </w:r>
            <w:r w:rsidDel="00000000" w:rsidR="00000000" w:rsidRPr="00000000">
              <w:rPr>
                <w:rtl w:val="0"/>
              </w:rPr>
            </w:r>
          </w:p>
        </w:tc>
        <w:tc>
          <w:tcPr>
            <w:tcBorders>
              <w:bottom w:color="000000" w:space="0" w:sz="4" w:val="single"/>
            </w:tcBorders>
          </w:tcPr>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90 / 90/90</w:t>
            </w:r>
            <w:r w:rsidDel="00000000" w:rsidR="00000000" w:rsidRPr="00000000">
              <w:rPr>
                <w:rtl w:val="0"/>
              </w:rPr>
            </w:r>
          </w:p>
        </w:tc>
        <w:tc>
          <w:tcPr>
            <w:tcBorders>
              <w:bottom w:color="000000" w:space="0" w:sz="4" w:val="single"/>
            </w:tcBorders>
          </w:tcPr>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10 / 6 / 4</w:t>
            </w:r>
            <w:r w:rsidDel="00000000" w:rsidR="00000000" w:rsidRPr="00000000">
              <w:rPr>
                <w:rtl w:val="0"/>
              </w:rPr>
            </w:r>
          </w:p>
        </w:tc>
        <w:tc>
          <w:tcPr>
            <w:tcBorders>
              <w:bottom w:color="000000" w:space="0" w:sz="4" w:val="single"/>
            </w:tcBorders>
          </w:tcPr>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20 / 12 / 6</w:t>
            </w:r>
            <w:r w:rsidDel="00000000" w:rsidR="00000000" w:rsidRPr="00000000">
              <w:rPr>
                <w:rtl w:val="0"/>
              </w:rPr>
            </w:r>
          </w:p>
        </w:tc>
        <w:tc>
          <w:tcPr>
            <w:tcBorders>
              <w:bottom w:color="000000" w:space="0" w:sz="4" w:val="single"/>
            </w:tcBorders>
          </w:tcPr>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60 / 72 / 80</w:t>
            </w:r>
            <w:r w:rsidDel="00000000" w:rsidR="00000000" w:rsidRPr="00000000">
              <w:rPr>
                <w:rtl w:val="0"/>
              </w:rPr>
            </w:r>
          </w:p>
        </w:tc>
      </w:tr>
    </w:tbl>
    <w:p w:rsidR="00000000" w:rsidDel="00000000" w:rsidP="00000000" w:rsidRDefault="00000000" w:rsidRPr="00000000" w14:paraId="00000262">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63">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 ТЕМИ ЛЕКЦІЙ</w:t>
      </w:r>
    </w:p>
    <w:tbl>
      <w:tblPr>
        <w:tblStyle w:val="Table6"/>
        <w:tblW w:w="94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4284"/>
        <w:gridCol w:w="1314"/>
        <w:gridCol w:w="1315"/>
        <w:gridCol w:w="1876"/>
        <w:tblGridChange w:id="0">
          <w:tblGrid>
            <w:gridCol w:w="709"/>
            <w:gridCol w:w="4284"/>
            <w:gridCol w:w="1314"/>
            <w:gridCol w:w="1315"/>
            <w:gridCol w:w="1876"/>
          </w:tblGrid>
        </w:tblGridChange>
      </w:tblGrid>
      <w:tr>
        <w:trPr>
          <w:cantSplit w:val="0"/>
          <w:trHeight w:val="353" w:hRule="atLeast"/>
          <w:tblHeader w:val="0"/>
        </w:trPr>
        <w:tc>
          <w:tcPr>
            <w:vMerge w:val="restart"/>
          </w:tcPr>
          <w:p w:rsidR="00000000" w:rsidDel="00000000" w:rsidP="00000000" w:rsidRDefault="00000000" w:rsidRPr="00000000" w14:paraId="00000264">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п.п.</w:t>
            </w:r>
            <w:r w:rsidDel="00000000" w:rsidR="00000000" w:rsidRPr="00000000">
              <w:rPr>
                <w:rtl w:val="0"/>
              </w:rPr>
            </w:r>
          </w:p>
        </w:tc>
        <w:tc>
          <w:tcPr>
            <w:vMerge w:val="restart"/>
          </w:tcPr>
          <w:p w:rsidR="00000000" w:rsidDel="00000000" w:rsidP="00000000" w:rsidRDefault="00000000" w:rsidRPr="00000000" w14:paraId="00000265">
            <w:pPr>
              <w:keepNext w:val="1"/>
              <w:keepLines w:val="1"/>
              <w:pBdr>
                <w:top w:space="0" w:sz="0" w:val="nil"/>
                <w:left w:space="0" w:sz="0" w:val="nil"/>
                <w:bottom w:space="0" w:sz="0" w:val="nil"/>
                <w:right w:space="0" w:sz="0" w:val="nil"/>
                <w:between w:space="0" w:sz="0" w:val="nil"/>
              </w:pBdr>
              <w:spacing w:before="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Тема</w:t>
            </w:r>
          </w:p>
        </w:tc>
        <w:tc>
          <w:tcPr>
            <w:gridSpan w:val="3"/>
          </w:tcPr>
          <w:p w:rsidR="00000000" w:rsidDel="00000000" w:rsidP="00000000" w:rsidRDefault="00000000" w:rsidRPr="00000000" w14:paraId="00000266">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К-ть годин</w:t>
            </w:r>
            <w:r w:rsidDel="00000000" w:rsidR="00000000" w:rsidRPr="00000000">
              <w:rPr>
                <w:rtl w:val="0"/>
              </w:rPr>
            </w:r>
          </w:p>
        </w:tc>
      </w:tr>
      <w:tr>
        <w:trPr>
          <w:cantSplit w:val="0"/>
          <w:trHeight w:val="352" w:hRule="atLeast"/>
          <w:tblHeader w:val="0"/>
        </w:trPr>
        <w:tc>
          <w:tcPr>
            <w:vMerge w:val="continue"/>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6B">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денна форма </w:t>
            </w:r>
            <w:r w:rsidDel="00000000" w:rsidR="00000000" w:rsidRPr="00000000">
              <w:rPr>
                <w:rtl w:val="0"/>
              </w:rPr>
            </w:r>
          </w:p>
        </w:tc>
        <w:tc>
          <w:tcPr/>
          <w:p w:rsidR="00000000" w:rsidDel="00000000" w:rsidP="00000000" w:rsidRDefault="00000000" w:rsidRPr="00000000" w14:paraId="0000026C">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вечірня форма </w:t>
            </w:r>
          </w:p>
        </w:tc>
        <w:tc>
          <w:tcPr/>
          <w:p w:rsidR="00000000" w:rsidDel="00000000" w:rsidP="00000000" w:rsidRDefault="00000000" w:rsidRPr="00000000" w14:paraId="0000026D">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заочна форма</w:t>
            </w:r>
          </w:p>
        </w:tc>
      </w:tr>
      <w:tr>
        <w:trPr>
          <w:cantSplit w:val="0"/>
          <w:trHeight w:val="411" w:hRule="atLeast"/>
          <w:tblHeader w:val="0"/>
        </w:trPr>
        <w:tc>
          <w:tcPr/>
          <w:p w:rsidR="00000000" w:rsidDel="00000000" w:rsidP="00000000" w:rsidRDefault="00000000" w:rsidRPr="00000000" w14:paraId="0000026E">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6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психологічні теорії, які досліджують психологію стосунків.</w:t>
            </w:r>
          </w:p>
        </w:tc>
        <w:tc>
          <w:tcPr/>
          <w:p w:rsidR="00000000" w:rsidDel="00000000" w:rsidP="00000000" w:rsidRDefault="00000000" w:rsidRPr="00000000" w14:paraId="00000270">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71">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72">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704" w:hRule="atLeast"/>
          <w:tblHeader w:val="0"/>
        </w:trPr>
        <w:tc>
          <w:tcPr/>
          <w:p w:rsidR="00000000" w:rsidDel="00000000" w:rsidP="00000000" w:rsidRDefault="00000000" w:rsidRPr="00000000" w14:paraId="00000273">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7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Психологія стосунків та соціальний вплив.</w:t>
            </w:r>
          </w:p>
        </w:tc>
        <w:tc>
          <w:tcPr/>
          <w:p w:rsidR="00000000" w:rsidDel="00000000" w:rsidP="00000000" w:rsidRDefault="00000000" w:rsidRPr="00000000" w14:paraId="00000275">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76">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77">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427" w:hRule="atLeast"/>
          <w:tblHeader w:val="0"/>
        </w:trPr>
        <w:tc>
          <w:tcPr/>
          <w:p w:rsidR="00000000" w:rsidDel="00000000" w:rsidP="00000000" w:rsidRDefault="00000000" w:rsidRPr="00000000" w14:paraId="00000278">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0" w:line="360" w:lineRule="auto"/>
              <w:ind w:left="3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Психологічне насилля в стосунках.  </w:t>
            </w:r>
            <w:r w:rsidDel="00000000" w:rsidR="00000000" w:rsidRPr="00000000">
              <w:rPr>
                <w:rtl w:val="0"/>
              </w:rPr>
            </w:r>
          </w:p>
        </w:tc>
        <w:tc>
          <w:tcPr/>
          <w:p w:rsidR="00000000" w:rsidDel="00000000" w:rsidP="00000000" w:rsidRDefault="00000000" w:rsidRPr="00000000" w14:paraId="0000027A">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7B">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7C">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456" w:hRule="atLeast"/>
          <w:tblHeader w:val="0"/>
        </w:trPr>
        <w:tc>
          <w:tcPr/>
          <w:p w:rsidR="00000000" w:rsidDel="00000000" w:rsidP="00000000" w:rsidRDefault="00000000" w:rsidRPr="00000000" w14:paraId="0000027D">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0" w:line="360" w:lineRule="auto"/>
              <w:ind w:left="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Психологія стосунків в навчальному процесі.</w:t>
            </w:r>
          </w:p>
        </w:tc>
        <w:tc>
          <w:tcPr/>
          <w:p w:rsidR="00000000" w:rsidDel="00000000" w:rsidP="00000000" w:rsidRDefault="00000000" w:rsidRPr="00000000" w14:paraId="0000027F">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80">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81">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456" w:hRule="atLeast"/>
          <w:tblHeader w:val="0"/>
        </w:trPr>
        <w:tc>
          <w:tcPr/>
          <w:p w:rsidR="00000000" w:rsidDel="00000000" w:rsidP="00000000" w:rsidRDefault="00000000" w:rsidRPr="00000000" w14:paraId="00000282">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83">
            <w:pPr>
              <w:pBdr>
                <w:top w:space="0" w:sz="0" w:val="nil"/>
                <w:left w:space="0" w:sz="0" w:val="nil"/>
                <w:bottom w:space="0" w:sz="0" w:val="nil"/>
                <w:right w:space="0" w:sz="0" w:val="nil"/>
                <w:between w:space="0" w:sz="0" w:val="nil"/>
              </w:pBdr>
              <w:spacing w:after="0" w:line="360" w:lineRule="auto"/>
              <w:ind w:left="40" w:firstLine="3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Психотерапевтичні технології на встановлення гармонійних стосунків.</w:t>
            </w:r>
          </w:p>
        </w:tc>
        <w:tc>
          <w:tcPr/>
          <w:p w:rsidR="00000000" w:rsidDel="00000000" w:rsidP="00000000" w:rsidRDefault="00000000" w:rsidRPr="00000000" w14:paraId="00000284">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85">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86">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blHeader w:val="0"/>
        </w:trPr>
        <w:tc>
          <w:tcPr/>
          <w:p w:rsidR="00000000" w:rsidDel="00000000" w:rsidP="00000000" w:rsidRDefault="00000000" w:rsidRPr="00000000" w14:paraId="00000287">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88">
            <w:pPr>
              <w:pBdr>
                <w:top w:space="0" w:sz="0" w:val="nil"/>
                <w:left w:space="0" w:sz="0" w:val="nil"/>
                <w:bottom w:space="0" w:sz="0" w:val="nil"/>
                <w:right w:space="0" w:sz="0" w:val="nil"/>
                <w:between w:space="0" w:sz="0" w:val="nil"/>
              </w:pBdr>
              <w:spacing w:after="12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89">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10</w:t>
            </w:r>
            <w:r w:rsidDel="00000000" w:rsidR="00000000" w:rsidRPr="00000000">
              <w:rPr>
                <w:rtl w:val="0"/>
              </w:rPr>
            </w:r>
          </w:p>
        </w:tc>
        <w:tc>
          <w:tcPr/>
          <w:p w:rsidR="00000000" w:rsidDel="00000000" w:rsidP="00000000" w:rsidRDefault="00000000" w:rsidRPr="00000000" w14:paraId="0000028A">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6</w:t>
            </w:r>
          </w:p>
        </w:tc>
        <w:tc>
          <w:tcPr/>
          <w:p w:rsidR="00000000" w:rsidDel="00000000" w:rsidP="00000000" w:rsidRDefault="00000000" w:rsidRPr="00000000" w14:paraId="0000028B">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w:t>
            </w:r>
          </w:p>
        </w:tc>
      </w:tr>
    </w:tbl>
    <w:p w:rsidR="00000000" w:rsidDel="00000000" w:rsidP="00000000" w:rsidRDefault="00000000" w:rsidRPr="00000000" w14:paraId="0000028C">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 ТЕМИ СЕМІНАРСЬКИХ ЗАНЯТЬ</w:t>
      </w:r>
    </w:p>
    <w:p w:rsidR="00000000" w:rsidDel="00000000" w:rsidP="00000000" w:rsidRDefault="00000000" w:rsidRPr="00000000" w14:paraId="0000028D">
      <w:pPr>
        <w:spacing w:after="0" w:line="240" w:lineRule="auto"/>
        <w:jc w:val="both"/>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sz w:val="28"/>
          <w:szCs w:val="28"/>
          <w:rtl w:val="0"/>
        </w:rPr>
        <w:t xml:space="preserve">Згідно робочої програми навчальної дисципліни семінарські заняття не заплановані.</w:t>
      </w:r>
      <w:r w:rsidDel="00000000" w:rsidR="00000000" w:rsidRPr="00000000">
        <w:rPr>
          <w:rtl w:val="0"/>
        </w:rPr>
      </w:r>
    </w:p>
    <w:p w:rsidR="00000000" w:rsidDel="00000000" w:rsidP="00000000" w:rsidRDefault="00000000" w:rsidRPr="00000000" w14:paraId="0000028E">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 ТЕМИ ПРАКТИЧНИХ ЗАНЯТЬ</w:t>
      </w:r>
    </w:p>
    <w:p w:rsidR="00000000" w:rsidDel="00000000" w:rsidP="00000000" w:rsidRDefault="00000000" w:rsidRPr="00000000" w14:paraId="0000028F">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7"/>
        <w:tblW w:w="94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4961"/>
        <w:gridCol w:w="1276"/>
        <w:gridCol w:w="1276"/>
        <w:gridCol w:w="1276"/>
        <w:tblGridChange w:id="0">
          <w:tblGrid>
            <w:gridCol w:w="709"/>
            <w:gridCol w:w="4961"/>
            <w:gridCol w:w="1276"/>
            <w:gridCol w:w="1276"/>
            <w:gridCol w:w="1276"/>
          </w:tblGrid>
        </w:tblGridChange>
      </w:tblGrid>
      <w:tr>
        <w:trPr>
          <w:cantSplit w:val="0"/>
          <w:trHeight w:val="353" w:hRule="atLeast"/>
          <w:tblHeader w:val="0"/>
        </w:trPr>
        <w:tc>
          <w:tcPr>
            <w:vMerge w:val="restart"/>
          </w:tcPr>
          <w:p w:rsidR="00000000" w:rsidDel="00000000" w:rsidP="00000000" w:rsidRDefault="00000000" w:rsidRPr="00000000" w14:paraId="00000290">
            <w:pPr>
              <w:pBdr>
                <w:top w:space="0" w:sz="0" w:val="nil"/>
                <w:left w:space="0" w:sz="0" w:val="nil"/>
                <w:bottom w:space="0" w:sz="0" w:val="nil"/>
                <w:right w:space="0" w:sz="0" w:val="nil"/>
                <w:between w:space="0" w:sz="0" w:val="nil"/>
              </w:pBdr>
              <w:spacing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п.п.</w:t>
            </w:r>
            <w:r w:rsidDel="00000000" w:rsidR="00000000" w:rsidRPr="00000000">
              <w:rPr>
                <w:rtl w:val="0"/>
              </w:rPr>
            </w:r>
          </w:p>
        </w:tc>
        <w:tc>
          <w:tcPr>
            <w:vMerge w:val="restart"/>
          </w:tcPr>
          <w:p w:rsidR="00000000" w:rsidDel="00000000" w:rsidP="00000000" w:rsidRDefault="00000000" w:rsidRPr="00000000" w14:paraId="00000291">
            <w:pPr>
              <w:keepNext w:val="1"/>
              <w:keepLines w:val="1"/>
              <w:pBdr>
                <w:top w:space="0" w:sz="0" w:val="nil"/>
                <w:left w:space="0" w:sz="0" w:val="nil"/>
                <w:bottom w:space="0" w:sz="0" w:val="nil"/>
                <w:right w:space="0" w:sz="0" w:val="nil"/>
                <w:between w:space="0" w:sz="0" w:val="nil"/>
              </w:pBdr>
              <w:spacing w:before="120"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Тема</w:t>
            </w:r>
          </w:p>
        </w:tc>
        <w:tc>
          <w:tcPr>
            <w:gridSpan w:val="3"/>
          </w:tcPr>
          <w:p w:rsidR="00000000" w:rsidDel="00000000" w:rsidP="00000000" w:rsidRDefault="00000000" w:rsidRPr="00000000" w14:paraId="00000292">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К-ть годин</w:t>
            </w:r>
            <w:r w:rsidDel="00000000" w:rsidR="00000000" w:rsidRPr="00000000">
              <w:rPr>
                <w:rtl w:val="0"/>
              </w:rPr>
            </w:r>
          </w:p>
        </w:tc>
      </w:tr>
      <w:tr>
        <w:trPr>
          <w:cantSplit w:val="0"/>
          <w:trHeight w:val="352" w:hRule="atLeast"/>
          <w:tblHeader w:val="0"/>
        </w:trPr>
        <w:tc>
          <w:tcPr>
            <w:vMerge w:val="continue"/>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97">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298">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вечірня форма</w:t>
            </w:r>
          </w:p>
        </w:tc>
        <w:tc>
          <w:tcPr/>
          <w:p w:rsidR="00000000" w:rsidDel="00000000" w:rsidP="00000000" w:rsidRDefault="00000000" w:rsidRPr="00000000" w14:paraId="00000299">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заочна форма</w:t>
            </w:r>
          </w:p>
        </w:tc>
      </w:tr>
      <w:tr>
        <w:trPr>
          <w:cantSplit w:val="0"/>
          <w:trHeight w:val="411" w:hRule="atLeast"/>
          <w:tblHeader w:val="0"/>
        </w:trPr>
        <w:tc>
          <w:tcPr/>
          <w:p w:rsidR="00000000" w:rsidDel="00000000" w:rsidP="00000000" w:rsidRDefault="00000000" w:rsidRPr="00000000" w14:paraId="0000029A">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9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1.  Сучасні психологічні теорії, які досліджують психологію стосунків.</w:t>
            </w:r>
          </w:p>
        </w:tc>
        <w:tc>
          <w:tcPr/>
          <w:p w:rsidR="00000000" w:rsidDel="00000000" w:rsidP="00000000" w:rsidRDefault="00000000" w:rsidRPr="00000000" w14:paraId="0000029C">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w:t>
            </w:r>
          </w:p>
        </w:tc>
        <w:tc>
          <w:tcPr/>
          <w:p w:rsidR="00000000" w:rsidDel="00000000" w:rsidP="00000000" w:rsidRDefault="00000000" w:rsidRPr="00000000" w14:paraId="0000029D">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w:t>
            </w:r>
          </w:p>
        </w:tc>
        <w:tc>
          <w:tcPr/>
          <w:p w:rsidR="00000000" w:rsidDel="00000000" w:rsidP="00000000" w:rsidRDefault="00000000" w:rsidRPr="00000000" w14:paraId="0000029E">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p>
        </w:tc>
      </w:tr>
      <w:tr>
        <w:trPr>
          <w:cantSplit w:val="0"/>
          <w:trHeight w:val="704" w:hRule="atLeast"/>
          <w:tblHeader w:val="0"/>
        </w:trPr>
        <w:tc>
          <w:tcPr/>
          <w:p w:rsidR="00000000" w:rsidDel="00000000" w:rsidP="00000000" w:rsidRDefault="00000000" w:rsidRPr="00000000" w14:paraId="0000029F">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A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2.</w:t>
            </w:r>
            <w:r w:rsidDel="00000000" w:rsidR="00000000" w:rsidRPr="00000000">
              <w:rPr>
                <w:rFonts w:ascii="Times New Roman" w:cs="Times New Roman" w:eastAsia="Times New Roman" w:hAnsi="Times New Roman"/>
                <w:color w:val="000000"/>
                <w:sz w:val="28"/>
                <w:szCs w:val="28"/>
                <w:rtl w:val="0"/>
              </w:rPr>
              <w:t xml:space="preserve"> Психологія стосунків та соціальний вплив.</w:t>
            </w:r>
            <w:r w:rsidDel="00000000" w:rsidR="00000000" w:rsidRPr="00000000">
              <w:rPr>
                <w:rtl w:val="0"/>
              </w:rPr>
            </w:r>
          </w:p>
        </w:tc>
        <w:tc>
          <w:tcPr/>
          <w:p w:rsidR="00000000" w:rsidDel="00000000" w:rsidP="00000000" w:rsidRDefault="00000000" w:rsidRPr="00000000" w14:paraId="000002A1">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w:t>
            </w:r>
          </w:p>
        </w:tc>
        <w:tc>
          <w:tcPr/>
          <w:p w:rsidR="00000000" w:rsidDel="00000000" w:rsidP="00000000" w:rsidRDefault="00000000" w:rsidRPr="00000000" w14:paraId="000002A2">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w:t>
            </w:r>
          </w:p>
        </w:tc>
        <w:tc>
          <w:tcPr/>
          <w:p w:rsidR="00000000" w:rsidDel="00000000" w:rsidP="00000000" w:rsidRDefault="00000000" w:rsidRPr="00000000" w14:paraId="000002A3">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p>
        </w:tc>
      </w:tr>
      <w:tr>
        <w:trPr>
          <w:cantSplit w:val="0"/>
          <w:trHeight w:val="427" w:hRule="atLeast"/>
          <w:tblHeader w:val="0"/>
        </w:trPr>
        <w:tc>
          <w:tcPr/>
          <w:p w:rsidR="00000000" w:rsidDel="00000000" w:rsidP="00000000" w:rsidRDefault="00000000" w:rsidRPr="00000000" w14:paraId="000002A4">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2A5">
            <w:pPr>
              <w:pBdr>
                <w:top w:space="0" w:sz="0" w:val="nil"/>
                <w:left w:space="0" w:sz="0" w:val="nil"/>
                <w:bottom w:space="0" w:sz="0" w:val="nil"/>
                <w:right w:space="0" w:sz="0" w:val="nil"/>
                <w:between w:space="0" w:sz="0" w:val="nil"/>
              </w:pBdr>
              <w:spacing w:after="0" w:line="360"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Тема 3. </w:t>
            </w:r>
            <w:r w:rsidDel="00000000" w:rsidR="00000000" w:rsidRPr="00000000">
              <w:rPr>
                <w:rFonts w:ascii="Times New Roman" w:cs="Times New Roman" w:eastAsia="Times New Roman" w:hAnsi="Times New Roman"/>
                <w:color w:val="2c3f52"/>
                <w:sz w:val="28"/>
                <w:szCs w:val="28"/>
                <w:highlight w:val="white"/>
                <w:rtl w:val="0"/>
              </w:rPr>
              <w:t xml:space="preserve">Психологічне насилля в стосунках.  </w:t>
            </w:r>
            <w:r w:rsidDel="00000000" w:rsidR="00000000" w:rsidRPr="00000000">
              <w:rPr>
                <w:rtl w:val="0"/>
              </w:rPr>
            </w:r>
          </w:p>
        </w:tc>
        <w:tc>
          <w:tcPr/>
          <w:p w:rsidR="00000000" w:rsidDel="00000000" w:rsidP="00000000" w:rsidRDefault="00000000" w:rsidRPr="00000000" w14:paraId="000002A6">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w:t>
            </w:r>
          </w:p>
        </w:tc>
        <w:tc>
          <w:tcPr/>
          <w:p w:rsidR="00000000" w:rsidDel="00000000" w:rsidP="00000000" w:rsidRDefault="00000000" w:rsidRPr="00000000" w14:paraId="000002A7">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w:t>
            </w:r>
          </w:p>
        </w:tc>
        <w:tc>
          <w:tcPr/>
          <w:p w:rsidR="00000000" w:rsidDel="00000000" w:rsidP="00000000" w:rsidRDefault="00000000" w:rsidRPr="00000000" w14:paraId="000002A8">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p>
        </w:tc>
      </w:tr>
      <w:tr>
        <w:trPr>
          <w:cantSplit w:val="0"/>
          <w:trHeight w:val="456" w:hRule="atLeast"/>
          <w:tblHeader w:val="0"/>
        </w:trPr>
        <w:tc>
          <w:tcPr/>
          <w:p w:rsidR="00000000" w:rsidDel="00000000" w:rsidP="00000000" w:rsidRDefault="00000000" w:rsidRPr="00000000" w14:paraId="000002A9">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2AA">
            <w:pPr>
              <w:pBdr>
                <w:top w:space="0" w:sz="0" w:val="nil"/>
                <w:left w:space="0" w:sz="0" w:val="nil"/>
                <w:bottom w:space="0" w:sz="0" w:val="nil"/>
                <w:right w:space="0" w:sz="0" w:val="nil"/>
                <w:between w:space="0" w:sz="0" w:val="nil"/>
              </w:pBdr>
              <w:spacing w:after="0" w:line="360" w:lineRule="auto"/>
              <w:ind w:left="4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Тема 4. Психологія стосунків в навчальному процесі.</w:t>
            </w:r>
            <w:r w:rsidDel="00000000" w:rsidR="00000000" w:rsidRPr="00000000">
              <w:rPr>
                <w:rtl w:val="0"/>
              </w:rPr>
            </w:r>
          </w:p>
        </w:tc>
        <w:tc>
          <w:tcPr/>
          <w:p w:rsidR="00000000" w:rsidDel="00000000" w:rsidP="00000000" w:rsidRDefault="00000000" w:rsidRPr="00000000" w14:paraId="000002AB">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w:t>
            </w:r>
          </w:p>
        </w:tc>
        <w:tc>
          <w:tcPr/>
          <w:p w:rsidR="00000000" w:rsidDel="00000000" w:rsidP="00000000" w:rsidRDefault="00000000" w:rsidRPr="00000000" w14:paraId="000002AC">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w:t>
            </w:r>
          </w:p>
        </w:tc>
        <w:tc>
          <w:tcPr/>
          <w:p w:rsidR="00000000" w:rsidDel="00000000" w:rsidP="00000000" w:rsidRDefault="00000000" w:rsidRPr="00000000" w14:paraId="000002AD">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p>
        </w:tc>
      </w:tr>
      <w:tr>
        <w:trPr>
          <w:cantSplit w:val="0"/>
          <w:trHeight w:val="456" w:hRule="atLeast"/>
          <w:tblHeader w:val="0"/>
        </w:trPr>
        <w:tc>
          <w:tcPr/>
          <w:p w:rsidR="00000000" w:rsidDel="00000000" w:rsidP="00000000" w:rsidRDefault="00000000" w:rsidRPr="00000000" w14:paraId="000002AE">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AF">
            <w:pPr>
              <w:pBdr>
                <w:top w:space="0" w:sz="0" w:val="nil"/>
                <w:left w:space="0" w:sz="0" w:val="nil"/>
                <w:bottom w:space="0" w:sz="0" w:val="nil"/>
                <w:right w:space="0" w:sz="0" w:val="nil"/>
                <w:between w:space="0" w:sz="0" w:val="nil"/>
              </w:pBdr>
              <w:spacing w:after="0" w:line="360" w:lineRule="auto"/>
              <w:ind w:left="40" w:firstLine="34"/>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Тема 5. Психотерапевтичні  технології на встановлення гармонійних стосунків.</w:t>
            </w:r>
            <w:r w:rsidDel="00000000" w:rsidR="00000000" w:rsidRPr="00000000">
              <w:rPr>
                <w:rtl w:val="0"/>
              </w:rPr>
            </w:r>
          </w:p>
        </w:tc>
        <w:tc>
          <w:tcPr/>
          <w:p w:rsidR="00000000" w:rsidDel="00000000" w:rsidP="00000000" w:rsidRDefault="00000000" w:rsidRPr="00000000" w14:paraId="000002B0">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w:t>
            </w:r>
          </w:p>
        </w:tc>
        <w:tc>
          <w:tcPr/>
          <w:p w:rsidR="00000000" w:rsidDel="00000000" w:rsidP="00000000" w:rsidRDefault="00000000" w:rsidRPr="00000000" w14:paraId="000002B1">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w:t>
            </w:r>
          </w:p>
        </w:tc>
        <w:tc>
          <w:tcPr/>
          <w:p w:rsidR="00000000" w:rsidDel="00000000" w:rsidP="00000000" w:rsidRDefault="00000000" w:rsidRPr="00000000" w14:paraId="000002B2">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w:t>
            </w:r>
          </w:p>
        </w:tc>
      </w:tr>
      <w:tr>
        <w:trPr>
          <w:cantSplit w:val="0"/>
          <w:tblHeader w:val="0"/>
        </w:trPr>
        <w:tc>
          <w:tcPr/>
          <w:p w:rsidR="00000000" w:rsidDel="00000000" w:rsidP="00000000" w:rsidRDefault="00000000" w:rsidRPr="00000000" w14:paraId="000002B3">
            <w:pPr>
              <w:pBdr>
                <w:top w:space="0" w:sz="0" w:val="nil"/>
                <w:left w:space="0" w:sz="0" w:val="nil"/>
                <w:bottom w:space="0" w:sz="0" w:val="nil"/>
                <w:right w:space="0" w:sz="0" w:val="nil"/>
                <w:between w:space="0" w:sz="0" w:val="nil"/>
              </w:pBdr>
              <w:spacing w:line="360" w:lineRule="auto"/>
              <w:ind w:hanging="2"/>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B4">
            <w:pPr>
              <w:pBdr>
                <w:top w:space="0" w:sz="0" w:val="nil"/>
                <w:left w:space="0" w:sz="0" w:val="nil"/>
                <w:bottom w:space="0" w:sz="0" w:val="nil"/>
                <w:right w:space="0" w:sz="0" w:val="nil"/>
                <w:between w:space="0" w:sz="0" w:val="nil"/>
              </w:pBdr>
              <w:spacing w:after="12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B5">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w:t>
            </w:r>
          </w:p>
        </w:tc>
        <w:tc>
          <w:tcPr/>
          <w:p w:rsidR="00000000" w:rsidDel="00000000" w:rsidP="00000000" w:rsidRDefault="00000000" w:rsidRPr="00000000" w14:paraId="000002B6">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12</w:t>
            </w:r>
          </w:p>
        </w:tc>
        <w:tc>
          <w:tcPr/>
          <w:p w:rsidR="00000000" w:rsidDel="00000000" w:rsidP="00000000" w:rsidRDefault="00000000" w:rsidRPr="00000000" w14:paraId="000002B7">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6</w:t>
            </w:r>
          </w:p>
        </w:tc>
      </w:tr>
    </w:tbl>
    <w:p w:rsidR="00000000" w:rsidDel="00000000" w:rsidP="00000000" w:rsidRDefault="00000000" w:rsidRPr="00000000" w14:paraId="000002B8">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9">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7. ТЕМИ ЛАБОРАТОРНИХ ЗАНЯТЬ</w:t>
      </w:r>
    </w:p>
    <w:p w:rsidR="00000000" w:rsidDel="00000000" w:rsidP="00000000" w:rsidRDefault="00000000" w:rsidRPr="00000000" w14:paraId="000002B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BC">
      <w:pPr>
        <w:spacing w:after="0" w:line="276" w:lineRule="auto"/>
        <w:ind w:left="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робочої програми навчальної дисципліни лабораторні заняття не заплановані.</w:t>
      </w:r>
    </w:p>
    <w:p w:rsidR="00000000" w:rsidDel="00000000" w:rsidP="00000000" w:rsidRDefault="00000000" w:rsidRPr="00000000" w14:paraId="000002BD">
      <w:pPr>
        <w:spacing w:after="0" w:line="360" w:lineRule="auto"/>
        <w:ind w:left="4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8. САМОСТІЙНА  РОБОТА </w:t>
      </w:r>
    </w:p>
    <w:tbl>
      <w:tblPr>
        <w:tblStyle w:val="Table8"/>
        <w:tblW w:w="94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4143"/>
        <w:gridCol w:w="1385"/>
        <w:gridCol w:w="1701"/>
        <w:gridCol w:w="1560"/>
        <w:tblGridChange w:id="0">
          <w:tblGrid>
            <w:gridCol w:w="709"/>
            <w:gridCol w:w="4143"/>
            <w:gridCol w:w="1385"/>
            <w:gridCol w:w="1701"/>
            <w:gridCol w:w="1560"/>
          </w:tblGrid>
        </w:tblGridChange>
      </w:tblGrid>
      <w:tr>
        <w:trPr>
          <w:cantSplit w:val="0"/>
          <w:trHeight w:val="227" w:hRule="atLeast"/>
          <w:tblHeader w:val="0"/>
        </w:trPr>
        <w:tc>
          <w:tcPr>
            <w:vMerge w:val="restart"/>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vMerge w:val="restart"/>
          </w:tcPr>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Назва теми</w:t>
            </w:r>
          </w:p>
        </w:tc>
        <w:tc>
          <w:tcPr>
            <w:gridSpan w:val="3"/>
          </w:tcPr>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C5">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2C6">
            <w:pPr>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вечірня форма</w:t>
            </w:r>
          </w:p>
        </w:tc>
        <w:tc>
          <w:tcPr/>
          <w:p w:rsidR="00000000" w:rsidDel="00000000" w:rsidP="00000000" w:rsidRDefault="00000000" w:rsidRPr="00000000" w14:paraId="000002C7">
            <w:pPr>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заочна форма</w:t>
            </w:r>
          </w:p>
        </w:tc>
      </w:tr>
      <w:tr>
        <w:trPr>
          <w:cantSplit w:val="0"/>
          <w:tblHeader w:val="0"/>
        </w:trPr>
        <w:tc>
          <w:tcPr/>
          <w:p w:rsidR="00000000" w:rsidDel="00000000" w:rsidP="00000000" w:rsidRDefault="00000000" w:rsidRPr="00000000" w14:paraId="000002C8">
            <w:pPr>
              <w:numPr>
                <w:ilvl w:val="0"/>
                <w:numId w:val="2"/>
              </w:numPr>
              <w:pBdr>
                <w:top w:space="0" w:sz="0" w:val="nil"/>
                <w:left w:space="0" w:sz="0" w:val="nil"/>
                <w:bottom w:space="0" w:sz="0" w:val="nil"/>
                <w:right w:space="0" w:sz="0" w:val="nil"/>
                <w:between w:space="0" w:sz="0" w:val="nil"/>
              </w:pBdr>
              <w:spacing w:after="120" w:line="240" w:lineRule="auto"/>
              <w:ind w:left="-2" w:firstLine="176"/>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40</w:t>
            </w:r>
          </w:p>
        </w:tc>
        <w:tc>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52</w:t>
            </w:r>
          </w:p>
        </w:tc>
        <w:tc>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w:t>
            </w:r>
          </w:p>
        </w:tc>
      </w:tr>
      <w:tr>
        <w:trPr>
          <w:cantSplit w:val="0"/>
          <w:tblHeader w:val="0"/>
        </w:trPr>
        <w:tc>
          <w:tcPr/>
          <w:p w:rsidR="00000000" w:rsidDel="00000000" w:rsidP="00000000" w:rsidRDefault="00000000" w:rsidRPr="00000000" w14:paraId="000002CD">
            <w:pPr>
              <w:numPr>
                <w:ilvl w:val="0"/>
                <w:numId w:val="2"/>
              </w:numPr>
              <w:pBdr>
                <w:top w:space="0" w:sz="0" w:val="nil"/>
                <w:left w:space="0" w:sz="0" w:val="nil"/>
                <w:bottom w:space="0" w:sz="0" w:val="nil"/>
                <w:right w:space="0" w:sz="0" w:val="nil"/>
                <w:between w:space="0" w:sz="0" w:val="nil"/>
              </w:pBdr>
              <w:spacing w:after="120" w:line="240" w:lineRule="auto"/>
              <w:ind w:left="34" w:firstLine="176"/>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w:t>
            </w:r>
          </w:p>
        </w:tc>
        <w:tc>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w:t>
            </w:r>
          </w:p>
        </w:tc>
        <w:tc>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10</w:t>
            </w:r>
          </w:p>
        </w:tc>
      </w:tr>
      <w:tr>
        <w:trPr>
          <w:cantSplit w:val="0"/>
          <w:tblHeader w:val="0"/>
        </w:trPr>
        <w:tc>
          <w:tcPr/>
          <w:p w:rsidR="00000000" w:rsidDel="00000000" w:rsidP="00000000" w:rsidRDefault="00000000" w:rsidRPr="00000000" w14:paraId="000002D2">
            <w:pPr>
              <w:numPr>
                <w:ilvl w:val="0"/>
                <w:numId w:val="2"/>
              </w:numPr>
              <w:pBdr>
                <w:top w:space="0" w:sz="0" w:val="nil"/>
                <w:left w:space="0" w:sz="0" w:val="nil"/>
                <w:bottom w:space="0" w:sz="0" w:val="nil"/>
                <w:right w:space="0" w:sz="0" w:val="nil"/>
                <w:between w:space="0" w:sz="0" w:val="nil"/>
              </w:pBdr>
              <w:spacing w:after="120" w:line="240" w:lineRule="auto"/>
              <w:ind w:left="173" w:firstLine="0"/>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50</w:t>
            </w:r>
          </w:p>
        </w:tc>
      </w:tr>
      <w:tr>
        <w:trPr>
          <w:cantSplit w:val="0"/>
          <w:tblHeader w:val="0"/>
        </w:trPr>
        <w:tc>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Разом  </w:t>
            </w:r>
          </w:p>
        </w:tc>
        <w:tc>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60</w:t>
            </w:r>
          </w:p>
        </w:tc>
        <w:tc>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72</w:t>
            </w:r>
          </w:p>
        </w:tc>
        <w:tc>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80</w:t>
            </w:r>
          </w:p>
        </w:tc>
      </w:tr>
    </w:tbl>
    <w:p w:rsidR="00000000" w:rsidDel="00000000" w:rsidP="00000000" w:rsidRDefault="00000000" w:rsidRPr="00000000" w14:paraId="000002DC">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2DD">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9. ІНДИВІДУАЛЬНІ ЗАВДАННЯ</w:t>
      </w:r>
    </w:p>
    <w:p w:rsidR="00000000" w:rsidDel="00000000" w:rsidP="00000000" w:rsidRDefault="00000000" w:rsidRPr="00000000" w14:paraId="000002D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Індивідуальне завдання</w:t>
      </w:r>
      <w:r w:rsidDel="00000000" w:rsidR="00000000" w:rsidRPr="00000000">
        <w:rPr>
          <w:rFonts w:ascii="Times New Roman" w:cs="Times New Roman" w:eastAsia="Times New Roman" w:hAnsi="Times New Roman"/>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2DF">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Мета:</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2E0">
      <w:pPr>
        <w:spacing w:after="0" w:line="360" w:lineRule="auto"/>
        <w:ind w:firstLine="720"/>
        <w:jc w:val="both"/>
        <w:rPr>
          <w:sz w:val="24"/>
          <w:szCs w:val="24"/>
        </w:rPr>
      </w:pPr>
      <w:r w:rsidDel="00000000" w:rsidR="00000000" w:rsidRPr="00000000">
        <w:rPr>
          <w:rFonts w:ascii="Times New Roman" w:cs="Times New Roman" w:eastAsia="Times New Roman" w:hAnsi="Times New Roman"/>
          <w:b w:val="1"/>
          <w:color w:val="000000"/>
          <w:sz w:val="28"/>
          <w:szCs w:val="28"/>
          <w:rtl w:val="0"/>
        </w:rPr>
        <w:t xml:space="preserve">Зміст:</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2E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Виконання індивідуального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rsidR="00000000" w:rsidDel="00000000" w:rsidP="00000000" w:rsidRDefault="00000000" w:rsidRPr="00000000" w14:paraId="000002E2">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1. Основи та клінічне значення материнської прив’язаності. </w:t>
      </w:r>
    </w:p>
    <w:p w:rsidR="00000000" w:rsidDel="00000000" w:rsidP="00000000" w:rsidRDefault="00000000" w:rsidRPr="00000000" w14:paraId="000002E3">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2. Періодизація психічного розвитку дитини та материнські функції в різних напрямках психології (З.Фройд, Д.Віннікот, Дж.Боулбі). </w:t>
      </w:r>
    </w:p>
    <w:p w:rsidR="00000000" w:rsidDel="00000000" w:rsidP="00000000" w:rsidRDefault="00000000" w:rsidRPr="00000000" w14:paraId="000002E4">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3. Єдність та самостійність матері та дитини в системі їх взаємин. </w:t>
      </w:r>
    </w:p>
    <w:p w:rsidR="00000000" w:rsidDel="00000000" w:rsidP="00000000" w:rsidRDefault="00000000" w:rsidRPr="00000000" w14:paraId="000002E5">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4. Сучасна теорія прив’язаності в дослідженнях Кларка Бейма. </w:t>
      </w:r>
    </w:p>
    <w:p w:rsidR="00000000" w:rsidDel="00000000" w:rsidP="00000000" w:rsidRDefault="00000000" w:rsidRPr="00000000" w14:paraId="000002E6">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5. Безумовна любов та романтичні взаємини. </w:t>
      </w:r>
    </w:p>
    <w:p w:rsidR="00000000" w:rsidDel="00000000" w:rsidP="00000000" w:rsidRDefault="00000000" w:rsidRPr="00000000" w14:paraId="000002E7">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6. Умовна любов та її відмінність від безумовної. </w:t>
      </w:r>
    </w:p>
    <w:p w:rsidR="00000000" w:rsidDel="00000000" w:rsidP="00000000" w:rsidRDefault="00000000" w:rsidRPr="00000000" w14:paraId="000002E8">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7. Чому важливо визначити відносини і коли час це зробити. </w:t>
      </w:r>
    </w:p>
    <w:p w:rsidR="00000000" w:rsidDel="00000000" w:rsidP="00000000" w:rsidRDefault="00000000" w:rsidRPr="00000000" w14:paraId="000002E9">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8. Несвідоме та романтична любов. </w:t>
      </w:r>
    </w:p>
    <w:p w:rsidR="00000000" w:rsidDel="00000000" w:rsidP="00000000" w:rsidRDefault="00000000" w:rsidRPr="00000000" w14:paraId="000002EA">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9. Вплив фантазій про майбутнього партнера на романтичну любов. </w:t>
      </w:r>
    </w:p>
    <w:p w:rsidR="00000000" w:rsidDel="00000000" w:rsidP="00000000" w:rsidRDefault="00000000" w:rsidRPr="00000000" w14:paraId="000002EB">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10. Безпечне спілкування та романтичні стосунки. </w:t>
      </w:r>
    </w:p>
    <w:p w:rsidR="00000000" w:rsidDel="00000000" w:rsidP="00000000" w:rsidRDefault="00000000" w:rsidRPr="00000000" w14:paraId="000002EC">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11. Емоційна грамотність в романтичних стосунках. </w:t>
      </w:r>
    </w:p>
    <w:p w:rsidR="00000000" w:rsidDel="00000000" w:rsidP="00000000" w:rsidRDefault="00000000" w:rsidRPr="00000000" w14:paraId="000002ED">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tl w:val="0"/>
        </w:rPr>
      </w:r>
    </w:p>
    <w:p w:rsidR="00000000" w:rsidDel="00000000" w:rsidP="00000000" w:rsidRDefault="00000000" w:rsidRPr="00000000" w14:paraId="000002EE">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 МЕТОДИ НАВЧАННЯ</w:t>
      </w:r>
    </w:p>
    <w:p w:rsidR="00000000" w:rsidDel="00000000" w:rsidP="00000000" w:rsidRDefault="00000000" w:rsidRPr="00000000" w14:paraId="000002E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процесі викладання дисципліни застосовуються різні методи навчання:</w:t>
      </w:r>
    </w:p>
    <w:p w:rsidR="00000000" w:rsidDel="00000000" w:rsidP="00000000" w:rsidRDefault="00000000" w:rsidRPr="00000000" w14:paraId="000002F0">
      <w:pPr>
        <w:widowControl w:val="0"/>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2F1">
      <w:pPr>
        <w:widowControl w:val="0"/>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розв’язування ситуаційних завдань;</w:t>
      </w:r>
    </w:p>
    <w:p w:rsidR="00000000" w:rsidDel="00000000" w:rsidP="00000000" w:rsidRDefault="00000000" w:rsidRPr="00000000" w14:paraId="000002F2">
      <w:pPr>
        <w:widowControl w:val="0"/>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в групах;</w:t>
      </w:r>
    </w:p>
    <w:p w:rsidR="00000000" w:rsidDel="00000000" w:rsidP="00000000" w:rsidRDefault="00000000" w:rsidRPr="00000000" w14:paraId="000002F3">
      <w:pPr>
        <w:widowControl w:val="0"/>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кейсів;</w:t>
      </w:r>
    </w:p>
    <w:p w:rsidR="00000000" w:rsidDel="00000000" w:rsidP="00000000" w:rsidRDefault="00000000" w:rsidRPr="00000000" w14:paraId="000002F4">
      <w:pPr>
        <w:widowControl w:val="0"/>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круглі столи, дебати з соціально важливих проблем:</w:t>
      </w:r>
    </w:p>
    <w:p w:rsidR="00000000" w:rsidDel="00000000" w:rsidP="00000000" w:rsidRDefault="00000000" w:rsidRPr="00000000" w14:paraId="000002F5">
      <w:pPr>
        <w:widowControl w:val="0"/>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дискусії з проблемних ситуацій; </w:t>
      </w:r>
    </w:p>
    <w:p w:rsidR="00000000" w:rsidDel="00000000" w:rsidP="00000000" w:rsidRDefault="00000000" w:rsidRPr="00000000" w14:paraId="000002F6">
      <w:pPr>
        <w:widowControl w:val="0"/>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тестування в письмовій формі; </w:t>
      </w:r>
    </w:p>
    <w:p w:rsidR="00000000" w:rsidDel="00000000" w:rsidP="00000000" w:rsidRDefault="00000000" w:rsidRPr="00000000" w14:paraId="000002F7">
      <w:pPr>
        <w:widowControl w:val="0"/>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письмових завдань тощо.</w:t>
      </w:r>
    </w:p>
    <w:p w:rsidR="00000000" w:rsidDel="00000000" w:rsidP="00000000" w:rsidRDefault="00000000" w:rsidRPr="00000000" w14:paraId="000002F8">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tl w:val="0"/>
        </w:rPr>
      </w:r>
    </w:p>
    <w:p w:rsidR="00000000" w:rsidDel="00000000" w:rsidP="00000000" w:rsidRDefault="00000000" w:rsidRPr="00000000" w14:paraId="000002F9">
      <w:pPr>
        <w:spacing w:after="20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МЕТОДИ ФОРМИ КОНТРОЛЮ, РОЗПОДІЛ БАЛІВ, ЯКІ ОТРИМУЮТЬ СТУДЕНТИ</w:t>
      </w:r>
    </w:p>
    <w:p w:rsidR="00000000" w:rsidDel="00000000" w:rsidP="00000000" w:rsidRDefault="00000000" w:rsidRPr="00000000" w14:paraId="000002FA">
      <w:pPr>
        <w:spacing w:after="0" w:line="360" w:lineRule="auto"/>
        <w:ind w:firstLine="720"/>
        <w:jc w:val="both"/>
        <w:rPr>
          <w:rFonts w:ascii="Times New Roman" w:cs="Times New Roman" w:eastAsia="Times New Roman" w:hAnsi="Times New Roman"/>
          <w:sz w:val="28"/>
          <w:szCs w:val="28"/>
        </w:rPr>
      </w:pPr>
      <w:bookmarkStart w:colFirst="0" w:colLast="0" w:name="_heading=h.96y4v2387gpf" w:id="3"/>
      <w:bookmarkEnd w:id="3"/>
      <w:r w:rsidDel="00000000" w:rsidR="00000000" w:rsidRPr="00000000">
        <w:rPr>
          <w:rFonts w:ascii="Times New Roman" w:cs="Times New Roman" w:eastAsia="Times New Roman" w:hAnsi="Times New Roman"/>
          <w:i w:val="1"/>
          <w:sz w:val="28"/>
          <w:szCs w:val="28"/>
          <w:rtl w:val="0"/>
        </w:rPr>
        <w:t xml:space="preserve">Усний та письмовий контроль </w:t>
      </w:r>
      <w:r w:rsidDel="00000000" w:rsidR="00000000" w:rsidRPr="00000000">
        <w:rPr>
          <w:rFonts w:ascii="Times New Roman" w:cs="Times New Roman" w:eastAsia="Times New Roman" w:hAnsi="Times New Roman"/>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FB">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FC">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F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Поточний контроль</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F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w:t>
      </w:r>
      <w:r w:rsidDel="00000000" w:rsidR="00000000" w:rsidRPr="00000000">
        <w:rPr>
          <w:rFonts w:ascii="Times New Roman" w:cs="Times New Roman" w:eastAsia="Times New Roman" w:hAnsi="Times New Roman"/>
          <w:b w:val="1"/>
          <w:i w:val="1"/>
          <w:sz w:val="28"/>
          <w:szCs w:val="28"/>
          <w:rtl w:val="0"/>
        </w:rPr>
        <w:t xml:space="preserve">денної та вечірньої форм навчання</w:t>
      </w:r>
      <w:r w:rsidDel="00000000" w:rsidR="00000000" w:rsidRPr="00000000">
        <w:rPr>
          <w:rFonts w:ascii="Times New Roman" w:cs="Times New Roman" w:eastAsia="Times New Roman" w:hAnsi="Times New Roman"/>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2F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Критеріями оцінювання</w:t>
      </w:r>
      <w:r w:rsidDel="00000000" w:rsidR="00000000" w:rsidRPr="00000000">
        <w:rPr>
          <w:rFonts w:ascii="Times New Roman" w:cs="Times New Roman" w:eastAsia="Times New Roman" w:hAnsi="Times New Roman"/>
          <w:sz w:val="28"/>
          <w:szCs w:val="28"/>
          <w:rtl w:val="0"/>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300">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Форми оцінювання</w:t>
      </w:r>
      <w:r w:rsidDel="00000000" w:rsidR="00000000" w:rsidRPr="00000000">
        <w:rPr>
          <w:rFonts w:ascii="Times New Roman" w:cs="Times New Roman" w:eastAsia="Times New Roman" w:hAnsi="Times New Roman"/>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30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302">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Формою </w:t>
      </w:r>
      <w:r w:rsidDel="00000000" w:rsidR="00000000" w:rsidRPr="00000000">
        <w:rPr>
          <w:rFonts w:ascii="Times New Roman" w:cs="Times New Roman" w:eastAsia="Times New Roman" w:hAnsi="Times New Roman"/>
          <w:i w:val="1"/>
          <w:color w:val="000000"/>
          <w:sz w:val="28"/>
          <w:szCs w:val="28"/>
          <w:rtl w:val="0"/>
        </w:rPr>
        <w:t xml:space="preserve">кінцевого контролю</w:t>
      </w:r>
      <w:r w:rsidDel="00000000" w:rsidR="00000000" w:rsidRPr="00000000">
        <w:rPr>
          <w:rFonts w:ascii="Times New Roman" w:cs="Times New Roman" w:eastAsia="Times New Roman" w:hAnsi="Times New Roman"/>
          <w:color w:val="000000"/>
          <w:sz w:val="28"/>
          <w:szCs w:val="28"/>
          <w:rtl w:val="0"/>
        </w:rPr>
        <w:t xml:space="preserve"> успішності навчання з дисципліни є </w:t>
      </w:r>
      <w:r w:rsidDel="00000000" w:rsidR="00000000" w:rsidRPr="00000000">
        <w:rPr>
          <w:rFonts w:ascii="Times New Roman" w:cs="Times New Roman" w:eastAsia="Times New Roman" w:hAnsi="Times New Roman"/>
          <w:i w:val="1"/>
          <w:color w:val="000000"/>
          <w:sz w:val="28"/>
          <w:szCs w:val="28"/>
          <w:rtl w:val="0"/>
        </w:rPr>
        <w:t xml:space="preserve">диференційований залік.</w:t>
      </w:r>
    </w:p>
    <w:p w:rsidR="00000000" w:rsidDel="00000000" w:rsidP="00000000" w:rsidRDefault="00000000" w:rsidRPr="00000000" w14:paraId="00000303">
      <w:pPr>
        <w:spacing w:after="0" w:line="360" w:lineRule="auto"/>
        <w:ind w:left="4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 кінцевого контролю з дисципліни допускаються студенти при умові </w:t>
      </w:r>
      <w:r w:rsidDel="00000000" w:rsidR="00000000" w:rsidRPr="00000000">
        <w:rPr>
          <w:rFonts w:ascii="Times New Roman" w:cs="Times New Roman" w:eastAsia="Times New Roman" w:hAnsi="Times New Roman"/>
          <w:b w:val="1"/>
          <w:color w:val="000000"/>
          <w:sz w:val="28"/>
          <w:szCs w:val="28"/>
          <w:rtl w:val="0"/>
        </w:rPr>
        <w:t xml:space="preserve">відвідування не менше 75% навчальних аудиторних занять</w:t>
      </w:r>
      <w:r w:rsidDel="00000000" w:rsidR="00000000" w:rsidRPr="00000000">
        <w:rPr>
          <w:rFonts w:ascii="Times New Roman" w:cs="Times New Roman" w:eastAsia="Times New Roman" w:hAnsi="Times New Roman"/>
          <w:color w:val="000000"/>
          <w:sz w:val="28"/>
          <w:szCs w:val="28"/>
          <w:rtl w:val="0"/>
        </w:rPr>
        <w:t xml:space="preserve"> із всією накопиченою сумою балів впродовж вивчення дисципліни (курсу) «</w:t>
      </w:r>
      <w:r w:rsidDel="00000000" w:rsidR="00000000" w:rsidRPr="00000000">
        <w:rPr>
          <w:rFonts w:ascii="Times New Roman" w:cs="Times New Roman" w:eastAsia="Times New Roman" w:hAnsi="Times New Roman"/>
          <w:sz w:val="28"/>
          <w:szCs w:val="28"/>
          <w:rtl w:val="0"/>
        </w:rPr>
        <w:t xml:space="preserve">Психологія стосунків</w:t>
      </w:r>
      <w:r w:rsidDel="00000000" w:rsidR="00000000" w:rsidRPr="00000000">
        <w:rPr>
          <w:rFonts w:ascii="Times New Roman" w:cs="Times New Roman" w:eastAsia="Times New Roman" w:hAnsi="Times New Roman"/>
          <w:color w:val="000000"/>
          <w:sz w:val="28"/>
          <w:szCs w:val="28"/>
          <w:rtl w:val="0"/>
        </w:rPr>
        <w:t xml:space="preserve">». У випадку, якщо студент відвідав </w:t>
      </w:r>
      <w:r w:rsidDel="00000000" w:rsidR="00000000" w:rsidRPr="00000000">
        <w:rPr>
          <w:rFonts w:ascii="Times New Roman" w:cs="Times New Roman" w:eastAsia="Times New Roman" w:hAnsi="Times New Roman"/>
          <w:b w:val="1"/>
          <w:color w:val="000000"/>
          <w:sz w:val="28"/>
          <w:szCs w:val="28"/>
          <w:rtl w:val="0"/>
        </w:rPr>
        <w:t xml:space="preserve">менше, ніж 75% (</w:t>
      </w:r>
      <w:r w:rsidDel="00000000" w:rsidR="00000000" w:rsidRPr="00000000">
        <w:rPr>
          <w:rFonts w:ascii="Times New Roman" w:cs="Times New Roman" w:eastAsia="Times New Roman" w:hAnsi="Times New Roman"/>
          <w:color w:val="000000"/>
          <w:sz w:val="28"/>
          <w:szCs w:val="28"/>
          <w:rtl w:val="0"/>
        </w:rPr>
        <w:t xml:space="preserve">пропусків у студента </w:t>
      </w:r>
      <w:r w:rsidDel="00000000" w:rsidR="00000000" w:rsidRPr="00000000">
        <w:rPr>
          <w:rFonts w:ascii="Times New Roman" w:cs="Times New Roman" w:eastAsia="Times New Roman" w:hAnsi="Times New Roman"/>
          <w:b w:val="1"/>
          <w:color w:val="000000"/>
          <w:sz w:val="28"/>
          <w:szCs w:val="28"/>
          <w:rtl w:val="0"/>
        </w:rPr>
        <w:t xml:space="preserve">більше 25%) </w:t>
      </w:r>
      <w:r w:rsidDel="00000000" w:rsidR="00000000" w:rsidRPr="00000000">
        <w:rPr>
          <w:rFonts w:ascii="Times New Roman" w:cs="Times New Roman" w:eastAsia="Times New Roman" w:hAnsi="Times New Roman"/>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04">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Диференційований залік</w:t>
      </w:r>
      <w:r w:rsidDel="00000000" w:rsidR="00000000" w:rsidRPr="00000000">
        <w:rPr>
          <w:rFonts w:ascii="Times New Roman" w:cs="Times New Roman" w:eastAsia="Times New Roman" w:hAnsi="Times New Roman"/>
          <w:color w:val="000000"/>
          <w:sz w:val="28"/>
          <w:szCs w:val="28"/>
          <w:rtl w:val="0"/>
        </w:rPr>
        <w:t xml:space="preserve"> з дисципліни «Психологія стосунків»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305">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Зарахування кредиту за вивчену дисципліну здійснюється при умові накопичення загальної кількості отриманих студентом </w:t>
      </w:r>
      <w:r w:rsidDel="00000000" w:rsidR="00000000" w:rsidRPr="00000000">
        <w:rPr>
          <w:rFonts w:ascii="Times New Roman" w:cs="Times New Roman" w:eastAsia="Times New Roman" w:hAnsi="Times New Roman"/>
          <w:b w:val="1"/>
          <w:i w:val="1"/>
          <w:sz w:val="28"/>
          <w:szCs w:val="28"/>
          <w:rtl w:val="0"/>
        </w:rPr>
        <w:t xml:space="preserve">денної та вечірньої форм навчання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Максимальна кількість балів, яку може набрати студент з дисципліни за поточну навчальну діяльність –</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200 балів за шкалою ECTS.  </w:t>
      </w:r>
    </w:p>
    <w:p w:rsidR="00000000" w:rsidDel="00000000" w:rsidP="00000000" w:rsidRDefault="00000000" w:rsidRPr="00000000" w14:paraId="00000306">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0000" w:rsidDel="00000000" w:rsidP="00000000" w:rsidRDefault="00000000" w:rsidRPr="00000000" w14:paraId="0000030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30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color w:val="000000"/>
          <w:sz w:val="28"/>
          <w:szCs w:val="28"/>
          <w:rtl w:val="0"/>
        </w:rPr>
        <w:t xml:space="preserve">оцінку з кожної теми</w:t>
      </w:r>
      <w:r w:rsidDel="00000000" w:rsidR="00000000" w:rsidRPr="00000000">
        <w:rPr>
          <w:rFonts w:ascii="Times New Roman" w:cs="Times New Roman" w:eastAsia="Times New Roman" w:hAnsi="Times New Roman"/>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309">
      <w:pPr>
        <w:spacing w:after="0" w:line="360" w:lineRule="auto"/>
        <w:ind w:firstLine="709"/>
        <w:jc w:val="center"/>
        <w:rPr>
          <w:rFonts w:ascii="Times New Roman" w:cs="Times New Roman" w:eastAsia="Times New Roman" w:hAnsi="Times New Roman"/>
          <w:sz w:val="28"/>
          <w:szCs w:val="28"/>
        </w:rPr>
      </w:pPr>
      <w:bookmarkStart w:colFirst="0" w:colLast="0" w:name="_heading=h.rv4lzetr72jf" w:id="4"/>
      <w:bookmarkEnd w:id="4"/>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9"/>
        <w:tblW w:w="9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226"/>
        <w:gridCol w:w="1111"/>
        <w:gridCol w:w="786"/>
        <w:gridCol w:w="860"/>
        <w:gridCol w:w="786"/>
        <w:gridCol w:w="851"/>
        <w:gridCol w:w="1559"/>
        <w:gridCol w:w="1150"/>
        <w:tblGridChange w:id="0">
          <w:tblGrid>
            <w:gridCol w:w="1463"/>
            <w:gridCol w:w="1226"/>
            <w:gridCol w:w="1111"/>
            <w:gridCol w:w="786"/>
            <w:gridCol w:w="860"/>
            <w:gridCol w:w="786"/>
            <w:gridCol w:w="851"/>
            <w:gridCol w:w="1559"/>
            <w:gridCol w:w="1150"/>
          </w:tblGrid>
        </w:tblGridChange>
      </w:tblGrid>
      <w:tr>
        <w:trPr>
          <w:cantSplit w:val="0"/>
          <w:trHeight w:val="484" w:hRule="atLeast"/>
          <w:tblHeader w:val="0"/>
        </w:trPr>
        <w:tc>
          <w:tcPr>
            <w:vMerge w:val="restart"/>
            <w:vAlign w:val="center"/>
          </w:tcPr>
          <w:p w:rsidR="00000000" w:rsidDel="00000000" w:rsidP="00000000" w:rsidRDefault="00000000" w:rsidRPr="00000000" w14:paraId="0000030A">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0B">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0C">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0D">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12">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16">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1A">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Align w:val="center"/>
          </w:tcPr>
          <w:p w:rsidR="00000000" w:rsidDel="00000000" w:rsidP="00000000" w:rsidRDefault="00000000" w:rsidRPr="00000000" w14:paraId="0000031F">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20">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21">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22">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25">
            <w:pPr>
              <w:widowControl w:val="0"/>
              <w:pBdr>
                <w:top w:space="0" w:sz="0" w:val="nil"/>
                <w:left w:space="0" w:sz="0" w:val="nil"/>
                <w:bottom w:space="0" w:sz="0" w:val="nil"/>
                <w:right w:space="0" w:sz="0" w:val="nil"/>
                <w:between w:space="0" w:sz="0" w:val="nil"/>
              </w:pBdr>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w:t>
            </w:r>
          </w:p>
          <w:p w:rsidR="00000000" w:rsidDel="00000000" w:rsidP="00000000" w:rsidRDefault="00000000" w:rsidRPr="00000000" w14:paraId="00000326">
            <w:pPr>
              <w:widowControl w:val="0"/>
              <w:pBdr>
                <w:top w:space="0" w:sz="0" w:val="nil"/>
                <w:left w:space="0" w:sz="0" w:val="nil"/>
                <w:bottom w:space="0" w:sz="0" w:val="nil"/>
                <w:right w:space="0" w:sz="0" w:val="nil"/>
                <w:between w:space="0" w:sz="0" w:val="nil"/>
              </w:pBdr>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90\3.0</w:t>
            </w:r>
          </w:p>
        </w:tc>
        <w:tc>
          <w:tcPr/>
          <w:p w:rsidR="00000000" w:rsidDel="00000000" w:rsidP="00000000" w:rsidRDefault="00000000" w:rsidRPr="00000000" w14:paraId="00000327">
            <w:pPr>
              <w:widowControl w:val="0"/>
              <w:pBdr>
                <w:top w:space="0" w:sz="0" w:val="nil"/>
                <w:left w:space="0" w:sz="0" w:val="nil"/>
                <w:bottom w:space="0" w:sz="0" w:val="nil"/>
                <w:right w:space="0" w:sz="0" w:val="nil"/>
                <w:between w:space="0" w:sz="0" w:val="nil"/>
              </w:pBdr>
              <w:spacing w:after="0" w:before="24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vAlign w:val="center"/>
          </w:tcPr>
          <w:p w:rsidR="00000000" w:rsidDel="00000000" w:rsidP="00000000" w:rsidRDefault="00000000" w:rsidRPr="00000000" w14:paraId="00000328">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tcBorders>
              <w:top w:color="000000" w:space="0" w:sz="0" w:val="nil"/>
            </w:tcBorders>
            <w:vAlign w:val="center"/>
          </w:tcPr>
          <w:p w:rsidR="00000000" w:rsidDel="00000000" w:rsidP="00000000" w:rsidRDefault="00000000" w:rsidRPr="00000000" w14:paraId="00000329">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18</w:t>
            </w:r>
          </w:p>
        </w:tc>
        <w:tc>
          <w:tcPr>
            <w:vAlign w:val="center"/>
          </w:tcPr>
          <w:p w:rsidR="00000000" w:rsidDel="00000000" w:rsidP="00000000" w:rsidRDefault="00000000" w:rsidRPr="00000000" w14:paraId="0000032A">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2B">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9</w:t>
            </w:r>
            <w:r w:rsidDel="00000000" w:rsidR="00000000" w:rsidRPr="00000000">
              <w:rPr>
                <w:rtl w:val="0"/>
              </w:rPr>
            </w:r>
          </w:p>
        </w:tc>
        <w:tc>
          <w:tcPr>
            <w:vAlign w:val="center"/>
          </w:tcPr>
          <w:p w:rsidR="00000000" w:rsidDel="00000000" w:rsidP="00000000" w:rsidRDefault="00000000" w:rsidRPr="00000000" w14:paraId="0000032C">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w:t>
            </w:r>
          </w:p>
        </w:tc>
        <w:tc>
          <w:tcPr>
            <w:vAlign w:val="center"/>
          </w:tcPr>
          <w:p w:rsidR="00000000" w:rsidDel="00000000" w:rsidP="00000000" w:rsidRDefault="00000000" w:rsidRPr="00000000" w14:paraId="0000032D">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w:t>
            </w:r>
          </w:p>
        </w:tc>
        <w:tc>
          <w:tcPr>
            <w:vAlign w:val="center"/>
          </w:tcPr>
          <w:p w:rsidR="00000000" w:rsidDel="00000000" w:rsidP="00000000" w:rsidRDefault="00000000" w:rsidRPr="00000000" w14:paraId="0000032E">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w:t>
            </w:r>
          </w:p>
        </w:tc>
      </w:tr>
    </w:tbl>
    <w:p w:rsidR="00000000" w:rsidDel="00000000" w:rsidP="00000000" w:rsidRDefault="00000000" w:rsidRPr="00000000" w14:paraId="0000032F">
      <w:pPr>
        <w:widowControl w:val="0"/>
        <w:pBdr>
          <w:top w:space="0" w:sz="0" w:val="nil"/>
          <w:left w:space="0" w:sz="0" w:val="nil"/>
          <w:bottom w:space="0" w:sz="0" w:val="nil"/>
          <w:right w:space="0" w:sz="0" w:val="nil"/>
          <w:between w:space="0" w:sz="0" w:val="nil"/>
        </w:pBdr>
        <w:spacing w:after="0" w:line="36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30">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(вечірня форма навчання)</w:t>
      </w:r>
      <w:r w:rsidDel="00000000" w:rsidR="00000000" w:rsidRPr="00000000">
        <w:rPr>
          <w:rtl w:val="0"/>
        </w:rPr>
      </w:r>
    </w:p>
    <w:tbl>
      <w:tblPr>
        <w:tblStyle w:val="Table10"/>
        <w:tblW w:w="9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226"/>
        <w:gridCol w:w="1111"/>
        <w:gridCol w:w="786"/>
        <w:gridCol w:w="860"/>
        <w:gridCol w:w="899"/>
        <w:gridCol w:w="880"/>
        <w:gridCol w:w="1559"/>
        <w:gridCol w:w="1008"/>
        <w:tblGridChange w:id="0">
          <w:tblGrid>
            <w:gridCol w:w="1463"/>
            <w:gridCol w:w="1226"/>
            <w:gridCol w:w="1111"/>
            <w:gridCol w:w="786"/>
            <w:gridCol w:w="860"/>
            <w:gridCol w:w="899"/>
            <w:gridCol w:w="880"/>
            <w:gridCol w:w="1559"/>
            <w:gridCol w:w="1008"/>
          </w:tblGrid>
        </w:tblGridChange>
      </w:tblGrid>
      <w:tr>
        <w:trPr>
          <w:cantSplit w:val="0"/>
          <w:trHeight w:val="556" w:hRule="atLeast"/>
          <w:tblHeader w:val="0"/>
        </w:trPr>
        <w:tc>
          <w:tcPr>
            <w:vMerge w:val="restart"/>
            <w:vAlign w:val="center"/>
          </w:tcPr>
          <w:p w:rsidR="00000000" w:rsidDel="00000000" w:rsidP="00000000" w:rsidRDefault="00000000" w:rsidRPr="00000000" w14:paraId="00000331">
            <w:pPr>
              <w:widowControl w:val="0"/>
              <w:pBdr>
                <w:top w:space="0" w:sz="0" w:val="nil"/>
                <w:left w:space="0" w:sz="0" w:val="nil"/>
                <w:bottom w:space="0" w:sz="0" w:val="nil"/>
                <w:right w:space="0" w:sz="0" w:val="nil"/>
                <w:between w:space="0" w:sz="0" w:val="nil"/>
              </w:pBdr>
              <w:spacing w:after="0" w:line="240" w:lineRule="auto"/>
              <w:ind w:left="-38" w:right="-5"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32">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33">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34">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39">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bookmarkStart w:colFirst="0" w:colLast="0" w:name="_heading=h.5ow3s64vbrge" w:id="5"/>
            <w:bookmarkEnd w:id="5"/>
            <w:r w:rsidDel="00000000" w:rsidR="00000000" w:rsidRPr="00000000">
              <w:rPr>
                <w:rFonts w:ascii="Times New Roman" w:cs="Times New Roman" w:eastAsia="Times New Roman" w:hAnsi="Times New Roman"/>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3D">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41">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502" w:hRule="atLeast"/>
          <w:tblHeader w:val="0"/>
        </w:trPr>
        <w:tc>
          <w:tcPr>
            <w:vMerge w:val="continue"/>
            <w:vAlign w:val="center"/>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Align w:val="center"/>
          </w:tcPr>
          <w:p w:rsidR="00000000" w:rsidDel="00000000" w:rsidP="00000000" w:rsidRDefault="00000000" w:rsidRPr="00000000" w14:paraId="00000346">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47">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48">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49">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4C">
            <w:pPr>
              <w:widowControl w:val="0"/>
              <w:pBdr>
                <w:top w:space="0" w:sz="0" w:val="nil"/>
                <w:left w:space="0" w:sz="0" w:val="nil"/>
                <w:bottom w:space="0" w:sz="0" w:val="nil"/>
                <w:right w:space="0" w:sz="0" w:val="nil"/>
                <w:between w:space="0" w:sz="0" w:val="nil"/>
              </w:pBdr>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w:t>
            </w:r>
          </w:p>
          <w:p w:rsidR="00000000" w:rsidDel="00000000" w:rsidP="00000000" w:rsidRDefault="00000000" w:rsidRPr="00000000" w14:paraId="0000034D">
            <w:pPr>
              <w:widowControl w:val="0"/>
              <w:pBdr>
                <w:top w:space="0" w:sz="0" w:val="nil"/>
                <w:left w:space="0" w:sz="0" w:val="nil"/>
                <w:bottom w:space="0" w:sz="0" w:val="nil"/>
                <w:right w:space="0" w:sz="0" w:val="nil"/>
                <w:between w:space="0" w:sz="0" w:val="nil"/>
              </w:pBdr>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90\3.0</w:t>
            </w:r>
          </w:p>
        </w:tc>
        <w:tc>
          <w:tcPr/>
          <w:p w:rsidR="00000000" w:rsidDel="00000000" w:rsidP="00000000" w:rsidRDefault="00000000" w:rsidRPr="00000000" w14:paraId="0000034E">
            <w:pPr>
              <w:widowControl w:val="0"/>
              <w:pBdr>
                <w:top w:space="0" w:sz="0" w:val="nil"/>
                <w:left w:space="0" w:sz="0" w:val="nil"/>
                <w:bottom w:space="0" w:sz="0" w:val="nil"/>
                <w:right w:space="0" w:sz="0" w:val="nil"/>
                <w:between w:space="0" w:sz="0" w:val="nil"/>
              </w:pBdr>
              <w:spacing w:after="0" w:before="24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vAlign w:val="center"/>
          </w:tcPr>
          <w:p w:rsidR="00000000" w:rsidDel="00000000" w:rsidP="00000000" w:rsidRDefault="00000000" w:rsidRPr="00000000" w14:paraId="0000034F">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tcBorders>
              <w:top w:color="000000" w:space="0" w:sz="0" w:val="nil"/>
            </w:tcBorders>
            <w:vAlign w:val="center"/>
          </w:tcPr>
          <w:p w:rsidR="00000000" w:rsidDel="00000000" w:rsidP="00000000" w:rsidRDefault="00000000" w:rsidRPr="00000000" w14:paraId="00000350">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w:t>
            </w:r>
          </w:p>
        </w:tc>
        <w:tc>
          <w:tcPr>
            <w:vAlign w:val="center"/>
          </w:tcPr>
          <w:p w:rsidR="00000000" w:rsidDel="00000000" w:rsidP="00000000" w:rsidRDefault="00000000" w:rsidRPr="00000000" w14:paraId="00000351">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25</w:t>
            </w:r>
          </w:p>
        </w:tc>
        <w:tc>
          <w:tcPr>
            <w:vAlign w:val="center"/>
          </w:tcPr>
          <w:p w:rsidR="00000000" w:rsidDel="00000000" w:rsidP="00000000" w:rsidRDefault="00000000" w:rsidRPr="00000000" w14:paraId="00000352">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20</w:t>
            </w:r>
            <w:r w:rsidDel="00000000" w:rsidR="00000000" w:rsidRPr="00000000">
              <w:rPr>
                <w:rtl w:val="0"/>
              </w:rPr>
            </w:r>
          </w:p>
        </w:tc>
        <w:tc>
          <w:tcPr>
            <w:vAlign w:val="center"/>
          </w:tcPr>
          <w:p w:rsidR="00000000" w:rsidDel="00000000" w:rsidP="00000000" w:rsidRDefault="00000000" w:rsidRPr="00000000" w14:paraId="00000353">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w:t>
            </w:r>
          </w:p>
        </w:tc>
        <w:tc>
          <w:tcPr>
            <w:vAlign w:val="center"/>
          </w:tcPr>
          <w:p w:rsidR="00000000" w:rsidDel="00000000" w:rsidP="00000000" w:rsidRDefault="00000000" w:rsidRPr="00000000" w14:paraId="00000354">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w:t>
            </w:r>
          </w:p>
        </w:tc>
        <w:tc>
          <w:tcPr>
            <w:vAlign w:val="center"/>
          </w:tcPr>
          <w:p w:rsidR="00000000" w:rsidDel="00000000" w:rsidP="00000000" w:rsidRDefault="00000000" w:rsidRPr="00000000" w14:paraId="00000355">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w:t>
            </w:r>
          </w:p>
        </w:tc>
      </w:tr>
    </w:tbl>
    <w:p w:rsidR="00000000" w:rsidDel="00000000" w:rsidP="00000000" w:rsidRDefault="00000000" w:rsidRPr="00000000" w14:paraId="00000356">
      <w:pPr>
        <w:widowControl w:val="0"/>
        <w:pBdr>
          <w:top w:space="0" w:sz="0" w:val="nil"/>
          <w:left w:space="0" w:sz="0" w:val="nil"/>
          <w:bottom w:space="0" w:sz="0" w:val="nil"/>
          <w:right w:space="0" w:sz="0" w:val="nil"/>
          <w:between w:space="0" w:sz="0" w:val="nil"/>
        </w:pBdr>
        <w:spacing w:after="0" w:line="36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57">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35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Форми оцінювання</w:t>
      </w:r>
      <w:r w:rsidDel="00000000" w:rsidR="00000000" w:rsidRPr="00000000">
        <w:rPr>
          <w:rFonts w:ascii="Times New Roman" w:cs="Times New Roman" w:eastAsia="Times New Roman" w:hAnsi="Times New Roman"/>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359">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35A">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bookmarkStart w:colFirst="0" w:colLast="0" w:name="_heading=h.rwwsh8s2h9is" w:id="6"/>
      <w:bookmarkEnd w:id="6"/>
      <w:r w:rsidDel="00000000" w:rsidR="00000000" w:rsidRPr="00000000">
        <w:rPr>
          <w:rFonts w:ascii="Times New Roman" w:cs="Times New Roman" w:eastAsia="Times New Roman" w:hAnsi="Times New Roman"/>
          <w:b w:val="1"/>
          <w:color w:val="000000"/>
          <w:sz w:val="28"/>
          <w:szCs w:val="28"/>
          <w:rtl w:val="0"/>
        </w:rPr>
        <w:t xml:space="preserve">ЗАГАЛЬНЕ ОЦІНЮВАННЯ ДИСЦИПЛІНИ </w:t>
      </w:r>
      <w:r w:rsidDel="00000000" w:rsidR="00000000" w:rsidRPr="00000000">
        <w:rPr>
          <w:rFonts w:ascii="Times New Roman" w:cs="Times New Roman" w:eastAsia="Times New Roman" w:hAnsi="Times New Roman"/>
          <w:color w:val="000000"/>
          <w:sz w:val="28"/>
          <w:szCs w:val="28"/>
          <w:rtl w:val="0"/>
        </w:rPr>
        <w:t xml:space="preserve">(денна форма навчання)</w:t>
      </w:r>
    </w:p>
    <w:tbl>
      <w:tblPr>
        <w:tblStyle w:val="Table11"/>
        <w:tblW w:w="96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4"/>
        <w:gridCol w:w="1440"/>
        <w:gridCol w:w="4055"/>
        <w:tblGridChange w:id="0">
          <w:tblGrid>
            <w:gridCol w:w="4144"/>
            <w:gridCol w:w="1440"/>
            <w:gridCol w:w="40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B">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C">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D">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E">
            <w:pPr>
              <w:pBdr>
                <w:top w:space="0" w:sz="0" w:val="nil"/>
                <w:left w:space="0" w:sz="0" w:val="nil"/>
                <w:bottom w:space="0" w:sz="0" w:val="nil"/>
                <w:right w:space="0" w:sz="0" w:val="nil"/>
                <w:between w:space="0" w:sz="0" w:val="nil"/>
              </w:pBdr>
              <w:tabs>
                <w:tab w:val="left" w:leader="none" w:pos="13892"/>
              </w:tabs>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Поточна успішність</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35F">
            <w:pPr>
              <w:pBdr>
                <w:top w:space="0" w:sz="0" w:val="nil"/>
                <w:left w:space="0" w:sz="0" w:val="nil"/>
                <w:bottom w:space="0" w:sz="0" w:val="nil"/>
                <w:right w:space="0" w:sz="0" w:val="nil"/>
                <w:between w:space="0" w:sz="0" w:val="nil"/>
              </w:pBdr>
              <w:tabs>
                <w:tab w:val="left" w:leader="none" w:pos="13892"/>
              </w:tabs>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(тем практичних занять – 10;   </w:t>
            </w:r>
          </w:p>
          <w:p w:rsidR="00000000" w:rsidDel="00000000" w:rsidP="00000000" w:rsidRDefault="00000000" w:rsidRPr="00000000" w14:paraId="00000360">
            <w:pPr>
              <w:pBdr>
                <w:top w:space="0" w:sz="0" w:val="nil"/>
                <w:left w:space="0" w:sz="0" w:val="nil"/>
                <w:bottom w:space="0" w:sz="0" w:val="nil"/>
                <w:right w:space="0" w:sz="0" w:val="nil"/>
                <w:between w:space="0" w:sz="0" w:val="nil"/>
              </w:pBdr>
              <w:tabs>
                <w:tab w:val="left" w:leader="none" w:pos="13892"/>
              </w:tabs>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тема – 18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1">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pBdr>
                <w:top w:space="0" w:sz="0" w:val="nil"/>
                <w:left w:space="0" w:sz="0" w:val="nil"/>
                <w:bottom w:space="0" w:sz="0" w:val="nil"/>
                <w:right w:space="0" w:sz="0" w:val="nil"/>
                <w:between w:space="0" w:sz="0" w:val="nil"/>
              </w:pBdr>
              <w:tabs>
                <w:tab w:val="left" w:leader="none" w:pos="13892"/>
              </w:tabs>
              <w:spacing w:after="0" w:line="360" w:lineRule="auto"/>
              <w:ind w:hanging="2"/>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63">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5">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36A">
      <w:pPr>
        <w:spacing w:after="0" w:line="360" w:lineRule="auto"/>
        <w:ind w:left="40"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B">
      <w:pPr>
        <w:spacing w:after="0" w:line="360" w:lineRule="auto"/>
        <w:ind w:left="40" w:firstLine="709"/>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sz w:val="28"/>
          <w:szCs w:val="28"/>
          <w:rtl w:val="0"/>
        </w:rPr>
        <w:t xml:space="preserve">Сума балів з дисципліни для студентів </w:t>
      </w:r>
      <w:r w:rsidDel="00000000" w:rsidR="00000000" w:rsidRPr="00000000">
        <w:rPr>
          <w:rFonts w:ascii="Times New Roman" w:cs="Times New Roman" w:eastAsia="Times New Roman" w:hAnsi="Times New Roman"/>
          <w:b w:val="1"/>
          <w:i w:val="1"/>
          <w:sz w:val="28"/>
          <w:szCs w:val="28"/>
          <w:rtl w:val="0"/>
        </w:rPr>
        <w:t xml:space="preserve">денної та вечірньої форм навчання</w:t>
      </w:r>
      <w:r w:rsidDel="00000000" w:rsidR="00000000" w:rsidRPr="00000000">
        <w:rPr>
          <w:rFonts w:ascii="Times New Roman" w:cs="Times New Roman" w:eastAsia="Times New Roman" w:hAnsi="Times New Roman"/>
          <w:sz w:val="28"/>
          <w:szCs w:val="28"/>
          <w:rtl w:val="0"/>
        </w:rPr>
        <w:t xml:space="preserve">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36C">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ЗАГАЛЬНЕ ОЦІНЮВАННЯ ДИСЦИПЛІНИ </w:t>
      </w:r>
      <w:r w:rsidDel="00000000" w:rsidR="00000000" w:rsidRPr="00000000">
        <w:rPr>
          <w:rFonts w:ascii="Times New Roman" w:cs="Times New Roman" w:eastAsia="Times New Roman" w:hAnsi="Times New Roman"/>
          <w:color w:val="000000"/>
          <w:sz w:val="28"/>
          <w:szCs w:val="28"/>
          <w:rtl w:val="0"/>
        </w:rPr>
        <w:t xml:space="preserve">(вечірня форма навчання)</w:t>
      </w:r>
    </w:p>
    <w:tbl>
      <w:tblPr>
        <w:tblStyle w:val="Table12"/>
        <w:tblW w:w="96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4"/>
        <w:gridCol w:w="1440"/>
        <w:gridCol w:w="4055"/>
        <w:tblGridChange w:id="0">
          <w:tblGrid>
            <w:gridCol w:w="4144"/>
            <w:gridCol w:w="1440"/>
            <w:gridCol w:w="40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E">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F">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pBdr>
                <w:top w:space="0" w:sz="0" w:val="nil"/>
                <w:left w:space="0" w:sz="0" w:val="nil"/>
                <w:bottom w:space="0" w:sz="0" w:val="nil"/>
                <w:right w:space="0" w:sz="0" w:val="nil"/>
                <w:between w:space="0" w:sz="0" w:val="nil"/>
              </w:pBdr>
              <w:tabs>
                <w:tab w:val="left" w:leader="none" w:pos="13892"/>
              </w:tabs>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Поточна успішність</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371">
            <w:pPr>
              <w:pBdr>
                <w:top w:space="0" w:sz="0" w:val="nil"/>
                <w:left w:space="0" w:sz="0" w:val="nil"/>
                <w:bottom w:space="0" w:sz="0" w:val="nil"/>
                <w:right w:space="0" w:sz="0" w:val="nil"/>
                <w:between w:space="0" w:sz="0" w:val="nil"/>
              </w:pBdr>
              <w:tabs>
                <w:tab w:val="left" w:leader="none" w:pos="13892"/>
              </w:tabs>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(тем практичних занять – 6;   </w:t>
            </w:r>
          </w:p>
          <w:p w:rsidR="00000000" w:rsidDel="00000000" w:rsidP="00000000" w:rsidRDefault="00000000" w:rsidRPr="00000000" w14:paraId="00000372">
            <w:pPr>
              <w:pBdr>
                <w:top w:space="0" w:sz="0" w:val="nil"/>
                <w:left w:space="0" w:sz="0" w:val="nil"/>
                <w:bottom w:space="0" w:sz="0" w:val="nil"/>
                <w:right w:space="0" w:sz="0" w:val="nil"/>
                <w:between w:space="0" w:sz="0" w:val="nil"/>
              </w:pBdr>
              <w:tabs>
                <w:tab w:val="left" w:leader="none" w:pos="13892"/>
              </w:tabs>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тема – 30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3">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4">
            <w:pPr>
              <w:pBdr>
                <w:top w:space="0" w:sz="0" w:val="nil"/>
                <w:left w:space="0" w:sz="0" w:val="nil"/>
                <w:bottom w:space="0" w:sz="0" w:val="nil"/>
                <w:right w:space="0" w:sz="0" w:val="nil"/>
                <w:between w:space="0" w:sz="0" w:val="nil"/>
              </w:pBdr>
              <w:tabs>
                <w:tab w:val="left" w:leader="none" w:pos="13892"/>
              </w:tabs>
              <w:spacing w:after="0" w:line="360" w:lineRule="auto"/>
              <w:ind w:hanging="2"/>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75">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6">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7">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9">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A">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37C">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D">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w:t>
      </w:r>
      <w:r w:rsidDel="00000000" w:rsidR="00000000" w:rsidRPr="00000000">
        <w:rPr>
          <w:rFonts w:ascii="Times New Roman" w:cs="Times New Roman" w:eastAsia="Times New Roman" w:hAnsi="Times New Roman"/>
          <w:b w:val="1"/>
          <w:i w:val="1"/>
          <w:sz w:val="28"/>
          <w:szCs w:val="28"/>
          <w:rtl w:val="0"/>
        </w:rPr>
        <w:t xml:space="preserve">заочної форми навчання</w:t>
      </w:r>
      <w:r w:rsidDel="00000000" w:rsidR="00000000" w:rsidRPr="00000000">
        <w:rPr>
          <w:rFonts w:ascii="Times New Roman" w:cs="Times New Roman" w:eastAsia="Times New Roman" w:hAnsi="Times New Roman"/>
          <w:sz w:val="28"/>
          <w:szCs w:val="28"/>
          <w:rtl w:val="0"/>
        </w:rPr>
        <w:t xml:space="preserve"> складають бали, які вони накопичили під час аудиторних занять. </w:t>
      </w:r>
    </w:p>
    <w:p w:rsidR="00000000" w:rsidDel="00000000" w:rsidP="00000000" w:rsidRDefault="00000000" w:rsidRPr="00000000" w14:paraId="0000037E">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7F">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(заочна форма навчання)</w:t>
      </w:r>
      <w:r w:rsidDel="00000000" w:rsidR="00000000" w:rsidRPr="00000000">
        <w:rPr>
          <w:rFonts w:ascii="Times New Roman" w:cs="Times New Roman" w:eastAsia="Times New Roman" w:hAnsi="Times New Roman"/>
          <w:sz w:val="28"/>
          <w:szCs w:val="28"/>
          <w:rtl w:val="0"/>
        </w:rPr>
        <w:t xml:space="preserve"> </w:t>
      </w:r>
    </w:p>
    <w:tbl>
      <w:tblPr>
        <w:tblStyle w:val="Table13"/>
        <w:tblW w:w="9791.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226"/>
        <w:gridCol w:w="1275"/>
        <w:gridCol w:w="709"/>
        <w:gridCol w:w="773"/>
        <w:gridCol w:w="899"/>
        <w:gridCol w:w="880"/>
        <w:gridCol w:w="1417"/>
        <w:gridCol w:w="1150"/>
        <w:tblGridChange w:id="0">
          <w:tblGrid>
            <w:gridCol w:w="1463"/>
            <w:gridCol w:w="1226"/>
            <w:gridCol w:w="1275"/>
            <w:gridCol w:w="709"/>
            <w:gridCol w:w="773"/>
            <w:gridCol w:w="899"/>
            <w:gridCol w:w="880"/>
            <w:gridCol w:w="1417"/>
            <w:gridCol w:w="1150"/>
          </w:tblGrid>
        </w:tblGridChange>
      </w:tblGrid>
      <w:tr>
        <w:trPr>
          <w:cantSplit w:val="0"/>
          <w:trHeight w:val="484" w:hRule="atLeast"/>
          <w:tblHeader w:val="0"/>
        </w:trPr>
        <w:tc>
          <w:tcPr>
            <w:vMerge w:val="restart"/>
            <w:vAlign w:val="center"/>
          </w:tcPr>
          <w:p w:rsidR="00000000" w:rsidDel="00000000" w:rsidP="00000000" w:rsidRDefault="00000000" w:rsidRPr="00000000" w14:paraId="00000380">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81">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82">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83">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88">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8C">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90">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Align w:val="center"/>
          </w:tcPr>
          <w:p w:rsidR="00000000" w:rsidDel="00000000" w:rsidP="00000000" w:rsidRDefault="00000000" w:rsidRPr="00000000" w14:paraId="00000395">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96">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97">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98">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9B">
            <w:pPr>
              <w:widowControl w:val="0"/>
              <w:pBdr>
                <w:top w:space="0" w:sz="0" w:val="nil"/>
                <w:left w:space="0" w:sz="0" w:val="nil"/>
                <w:bottom w:space="0" w:sz="0" w:val="nil"/>
                <w:right w:space="0" w:sz="0" w:val="nil"/>
                <w:between w:space="0" w:sz="0" w:val="nil"/>
              </w:pBdr>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w:t>
            </w:r>
          </w:p>
          <w:p w:rsidR="00000000" w:rsidDel="00000000" w:rsidP="00000000" w:rsidRDefault="00000000" w:rsidRPr="00000000" w14:paraId="0000039C">
            <w:pPr>
              <w:widowControl w:val="0"/>
              <w:pBdr>
                <w:top w:space="0" w:sz="0" w:val="nil"/>
                <w:left w:space="0" w:sz="0" w:val="nil"/>
                <w:bottom w:space="0" w:sz="0" w:val="nil"/>
                <w:right w:space="0" w:sz="0" w:val="nil"/>
                <w:between w:space="0" w:sz="0" w:val="nil"/>
              </w:pBdr>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90\3.0</w:t>
            </w:r>
          </w:p>
        </w:tc>
        <w:tc>
          <w:tcPr/>
          <w:p w:rsidR="00000000" w:rsidDel="00000000" w:rsidP="00000000" w:rsidRDefault="00000000" w:rsidRPr="00000000" w14:paraId="0000039D">
            <w:pPr>
              <w:widowControl w:val="0"/>
              <w:pBdr>
                <w:top w:space="0" w:sz="0" w:val="nil"/>
                <w:left w:space="0" w:sz="0" w:val="nil"/>
                <w:bottom w:space="0" w:sz="0" w:val="nil"/>
                <w:right w:space="0" w:sz="0" w:val="nil"/>
                <w:between w:space="0" w:sz="0" w:val="nil"/>
              </w:pBdr>
              <w:spacing w:after="0" w:before="24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vAlign w:val="center"/>
          </w:tcPr>
          <w:p w:rsidR="00000000" w:rsidDel="00000000" w:rsidP="00000000" w:rsidRDefault="00000000" w:rsidRPr="00000000" w14:paraId="0000039E">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tcBorders>
              <w:top w:color="000000" w:space="0" w:sz="0" w:val="nil"/>
            </w:tcBorders>
            <w:vAlign w:val="center"/>
          </w:tcPr>
          <w:p w:rsidR="00000000" w:rsidDel="00000000" w:rsidP="00000000" w:rsidRDefault="00000000" w:rsidRPr="00000000" w14:paraId="0000039F">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w:t>
            </w:r>
          </w:p>
        </w:tc>
        <w:tc>
          <w:tcPr>
            <w:vAlign w:val="center"/>
          </w:tcPr>
          <w:p w:rsidR="00000000" w:rsidDel="00000000" w:rsidP="00000000" w:rsidRDefault="00000000" w:rsidRPr="00000000" w14:paraId="000003A0">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A1">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9</w:t>
            </w:r>
            <w:r w:rsidDel="00000000" w:rsidR="00000000" w:rsidRPr="00000000">
              <w:rPr>
                <w:rtl w:val="0"/>
              </w:rPr>
            </w:r>
          </w:p>
        </w:tc>
        <w:tc>
          <w:tcPr>
            <w:vAlign w:val="center"/>
          </w:tcPr>
          <w:p w:rsidR="00000000" w:rsidDel="00000000" w:rsidP="00000000" w:rsidRDefault="00000000" w:rsidRPr="00000000" w14:paraId="000003A2">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w:t>
            </w:r>
          </w:p>
        </w:tc>
        <w:tc>
          <w:tcPr>
            <w:vAlign w:val="center"/>
          </w:tcPr>
          <w:p w:rsidR="00000000" w:rsidDel="00000000" w:rsidP="00000000" w:rsidRDefault="00000000" w:rsidRPr="00000000" w14:paraId="000003A3">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w:t>
            </w:r>
          </w:p>
        </w:tc>
        <w:tc>
          <w:tcPr>
            <w:vAlign w:val="center"/>
          </w:tcPr>
          <w:p w:rsidR="00000000" w:rsidDel="00000000" w:rsidP="00000000" w:rsidRDefault="00000000" w:rsidRPr="00000000" w14:paraId="000003A4">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w:t>
            </w:r>
          </w:p>
        </w:tc>
      </w:tr>
    </w:tbl>
    <w:p w:rsidR="00000000" w:rsidDel="00000000" w:rsidP="00000000" w:rsidRDefault="00000000" w:rsidRPr="00000000" w14:paraId="000003A5">
      <w:pPr>
        <w:widowControl w:val="0"/>
        <w:pBdr>
          <w:top w:space="0" w:sz="0" w:val="nil"/>
          <w:left w:space="0" w:sz="0" w:val="nil"/>
          <w:bottom w:space="0" w:sz="0" w:val="nil"/>
          <w:right w:space="0" w:sz="0" w:val="nil"/>
          <w:between w:space="0" w:sz="0" w:val="nil"/>
        </w:pBdr>
        <w:spacing w:after="0" w:line="36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A6">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Контрольна робота ‒ обов’язковий елемент для студентів </w:t>
      </w:r>
      <w:r w:rsidDel="00000000" w:rsidR="00000000" w:rsidRPr="00000000">
        <w:rPr>
          <w:rFonts w:ascii="Times New Roman" w:cs="Times New Roman" w:eastAsia="Times New Roman" w:hAnsi="Times New Roman"/>
          <w:b w:val="1"/>
          <w:i w:val="1"/>
          <w:sz w:val="28"/>
          <w:szCs w:val="28"/>
          <w:rtl w:val="0"/>
        </w:rPr>
        <w:t xml:space="preserve">заочної форми навчання,</w:t>
      </w:r>
      <w:r w:rsidDel="00000000" w:rsidR="00000000" w:rsidRPr="00000000">
        <w:rPr>
          <w:rFonts w:ascii="Times New Roman" w:cs="Times New Roman" w:eastAsia="Times New Roman" w:hAnsi="Times New Roman"/>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3A7">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ЗАГАЛЬНЕ ОЦІНЮВАННЯ ДИСЦИПЛІНИ </w:t>
      </w:r>
      <w:r w:rsidDel="00000000" w:rsidR="00000000" w:rsidRPr="00000000">
        <w:rPr>
          <w:rFonts w:ascii="Times New Roman" w:cs="Times New Roman" w:eastAsia="Times New Roman" w:hAnsi="Times New Roman"/>
          <w:color w:val="000000"/>
          <w:sz w:val="28"/>
          <w:szCs w:val="28"/>
          <w:rtl w:val="0"/>
        </w:rPr>
        <w:t xml:space="preserve">(заочна форма навчання)</w:t>
      </w:r>
      <w:r w:rsidDel="00000000" w:rsidR="00000000" w:rsidRPr="00000000">
        <w:rPr>
          <w:rtl w:val="0"/>
        </w:rPr>
      </w:r>
    </w:p>
    <w:tbl>
      <w:tblPr>
        <w:tblStyle w:val="Table14"/>
        <w:tblW w:w="9639.0" w:type="dxa"/>
        <w:jc w:val="left"/>
        <w:tblInd w:w="-1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551"/>
        <w:tblGridChange w:id="0">
          <w:tblGrid>
            <w:gridCol w:w="5103"/>
            <w:gridCol w:w="1985"/>
            <w:gridCol w:w="255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8">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9">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A">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B">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Поточна успішність</w:t>
            </w:r>
            <w:r w:rsidDel="00000000" w:rsidR="00000000" w:rsidRPr="00000000">
              <w:rPr>
                <w:rFonts w:ascii="Times New Roman" w:cs="Times New Roman" w:eastAsia="Times New Roman" w:hAnsi="Times New Roman"/>
                <w:color w:val="000000"/>
                <w:sz w:val="28"/>
                <w:szCs w:val="28"/>
                <w:rtl w:val="0"/>
              </w:rPr>
              <w:t xml:space="preserve"> (тем практичних занять у кожному семестрі – 3;   </w:t>
            </w:r>
          </w:p>
          <w:p w:rsidR="00000000" w:rsidDel="00000000" w:rsidP="00000000" w:rsidRDefault="00000000" w:rsidRPr="00000000" w14:paraId="000003AC">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тема – 20 бали, </w:t>
            </w:r>
            <w:r w:rsidDel="00000000" w:rsidR="00000000" w:rsidRPr="00000000">
              <w:rPr>
                <w:rtl w:val="0"/>
              </w:rPr>
            </w:r>
          </w:p>
          <w:p w:rsidR="00000000" w:rsidDel="00000000" w:rsidP="00000000" w:rsidRDefault="00000000" w:rsidRPr="00000000" w14:paraId="000003AD">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 20 балів</w:t>
            </w:r>
          </w:p>
          <w:p w:rsidR="00000000" w:rsidDel="00000000" w:rsidP="00000000" w:rsidRDefault="00000000" w:rsidRPr="00000000" w14:paraId="000003AE">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F">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B0">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B1">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B2">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Диф. залік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3">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4">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120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B6">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3B7">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3B9">
      <w:pPr>
        <w:spacing w:after="0" w:line="360" w:lineRule="auto"/>
        <w:ind w:left="40" w:firstLine="709"/>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BA">
      <w:pPr>
        <w:spacing w:after="0" w:line="360" w:lineRule="auto"/>
        <w:ind w:left="4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Оцінювання результатів</w:t>
      </w:r>
      <w:r w:rsidDel="00000000" w:rsidR="00000000" w:rsidRPr="00000000">
        <w:rPr>
          <w:rFonts w:ascii="Times New Roman" w:cs="Times New Roman" w:eastAsia="Times New Roman" w:hAnsi="Times New Roman"/>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3BB">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p w:rsidR="00000000" w:rsidDel="00000000" w:rsidP="00000000" w:rsidRDefault="00000000" w:rsidRPr="00000000" w14:paraId="000003BC">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ШКАЛА ECTS</w:t>
      </w:r>
      <w:r w:rsidDel="00000000" w:rsidR="00000000" w:rsidRPr="00000000">
        <w:rPr>
          <w:rtl w:val="0"/>
        </w:rPr>
      </w:r>
    </w:p>
    <w:tbl>
      <w:tblPr>
        <w:tblStyle w:val="Table15"/>
        <w:tblW w:w="96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3"/>
        <w:gridCol w:w="1276"/>
        <w:gridCol w:w="1282"/>
        <w:gridCol w:w="5127"/>
        <w:tblGridChange w:id="0">
          <w:tblGrid>
            <w:gridCol w:w="1953"/>
            <w:gridCol w:w="1276"/>
            <w:gridCol w:w="1282"/>
            <w:gridCol w:w="5127"/>
          </w:tblGrid>
        </w:tblGridChange>
      </w:tblGrid>
      <w:tr>
        <w:trPr>
          <w:cantSplit w:val="0"/>
          <w:trHeight w:val="894" w:hRule="atLeast"/>
          <w:tblHeader w:val="0"/>
        </w:trPr>
        <w:tc>
          <w:tcPr/>
          <w:p w:rsidR="00000000" w:rsidDel="00000000" w:rsidP="00000000" w:rsidRDefault="00000000" w:rsidRPr="00000000" w14:paraId="000003BD">
            <w:pPr>
              <w:pBdr>
                <w:top w:space="0" w:sz="0" w:val="nil"/>
                <w:left w:space="0" w:sz="0" w:val="nil"/>
                <w:bottom w:space="0" w:sz="0" w:val="nil"/>
                <w:right w:space="0" w:sz="0" w:val="nil"/>
                <w:between w:space="0" w:sz="0" w:val="nil"/>
              </w:pBdr>
              <w:spacing w:after="0" w:line="360" w:lineRule="auto"/>
              <w:ind w:left="-147" w:right="-115" w:hanging="1.99999999999999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Оцінка за національною шкалою</w:t>
            </w:r>
            <w:r w:rsidDel="00000000" w:rsidR="00000000" w:rsidRPr="00000000">
              <w:rPr>
                <w:rtl w:val="0"/>
              </w:rPr>
            </w:r>
          </w:p>
        </w:tc>
        <w:tc>
          <w:tcPr/>
          <w:p w:rsidR="00000000" w:rsidDel="00000000" w:rsidP="00000000" w:rsidRDefault="00000000" w:rsidRPr="00000000" w14:paraId="000003BE">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Границі оцінок</w:t>
            </w:r>
            <w:r w:rsidDel="00000000" w:rsidR="00000000" w:rsidRPr="00000000">
              <w:rPr>
                <w:rtl w:val="0"/>
              </w:rPr>
            </w:r>
          </w:p>
          <w:p w:rsidR="00000000" w:rsidDel="00000000" w:rsidP="00000000" w:rsidRDefault="00000000" w:rsidRPr="00000000" w14:paraId="000003BF">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ECTS</w:t>
            </w:r>
            <w:r w:rsidDel="00000000" w:rsidR="00000000" w:rsidRPr="00000000">
              <w:rPr>
                <w:rtl w:val="0"/>
              </w:rPr>
            </w:r>
          </w:p>
        </w:tc>
        <w:tc>
          <w:tcPr/>
          <w:p w:rsidR="00000000" w:rsidDel="00000000" w:rsidP="00000000" w:rsidRDefault="00000000" w:rsidRPr="00000000" w14:paraId="000003C0">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Оцінка ECTS</w:t>
            </w:r>
            <w:r w:rsidDel="00000000" w:rsidR="00000000" w:rsidRPr="00000000">
              <w:rPr>
                <w:rtl w:val="0"/>
              </w:rPr>
            </w:r>
          </w:p>
        </w:tc>
        <w:tc>
          <w:tcPr/>
          <w:p w:rsidR="00000000" w:rsidDel="00000000" w:rsidP="00000000" w:rsidRDefault="00000000" w:rsidRPr="00000000" w14:paraId="000003C1">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Описання</w:t>
            </w:r>
            <w:r w:rsidDel="00000000" w:rsidR="00000000" w:rsidRPr="00000000">
              <w:rPr>
                <w:rtl w:val="0"/>
              </w:rPr>
            </w:r>
          </w:p>
        </w:tc>
      </w:tr>
      <w:tr>
        <w:trPr>
          <w:cantSplit w:val="0"/>
          <w:tblHeader w:val="0"/>
        </w:trPr>
        <w:tc>
          <w:tcPr/>
          <w:p w:rsidR="00000000" w:rsidDel="00000000" w:rsidP="00000000" w:rsidRDefault="00000000" w:rsidRPr="00000000" w14:paraId="000003C2">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w:t>
            </w:r>
          </w:p>
        </w:tc>
        <w:tc>
          <w:tcPr/>
          <w:p w:rsidR="00000000" w:rsidDel="00000000" w:rsidP="00000000" w:rsidRDefault="00000000" w:rsidRPr="00000000" w14:paraId="000003C3">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170-200</w:t>
            </w:r>
          </w:p>
        </w:tc>
        <w:tc>
          <w:tcPr/>
          <w:p w:rsidR="00000000" w:rsidDel="00000000" w:rsidP="00000000" w:rsidRDefault="00000000" w:rsidRPr="00000000" w14:paraId="000003C4">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w:t>
            </w:r>
          </w:p>
        </w:tc>
        <w:tc>
          <w:tcPr/>
          <w:p w:rsidR="00000000" w:rsidDel="00000000" w:rsidP="00000000" w:rsidRDefault="00000000" w:rsidRPr="00000000" w14:paraId="000003C5">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w:t>
            </w:r>
          </w:p>
          <w:p w:rsidR="00000000" w:rsidDel="00000000" w:rsidP="00000000" w:rsidRDefault="00000000" w:rsidRPr="00000000" w14:paraId="000003C6">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3C7">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C8">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C9">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Добре</w:t>
            </w:r>
          </w:p>
        </w:tc>
        <w:tc>
          <w:tcPr/>
          <w:p w:rsidR="00000000" w:rsidDel="00000000" w:rsidP="00000000" w:rsidRDefault="00000000" w:rsidRPr="00000000" w14:paraId="000003CA">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155 -169</w:t>
            </w:r>
          </w:p>
        </w:tc>
        <w:tc>
          <w:tcPr/>
          <w:p w:rsidR="00000000" w:rsidDel="00000000" w:rsidP="00000000" w:rsidRDefault="00000000" w:rsidRPr="00000000" w14:paraId="000003CB">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w:t>
            </w:r>
          </w:p>
        </w:tc>
        <w:tc>
          <w:tcPr/>
          <w:p w:rsidR="00000000" w:rsidDel="00000000" w:rsidP="00000000" w:rsidRDefault="00000000" w:rsidRPr="00000000" w14:paraId="000003CC">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Дуже добре</w:t>
            </w:r>
          </w:p>
          <w:p w:rsidR="00000000" w:rsidDel="00000000" w:rsidP="00000000" w:rsidRDefault="00000000" w:rsidRPr="00000000" w14:paraId="000003CD">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CF">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140 - 154</w:t>
            </w:r>
          </w:p>
        </w:tc>
        <w:tc>
          <w:tcPr/>
          <w:p w:rsidR="00000000" w:rsidDel="00000000" w:rsidP="00000000" w:rsidRDefault="00000000" w:rsidRPr="00000000" w14:paraId="000003D0">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w:t>
            </w:r>
          </w:p>
        </w:tc>
        <w:tc>
          <w:tcPr/>
          <w:p w:rsidR="00000000" w:rsidDel="00000000" w:rsidP="00000000" w:rsidRDefault="00000000" w:rsidRPr="00000000" w14:paraId="000003D1">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Добре </w:t>
            </w:r>
          </w:p>
          <w:p w:rsidR="00000000" w:rsidDel="00000000" w:rsidP="00000000" w:rsidRDefault="00000000" w:rsidRPr="00000000" w14:paraId="000003D2">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3D3">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D4">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D5">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w:t>
            </w:r>
          </w:p>
        </w:tc>
        <w:tc>
          <w:tcPr/>
          <w:p w:rsidR="00000000" w:rsidDel="00000000" w:rsidP="00000000" w:rsidRDefault="00000000" w:rsidRPr="00000000" w14:paraId="000003D6">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125 - 139</w:t>
            </w:r>
          </w:p>
        </w:tc>
        <w:tc>
          <w:tcPr/>
          <w:p w:rsidR="00000000" w:rsidDel="00000000" w:rsidP="00000000" w:rsidRDefault="00000000" w:rsidRPr="00000000" w14:paraId="000003D7">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w:t>
            </w:r>
          </w:p>
        </w:tc>
        <w:tc>
          <w:tcPr/>
          <w:p w:rsidR="00000000" w:rsidDel="00000000" w:rsidP="00000000" w:rsidRDefault="00000000" w:rsidRPr="00000000" w14:paraId="000003D8">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 </w:t>
            </w:r>
          </w:p>
          <w:p w:rsidR="00000000" w:rsidDel="00000000" w:rsidP="00000000" w:rsidRDefault="00000000" w:rsidRPr="00000000" w14:paraId="000003D9">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DB">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111 - 124</w:t>
            </w:r>
          </w:p>
        </w:tc>
        <w:tc>
          <w:tcPr/>
          <w:p w:rsidR="00000000" w:rsidDel="00000000" w:rsidP="00000000" w:rsidRDefault="00000000" w:rsidRPr="00000000" w14:paraId="000003DC">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w:t>
            </w:r>
          </w:p>
        </w:tc>
        <w:tc>
          <w:tcPr/>
          <w:p w:rsidR="00000000" w:rsidDel="00000000" w:rsidP="00000000" w:rsidRDefault="00000000" w:rsidRPr="00000000" w14:paraId="000003DD">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Достатньо </w:t>
            </w:r>
          </w:p>
          <w:p w:rsidR="00000000" w:rsidDel="00000000" w:rsidP="00000000" w:rsidRDefault="00000000" w:rsidRPr="00000000" w14:paraId="000003DE">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3DF">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E0">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E1">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w:t>
            </w:r>
          </w:p>
        </w:tc>
        <w:tc>
          <w:tcPr/>
          <w:p w:rsidR="00000000" w:rsidDel="00000000" w:rsidP="00000000" w:rsidRDefault="00000000" w:rsidRPr="00000000" w14:paraId="000003E2">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60 - 110</w:t>
            </w:r>
          </w:p>
        </w:tc>
        <w:tc>
          <w:tcPr/>
          <w:p w:rsidR="00000000" w:rsidDel="00000000" w:rsidP="00000000" w:rsidRDefault="00000000" w:rsidRPr="00000000" w14:paraId="000003E3">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Fx</w:t>
            </w:r>
          </w:p>
        </w:tc>
        <w:tc>
          <w:tcPr/>
          <w:p w:rsidR="00000000" w:rsidDel="00000000" w:rsidP="00000000" w:rsidRDefault="00000000" w:rsidRPr="00000000" w14:paraId="000003E4">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w:t>
            </w:r>
          </w:p>
          <w:p w:rsidR="00000000" w:rsidDel="00000000" w:rsidP="00000000" w:rsidRDefault="00000000" w:rsidRPr="00000000" w14:paraId="000003E5">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E7">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1 - 59</w:t>
            </w:r>
          </w:p>
        </w:tc>
        <w:tc>
          <w:tcPr/>
          <w:p w:rsidR="00000000" w:rsidDel="00000000" w:rsidP="00000000" w:rsidRDefault="00000000" w:rsidRPr="00000000" w14:paraId="000003E8">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w:t>
            </w:r>
          </w:p>
        </w:tc>
        <w:tc>
          <w:tcPr/>
          <w:p w:rsidR="00000000" w:rsidDel="00000000" w:rsidP="00000000" w:rsidRDefault="00000000" w:rsidRPr="00000000" w14:paraId="000003E9">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w:t>
            </w:r>
          </w:p>
          <w:p w:rsidR="00000000" w:rsidDel="00000000" w:rsidP="00000000" w:rsidRDefault="00000000" w:rsidRPr="00000000" w14:paraId="000003EA">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обов’язковим повторним вивченням дисципліни)</w:t>
            </w:r>
          </w:p>
        </w:tc>
      </w:tr>
    </w:tbl>
    <w:p w:rsidR="00000000" w:rsidDel="00000000" w:rsidP="00000000" w:rsidRDefault="00000000" w:rsidRPr="00000000" w14:paraId="000003EB">
      <w:pPr>
        <w:spacing w:after="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Засоби діагностики успішності навчання: </w:t>
      </w:r>
      <w:r w:rsidDel="00000000" w:rsidR="00000000" w:rsidRPr="00000000">
        <w:rPr>
          <w:rFonts w:ascii="Times New Roman" w:cs="Times New Roman" w:eastAsia="Times New Roman" w:hAnsi="Times New Roman"/>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3EC">
      <w:pPr>
        <w:pBdr>
          <w:top w:space="0" w:sz="0" w:val="nil"/>
          <w:left w:space="0" w:sz="0" w:val="nil"/>
          <w:bottom w:space="0" w:sz="0" w:val="nil"/>
          <w:right w:space="0" w:sz="0" w:val="nil"/>
          <w:between w:space="0" w:sz="0" w:val="nil"/>
        </w:pBdr>
        <w:spacing w:after="0" w:line="360" w:lineRule="auto"/>
        <w:ind w:left="720" w:firstLine="0"/>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3ED">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Перерахуйте основні психолого-педагогічні моделі батьківсько-дитячих стосунків й назвіть основних представників. </w:t>
      </w:r>
    </w:p>
    <w:p w:rsidR="00000000" w:rsidDel="00000000" w:rsidP="00000000" w:rsidRDefault="00000000" w:rsidRPr="00000000" w14:paraId="000003EE">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Дайте визначення поняттю батьківська позиція. </w:t>
      </w:r>
    </w:p>
    <w:p w:rsidR="00000000" w:rsidDel="00000000" w:rsidP="00000000" w:rsidRDefault="00000000" w:rsidRPr="00000000" w14:paraId="000003EF">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Перерахуйте ключові поняття психоаналітичної моделі дитяче-батьківських взаємин.</w:t>
      </w:r>
    </w:p>
    <w:p w:rsidR="00000000" w:rsidDel="00000000" w:rsidP="00000000" w:rsidRDefault="00000000" w:rsidRPr="00000000" w14:paraId="000003F0">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Дайте визначення поняттю «батькіські установки». </w:t>
      </w:r>
    </w:p>
    <w:p w:rsidR="00000000" w:rsidDel="00000000" w:rsidP="00000000" w:rsidRDefault="00000000" w:rsidRPr="00000000" w14:paraId="000003F1">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Перерахуйте ключові поняття біхевіористичної моделі дитяче-батьківських взаємин.</w:t>
      </w:r>
    </w:p>
    <w:p w:rsidR="00000000" w:rsidDel="00000000" w:rsidP="00000000" w:rsidRDefault="00000000" w:rsidRPr="00000000" w14:paraId="000003F2">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Перерахуйте найбільш типові ролі дитини у дисгармонійній  сімї й опишть їх. </w:t>
      </w:r>
    </w:p>
    <w:p w:rsidR="00000000" w:rsidDel="00000000" w:rsidP="00000000" w:rsidRDefault="00000000" w:rsidRPr="00000000" w14:paraId="000003F3">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Дайте визначення поняттю «батьківське відношення». </w:t>
      </w:r>
    </w:p>
    <w:p w:rsidR="00000000" w:rsidDel="00000000" w:rsidP="00000000" w:rsidRDefault="00000000" w:rsidRPr="00000000" w14:paraId="000003F4">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Перерахуйте ключові поняття гуманістичної моделі дитяче-батьківських взаємин.</w:t>
      </w:r>
    </w:p>
    <w:p w:rsidR="00000000" w:rsidDel="00000000" w:rsidP="00000000" w:rsidRDefault="00000000" w:rsidRPr="00000000" w14:paraId="000003F5">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Назвіть особистісні фактори батьків, що впливають на дитину. </w:t>
      </w:r>
    </w:p>
    <w:p w:rsidR="00000000" w:rsidDel="00000000" w:rsidP="00000000" w:rsidRDefault="00000000" w:rsidRPr="00000000" w14:paraId="000003F6">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Дайте визначення поняттю «симбіоз». </w:t>
      </w:r>
    </w:p>
    <w:p w:rsidR="00000000" w:rsidDel="00000000" w:rsidP="00000000" w:rsidRDefault="00000000" w:rsidRPr="00000000" w14:paraId="000003F7">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Охарактеризуйте основні методи виховання психоаналітичної моделі дитячо-батьківських взаємин.</w:t>
      </w:r>
    </w:p>
    <w:p w:rsidR="00000000" w:rsidDel="00000000" w:rsidP="00000000" w:rsidRDefault="00000000" w:rsidRPr="00000000" w14:paraId="000003F8">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Охарактеризуйте сучасні психологічні теорії, які досліджують психологію стосунків.</w:t>
      </w:r>
    </w:p>
    <w:p w:rsidR="00000000" w:rsidDel="00000000" w:rsidP="00000000" w:rsidRDefault="00000000" w:rsidRPr="00000000" w14:paraId="000003F9">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Охарактеризуйте психологія стосунків та соціальний вплив.</w:t>
      </w:r>
    </w:p>
    <w:p w:rsidR="00000000" w:rsidDel="00000000" w:rsidP="00000000" w:rsidRDefault="00000000" w:rsidRPr="00000000" w14:paraId="000003FA">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Охарактеризуйте </w:t>
      </w:r>
      <w:r w:rsidDel="00000000" w:rsidR="00000000" w:rsidRPr="00000000">
        <w:rPr>
          <w:rFonts w:ascii="Times New Roman" w:cs="Times New Roman" w:eastAsia="Times New Roman" w:hAnsi="Times New Roman"/>
          <w:color w:val="2c3f52"/>
          <w:sz w:val="28"/>
          <w:szCs w:val="28"/>
          <w:highlight w:val="white"/>
          <w:rtl w:val="0"/>
        </w:rPr>
        <w:t xml:space="preserve">психологічне насилля в стосунках. </w:t>
      </w:r>
      <w:r w:rsidDel="00000000" w:rsidR="00000000" w:rsidRPr="00000000">
        <w:rPr>
          <w:rtl w:val="0"/>
        </w:rPr>
      </w:r>
    </w:p>
    <w:p w:rsidR="00000000" w:rsidDel="00000000" w:rsidP="00000000" w:rsidRDefault="00000000" w:rsidRPr="00000000" w14:paraId="000003FB">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2c3f52"/>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rtl w:val="0"/>
        </w:rPr>
        <w:t xml:space="preserve">Охарактеризуйте психологія стосунків в навчальному процесі.</w:t>
      </w:r>
    </w:p>
    <w:p w:rsidR="00000000" w:rsidDel="00000000" w:rsidP="00000000" w:rsidRDefault="00000000" w:rsidRPr="00000000" w14:paraId="000003FC">
      <w:pPr>
        <w:numPr>
          <w:ilvl w:val="0"/>
          <w:numId w:val="6"/>
        </w:numPr>
        <w:pBdr>
          <w:top w:space="0" w:sz="0" w:val="nil"/>
          <w:left w:space="0" w:sz="0" w:val="nil"/>
          <w:bottom w:space="0" w:sz="0" w:val="nil"/>
          <w:right w:space="0" w:sz="0" w:val="nil"/>
          <w:between w:space="0" w:sz="0" w:val="nil"/>
        </w:pBdr>
        <w:spacing w:after="0" w:line="360" w:lineRule="auto"/>
        <w:ind w:left="426" w:hanging="35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Охарактеризуйте коучингові технології на встановлення гармонійних стосунків.</w:t>
      </w:r>
    </w:p>
    <w:p w:rsidR="00000000" w:rsidDel="00000000" w:rsidP="00000000" w:rsidRDefault="00000000" w:rsidRPr="00000000" w14:paraId="000003FD">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ПОЛІТИКА КУРСУ</w:t>
      </w:r>
    </w:p>
    <w:p w:rsidR="00000000" w:rsidDel="00000000" w:rsidP="00000000" w:rsidRDefault="00000000" w:rsidRPr="00000000" w14:paraId="000003FE">
      <w:pPr>
        <w:numPr>
          <w:ilvl w:val="0"/>
          <w:numId w:val="1"/>
        </w:numP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FF">
      <w:pPr>
        <w:numPr>
          <w:ilvl w:val="0"/>
          <w:numId w:val="1"/>
        </w:numP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400">
      <w:pPr>
        <w:numPr>
          <w:ilvl w:val="0"/>
          <w:numId w:val="1"/>
        </w:numP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401">
      <w:pPr>
        <w:numPr>
          <w:ilvl w:val="0"/>
          <w:numId w:val="1"/>
        </w:numP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402">
      <w:pPr>
        <w:numPr>
          <w:ilvl w:val="0"/>
          <w:numId w:val="1"/>
        </w:numP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403">
      <w:pPr>
        <w:numPr>
          <w:ilvl w:val="0"/>
          <w:numId w:val="1"/>
        </w:numP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404">
      <w:pPr>
        <w:spacing w:after="0" w:line="360" w:lineRule="auto"/>
        <w:ind w:left="72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13. МЕТОДИЧНЕ ЗАБЕЗПЕЧЕННЯ</w:t>
      </w:r>
    </w:p>
    <w:p w:rsidR="00000000" w:rsidDel="00000000" w:rsidP="00000000" w:rsidRDefault="00000000" w:rsidRPr="00000000" w14:paraId="00000405">
      <w:pPr>
        <w:widowControl w:val="0"/>
        <w:numPr>
          <w:ilvl w:val="0"/>
          <w:numId w:val="9"/>
        </w:numPr>
        <w:shd w:fill="ffffff" w:val="clea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Онлайн-курс на платформі дистанційного навчання LIKAR_NMU</w:t>
      </w:r>
    </w:p>
    <w:p w:rsidR="00000000" w:rsidDel="00000000" w:rsidP="00000000" w:rsidRDefault="00000000" w:rsidRPr="00000000" w14:paraId="00000406">
      <w:pPr>
        <w:widowControl w:val="0"/>
        <w:numPr>
          <w:ilvl w:val="0"/>
          <w:numId w:val="9"/>
        </w:numPr>
        <w:shd w:fill="ffffff" w:val="clea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Дидактичні матеріали з дисципліни:</w:t>
      </w:r>
    </w:p>
    <w:p w:rsidR="00000000" w:rsidDel="00000000" w:rsidP="00000000" w:rsidRDefault="00000000" w:rsidRPr="00000000" w14:paraId="00000407">
      <w:pPr>
        <w:widowControl w:val="0"/>
        <w:numPr>
          <w:ilvl w:val="0"/>
          <w:numId w:val="7"/>
        </w:numPr>
        <w:shd w:fill="ffffff" w:val="clea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рекомендації до лекційних та практичних занять;</w:t>
      </w:r>
    </w:p>
    <w:p w:rsidR="00000000" w:rsidDel="00000000" w:rsidP="00000000" w:rsidRDefault="00000000" w:rsidRPr="00000000" w14:paraId="00000408">
      <w:pPr>
        <w:widowControl w:val="0"/>
        <w:numPr>
          <w:ilvl w:val="0"/>
          <w:numId w:val="7"/>
        </w:numPr>
        <w:shd w:fill="ffffff" w:val="clea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рекомендації до самостійної роботи студентів;</w:t>
      </w:r>
    </w:p>
    <w:p w:rsidR="00000000" w:rsidDel="00000000" w:rsidP="00000000" w:rsidRDefault="00000000" w:rsidRPr="00000000" w14:paraId="00000409">
      <w:pPr>
        <w:widowControl w:val="0"/>
        <w:numPr>
          <w:ilvl w:val="0"/>
          <w:numId w:val="7"/>
        </w:numPr>
        <w:shd w:fill="ffffff" w:val="clea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Довідник студента;</w:t>
      </w:r>
    </w:p>
    <w:p w:rsidR="00000000" w:rsidDel="00000000" w:rsidP="00000000" w:rsidRDefault="00000000" w:rsidRPr="00000000" w14:paraId="0000040A">
      <w:pPr>
        <w:widowControl w:val="0"/>
        <w:numPr>
          <w:ilvl w:val="0"/>
          <w:numId w:val="7"/>
        </w:numPr>
        <w:shd w:fill="ffffff" w:val="clea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до поточного контролю знань, умінь і практичних навичок з дисципліни;</w:t>
      </w:r>
    </w:p>
    <w:p w:rsidR="00000000" w:rsidDel="00000000" w:rsidP="00000000" w:rsidRDefault="00000000" w:rsidRPr="00000000" w14:paraId="0000040B">
      <w:pPr>
        <w:widowControl w:val="0"/>
        <w:numPr>
          <w:ilvl w:val="0"/>
          <w:numId w:val="7"/>
        </w:numPr>
        <w:shd w:fill="ffffff" w:val="clea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Тестові завдання для поточного контролю.</w:t>
      </w:r>
    </w:p>
    <w:p w:rsidR="00000000" w:rsidDel="00000000" w:rsidP="00000000" w:rsidRDefault="00000000" w:rsidRPr="00000000" w14:paraId="0000040C">
      <w:pPr>
        <w:widowControl w:val="0"/>
        <w:numPr>
          <w:ilvl w:val="0"/>
          <w:numId w:val="9"/>
        </w:numPr>
        <w:shd w:fill="ffffff" w:val="clea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Електронний навчальний контент дисципліни.</w:t>
      </w:r>
    </w:p>
    <w:p w:rsidR="00000000" w:rsidDel="00000000" w:rsidP="00000000" w:rsidRDefault="00000000" w:rsidRPr="00000000" w14:paraId="0000040D">
      <w:pPr>
        <w:widowControl w:val="0"/>
        <w:numPr>
          <w:ilvl w:val="0"/>
          <w:numId w:val="9"/>
        </w:numPr>
        <w:shd w:fill="ffffff" w:val="clea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Рекомендована література.</w:t>
      </w:r>
    </w:p>
    <w:p w:rsidR="00000000" w:rsidDel="00000000" w:rsidP="00000000" w:rsidRDefault="00000000" w:rsidRPr="00000000" w14:paraId="0000040E">
      <w:pPr>
        <w:widowControl w:val="0"/>
        <w:numPr>
          <w:ilvl w:val="0"/>
          <w:numId w:val="9"/>
        </w:numPr>
        <w:shd w:fill="ffffff" w:val="clear"/>
        <w:spacing w:after="0" w:line="360" w:lineRule="auto"/>
        <w:ind w:left="42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Мультимедійний лекційний матеріал.</w:t>
      </w:r>
    </w:p>
    <w:p w:rsidR="00000000" w:rsidDel="00000000" w:rsidP="00000000" w:rsidRDefault="00000000" w:rsidRPr="00000000" w14:paraId="0000040F">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10">
      <w:pPr>
        <w:spacing w:after="0" w:line="360" w:lineRule="auto"/>
        <w:ind w:left="4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14. РЕКОМЕНДОВАНА ЛІТЕРАТУРА</w:t>
      </w:r>
    </w:p>
    <w:p w:rsidR="00000000" w:rsidDel="00000000" w:rsidP="00000000" w:rsidRDefault="00000000" w:rsidRPr="00000000" w14:paraId="00000411">
      <w:pPr>
        <w:spacing w:line="240" w:lineRule="auto"/>
        <w:ind w:left="160" w:firstLine="0"/>
        <w:rPr>
          <w:rFonts w:ascii="Times New Roman" w:cs="Times New Roman" w:eastAsia="Times New Roman" w:hAnsi="Times New Roman"/>
          <w:b w:val="1"/>
          <w:sz w:val="28"/>
          <w:szCs w:val="28"/>
        </w:rPr>
      </w:pPr>
      <w:bookmarkStart w:colFirst="0" w:colLast="0" w:name="_heading=h.tpud353igphm" w:id="7"/>
      <w:bookmarkEnd w:id="7"/>
      <w:r w:rsidDel="00000000" w:rsidR="00000000" w:rsidRPr="00000000">
        <w:rPr>
          <w:rFonts w:ascii="Times New Roman" w:cs="Times New Roman" w:eastAsia="Times New Roman" w:hAnsi="Times New Roman"/>
          <w:b w:val="1"/>
          <w:sz w:val="28"/>
          <w:szCs w:val="28"/>
          <w:rtl w:val="0"/>
        </w:rPr>
        <w:t xml:space="preserve">Основна:</w:t>
      </w:r>
    </w:p>
    <w:p w:rsidR="00000000" w:rsidDel="00000000" w:rsidP="00000000" w:rsidRDefault="00000000" w:rsidRPr="00000000" w14:paraId="00000412">
      <w:pPr>
        <w:numPr>
          <w:ilvl w:val="0"/>
          <w:numId w:val="4"/>
        </w:numPr>
        <w:pBdr>
          <w:top w:space="0" w:sz="0" w:val="nil"/>
          <w:left w:space="0" w:sz="0" w:val="nil"/>
          <w:bottom w:space="0" w:sz="0" w:val="nil"/>
          <w:right w:space="0" w:sz="0" w:val="nil"/>
          <w:between w:space="0" w:sz="0" w:val="nil"/>
        </w:pBdr>
        <w:tabs>
          <w:tab w:val="left" w:leader="none" w:pos="426"/>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Недра Ґловер Тавваб.</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Без драми</w:t>
      </w:r>
      <w:r w:rsidDel="00000000" w:rsidR="00000000" w:rsidRPr="00000000">
        <w:rPr>
          <w:rFonts w:ascii="Times New Roman" w:cs="Times New Roman" w:eastAsia="Times New Roman" w:hAnsi="Times New Roman"/>
          <w:sz w:val="34"/>
          <w:szCs w:val="34"/>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Вид.</w:t>
      </w:r>
      <w:r w:rsidDel="00000000" w:rsidR="00000000" w:rsidRPr="00000000">
        <w:rPr>
          <w:rFonts w:ascii="Times New Roman" w:cs="Times New Roman" w:eastAsia="Times New Roman" w:hAnsi="Times New Roman"/>
          <w:sz w:val="34"/>
          <w:szCs w:val="34"/>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КСД</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2024. - 288с.</w:t>
      </w:r>
      <w:r w:rsidDel="00000000" w:rsidR="00000000" w:rsidRPr="00000000">
        <w:rPr>
          <w:rtl w:val="0"/>
        </w:rPr>
      </w:r>
    </w:p>
    <w:p w:rsidR="00000000" w:rsidDel="00000000" w:rsidP="00000000" w:rsidRDefault="00000000" w:rsidRPr="00000000" w14:paraId="00000413">
      <w:pPr>
        <w:numPr>
          <w:ilvl w:val="0"/>
          <w:numId w:val="4"/>
        </w:numPr>
        <w:pBdr>
          <w:top w:space="0" w:sz="0" w:val="nil"/>
          <w:left w:space="0" w:sz="0" w:val="nil"/>
          <w:bottom w:space="0" w:sz="0" w:val="nil"/>
          <w:right w:space="0" w:sz="0" w:val="nil"/>
          <w:between w:space="0" w:sz="0" w:val="nil"/>
        </w:pBdr>
        <w:tabs>
          <w:tab w:val="left" w:leader="none" w:pos="426"/>
        </w:tabs>
        <w:spacing w:after="0" w:line="360" w:lineRule="auto"/>
        <w:ind w:left="0"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Амір Левін, Рейчел Геллер</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Теорія прихильності</w:t>
      </w:r>
      <w:r w:rsidDel="00000000" w:rsidR="00000000" w:rsidRPr="00000000">
        <w:rPr>
          <w:rFonts w:ascii="Times New Roman" w:cs="Times New Roman" w:eastAsia="Times New Roman" w:hAnsi="Times New Roman"/>
          <w:sz w:val="34"/>
          <w:szCs w:val="34"/>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Вид.</w:t>
      </w:r>
      <w:r w:rsidDel="00000000" w:rsidR="00000000" w:rsidRPr="00000000">
        <w:rPr>
          <w:rFonts w:ascii="Times New Roman" w:cs="Times New Roman" w:eastAsia="Times New Roman" w:hAnsi="Times New Roman"/>
          <w:sz w:val="34"/>
          <w:szCs w:val="34"/>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BookChef. 2024. - 304с.</w:t>
      </w:r>
    </w:p>
    <w:p w:rsidR="00000000" w:rsidDel="00000000" w:rsidP="00000000" w:rsidRDefault="00000000" w:rsidRPr="00000000" w14:paraId="00000414">
      <w:pPr>
        <w:numPr>
          <w:ilvl w:val="0"/>
          <w:numId w:val="4"/>
        </w:numPr>
        <w:pBdr>
          <w:top w:space="0" w:sz="0" w:val="nil"/>
          <w:left w:space="0" w:sz="0" w:val="nil"/>
          <w:bottom w:space="0" w:sz="0" w:val="nil"/>
          <w:right w:space="0" w:sz="0" w:val="nil"/>
          <w:between w:space="0" w:sz="0" w:val="nil"/>
        </w:pBdr>
        <w:tabs>
          <w:tab w:val="left" w:leader="none" w:pos="426"/>
        </w:tabs>
        <w:spacing w:after="0" w:line="360" w:lineRule="auto"/>
        <w:ind w:left="0"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Оксана Королович Він. Вона. Вони. Разом.</w:t>
      </w:r>
      <w:r w:rsidDel="00000000" w:rsidR="00000000" w:rsidRPr="00000000">
        <w:rPr>
          <w:rFonts w:ascii="Times New Roman" w:cs="Times New Roman" w:eastAsia="Times New Roman" w:hAnsi="Times New Roman"/>
          <w:sz w:val="32"/>
          <w:szCs w:val="32"/>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Видавництво Ростислава Бурлаки. 2024. 624 с.</w:t>
      </w:r>
    </w:p>
    <w:p w:rsidR="00000000" w:rsidDel="00000000" w:rsidP="00000000" w:rsidRDefault="00000000" w:rsidRPr="00000000" w14:paraId="00000415">
      <w:pPr>
        <w:numPr>
          <w:ilvl w:val="0"/>
          <w:numId w:val="4"/>
        </w:numPr>
        <w:pBdr>
          <w:top w:space="0" w:sz="0" w:val="nil"/>
          <w:left w:space="0" w:sz="0" w:val="nil"/>
          <w:bottom w:space="0" w:sz="0" w:val="nil"/>
          <w:right w:space="0" w:sz="0" w:val="nil"/>
          <w:between w:space="0" w:sz="0" w:val="nil"/>
        </w:pBdr>
        <w:tabs>
          <w:tab w:val="left" w:leader="none" w:pos="426"/>
        </w:tabs>
        <w:spacing w:after="0" w:line="360" w:lineRule="auto"/>
        <w:ind w:left="0" w:firstLine="0"/>
        <w:jc w:val="both"/>
        <w:rPr>
          <w:rFonts w:ascii="Roboto" w:cs="Roboto" w:eastAsia="Roboto" w:hAnsi="Roboto"/>
          <w:sz w:val="24"/>
          <w:szCs w:val="24"/>
          <w:highlight w:val="white"/>
        </w:rPr>
      </w:pPr>
      <w:r w:rsidDel="00000000" w:rsidR="00000000" w:rsidRPr="00000000">
        <w:rPr>
          <w:rFonts w:ascii="Times New Roman" w:cs="Times New Roman" w:eastAsia="Times New Roman" w:hAnsi="Times New Roman"/>
          <w:sz w:val="28"/>
          <w:szCs w:val="28"/>
          <w:highlight w:val="white"/>
          <w:rtl w:val="0"/>
        </w:rPr>
        <w:t xml:space="preserve">Володимир Станчишин. Для стосунків потрібні двоє</w:t>
      </w:r>
      <w:r w:rsidDel="00000000" w:rsidR="00000000" w:rsidRPr="00000000">
        <w:rPr>
          <w:rFonts w:ascii="Times New Roman" w:cs="Times New Roman" w:eastAsia="Times New Roman" w:hAnsi="Times New Roman"/>
          <w:sz w:val="34"/>
          <w:szCs w:val="34"/>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Віхола. 2021. - 280с.</w:t>
      </w:r>
      <w:r w:rsidDel="00000000" w:rsidR="00000000" w:rsidRPr="00000000">
        <w:rPr>
          <w:rtl w:val="0"/>
        </w:rPr>
      </w:r>
    </w:p>
    <w:p w:rsidR="00000000" w:rsidDel="00000000" w:rsidP="00000000" w:rsidRDefault="00000000" w:rsidRPr="00000000" w14:paraId="00000416">
      <w:pPr>
        <w:numPr>
          <w:ilvl w:val="0"/>
          <w:numId w:val="4"/>
        </w:numPr>
        <w:pBdr>
          <w:top w:space="0" w:sz="0" w:val="nil"/>
          <w:left w:space="0" w:sz="0" w:val="nil"/>
          <w:bottom w:space="0" w:sz="0" w:val="nil"/>
          <w:right w:space="0" w:sz="0" w:val="nil"/>
          <w:between w:space="0" w:sz="0" w:val="nil"/>
        </w:pBdr>
        <w:tabs>
          <w:tab w:val="left" w:leader="none" w:pos="426"/>
        </w:tabs>
        <w:spacing w:after="0" w:line="360" w:lineRule="auto"/>
        <w:ind w:left="0"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Федоренко Р. П. Психологія сім’ї: навч. посіб. / Раїса Петрівна Федоренко. – Вид. 2-ге, змін. та доповн.– Луцьк : Вежа-Друк, 2021. – 480 с.</w:t>
      </w:r>
    </w:p>
    <w:p w:rsidR="00000000" w:rsidDel="00000000" w:rsidP="00000000" w:rsidRDefault="00000000" w:rsidRPr="00000000" w14:paraId="00000417">
      <w:pPr>
        <w:pBdr>
          <w:top w:space="0" w:sz="0" w:val="nil"/>
          <w:left w:space="0" w:sz="0" w:val="nil"/>
          <w:bottom w:space="0" w:sz="0" w:val="nil"/>
          <w:right w:space="0" w:sz="0" w:val="nil"/>
          <w:between w:space="0" w:sz="0" w:val="nil"/>
        </w:pBdr>
        <w:tabs>
          <w:tab w:val="left" w:leader="none" w:pos="426"/>
        </w:tabs>
        <w:spacing w:after="0"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Додаткова:</w:t>
      </w:r>
    </w:p>
    <w:p w:rsidR="00000000" w:rsidDel="00000000" w:rsidP="00000000" w:rsidRDefault="00000000" w:rsidRPr="00000000" w14:paraId="00000418">
      <w:pPr>
        <w:numPr>
          <w:ilvl w:val="0"/>
          <w:numId w:val="5"/>
        </w:numPr>
        <w:pBdr>
          <w:top w:space="0" w:sz="0" w:val="nil"/>
          <w:left w:space="0" w:sz="0" w:val="nil"/>
          <w:bottom w:space="0" w:sz="0" w:val="nil"/>
          <w:right w:space="0" w:sz="0" w:val="nil"/>
          <w:between w:space="0" w:sz="0" w:val="nil"/>
        </w:pBdr>
        <w:shd w:fill="ffffff" w:val="clear"/>
        <w:tabs>
          <w:tab w:val="left" w:leader="none" w:pos="365"/>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Григоращенко А. В. Прив’язаність як основа ефективного функціонування та психічного здоров’я дитини із неповних сімей [Електронний ресурс] / А. В. Горигоращенко, О. І. Кононенко // XII Міжнародна науково-практична конференція “SCIENTIFIC ACHIEVEMENTS OF MODERN SOCIETY”, 22-24 липняя 2020 г., Ліверпуль, Великобританія. – Ліверпуль, 2020. – С. 176–180. – Режим доступу: </w:t>
      </w:r>
      <w:hyperlink r:id="rId9">
        <w:r w:rsidDel="00000000" w:rsidR="00000000" w:rsidRPr="00000000">
          <w:rPr>
            <w:rFonts w:ascii="Times New Roman" w:cs="Times New Roman" w:eastAsia="Times New Roman" w:hAnsi="Times New Roman"/>
            <w:color w:val="000080"/>
            <w:sz w:val="28"/>
            <w:szCs w:val="28"/>
            <w:u w:val="single"/>
            <w:rtl w:val="0"/>
          </w:rPr>
          <w:t xml:space="preserve">https://bit.ly/3EL8UKh</w:t>
        </w:r>
      </w:hyperlink>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419">
      <w:pPr>
        <w:numPr>
          <w:ilvl w:val="0"/>
          <w:numId w:val="5"/>
        </w:numPr>
        <w:pBdr>
          <w:top w:space="0" w:sz="0" w:val="nil"/>
          <w:left w:space="0" w:sz="0" w:val="nil"/>
          <w:bottom w:space="0" w:sz="0" w:val="nil"/>
          <w:right w:space="0" w:sz="0" w:val="nil"/>
          <w:between w:space="0" w:sz="0" w:val="nil"/>
        </w:pBdr>
        <w:shd w:fill="ffffff" w:val="clear"/>
        <w:tabs>
          <w:tab w:val="left" w:leader="none" w:pos="365"/>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Крижановська З., Бабак К. Емоційна прив’язаність дитини до матері як предиктор її соціальної адаптації до шкільного життя. Психологічні перспективи. Луцьк, 2021. Вип. 38. С.138 – 150. </w:t>
      </w:r>
    </w:p>
    <w:p w:rsidR="00000000" w:rsidDel="00000000" w:rsidP="00000000" w:rsidRDefault="00000000" w:rsidRPr="00000000" w14:paraId="0000041A">
      <w:pPr>
        <w:pBdr>
          <w:top w:space="0" w:sz="0" w:val="nil"/>
          <w:left w:space="0" w:sz="0" w:val="nil"/>
          <w:bottom w:space="0" w:sz="0" w:val="nil"/>
          <w:right w:space="0" w:sz="0" w:val="nil"/>
          <w:between w:space="0" w:sz="0" w:val="nil"/>
        </w:pBdr>
        <w:shd w:fill="ffffff" w:val="clear"/>
        <w:tabs>
          <w:tab w:val="left" w:leader="none" w:pos="365"/>
        </w:tabs>
        <w:spacing w:after="0" w:line="360" w:lineRule="auto"/>
        <w:jc w:val="both"/>
        <w:rPr>
          <w:rFonts w:ascii="Times New Roman" w:cs="Times New Roman" w:eastAsia="Times New Roman" w:hAnsi="Times New Roman"/>
          <w:color w:val="000000"/>
          <w:sz w:val="28"/>
          <w:szCs w:val="28"/>
        </w:rPr>
      </w:pPr>
      <w:hyperlink r:id="rId10">
        <w:r w:rsidDel="00000000" w:rsidR="00000000" w:rsidRPr="00000000">
          <w:rPr>
            <w:rFonts w:ascii="Times New Roman" w:cs="Times New Roman" w:eastAsia="Times New Roman" w:hAnsi="Times New Roman"/>
            <w:color w:val="000080"/>
            <w:sz w:val="28"/>
            <w:szCs w:val="28"/>
            <w:u w:val="single"/>
            <w:rtl w:val="0"/>
          </w:rPr>
          <w:t xml:space="preserve">https://evnuir.vnu.edu.ua/handle/123456789/20191</w:t>
        </w:r>
      </w:hyperlink>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41B">
      <w:pPr>
        <w:numPr>
          <w:ilvl w:val="0"/>
          <w:numId w:val="5"/>
        </w:numPr>
        <w:pBdr>
          <w:top w:space="0" w:sz="0" w:val="nil"/>
          <w:left w:space="0" w:sz="0" w:val="nil"/>
          <w:bottom w:space="0" w:sz="0" w:val="nil"/>
          <w:right w:space="0" w:sz="0" w:val="nil"/>
          <w:between w:space="0" w:sz="0" w:val="nil"/>
        </w:pBdr>
        <w:shd w:fill="ffffff" w:val="clear"/>
        <w:tabs>
          <w:tab w:val="left" w:leader="none" w:pos="365"/>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Крижановська З., Бабак К. Роль типу прив’язаності в сприйманні романтичних взаємин чоловіків та жінок. Психологічні перспективи. Луцьк, 2022. Вип. 39. С. 230 – 240. </w:t>
      </w:r>
    </w:p>
    <w:p w:rsidR="00000000" w:rsidDel="00000000" w:rsidP="00000000" w:rsidRDefault="00000000" w:rsidRPr="00000000" w14:paraId="0000041C">
      <w:pPr>
        <w:pBdr>
          <w:top w:space="0" w:sz="0" w:val="nil"/>
          <w:left w:space="0" w:sz="0" w:val="nil"/>
          <w:bottom w:space="0" w:sz="0" w:val="nil"/>
          <w:right w:space="0" w:sz="0" w:val="nil"/>
          <w:between w:space="0" w:sz="0" w:val="nil"/>
        </w:pBdr>
        <w:shd w:fill="ffffff" w:val="clear"/>
        <w:tabs>
          <w:tab w:val="left" w:leader="none" w:pos="365"/>
        </w:tabs>
        <w:spacing w:after="0" w:line="360" w:lineRule="auto"/>
        <w:jc w:val="both"/>
        <w:rPr>
          <w:rFonts w:ascii="Times New Roman" w:cs="Times New Roman" w:eastAsia="Times New Roman" w:hAnsi="Times New Roman"/>
          <w:color w:val="000000"/>
          <w:sz w:val="28"/>
          <w:szCs w:val="28"/>
        </w:rPr>
      </w:pPr>
      <w:hyperlink r:id="rId11">
        <w:r w:rsidDel="00000000" w:rsidR="00000000" w:rsidRPr="00000000">
          <w:rPr>
            <w:rFonts w:ascii="Times New Roman" w:cs="Times New Roman" w:eastAsia="Times New Roman" w:hAnsi="Times New Roman"/>
            <w:color w:val="000080"/>
            <w:sz w:val="28"/>
            <w:szCs w:val="28"/>
            <w:u w:val="single"/>
            <w:rtl w:val="0"/>
          </w:rPr>
          <w:t xml:space="preserve">https://psychoprospects.vnu.edu.ua/index.php/psychoprospects/article/view/806</w:t>
        </w:r>
      </w:hyperlink>
      <w:r w:rsidDel="00000000" w:rsidR="00000000" w:rsidRPr="00000000">
        <w:rPr>
          <w:rtl w:val="0"/>
        </w:rPr>
      </w:r>
    </w:p>
    <w:p w:rsidR="00000000" w:rsidDel="00000000" w:rsidP="00000000" w:rsidRDefault="00000000" w:rsidRPr="00000000" w14:paraId="0000041D">
      <w:pPr>
        <w:numPr>
          <w:ilvl w:val="0"/>
          <w:numId w:val="5"/>
        </w:numPr>
        <w:pBdr>
          <w:top w:space="0" w:sz="0" w:val="nil"/>
          <w:left w:space="0" w:sz="0" w:val="nil"/>
          <w:bottom w:space="0" w:sz="0" w:val="nil"/>
          <w:right w:space="0" w:sz="0" w:val="nil"/>
          <w:between w:space="0" w:sz="0" w:val="nil"/>
        </w:pBdr>
        <w:shd w:fill="ffffff" w:val="clear"/>
        <w:tabs>
          <w:tab w:val="left" w:leader="none" w:pos="365"/>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Крижановська З. (2021). Вплив типу прив’язаності людини на особливості її комунікації та відносини з іншими. Когнітивно-комунікативні стратегії розвитку здобувачів вищої освіти у процесі професійної підготовки [збірник тез всеукраїнського науково-практичного семінару]. Відп. ред. В.О. Коваль; укладачі О.С. Ковальчук, О.Т. Горіна. Дніпро: Дніпропетровський державний університет внутрішніх справ. 2021. C. 71‒ - 74. </w:t>
      </w:r>
    </w:p>
    <w:p w:rsidR="00000000" w:rsidDel="00000000" w:rsidP="00000000" w:rsidRDefault="00000000" w:rsidRPr="00000000" w14:paraId="0000041E">
      <w:pPr>
        <w:numPr>
          <w:ilvl w:val="0"/>
          <w:numId w:val="5"/>
        </w:numPr>
        <w:pBdr>
          <w:top w:space="0" w:sz="0" w:val="nil"/>
          <w:left w:space="0" w:sz="0" w:val="nil"/>
          <w:bottom w:space="0" w:sz="0" w:val="nil"/>
          <w:right w:space="0" w:sz="0" w:val="nil"/>
          <w:between w:space="0" w:sz="0" w:val="nil"/>
        </w:pBdr>
        <w:shd w:fill="ffffff" w:val="clear"/>
        <w:tabs>
          <w:tab w:val="left" w:leader="none" w:pos="365"/>
        </w:tabs>
        <w:spacing w:after="0" w:line="360" w:lineRule="auto"/>
        <w:ind w:left="0" w:firstLine="0"/>
        <w:jc w:val="both"/>
        <w:rPr>
          <w:rFonts w:ascii="Times New Roman" w:cs="Times New Roman" w:eastAsia="Times New Roman" w:hAnsi="Times New Roman"/>
          <w:color w:val="000000"/>
          <w:sz w:val="28"/>
          <w:szCs w:val="28"/>
        </w:rPr>
      </w:pPr>
      <w:bookmarkStart w:colFirst="0" w:colLast="0" w:name="_heading=h.4n2u5w3ixgbn" w:id="8"/>
      <w:bookmarkEnd w:id="8"/>
      <w:r w:rsidDel="00000000" w:rsidR="00000000" w:rsidRPr="00000000">
        <w:rPr>
          <w:rFonts w:ascii="Times New Roman" w:cs="Times New Roman" w:eastAsia="Times New Roman" w:hAnsi="Times New Roman"/>
          <w:color w:val="000000"/>
          <w:sz w:val="28"/>
          <w:szCs w:val="28"/>
          <w:rtl w:val="0"/>
        </w:rPr>
        <w:t xml:space="preserve">Крижановська З. (2021). Надійний тип прив’язаності як основа розвитку психічного здоров’я дитини. Сучасні психологічні тенденції підтримки та відновлення психічного здоров’я особистості: теорія та практика, тези доповідей ІІ міжнарод. міждисциплінар. Конференції. Харків. С. 52 – 54. </w:t>
      </w:r>
      <w:hyperlink r:id="rId12">
        <w:r w:rsidDel="00000000" w:rsidR="00000000" w:rsidRPr="00000000">
          <w:rPr>
            <w:rFonts w:ascii="Times New Roman" w:cs="Times New Roman" w:eastAsia="Times New Roman" w:hAnsi="Times New Roman"/>
            <w:color w:val="000080"/>
            <w:sz w:val="28"/>
            <w:szCs w:val="28"/>
            <w:u w:val="single"/>
            <w:rtl w:val="0"/>
          </w:rPr>
          <w:t xml:space="preserve">https://evnuir.vnu.edu.ua/handle/123456789/19692</w:t>
        </w:r>
      </w:hyperlink>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41F">
      <w:pPr>
        <w:pBdr>
          <w:top w:space="0" w:sz="0" w:val="nil"/>
          <w:left w:space="0" w:sz="0" w:val="nil"/>
          <w:bottom w:space="0" w:sz="0" w:val="nil"/>
          <w:right w:space="0" w:sz="0" w:val="nil"/>
          <w:between w:space="0" w:sz="0" w:val="nil"/>
        </w:pBdr>
        <w:shd w:fill="ffffff" w:val="clear"/>
        <w:spacing w:after="0" w:line="360"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Електронні ресурси:</w:t>
      </w:r>
      <w:r w:rsidDel="00000000" w:rsidR="00000000" w:rsidRPr="00000000">
        <w:rPr>
          <w:rtl w:val="0"/>
        </w:rPr>
      </w:r>
    </w:p>
    <w:p w:rsidR="00000000" w:rsidDel="00000000" w:rsidP="00000000" w:rsidRDefault="00000000" w:rsidRPr="00000000" w14:paraId="00000420">
      <w:pPr>
        <w:numPr>
          <w:ilvl w:val="0"/>
          <w:numId w:val="3"/>
        </w:numPr>
        <w:tabs>
          <w:tab w:val="left" w:leader="none" w:pos="426"/>
          <w:tab w:val="left" w:leader="none" w:pos="851"/>
        </w:tabs>
        <w:spacing w:after="0" w:line="360" w:lineRule="auto"/>
        <w:ind w:left="0" w:hanging="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Бібліотека Національного медичного університету імені О.О.Богомольця </w:t>
      </w:r>
      <w:hyperlink r:id="rId13">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421">
      <w:pPr>
        <w:numPr>
          <w:ilvl w:val="0"/>
          <w:numId w:val="3"/>
        </w:numPr>
        <w:tabs>
          <w:tab w:val="left" w:leader="none" w:pos="426"/>
          <w:tab w:val="left" w:leader="none" w:pos="851"/>
        </w:tabs>
        <w:spacing w:after="0" w:line="360" w:lineRule="auto"/>
        <w:ind w:left="0" w:hanging="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Наукова бібліотека ім. М.Максимовича </w:t>
      </w:r>
      <w:hyperlink r:id="rId14">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422">
      <w:pPr>
        <w:numPr>
          <w:ilvl w:val="0"/>
          <w:numId w:val="3"/>
        </w:numPr>
        <w:tabs>
          <w:tab w:val="left" w:leader="none" w:pos="426"/>
          <w:tab w:val="left" w:leader="none" w:pos="851"/>
        </w:tabs>
        <w:spacing w:after="0" w:line="360" w:lineRule="auto"/>
        <w:ind w:left="0" w:hanging="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Національна бібліотека України </w:t>
      </w:r>
      <w:hyperlink r:id="rId15">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423">
      <w:pPr>
        <w:numPr>
          <w:ilvl w:val="0"/>
          <w:numId w:val="3"/>
        </w:numPr>
        <w:tabs>
          <w:tab w:val="left" w:leader="none" w:pos="426"/>
          <w:tab w:val="left" w:leader="none" w:pos="851"/>
        </w:tabs>
        <w:spacing w:after="0" w:line="360" w:lineRule="auto"/>
        <w:ind w:left="0" w:hanging="2"/>
        <w:jc w:val="both"/>
        <w:rPr>
          <w:rFonts w:ascii="Times New Roman" w:cs="Times New Roman" w:eastAsia="Times New Roman" w:hAnsi="Times New Roman"/>
          <w:sz w:val="28"/>
          <w:szCs w:val="28"/>
        </w:rPr>
      </w:pPr>
      <w:hyperlink r:id="rId16">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7">
        <w:r w:rsidDel="00000000" w:rsidR="00000000" w:rsidRPr="00000000">
          <w:rPr>
            <w:rFonts w:ascii="Times New Roman" w:cs="Times New Roman" w:eastAsia="Times New Roman" w:hAnsi="Times New Roman"/>
            <w:color w:val="000080"/>
            <w:sz w:val="28"/>
            <w:szCs w:val="28"/>
            <w:highlight w:val="white"/>
            <w:u w:val="single"/>
            <w:rtl w:val="0"/>
          </w:rPr>
          <w:t xml:space="preserve"> </w:t>
        </w:r>
      </w:hyperlink>
      <w:hyperlink r:id="rId18">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424">
      <w:pPr>
        <w:numPr>
          <w:ilvl w:val="0"/>
          <w:numId w:val="3"/>
        </w:numPr>
        <w:tabs>
          <w:tab w:val="left" w:leader="none" w:pos="426"/>
          <w:tab w:val="left" w:leader="none" w:pos="851"/>
        </w:tabs>
        <w:spacing w:after="0" w:line="360" w:lineRule="auto"/>
        <w:ind w:left="0" w:hanging="2"/>
        <w:jc w:val="both"/>
        <w:rPr>
          <w:rFonts w:ascii="Times New Roman" w:cs="Times New Roman" w:eastAsia="Times New Roman" w:hAnsi="Times New Roman"/>
          <w:sz w:val="28"/>
          <w:szCs w:val="28"/>
        </w:rPr>
      </w:pPr>
      <w:bookmarkStart w:colFirst="0" w:colLast="0" w:name="_heading=h.4cdhz8ik2yj0" w:id="9"/>
      <w:bookmarkEnd w:id="9"/>
      <w:r w:rsidDel="00000000" w:rsidR="00000000" w:rsidRPr="00000000">
        <w:rPr>
          <w:rFonts w:ascii="Times New Roman" w:cs="Times New Roman" w:eastAsia="Times New Roman" w:hAnsi="Times New Roman"/>
          <w:sz w:val="28"/>
          <w:szCs w:val="28"/>
          <w:highlight w:val="white"/>
          <w:rtl w:val="0"/>
        </w:rPr>
        <w:t xml:space="preserve">Національна наукова медична бібліотека України  </w:t>
      </w:r>
      <w:hyperlink r:id="rId19">
        <w:r w:rsidDel="00000000" w:rsidR="00000000" w:rsidRPr="00000000">
          <w:rPr>
            <w:rFonts w:ascii="Times New Roman" w:cs="Times New Roman" w:eastAsia="Times New Roman" w:hAnsi="Times New Roman"/>
            <w:color w:val="000080"/>
            <w:sz w:val="28"/>
            <w:szCs w:val="28"/>
            <w:highlight w:val="white"/>
            <w:u w:val="single"/>
            <w:rtl w:val="0"/>
          </w:rPr>
          <w:t xml:space="preserve">https://library.gov.ua/</w:t>
        </w:r>
      </w:hyperlink>
      <w:r w:rsidDel="00000000" w:rsidR="00000000" w:rsidRPr="00000000">
        <w:rPr>
          <w:rtl w:val="0"/>
        </w:rPr>
      </w:r>
    </w:p>
    <w:p w:rsidR="00000000" w:rsidDel="00000000" w:rsidP="00000000" w:rsidRDefault="00000000" w:rsidRPr="00000000" w14:paraId="00000425">
      <w:pPr>
        <w:shd w:fill="ffffff" w:val="clear"/>
        <w:spacing w:after="0" w:line="240" w:lineRule="auto"/>
        <w:jc w:val="both"/>
        <w:rPr>
          <w:rFonts w:ascii="Times New Roman" w:cs="Times New Roman" w:eastAsia="Times New Roman" w:hAnsi="Times New Roman"/>
          <w:color w:val="3a3a3a"/>
          <w:sz w:val="28"/>
          <w:szCs w:val="28"/>
        </w:rPr>
      </w:pPr>
      <w:r w:rsidDel="00000000" w:rsidR="00000000" w:rsidRPr="00000000">
        <w:rPr>
          <w:rtl w:val="0"/>
        </w:rPr>
      </w:r>
    </w:p>
    <w:p w:rsidR="00000000" w:rsidDel="00000000" w:rsidP="00000000" w:rsidRDefault="00000000" w:rsidRPr="00000000" w14:paraId="00000426">
      <w:pPr>
        <w:pBdr>
          <w:top w:space="0" w:sz="0" w:val="nil"/>
          <w:left w:space="0" w:sz="0" w:val="nil"/>
          <w:bottom w:space="0" w:sz="0" w:val="nil"/>
          <w:right w:space="0" w:sz="0" w:val="nil"/>
          <w:between w:space="0" w:sz="0" w:val="nil"/>
        </w:pBdr>
        <w:spacing w:line="240" w:lineRule="auto"/>
        <w:ind w:hanging="2"/>
        <w:jc w:val="both"/>
        <w:rPr>
          <w:rFonts w:ascii="Times New Roman" w:cs="Times New Roman" w:eastAsia="Times New Roman" w:hAnsi="Times New Roman"/>
          <w:color w:val="000000"/>
          <w:sz w:val="28"/>
          <w:szCs w:val="28"/>
        </w:rPr>
      </w:pPr>
      <w:r w:rsidDel="00000000" w:rsidR="00000000" w:rsidRPr="00000000">
        <w:rPr>
          <w:rtl w:val="0"/>
        </w:rPr>
      </w:r>
    </w:p>
    <w:sectPr>
      <w:type w:val="nextPage"/>
      <w:pgSz w:h="16838" w:w="11906" w:orient="portrait"/>
      <w:pgMar w:bottom="1134" w:top="1134"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2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2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85" w:hanging="360"/>
      </w:pPr>
      <w:rPr>
        <w:b w:val="0"/>
      </w:rPr>
    </w:lvl>
    <w:lvl w:ilvl="1">
      <w:start w:val="1"/>
      <w:numFmt w:val="lowerLetter"/>
      <w:lvlText w:val="%2."/>
      <w:lvlJc w:val="left"/>
      <w:pPr>
        <w:ind w:left="1505" w:hanging="360"/>
      </w:pPr>
      <w:rPr/>
    </w:lvl>
    <w:lvl w:ilvl="2">
      <w:start w:val="1"/>
      <w:numFmt w:val="lowerRoman"/>
      <w:lvlText w:val="%3."/>
      <w:lvlJc w:val="right"/>
      <w:pPr>
        <w:ind w:left="2225" w:hanging="180"/>
      </w:pPr>
      <w:rPr/>
    </w:lvl>
    <w:lvl w:ilvl="3">
      <w:start w:val="1"/>
      <w:numFmt w:val="decimal"/>
      <w:lvlText w:val="%4."/>
      <w:lvlJc w:val="left"/>
      <w:pPr>
        <w:ind w:left="2945" w:hanging="360"/>
      </w:pPr>
      <w:rPr/>
    </w:lvl>
    <w:lvl w:ilvl="4">
      <w:start w:val="1"/>
      <w:numFmt w:val="lowerLetter"/>
      <w:lvlText w:val="%5."/>
      <w:lvlJc w:val="left"/>
      <w:pPr>
        <w:ind w:left="3665" w:hanging="360"/>
      </w:pPr>
      <w:rPr/>
    </w:lvl>
    <w:lvl w:ilvl="5">
      <w:start w:val="1"/>
      <w:numFmt w:val="lowerRoman"/>
      <w:lvlText w:val="%6."/>
      <w:lvlJc w:val="right"/>
      <w:pPr>
        <w:ind w:left="4385" w:hanging="180"/>
      </w:pPr>
      <w:rPr/>
    </w:lvl>
    <w:lvl w:ilvl="6">
      <w:start w:val="1"/>
      <w:numFmt w:val="decimal"/>
      <w:lvlText w:val="%7."/>
      <w:lvlJc w:val="left"/>
      <w:pPr>
        <w:ind w:left="5105" w:hanging="360"/>
      </w:pPr>
      <w:rPr/>
    </w:lvl>
    <w:lvl w:ilvl="7">
      <w:start w:val="1"/>
      <w:numFmt w:val="lowerLetter"/>
      <w:lvlText w:val="%8."/>
      <w:lvlJc w:val="left"/>
      <w:pPr>
        <w:ind w:left="5825" w:hanging="360"/>
      </w:pPr>
      <w:rPr/>
    </w:lvl>
    <w:lvl w:ilvl="8">
      <w:start w:val="1"/>
      <w:numFmt w:val="lowerRoman"/>
      <w:lvlText w:val="%9."/>
      <w:lvlJc w:val="right"/>
      <w:pPr>
        <w:ind w:left="6545"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uiPriority w:val="2"/>
    <w:qFormat w:val="1"/>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qFormat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ой текст 2 Знак"/>
    <w:basedOn w:val="a0"/>
    <w:link w:val="21"/>
    <w:rsid w:val="00260E9D"/>
    <w:rPr>
      <w:rFonts w:ascii="Times New Roman" w:cs="Times New Roman" w:eastAsia="Times New Roman" w:hAnsi="Times New Roman"/>
      <w:noProof w:val="1"/>
      <w:sz w:val="28"/>
      <w:szCs w:val="28"/>
      <w:lang w:eastAsia="ru-RU" w:val="uk-UA"/>
    </w:rPr>
  </w:style>
  <w:style w:type="paragraph" w:styleId="23">
    <w:name w:val="Body Text Indent 2"/>
    <w:link w:val="24"/>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ой текст с отступом 2 Знак"/>
    <w:basedOn w:val="a0"/>
    <w:link w:val="23"/>
    <w:rsid w:val="00260E9D"/>
    <w:rPr>
      <w:rFonts w:ascii="Times New Roman" w:cs="Times New Roman" w:eastAsia="Times New Roman" w:hAnsi="Times New Roman"/>
      <w:noProof w:val="1"/>
      <w:sz w:val="28"/>
      <w:szCs w:val="28"/>
      <w:lang w:eastAsia="ru-RU" w:val="uk-UA"/>
    </w:rPr>
  </w:style>
  <w:style w:type="paragraph" w:styleId="a4">
    <w:name w:val="Body Text"/>
    <w:link w:val="a5"/>
    <w:qFormat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ой текст Знак"/>
    <w:basedOn w:val="a0"/>
    <w:link w:val="a4"/>
    <w:rsid w:val="00260E9D"/>
    <w:rPr>
      <w:rFonts w:ascii="Times New Roman" w:cs="Times New Roman" w:eastAsia="Times New Roman" w:hAnsi="Times New Roman"/>
      <w:noProof w:val="1"/>
      <w:sz w:val="28"/>
      <w:szCs w:val="28"/>
      <w:lang w:eastAsia="ru-RU" w:val="uk-UA"/>
    </w:rPr>
  </w:style>
  <w:style w:type="paragraph" w:styleId="a6">
    <w:name w:val="header"/>
    <w:link w:val="a7"/>
    <w:qFormat w:val="1"/>
    <w:rsid w:val="00260E9D"/>
    <w:pPr>
      <w:tabs>
        <w:tab w:val="center" w:pos="4153"/>
        <w:tab w:val="right" w:pos="8306"/>
      </w:tabs>
      <w:spacing w:after="0" w:line="240" w:lineRule="auto"/>
    </w:pPr>
    <w:rPr>
      <w:rFonts w:ascii="Times New Roman" w:cs="Times New Roman" w:eastAsia="Times New Roman" w:hAnsi="Times New Roman"/>
      <w:sz w:val="20"/>
      <w:szCs w:val="20"/>
    </w:rPr>
  </w:style>
  <w:style w:type="character" w:styleId="a7" w:customStyle="1">
    <w:name w:val="Верхний колонтитул Знак"/>
    <w:basedOn w:val="a0"/>
    <w:link w:val="a6"/>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qFormat w:val="1"/>
    <w:rsid w:val="00260E9D"/>
    <w:pPr>
      <w:tabs>
        <w:tab w:val="center" w:pos="4153"/>
        <w:tab w:val="right" w:pos="8306"/>
      </w:tabs>
      <w:spacing w:after="0" w:line="240" w:lineRule="auto"/>
    </w:pPr>
    <w:rPr>
      <w:rFonts w:ascii="Times New Roman" w:cs="Times New Roman" w:eastAsia="Times New Roman" w:hAnsi="Times New Roman"/>
      <w:sz w:val="28"/>
      <w:szCs w:val="20"/>
    </w:rPr>
  </w:style>
  <w:style w:type="character" w:styleId="aa" w:customStyle="1">
    <w:name w:val="Нижний колонтитул Знак"/>
    <w:basedOn w:val="a0"/>
    <w:link w:val="a9"/>
    <w:rsid w:val="00260E9D"/>
    <w:rPr>
      <w:rFonts w:ascii="Times New Roman" w:cs="Times New Roman" w:eastAsia="Times New Roman" w:hAnsi="Times New Roman"/>
      <w:sz w:val="28"/>
      <w:szCs w:val="20"/>
      <w:lang w:eastAsia="uk-UA" w:val="uk-UA"/>
    </w:rPr>
  </w:style>
  <w:style w:type="paragraph" w:styleId="ab">
    <w:name w:val="Body Text Indent"/>
    <w:link w:val="ac"/>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ой текст с отступом Знак"/>
    <w:basedOn w:val="a0"/>
    <w:link w:val="ab"/>
    <w:rsid w:val="00260E9D"/>
    <w:rPr>
      <w:rFonts w:ascii="Times New Roman" w:cs="Times New Roman" w:eastAsia="Times New Roman" w:hAnsi="Times New Roman"/>
      <w:sz w:val="28"/>
      <w:szCs w:val="24"/>
      <w:lang w:eastAsia="ru-RU" w:val="uk-UA"/>
    </w:rPr>
  </w:style>
  <w:style w:type="paragraph" w:styleId="ad">
    <w:name w:val="List Paragraph"/>
    <w:uiPriority w:val="1"/>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rsid w:val="00260E9D"/>
    <w:rPr>
      <w:rFonts w:ascii="Times New Roman" w:cs="Times New Roman" w:hAnsi="Times New Roman"/>
      <w:sz w:val="26"/>
      <w:szCs w:val="26"/>
    </w:rPr>
  </w:style>
  <w:style w:type="paragraph" w:styleId="Style4" w:customStyle="1">
    <w:name w:val="Style4"/>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rPr>
  </w:style>
  <w:style w:type="character" w:styleId="ae">
    <w:name w:val="Hyperlink"/>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unhideWhenUsed w:val="1"/>
    <w:rsid w:val="00FA6D46"/>
    <w:rPr>
      <w:rFonts w:ascii="Times New Roman" w:cs="Times New Roman" w:hAnsi="Times New Roman"/>
      <w:sz w:val="24"/>
      <w:szCs w:val="24"/>
    </w:rPr>
  </w:style>
  <w:style w:type="table" w:styleId="af0" w:customStyle="1">
    <w:basedOn w:val="TableNormal4"/>
    <w:tblPr>
      <w:tblStyleRowBandSize w:val="1"/>
      <w:tblStyleColBandSize w:val="1"/>
      <w:tblCellMar>
        <w:top w:w="0.0" w:type="dxa"/>
        <w:left w:w="115.0" w:type="dxa"/>
        <w:bottom w:w="0.0" w:type="dxa"/>
        <w:right w:w="115.0" w:type="dxa"/>
      </w:tblCellMar>
    </w:tblPr>
  </w:style>
  <w:style w:type="table" w:styleId="af1" w:customStyle="1">
    <w:basedOn w:val="TableNormal4"/>
    <w:tblPr>
      <w:tblStyleRowBandSize w:val="1"/>
      <w:tblStyleColBandSize w:val="1"/>
      <w:tblCellMar>
        <w:top w:w="0.0" w:type="dxa"/>
        <w:left w:w="115.0" w:type="dxa"/>
        <w:bottom w:w="0.0" w:type="dxa"/>
        <w:right w:w="115.0" w:type="dxa"/>
      </w:tblCellMar>
    </w:tblPr>
  </w:style>
  <w:style w:type="table" w:styleId="af2" w:customStyle="1">
    <w:basedOn w:val="TableNormal4"/>
    <w:tblPr>
      <w:tblStyleRowBandSize w:val="1"/>
      <w:tblStyleColBandSize w:val="1"/>
      <w:tblCellMar>
        <w:top w:w="0.0" w:type="dxa"/>
        <w:left w:w="115.0" w:type="dxa"/>
        <w:bottom w:w="0.0" w:type="dxa"/>
        <w:right w:w="115.0" w:type="dxa"/>
      </w:tblCellMar>
    </w:tblPr>
  </w:style>
  <w:style w:type="table" w:styleId="af3" w:customStyle="1">
    <w:basedOn w:val="TableNormal4"/>
    <w:tblPr>
      <w:tblStyleRowBandSize w:val="1"/>
      <w:tblStyleColBandSize w:val="1"/>
      <w:tblCellMar>
        <w:top w:w="0.0" w:type="dxa"/>
        <w:left w:w="115.0" w:type="dxa"/>
        <w:bottom w:w="0.0" w:type="dxa"/>
        <w:right w:w="115.0" w:type="dxa"/>
      </w:tblCellMar>
    </w:tblPr>
  </w:style>
  <w:style w:type="table" w:styleId="af4" w:customStyle="1">
    <w:basedOn w:val="TableNormal4"/>
    <w:tblPr>
      <w:tblStyleRowBandSize w:val="1"/>
      <w:tblStyleColBandSize w:val="1"/>
      <w:tblCellMar>
        <w:top w:w="0.0" w:type="dxa"/>
        <w:left w:w="115.0" w:type="dxa"/>
        <w:bottom w:w="0.0" w:type="dxa"/>
        <w:right w:w="115.0" w:type="dxa"/>
      </w:tblCellMar>
    </w:tblPr>
  </w:style>
  <w:style w:type="table" w:styleId="af5" w:customStyle="1">
    <w:basedOn w:val="TableNormal4"/>
    <w:tblPr>
      <w:tblStyleRowBandSize w:val="1"/>
      <w:tblStyleColBandSize w:val="1"/>
      <w:tblCellMar>
        <w:top w:w="0.0" w:type="dxa"/>
        <w:left w:w="115.0" w:type="dxa"/>
        <w:bottom w:w="0.0" w:type="dxa"/>
        <w:right w:w="115.0" w:type="dxa"/>
      </w:tblCellMar>
    </w:tblPr>
  </w:style>
  <w:style w:type="table" w:styleId="af6" w:customStyle="1">
    <w:basedOn w:val="TableNormal4"/>
    <w:tblPr>
      <w:tblStyleRowBandSize w:val="1"/>
      <w:tblStyleColBandSize w:val="1"/>
      <w:tblCellMar>
        <w:top w:w="0.0" w:type="dxa"/>
        <w:left w:w="108.0" w:type="dxa"/>
        <w:bottom w:w="0.0" w:type="dxa"/>
        <w:right w:w="108.0" w:type="dxa"/>
      </w:tblCellMar>
    </w:tblPr>
  </w:style>
  <w:style w:type="table" w:styleId="af7" w:customStyle="1">
    <w:basedOn w:val="TableNormal4"/>
    <w:tblPr>
      <w:tblStyleRowBandSize w:val="1"/>
      <w:tblStyleColBandSize w:val="1"/>
      <w:tblCellMar>
        <w:top w:w="0.0" w:type="dxa"/>
        <w:left w:w="115.0" w:type="dxa"/>
        <w:bottom w:w="0.0" w:type="dxa"/>
        <w:right w:w="115.0" w:type="dxa"/>
      </w:tblCellMar>
    </w:tblPr>
  </w:style>
  <w:style w:type="table" w:styleId="af8" w:customStyle="1">
    <w:basedOn w:val="TableNormal4"/>
    <w:tblPr>
      <w:tblStyleRowBandSize w:val="1"/>
      <w:tblStyleColBandSize w:val="1"/>
      <w:tblCellMar>
        <w:top w:w="0.0" w:type="dxa"/>
        <w:left w:w="115.0" w:type="dxa"/>
        <w:bottom w:w="0.0" w:type="dxa"/>
        <w:right w:w="115.0" w:type="dxa"/>
      </w:tblCellMar>
    </w:tblPr>
  </w:style>
  <w:style w:type="table" w:styleId="af9" w:customStyle="1">
    <w:basedOn w:val="TableNormal4"/>
    <w:tblPr>
      <w:tblStyleRowBandSize w:val="1"/>
      <w:tblStyleColBandSize w:val="1"/>
      <w:tblCellMar>
        <w:top w:w="0.0" w:type="dxa"/>
        <w:left w:w="115.0" w:type="dxa"/>
        <w:bottom w:w="0.0" w:type="dxa"/>
        <w:right w:w="115.0" w:type="dxa"/>
      </w:tblCellMar>
    </w:tblPr>
  </w:style>
  <w:style w:type="table" w:styleId="afa" w:customStyle="1">
    <w:basedOn w:val="TableNormal4"/>
    <w:tblPr>
      <w:tblStyleRowBandSize w:val="1"/>
      <w:tblStyleColBandSize w:val="1"/>
      <w:tblCellMar>
        <w:top w:w="0.0" w:type="dxa"/>
        <w:left w:w="115.0" w:type="dxa"/>
        <w:bottom w:w="0.0" w:type="dxa"/>
        <w:right w:w="115.0" w:type="dxa"/>
      </w:tblCellMar>
    </w:tblPr>
  </w:style>
  <w:style w:type="table" w:styleId="afb" w:customStyle="1">
    <w:basedOn w:val="TableNormal4"/>
    <w:tblPr>
      <w:tblStyleRowBandSize w:val="1"/>
      <w:tblStyleColBandSize w:val="1"/>
      <w:tblCellMar>
        <w:top w:w="0.0" w:type="dxa"/>
        <w:left w:w="115.0" w:type="dxa"/>
        <w:bottom w:w="0.0" w:type="dxa"/>
        <w:right w:w="115.0" w:type="dxa"/>
      </w:tblCellMar>
    </w:tblPr>
  </w:style>
  <w:style w:type="table" w:styleId="afc" w:customStyle="1">
    <w:basedOn w:val="TableNormal4"/>
    <w:tblPr>
      <w:tblStyleRowBandSize w:val="1"/>
      <w:tblStyleColBandSize w:val="1"/>
      <w:tblCellMar>
        <w:top w:w="0.0" w:type="dxa"/>
        <w:left w:w="115.0" w:type="dxa"/>
        <w:bottom w:w="0.0" w:type="dxa"/>
        <w:right w:w="115.0" w:type="dxa"/>
      </w:tblCellMar>
    </w:tblPr>
  </w:style>
  <w:style w:type="table" w:styleId="afd" w:customStyle="1">
    <w:basedOn w:val="TableNormal4"/>
    <w:tblPr>
      <w:tblStyleRowBandSize w:val="1"/>
      <w:tblStyleColBandSize w:val="1"/>
      <w:tblCellMar>
        <w:top w:w="0.0" w:type="dxa"/>
        <w:left w:w="115.0" w:type="dxa"/>
        <w:bottom w:w="0.0" w:type="dxa"/>
        <w:right w:w="115.0" w:type="dxa"/>
      </w:tblCellMar>
    </w:tblPr>
  </w:style>
  <w:style w:type="table" w:styleId="afe" w:customStyle="1">
    <w:basedOn w:val="TableNormal4"/>
    <w:tblPr>
      <w:tblStyleRowBandSize w:val="1"/>
      <w:tblStyleColBandSize w:val="1"/>
      <w:tblCellMar>
        <w:top w:w="0.0" w:type="dxa"/>
        <w:left w:w="115.0" w:type="dxa"/>
        <w:bottom w:w="0.0" w:type="dxa"/>
        <w:right w:w="115.0" w:type="dxa"/>
      </w:tblCellMar>
    </w:tblPr>
  </w:style>
  <w:style w:type="table" w:styleId="aff" w:customStyle="1">
    <w:basedOn w:val="TableNormal4"/>
    <w:tblPr>
      <w:tblStyleRowBandSize w:val="1"/>
      <w:tblStyleColBandSize w:val="1"/>
      <w:tblCellMar>
        <w:top w:w="0.0" w:type="dxa"/>
        <w:left w:w="115.0" w:type="dxa"/>
        <w:bottom w:w="0.0" w:type="dxa"/>
        <w:right w:w="115.0" w:type="dxa"/>
      </w:tblCellMar>
    </w:tblPr>
  </w:style>
  <w:style w:type="table" w:styleId="aff0" w:customStyle="1">
    <w:basedOn w:val="TableNormal3"/>
    <w:tblPr>
      <w:tblStyleRowBandSize w:val="1"/>
      <w:tblStyleColBandSize w:val="1"/>
      <w:tblCellMar>
        <w:top w:w="0.0" w:type="dxa"/>
        <w:left w:w="115.0" w:type="dxa"/>
        <w:bottom w:w="0.0" w:type="dxa"/>
        <w:right w:w="115.0" w:type="dxa"/>
      </w:tblCellMar>
    </w:tblPr>
  </w:style>
  <w:style w:type="table" w:styleId="aff1" w:customStyle="1">
    <w:basedOn w:val="TableNormal3"/>
    <w:tblPr>
      <w:tblStyleRowBandSize w:val="1"/>
      <w:tblStyleColBandSize w:val="1"/>
      <w:tblCellMar>
        <w:top w:w="0.0" w:type="dxa"/>
        <w:left w:w="115.0" w:type="dxa"/>
        <w:bottom w:w="0.0" w:type="dxa"/>
        <w:right w:w="115.0" w:type="dxa"/>
      </w:tblCellMar>
    </w:tblPr>
  </w:style>
  <w:style w:type="table" w:styleId="aff2" w:customStyle="1">
    <w:basedOn w:val="TableNormal3"/>
    <w:tblPr>
      <w:tblStyleRowBandSize w:val="1"/>
      <w:tblStyleColBandSize w:val="1"/>
      <w:tblCellMar>
        <w:top w:w="0.0" w:type="dxa"/>
        <w:left w:w="115.0" w:type="dxa"/>
        <w:bottom w:w="0.0" w:type="dxa"/>
        <w:right w:w="115.0" w:type="dxa"/>
      </w:tblCellMar>
    </w:tblPr>
  </w:style>
  <w:style w:type="table" w:styleId="aff3" w:customStyle="1">
    <w:basedOn w:val="TableNormal3"/>
    <w:tblPr>
      <w:tblStyleRowBandSize w:val="1"/>
      <w:tblStyleColBandSize w:val="1"/>
      <w:tblCellMar>
        <w:top w:w="0.0" w:type="dxa"/>
        <w:left w:w="115.0" w:type="dxa"/>
        <w:bottom w:w="0.0" w:type="dxa"/>
        <w:right w:w="115.0" w:type="dxa"/>
      </w:tblCellMar>
    </w:tblPr>
  </w:style>
  <w:style w:type="table" w:styleId="aff4" w:customStyle="1">
    <w:basedOn w:val="TableNormal3"/>
    <w:tblPr>
      <w:tblStyleRowBandSize w:val="1"/>
      <w:tblStyleColBandSize w:val="1"/>
      <w:tblCellMar>
        <w:top w:w="0.0" w:type="dxa"/>
        <w:left w:w="115.0" w:type="dxa"/>
        <w:bottom w:w="0.0" w:type="dxa"/>
        <w:right w:w="115.0" w:type="dxa"/>
      </w:tblCellMar>
    </w:tblPr>
  </w:style>
  <w:style w:type="table" w:styleId="aff5" w:customStyle="1">
    <w:basedOn w:val="TableNormal3"/>
    <w:tblPr>
      <w:tblStyleRowBandSize w:val="1"/>
      <w:tblStyleColBandSize w:val="1"/>
      <w:tblCellMar>
        <w:top w:w="15.0" w:type="dxa"/>
        <w:left w:w="15.0" w:type="dxa"/>
        <w:bottom w:w="15.0" w:type="dxa"/>
        <w:right w:w="15.0" w:type="dxa"/>
      </w:tblCellMar>
    </w:tblPr>
  </w:style>
  <w:style w:type="table" w:styleId="aff6" w:customStyle="1">
    <w:basedOn w:val="TableNormal3"/>
    <w:tblPr>
      <w:tblStyleRowBandSize w:val="1"/>
      <w:tblStyleColBandSize w:val="1"/>
      <w:tblCellMar>
        <w:top w:w="15.0" w:type="dxa"/>
        <w:left w:w="15.0" w:type="dxa"/>
        <w:bottom w:w="15.0" w:type="dxa"/>
        <w:right w:w="15.0" w:type="dxa"/>
      </w:tblCellMar>
    </w:tblPr>
  </w:style>
  <w:style w:type="table" w:styleId="aff7" w:customStyle="1">
    <w:basedOn w:val="TableNormal3"/>
    <w:tblPr>
      <w:tblStyleRowBandSize w:val="1"/>
      <w:tblStyleColBandSize w:val="1"/>
      <w:tblCellMar>
        <w:top w:w="15.0" w:type="dxa"/>
        <w:left w:w="15.0" w:type="dxa"/>
        <w:bottom w:w="15.0" w:type="dxa"/>
        <w:right w:w="15.0" w:type="dxa"/>
      </w:tblCellMar>
    </w:tblPr>
  </w:style>
  <w:style w:type="table" w:styleId="aff8">
    <w:name w:val="Table Grid"/>
    <w:basedOn w:val="a1"/>
    <w:uiPriority w:val="59"/>
    <w:rsid w:val="00322E9D"/>
    <w:pPr>
      <w:suppressAutoHyphens w:val="1"/>
      <w:spacing w:after="0" w:line="1" w:lineRule="atLeast"/>
      <w:ind w:left="-1" w:leftChars="-1" w:hanging="1" w:hangingChars="1"/>
      <w:textDirection w:val="btLr"/>
      <w:textAlignment w:val="top"/>
      <w:outlineLvl w:val="0"/>
    </w:pPr>
    <w:rPr>
      <w:rFonts w:ascii="Times New Roman" w:cs="Times New Roman" w:eastAsia="Times New Roman" w:hAnsi="Times New Roman"/>
      <w:position w:val="-1"/>
      <w:sz w:val="20"/>
      <w:szCs w:val="20"/>
      <w:lang w:val="uk-UA"/>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30">
    <w:name w:val="Body Text 3"/>
    <w:link w:val="31"/>
    <w:qFormat w:val="1"/>
    <w:rsid w:val="00322E9D"/>
    <w:pPr>
      <w:suppressAutoHyphens w:val="1"/>
      <w:spacing w:after="120" w:line="1" w:lineRule="atLeast"/>
      <w:ind w:left="-1" w:leftChars="-1" w:hanging="1" w:hangingChars="1"/>
      <w:textDirection w:val="btLr"/>
      <w:textAlignment w:val="top"/>
      <w:outlineLvl w:val="0"/>
    </w:pPr>
    <w:rPr>
      <w:rFonts w:ascii="Times New Roman" w:eastAsia="Times New Roman" w:hAnsi="Times New Roman"/>
      <w:position w:val="-1"/>
      <w:sz w:val="16"/>
      <w:szCs w:val="16"/>
      <w:lang w:val="ru-RU"/>
    </w:rPr>
  </w:style>
  <w:style w:type="character" w:styleId="31" w:customStyle="1">
    <w:name w:val="Основной текст 3 Знак"/>
    <w:basedOn w:val="a0"/>
    <w:link w:val="30"/>
    <w:rsid w:val="00322E9D"/>
    <w:rPr>
      <w:rFonts w:ascii="Times New Roman" w:eastAsia="Times New Roman" w:hAnsi="Times New Roman"/>
      <w:position w:val="-1"/>
      <w:sz w:val="16"/>
      <w:szCs w:val="16"/>
      <w:lang w:val="ru-RU"/>
    </w:rPr>
  </w:style>
  <w:style w:type="paragraph" w:styleId="12" w:customStyle="1">
    <w:name w:val="Название1"/>
    <w:rsid w:val="00322E9D"/>
    <w:pPr>
      <w:suppressAutoHyphens w:val="1"/>
      <w:spacing w:after="0" w:line="1" w:lineRule="atLeast"/>
      <w:ind w:left="-1" w:leftChars="-1" w:hanging="1" w:hangingChars="1"/>
      <w:jc w:val="center"/>
      <w:textDirection w:val="btLr"/>
      <w:textAlignment w:val="top"/>
      <w:outlineLvl w:val="0"/>
    </w:pPr>
    <w:rPr>
      <w:rFonts w:ascii="Times New Roman" w:eastAsia="Times New Roman" w:hAnsi="Times New Roman"/>
      <w:position w:val="-1"/>
      <w:sz w:val="28"/>
      <w:szCs w:val="20"/>
      <w:lang w:val="ru-RU"/>
    </w:rPr>
  </w:style>
  <w:style w:type="character" w:styleId="aff9" w:customStyle="1">
    <w:name w:val="Название Знак"/>
    <w:rsid w:val="00322E9D"/>
    <w:rPr>
      <w:rFonts w:ascii="Times New Roman" w:cs="Times New Roman" w:eastAsia="Times New Roman" w:hAnsi="Times New Roman"/>
      <w:w w:val="100"/>
      <w:position w:val="-1"/>
      <w:sz w:val="28"/>
      <w:szCs w:val="20"/>
      <w:effect w:val="none"/>
      <w:vertAlign w:val="baseline"/>
      <w:cs w:val="0"/>
      <w:em w:val="none"/>
      <w:lang w:eastAsia="ru-RU"/>
    </w:rPr>
  </w:style>
  <w:style w:type="character" w:styleId="FontStyle41" w:customStyle="1">
    <w:name w:val="Font Style41"/>
    <w:rsid w:val="00322E9D"/>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sid w:val="00322E9D"/>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rsid w:val="00322E9D"/>
    <w:pPr>
      <w:widowControl w:val="0"/>
      <w:suppressAutoHyphens w:val="1"/>
      <w:autoSpaceDE w:val="0"/>
      <w:autoSpaceDN w:val="0"/>
      <w:adjustRightInd w:val="0"/>
      <w:spacing w:after="0" w:line="1" w:lineRule="atLeast"/>
      <w:ind w:left="-1" w:leftChars="-1" w:hanging="1" w:hangingChars="1"/>
      <w:textDirection w:val="btLr"/>
      <w:textAlignment w:val="top"/>
      <w:outlineLvl w:val="0"/>
    </w:pPr>
    <w:rPr>
      <w:rFonts w:ascii="Arial Black" w:eastAsia="Times New Roman" w:hAnsi="Arial Black"/>
      <w:position w:val="-1"/>
      <w:sz w:val="24"/>
      <w:szCs w:val="24"/>
      <w:lang w:val="uk-UA"/>
    </w:rPr>
  </w:style>
  <w:style w:type="character" w:styleId="32" w:customStyle="1">
    <w:name w:val="Заголовок 3 Знак"/>
    <w:rsid w:val="00322E9D"/>
    <w:rPr>
      <w:rFonts w:ascii="Cambria" w:cs="Times New Roman" w:eastAsia="Times New Roman" w:hAnsi="Cambria"/>
      <w:b w:val="1"/>
      <w:bCs w:val="1"/>
      <w:color w:val="4f81bd"/>
      <w:w w:val="100"/>
      <w:position w:val="-1"/>
      <w:sz w:val="24"/>
      <w:szCs w:val="24"/>
      <w:effect w:val="none"/>
      <w:vertAlign w:val="baseline"/>
      <w:cs w:val="0"/>
      <w:em w:val="none"/>
      <w:lang w:eastAsia="ru-RU" w:val="ru-RU"/>
    </w:rPr>
  </w:style>
  <w:style w:type="character" w:styleId="rvts0" w:customStyle="1">
    <w:name w:val="rvts0"/>
    <w:basedOn w:val="a0"/>
    <w:rsid w:val="00322E9D"/>
    <w:rPr>
      <w:w w:val="100"/>
      <w:position w:val="-1"/>
      <w:effect w:val="none"/>
      <w:vertAlign w:val="baseline"/>
      <w:cs w:val="0"/>
      <w:em w:val="none"/>
    </w:rPr>
  </w:style>
  <w:style w:type="paragraph" w:styleId="affa">
    <w:name w:val="Plain Text"/>
    <w:link w:val="affb"/>
    <w:rsid w:val="00322E9D"/>
    <w:pPr>
      <w:suppressAutoHyphens w:val="1"/>
      <w:autoSpaceDE w:val="0"/>
      <w:autoSpaceDN w:val="0"/>
      <w:spacing w:after="0" w:line="1" w:lineRule="atLeast"/>
      <w:ind w:left="-1" w:leftChars="-1" w:hanging="1" w:hangingChars="1"/>
      <w:textDirection w:val="btLr"/>
      <w:textAlignment w:val="top"/>
      <w:outlineLvl w:val="0"/>
    </w:pPr>
    <w:rPr>
      <w:rFonts w:ascii="Courier New" w:eastAsia="Times New Roman" w:hAnsi="Courier New"/>
      <w:position w:val="-1"/>
      <w:sz w:val="20"/>
      <w:szCs w:val="20"/>
      <w:lang w:val="ru-RU"/>
    </w:rPr>
  </w:style>
  <w:style w:type="character" w:styleId="affb" w:customStyle="1">
    <w:name w:val="Текст Знак"/>
    <w:basedOn w:val="a0"/>
    <w:link w:val="affa"/>
    <w:rsid w:val="00322E9D"/>
    <w:rPr>
      <w:rFonts w:ascii="Courier New" w:eastAsia="Times New Roman" w:hAnsi="Courier New"/>
      <w:position w:val="-1"/>
      <w:sz w:val="20"/>
      <w:szCs w:val="20"/>
      <w:lang w:val="ru-RU"/>
    </w:rPr>
  </w:style>
  <w:style w:type="paragraph" w:styleId="affc">
    <w:name w:val="No Spacing"/>
    <w:rsid w:val="00322E9D"/>
    <w:pPr>
      <w:suppressAutoHyphens w:val="1"/>
      <w:spacing w:after="0" w:line="1" w:lineRule="atLeast"/>
      <w:ind w:left="-1" w:leftChars="-1" w:hanging="1" w:hangingChars="1"/>
      <w:textDirection w:val="btLr"/>
      <w:textAlignment w:val="top"/>
      <w:outlineLvl w:val="0"/>
    </w:pPr>
    <w:rPr>
      <w:position w:val="-1"/>
      <w:lang w:eastAsia="en-US" w:val="uk-UA"/>
    </w:rPr>
  </w:style>
  <w:style w:type="paragraph" w:styleId="Style18" w:customStyle="1">
    <w:name w:val="Style18"/>
    <w:rsid w:val="00322E9D"/>
    <w:pPr>
      <w:widowControl w:val="0"/>
      <w:suppressAutoHyphens w:val="1"/>
      <w:autoSpaceDE w:val="0"/>
      <w:autoSpaceDN w:val="0"/>
      <w:adjustRightInd w:val="0"/>
      <w:spacing w:after="0" w:line="1" w:lineRule="atLeast"/>
      <w:ind w:left="-1" w:leftChars="-1" w:hanging="1" w:hangingChars="1"/>
      <w:textDirection w:val="btLr"/>
      <w:textAlignment w:val="top"/>
      <w:outlineLvl w:val="0"/>
    </w:pPr>
    <w:rPr>
      <w:rFonts w:ascii="Times New Roman" w:eastAsia="Times New Roman" w:hAnsi="Times New Roman"/>
      <w:position w:val="-1"/>
      <w:sz w:val="24"/>
      <w:szCs w:val="24"/>
      <w:lang w:val="ru-RU"/>
    </w:rPr>
  </w:style>
  <w:style w:type="character" w:styleId="FontStyle50" w:customStyle="1">
    <w:name w:val="Font Style50"/>
    <w:rsid w:val="00322E9D"/>
    <w:rPr>
      <w:rFonts w:ascii="Times New Roman" w:cs="Times New Roman" w:hAnsi="Times New Roman"/>
      <w:b w:val="1"/>
      <w:bCs w:val="1"/>
      <w:w w:val="100"/>
      <w:position w:val="-1"/>
      <w:sz w:val="26"/>
      <w:szCs w:val="26"/>
      <w:effect w:val="none"/>
      <w:vertAlign w:val="baseline"/>
      <w:cs w:val="0"/>
      <w:em w:val="none"/>
    </w:rPr>
  </w:style>
  <w:style w:type="character" w:styleId="affd">
    <w:name w:val="FollowedHyperlink"/>
    <w:qFormat w:val="1"/>
    <w:rsid w:val="00322E9D"/>
    <w:rPr>
      <w:color w:val="800080"/>
      <w:w w:val="100"/>
      <w:position w:val="-1"/>
      <w:u w:val="single"/>
      <w:effect w:val="none"/>
      <w:vertAlign w:val="baseline"/>
      <w:cs w:val="0"/>
      <w:em w:val="none"/>
    </w:rPr>
  </w:style>
  <w:style w:type="paragraph" w:styleId="BodyText22" w:customStyle="1">
    <w:name w:val="Body Text 22"/>
    <w:rsid w:val="00322E9D"/>
    <w:pPr>
      <w:widowControl w:val="0"/>
      <w:suppressAutoHyphens w:val="1"/>
      <w:spacing w:after="0" w:line="1" w:lineRule="atLeast"/>
      <w:ind w:left="-1" w:leftChars="-1" w:hanging="1" w:hangingChars="1"/>
      <w:jc w:val="both"/>
      <w:textDirection w:val="btLr"/>
      <w:textAlignment w:val="top"/>
      <w:outlineLvl w:val="0"/>
    </w:pPr>
    <w:rPr>
      <w:rFonts w:ascii="Times New Roman" w:eastAsia="Times New Roman" w:hAnsi="Times New Roman"/>
      <w:position w:val="-1"/>
      <w:sz w:val="28"/>
      <w:szCs w:val="20"/>
      <w:lang w:val="uk-UA"/>
    </w:rPr>
  </w:style>
  <w:style w:type="paragraph" w:styleId="33">
    <w:name w:val="Body Text Indent 3"/>
    <w:link w:val="34"/>
    <w:qFormat w:val="1"/>
    <w:rsid w:val="00322E9D"/>
    <w:pPr>
      <w:suppressAutoHyphens w:val="1"/>
      <w:spacing w:after="120" w:line="1" w:lineRule="atLeast"/>
      <w:ind w:left="283" w:leftChars="-1" w:hanging="1" w:hangingChars="1"/>
      <w:textDirection w:val="btLr"/>
      <w:textAlignment w:val="top"/>
      <w:outlineLvl w:val="0"/>
    </w:pPr>
    <w:rPr>
      <w:rFonts w:ascii="Times New Roman" w:eastAsia="Times New Roman" w:hAnsi="Times New Roman"/>
      <w:position w:val="-1"/>
      <w:sz w:val="16"/>
      <w:szCs w:val="16"/>
      <w:lang w:val="ru-RU"/>
    </w:rPr>
  </w:style>
  <w:style w:type="character" w:styleId="34" w:customStyle="1">
    <w:name w:val="Основной текст с отступом 3 Знак"/>
    <w:basedOn w:val="a0"/>
    <w:link w:val="33"/>
    <w:rsid w:val="00322E9D"/>
    <w:rPr>
      <w:rFonts w:ascii="Times New Roman" w:eastAsia="Times New Roman" w:hAnsi="Times New Roman"/>
      <w:position w:val="-1"/>
      <w:sz w:val="16"/>
      <w:szCs w:val="16"/>
      <w:lang w:val="ru-RU"/>
    </w:rPr>
  </w:style>
  <w:style w:type="character" w:styleId="affe">
    <w:name w:val="Strong"/>
    <w:uiPriority w:val="22"/>
    <w:qFormat w:val="1"/>
    <w:rsid w:val="00322E9D"/>
    <w:rPr>
      <w:b w:val="1"/>
      <w:bCs w:val="1"/>
      <w:w w:val="100"/>
      <w:position w:val="-1"/>
      <w:effect w:val="none"/>
      <w:vertAlign w:val="baseline"/>
      <w:cs w:val="0"/>
      <w:em w:val="none"/>
    </w:rPr>
  </w:style>
  <w:style w:type="paragraph" w:styleId="afff" w:customStyle="1">
    <w:name w:val="Стандартний"/>
    <w:rsid w:val="00322E9D"/>
    <w:pPr>
      <w:pBdr>
        <w:top w:space="0" w:sz="0" w:val="nil"/>
        <w:left w:space="0" w:sz="0" w:val="nil"/>
        <w:bottom w:space="0" w:sz="0" w:val="nil"/>
        <w:right w:space="0" w:sz="0" w:val="nil"/>
        <w:between w:space="0" w:sz="0" w:val="nil"/>
        <w:bar w:space="0" w:sz="0" w:val="nil"/>
      </w:pBdr>
      <w:spacing w:after="0" w:before="160" w:line="240" w:lineRule="auto"/>
    </w:pPr>
    <w:rPr>
      <w:rFonts w:ascii="Helvetica Neue" w:cs="Arial Unicode MS" w:eastAsia="Arial Unicode MS" w:hAnsi="Helvetica Neue"/>
      <w:color w:val="000000"/>
      <w:sz w:val="24"/>
      <w:szCs w:val="24"/>
      <w:u w:color="000000"/>
      <w:bdr w:space="0" w:sz="0" w:val="nil"/>
      <w:lang w:val="ru-RU"/>
      <w14:textOutline w14:cap="flat" w14:cmpd="sng" w14:w="12700" w14:algn="ctr">
        <w14:noFill/>
        <w14:prstDash w14:val="solid"/>
        <w14:miter w14:lim="400000"/>
      </w14:textOutline>
    </w:rPr>
  </w:style>
  <w:style w:type="table" w:styleId="TableNormal10" w:customStyle="1">
    <w:name w:val="Table Normal1"/>
    <w:uiPriority w:val="2"/>
    <w:unhideWhenUsed w:val="1"/>
    <w:qFormat w:val="1"/>
    <w:rsid w:val="00322E9D"/>
    <w:pPr>
      <w:widowControl w:val="0"/>
      <w:autoSpaceDE w:val="0"/>
      <w:autoSpaceDN w:val="0"/>
      <w:spacing w:after="0" w:line="240" w:lineRule="auto"/>
    </w:pPr>
    <w:rPr>
      <w:rFonts w:cs="Times New Roman"/>
      <w:lang w:eastAsia="en-US" w:val="en-US"/>
    </w:rPr>
    <w:tblPr>
      <w:tblInd w:w="0.0" w:type="dxa"/>
      <w:tblCellMar>
        <w:top w:w="0.0" w:type="dxa"/>
        <w:left w:w="0.0" w:type="dxa"/>
        <w:bottom w:w="0.0" w:type="dxa"/>
        <w:right w:w="0.0" w:type="dxa"/>
      </w:tblCellMar>
    </w:tblPr>
  </w:style>
  <w:style w:type="character" w:styleId="apple-tab-span" w:customStyle="1">
    <w:name w:val="apple-tab-span"/>
    <w:basedOn w:val="a0"/>
    <w:rsid w:val="00322E9D"/>
  </w:style>
  <w:style w:type="paragraph" w:styleId="TableParagraph" w:customStyle="1">
    <w:name w:val="Table Paragraph"/>
    <w:uiPriority w:val="1"/>
    <w:qFormat w:val="1"/>
    <w:rsid w:val="00F8374F"/>
    <w:pPr>
      <w:widowControl w:val="0"/>
      <w:autoSpaceDE w:val="0"/>
      <w:autoSpaceDN w:val="0"/>
      <w:spacing w:after="0" w:line="240" w:lineRule="auto"/>
    </w:pPr>
    <w:rPr>
      <w:rFonts w:ascii="Times New Roman" w:cs="Times New Roman" w:eastAsia="Times New Roman" w:hAnsi="Times New Roman"/>
      <w:lang w:eastAsia="en-US" w:val="uk-UA"/>
    </w:rPr>
  </w:style>
  <w:style w:type="table" w:styleId="afff0" w:customStyle="1">
    <w:basedOn w:val="TableNormal2"/>
    <w:tblPr>
      <w:tblStyleRowBandSize w:val="1"/>
      <w:tblStyleColBandSize w:val="1"/>
      <w:tblCellMar>
        <w:top w:w="0.0" w:type="dxa"/>
        <w:left w:w="115.0" w:type="dxa"/>
        <w:bottom w:w="0.0" w:type="dxa"/>
        <w:right w:w="115.0" w:type="dxa"/>
      </w:tblCellMar>
    </w:tblPr>
  </w:style>
  <w:style w:type="table" w:styleId="afff1" w:customStyle="1">
    <w:basedOn w:val="TableNormal2"/>
    <w:pPr>
      <w:spacing w:after="0"/>
      <w:ind w:hanging="1"/>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afff2" w:customStyle="1">
    <w:basedOn w:val="TableNormal2"/>
    <w:tblPr>
      <w:tblStyleRowBandSize w:val="1"/>
      <w:tblStyleColBandSize w:val="1"/>
      <w:tblCellMar>
        <w:top w:w="15.0" w:type="dxa"/>
        <w:left w:w="15.0" w:type="dxa"/>
        <w:bottom w:w="15.0" w:type="dxa"/>
        <w:right w:w="15.0" w:type="dxa"/>
      </w:tblCellMar>
    </w:tblPr>
  </w:style>
  <w:style w:type="table" w:styleId="afff3" w:customStyle="1">
    <w:basedOn w:val="TableNormal2"/>
    <w:pPr>
      <w:spacing w:after="0"/>
      <w:ind w:hanging="1"/>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afff4" w:customStyle="1">
    <w:basedOn w:val="TableNormal2"/>
    <w:tblPr>
      <w:tblStyleRowBandSize w:val="1"/>
      <w:tblStyleColBandSize w:val="1"/>
      <w:tblCellMar>
        <w:top w:w="0.0" w:type="dxa"/>
        <w:left w:w="115.0" w:type="dxa"/>
        <w:bottom w:w="0.0" w:type="dxa"/>
        <w:right w:w="115.0" w:type="dxa"/>
      </w:tblCellMar>
    </w:tblPr>
  </w:style>
  <w:style w:type="table" w:styleId="afff5" w:customStyle="1">
    <w:basedOn w:val="TableNormal2"/>
    <w:tblPr>
      <w:tblStyleRowBandSize w:val="1"/>
      <w:tblStyleColBandSize w:val="1"/>
      <w:tblCellMar>
        <w:top w:w="0.0" w:type="dxa"/>
        <w:left w:w="115.0" w:type="dxa"/>
        <w:bottom w:w="0.0" w:type="dxa"/>
        <w:right w:w="115.0" w:type="dxa"/>
      </w:tblCellMar>
    </w:tblPr>
  </w:style>
  <w:style w:type="table" w:styleId="afff6" w:customStyle="1">
    <w:basedOn w:val="TableNormal2"/>
    <w:tblPr>
      <w:tblStyleRowBandSize w:val="1"/>
      <w:tblStyleColBandSize w:val="1"/>
      <w:tblCellMar>
        <w:top w:w="0.0" w:type="dxa"/>
        <w:left w:w="115.0" w:type="dxa"/>
        <w:bottom w:w="0.0" w:type="dxa"/>
        <w:right w:w="115.0" w:type="dxa"/>
      </w:tblCellMar>
    </w:tblPr>
  </w:style>
  <w:style w:type="table" w:styleId="afff7" w:customStyle="1">
    <w:basedOn w:val="TableNormal2"/>
    <w:tblPr>
      <w:tblStyleRowBandSize w:val="1"/>
      <w:tblStyleColBandSize w:val="1"/>
      <w:tblCellMar>
        <w:top w:w="0.0" w:type="dxa"/>
        <w:left w:w="115.0" w:type="dxa"/>
        <w:bottom w:w="0.0" w:type="dxa"/>
        <w:right w:w="115.0" w:type="dxa"/>
      </w:tblCellMar>
    </w:tblPr>
  </w:style>
  <w:style w:type="table" w:styleId="afff8" w:customStyle="1">
    <w:basedOn w:val="TableNormal2"/>
    <w:tblPr>
      <w:tblStyleRowBandSize w:val="1"/>
      <w:tblStyleColBandSize w:val="1"/>
      <w:tblCellMar>
        <w:top w:w="0.0" w:type="dxa"/>
        <w:left w:w="115.0" w:type="dxa"/>
        <w:bottom w:w="0.0" w:type="dxa"/>
        <w:right w:w="115.0" w:type="dxa"/>
      </w:tblCellMar>
    </w:tblPr>
  </w:style>
  <w:style w:type="table" w:styleId="afff9" w:customStyle="1">
    <w:basedOn w:val="TableNormal2"/>
    <w:tblPr>
      <w:tblStyleRowBandSize w:val="1"/>
      <w:tblStyleColBandSize w:val="1"/>
      <w:tblCellMar>
        <w:top w:w="0.0" w:type="dxa"/>
        <w:left w:w="115.0" w:type="dxa"/>
        <w:bottom w:w="0.0" w:type="dxa"/>
        <w:right w:w="115.0" w:type="dxa"/>
      </w:tblCellMar>
    </w:tblPr>
  </w:style>
  <w:style w:type="table" w:styleId="afffa" w:customStyle="1">
    <w:basedOn w:val="TableNormal1"/>
    <w:tblPr>
      <w:tblStyleRowBandSize w:val="1"/>
      <w:tblStyleColBandSize w:val="1"/>
      <w:tblCellMar>
        <w:top w:w="0.0" w:type="dxa"/>
        <w:left w:w="115.0" w:type="dxa"/>
        <w:bottom w:w="0.0" w:type="dxa"/>
        <w:right w:w="115.0" w:type="dxa"/>
      </w:tblCellMar>
    </w:tblPr>
  </w:style>
  <w:style w:type="table" w:styleId="afffb" w:customStyle="1">
    <w:basedOn w:val="TableNormal1"/>
    <w:pPr>
      <w:spacing w:after="0"/>
      <w:ind w:hanging="1"/>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afffc" w:customStyle="1">
    <w:basedOn w:val="TableNormal1"/>
    <w:tblPr>
      <w:tblStyleRowBandSize w:val="1"/>
      <w:tblStyleColBandSize w:val="1"/>
      <w:tblCellMar>
        <w:top w:w="15.0" w:type="dxa"/>
        <w:left w:w="15.0" w:type="dxa"/>
        <w:bottom w:w="15.0" w:type="dxa"/>
        <w:right w:w="15.0" w:type="dxa"/>
      </w:tblCellMar>
    </w:tblPr>
  </w:style>
  <w:style w:type="table" w:styleId="afffd" w:customStyle="1">
    <w:basedOn w:val="TableNormal1"/>
    <w:pPr>
      <w:spacing w:after="0"/>
      <w:ind w:hanging="1"/>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afffe" w:customStyle="1">
    <w:basedOn w:val="TableNormal1"/>
    <w:tblPr>
      <w:tblStyleRowBandSize w:val="1"/>
      <w:tblStyleColBandSize w:val="1"/>
      <w:tblCellMar>
        <w:top w:w="0.0" w:type="dxa"/>
        <w:left w:w="115.0" w:type="dxa"/>
        <w:bottom w:w="0.0" w:type="dxa"/>
        <w:right w:w="115.0" w:type="dxa"/>
      </w:tblCellMar>
    </w:tblPr>
  </w:style>
  <w:style w:type="table" w:styleId="affff" w:customStyle="1">
    <w:basedOn w:val="TableNormal1"/>
    <w:tblPr>
      <w:tblStyleRowBandSize w:val="1"/>
      <w:tblStyleColBandSize w:val="1"/>
      <w:tblCellMar>
        <w:top w:w="0.0" w:type="dxa"/>
        <w:left w:w="115.0" w:type="dxa"/>
        <w:bottom w:w="0.0" w:type="dxa"/>
        <w:right w:w="115.0" w:type="dxa"/>
      </w:tblCellMar>
    </w:tblPr>
  </w:style>
  <w:style w:type="table" w:styleId="affff0" w:customStyle="1">
    <w:basedOn w:val="TableNormal1"/>
    <w:tblPr>
      <w:tblStyleRowBandSize w:val="1"/>
      <w:tblStyleColBandSize w:val="1"/>
      <w:tblCellMar>
        <w:top w:w="0.0" w:type="dxa"/>
        <w:left w:w="115.0" w:type="dxa"/>
        <w:bottom w:w="0.0" w:type="dxa"/>
        <w:right w:w="115.0" w:type="dxa"/>
      </w:tblCellMar>
    </w:tblPr>
  </w:style>
  <w:style w:type="table" w:styleId="affff1" w:customStyle="1">
    <w:basedOn w:val="TableNormal1"/>
    <w:tblPr>
      <w:tblStyleRowBandSize w:val="1"/>
      <w:tblStyleColBandSize w:val="1"/>
      <w:tblCellMar>
        <w:top w:w="0.0" w:type="dxa"/>
        <w:left w:w="115.0" w:type="dxa"/>
        <w:bottom w:w="0.0" w:type="dxa"/>
        <w:right w:w="115.0" w:type="dxa"/>
      </w:tblCellMar>
    </w:tblPr>
  </w:style>
  <w:style w:type="table" w:styleId="affff2" w:customStyle="1">
    <w:basedOn w:val="TableNormal1"/>
    <w:tblPr>
      <w:tblStyleRowBandSize w:val="1"/>
      <w:tblStyleColBandSize w:val="1"/>
      <w:tblCellMar>
        <w:top w:w="0.0" w:type="dxa"/>
        <w:left w:w="115.0" w:type="dxa"/>
        <w:bottom w:w="0.0" w:type="dxa"/>
        <w:right w:w="115.0" w:type="dxa"/>
      </w:tblCellMar>
    </w:tblPr>
  </w:style>
  <w:style w:type="table" w:styleId="affff3" w:customStyle="1">
    <w:basedOn w:val="TableNormal1"/>
    <w:tblPr>
      <w:tblStyleRowBandSize w:val="1"/>
      <w:tblStyleColBandSize w:val="1"/>
      <w:tblCellMar>
        <w:top w:w="0.0" w:type="dxa"/>
        <w:left w:w="115.0" w:type="dxa"/>
        <w:bottom w:w="0.0" w:type="dxa"/>
        <w:right w:w="115.0" w:type="dxa"/>
      </w:tblCellMar>
    </w:tblPr>
  </w:style>
  <w:style w:type="table" w:styleId="affff4" w:customStyle="1">
    <w:basedOn w:val="TableNormal1"/>
    <w:tblPr>
      <w:tblStyleRowBandSize w:val="1"/>
      <w:tblStyleColBandSize w:val="1"/>
      <w:tblCellMar>
        <w:top w:w="0.0" w:type="dxa"/>
        <w:left w:w="115.0" w:type="dxa"/>
        <w:bottom w:w="0.0" w:type="dxa"/>
        <w:right w:w="115.0" w:type="dxa"/>
      </w:tblCellMar>
    </w:tblPr>
  </w:style>
  <w:style w:type="table" w:styleId="affff5" w:customStyle="1">
    <w:basedOn w:val="TableNormal1"/>
    <w:tblPr>
      <w:tblStyleRowBandSize w:val="1"/>
      <w:tblStyleColBandSize w:val="1"/>
      <w:tblCellMar>
        <w:top w:w="0.0" w:type="dxa"/>
        <w:left w:w="115.0" w:type="dxa"/>
        <w:bottom w:w="0.0" w:type="dxa"/>
        <w:right w:w="115.0" w:type="dxa"/>
      </w:tblCellMar>
    </w:tblPr>
  </w:style>
  <w:style w:type="table" w:styleId="affff6" w:customStyle="1">
    <w:basedOn w:val="TableNormal1"/>
    <w:tblPr>
      <w:tblStyleRowBandSize w:val="1"/>
      <w:tblStyleColBandSize w:val="1"/>
      <w:tblCellMar>
        <w:top w:w="0.0" w:type="dxa"/>
        <w:left w:w="115.0" w:type="dxa"/>
        <w:bottom w:w="0.0" w:type="dxa"/>
        <w:right w:w="115.0" w:type="dxa"/>
      </w:tblCellMar>
    </w:tblPr>
  </w:style>
  <w:style w:type="table" w:styleId="affff7" w:customStyle="1">
    <w:basedOn w:val="TableNormal1"/>
    <w:tblPr>
      <w:tblStyleRowBandSize w:val="1"/>
      <w:tblStyleColBandSize w:val="1"/>
      <w:tblCellMar>
        <w:top w:w="0.0" w:type="dxa"/>
        <w:left w:w="115.0" w:type="dxa"/>
        <w:bottom w:w="0.0" w:type="dxa"/>
        <w:right w:w="115.0" w:type="dxa"/>
      </w:tblCellMar>
    </w:tblPr>
  </w:style>
  <w:style w:type="table" w:styleId="affff8" w:customStyle="1">
    <w:basedOn w:val="TableNormal1"/>
    <w:tblPr>
      <w:tblStyleRowBandSize w:val="1"/>
      <w:tblStyleColBandSize w:val="1"/>
      <w:tblCellMar>
        <w:top w:w="0.0" w:type="dxa"/>
        <w:left w:w="115.0" w:type="dxa"/>
        <w:bottom w:w="0.0" w:type="dxa"/>
        <w:right w:w="115.0" w:type="dxa"/>
      </w:tblCellMar>
    </w:tblPr>
  </w:style>
  <w:style w:type="table" w:styleId="affffa" w:customStyle="1">
    <w:basedOn w:val="TableNormal0"/>
    <w:tblPr>
      <w:tblStyleRowBandSize w:val="1"/>
      <w:tblStyleColBandSize w:val="1"/>
      <w:tblCellMar>
        <w:top w:w="0.0" w:type="dxa"/>
        <w:left w:w="115.0" w:type="dxa"/>
        <w:bottom w:w="0.0" w:type="dxa"/>
        <w:right w:w="115.0" w:type="dxa"/>
      </w:tblCellMar>
    </w:tblPr>
  </w:style>
  <w:style w:type="table" w:styleId="affffb" w:customStyle="1">
    <w:basedOn w:val="TableNormal0"/>
    <w:pPr>
      <w:spacing w:after="0"/>
      <w:ind w:hanging="1"/>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affffc" w:customStyle="1">
    <w:basedOn w:val="TableNormal0"/>
    <w:tblPr>
      <w:tblStyleRowBandSize w:val="1"/>
      <w:tblStyleColBandSize w:val="1"/>
      <w:tblCellMar>
        <w:top w:w="15.0" w:type="dxa"/>
        <w:left w:w="15.0" w:type="dxa"/>
        <w:bottom w:w="15.0" w:type="dxa"/>
        <w:right w:w="15.0" w:type="dxa"/>
      </w:tblCellMar>
    </w:tblPr>
  </w:style>
  <w:style w:type="table" w:styleId="affffd" w:customStyle="1">
    <w:basedOn w:val="TableNormal0"/>
    <w:tblPr>
      <w:tblStyleRowBandSize w:val="1"/>
      <w:tblStyleColBandSize w:val="1"/>
      <w:tblCellMar>
        <w:top w:w="0.0" w:type="dxa"/>
        <w:left w:w="115.0" w:type="dxa"/>
        <w:bottom w:w="0.0" w:type="dxa"/>
        <w:right w:w="115.0" w:type="dxa"/>
      </w:tblCellMar>
    </w:tblPr>
  </w:style>
  <w:style w:type="table" w:styleId="affffe" w:customStyle="1">
    <w:basedOn w:val="TableNormal0"/>
    <w:tblPr>
      <w:tblStyleRowBandSize w:val="1"/>
      <w:tblStyleColBandSize w:val="1"/>
      <w:tblCellMar>
        <w:top w:w="0.0" w:type="dxa"/>
        <w:left w:w="115.0" w:type="dxa"/>
        <w:bottom w:w="0.0" w:type="dxa"/>
        <w:right w:w="115.0" w:type="dxa"/>
      </w:tblCellMar>
    </w:tblPr>
  </w:style>
  <w:style w:type="table" w:styleId="afffff" w:customStyle="1">
    <w:basedOn w:val="TableNormal0"/>
    <w:tblPr>
      <w:tblStyleRowBandSize w:val="1"/>
      <w:tblStyleColBandSize w:val="1"/>
      <w:tblCellMar>
        <w:top w:w="0.0" w:type="dxa"/>
        <w:left w:w="115.0" w:type="dxa"/>
        <w:bottom w:w="0.0" w:type="dxa"/>
        <w:right w:w="115.0" w:type="dxa"/>
      </w:tblCellMar>
    </w:tblPr>
  </w:style>
  <w:style w:type="table" w:styleId="afffff0" w:customStyle="1">
    <w:basedOn w:val="TableNormal0"/>
    <w:tblPr>
      <w:tblStyleRowBandSize w:val="1"/>
      <w:tblStyleColBandSize w:val="1"/>
      <w:tblCellMar>
        <w:top w:w="0.0" w:type="dxa"/>
        <w:left w:w="115.0" w:type="dxa"/>
        <w:bottom w:w="0.0" w:type="dxa"/>
        <w:right w:w="115.0" w:type="dxa"/>
      </w:tblCellMar>
    </w:tblPr>
  </w:style>
  <w:style w:type="table" w:styleId="afffff1" w:customStyle="1">
    <w:basedOn w:val="TableNormal0"/>
    <w:tblPr>
      <w:tblStyleRowBandSize w:val="1"/>
      <w:tblStyleColBandSize w:val="1"/>
      <w:tblCellMar>
        <w:top w:w="0.0" w:type="dxa"/>
        <w:left w:w="115.0" w:type="dxa"/>
        <w:bottom w:w="0.0" w:type="dxa"/>
        <w:right w:w="115.0" w:type="dxa"/>
      </w:tblCellMar>
    </w:tblPr>
  </w:style>
  <w:style w:type="table" w:styleId="afffff2" w:customStyle="1">
    <w:basedOn w:val="TableNormal0"/>
    <w:tblPr>
      <w:tblStyleRowBandSize w:val="1"/>
      <w:tblStyleColBandSize w:val="1"/>
      <w:tblCellMar>
        <w:top w:w="0.0" w:type="dxa"/>
        <w:left w:w="115.0" w:type="dxa"/>
        <w:bottom w:w="0.0" w:type="dxa"/>
        <w:right w:w="115.0" w:type="dxa"/>
      </w:tblCellMar>
    </w:tblPr>
  </w:style>
  <w:style w:type="table" w:styleId="afffff3" w:customStyle="1">
    <w:basedOn w:val="TableNormal0"/>
    <w:tblPr>
      <w:tblStyleRowBandSize w:val="1"/>
      <w:tblStyleColBandSize w:val="1"/>
      <w:tblCellMar>
        <w:top w:w="0.0" w:type="dxa"/>
        <w:left w:w="115.0" w:type="dxa"/>
        <w:bottom w:w="0.0" w:type="dxa"/>
        <w:right w:w="115.0" w:type="dxa"/>
      </w:tblCellMar>
    </w:tblPr>
  </w:style>
  <w:style w:type="table" w:styleId="afffff4" w:customStyle="1">
    <w:basedOn w:val="TableNormal0"/>
    <w:tblPr>
      <w:tblStyleRowBandSize w:val="1"/>
      <w:tblStyleColBandSize w:val="1"/>
      <w:tblCellMar>
        <w:top w:w="0.0" w:type="dxa"/>
        <w:left w:w="115.0" w:type="dxa"/>
        <w:bottom w:w="0.0" w:type="dxa"/>
        <w:right w:w="115.0" w:type="dxa"/>
      </w:tblCellMar>
    </w:tblPr>
  </w:style>
  <w:style w:type="table" w:styleId="afffff5" w:customStyle="1">
    <w:basedOn w:val="TableNormal0"/>
    <w:tblPr>
      <w:tblStyleRowBandSize w:val="1"/>
      <w:tblStyleColBandSize w:val="1"/>
      <w:tblCellMar>
        <w:top w:w="0.0" w:type="dxa"/>
        <w:left w:w="115.0" w:type="dxa"/>
        <w:bottom w:w="0.0" w:type="dxa"/>
        <w:right w:w="115.0" w:type="dxa"/>
      </w:tblCellMar>
    </w:tblPr>
  </w:style>
  <w:style w:type="table" w:styleId="afffff6" w:customStyle="1">
    <w:basedOn w:val="TableNormal0"/>
    <w:tblPr>
      <w:tblStyleRowBandSize w:val="1"/>
      <w:tblStyleColBandSize w:val="1"/>
      <w:tblCellMar>
        <w:top w:w="0.0" w:type="dxa"/>
        <w:left w:w="115.0" w:type="dxa"/>
        <w:bottom w:w="0.0" w:type="dxa"/>
        <w:right w:w="115.0" w:type="dxa"/>
      </w:tblCellMar>
    </w:tblPr>
  </w:style>
  <w:style w:type="table" w:styleId="afffff7" w:customStyle="1">
    <w:basedOn w:val="TableNormal0"/>
    <w:tblPr>
      <w:tblStyleRowBandSize w:val="1"/>
      <w:tblStyleColBandSize w:val="1"/>
      <w:tblCellMar>
        <w:top w:w="0.0" w:type="dxa"/>
        <w:left w:w="115.0" w:type="dxa"/>
        <w:bottom w:w="0.0" w:type="dxa"/>
        <w:right w:w="115.0" w:type="dxa"/>
      </w:tblCellMar>
    </w:tblPr>
  </w:style>
  <w:style w:type="table" w:styleId="afffff8"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ind w:hanging="1"/>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psychoprospects.vnu.edu.ua/index.php/psychoprospects/article/view/806" TargetMode="External"/><Relationship Id="rId10" Type="http://schemas.openxmlformats.org/officeDocument/2006/relationships/hyperlink" Target="https://evnuir.vnu.edu.ua/handle/123456789/20191" TargetMode="External"/><Relationship Id="rId13" Type="http://schemas.openxmlformats.org/officeDocument/2006/relationships/hyperlink" Target="https://librarynmu.com/" TargetMode="External"/><Relationship Id="rId12" Type="http://schemas.openxmlformats.org/officeDocument/2006/relationships/hyperlink" Target="https://evnuir.vnu.edu.ua/handle/123456789/1969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it.ly/3EL8UKh" TargetMode="External"/><Relationship Id="rId15" Type="http://schemas.openxmlformats.org/officeDocument/2006/relationships/hyperlink" Target="http://www.nbuv.gov.ua/" TargetMode="External"/><Relationship Id="rId14" Type="http://schemas.openxmlformats.org/officeDocument/2006/relationships/hyperlink" Target="https://library.knu.ua/" TargetMode="External"/><Relationship Id="rId17" Type="http://schemas.openxmlformats.org/officeDocument/2006/relationships/hyperlink" Target="about:blank" TargetMode="External"/><Relationship Id="rId16" Type="http://schemas.openxmlformats.org/officeDocument/2006/relationships/hyperlink" Target="about:blank" TargetMode="External"/><Relationship Id="rId5" Type="http://schemas.openxmlformats.org/officeDocument/2006/relationships/styles" Target="styles.xml"/><Relationship Id="rId19" Type="http://schemas.openxmlformats.org/officeDocument/2006/relationships/hyperlink" Target="https://library.gov.ua/" TargetMode="External"/><Relationship Id="rId6" Type="http://schemas.openxmlformats.org/officeDocument/2006/relationships/customXml" Target="../customXML/item1.xml"/><Relationship Id="rId18" Type="http://schemas.openxmlformats.org/officeDocument/2006/relationships/hyperlink" Target="https://library.ukma.edu.ua/"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5eA04RTJuf8SYSvJw3e1/Q4RdA==">CgMxLjAyDmgudWJ6cWU4YzBjdjVnMg5oLjJjZnk2ODM0ZHR3MjIOaC4ya2Q4dHYxMnR5eTQyDmguOTZ5NHYyMzg3Z3BmMg5oLnJ2NGx6ZXRyNzJqZjIOaC41b3czczY0dmJyZ2UyDmgucnd3c2g4czJoOWlzMg5oLnRwdWQzNTNpZ3BobTIOaC40bjJ1NXczaXhnYm4yDmguNGNkaHo4aWsyeWowOAByITF5MmNlbkY4aGNPa0tiMFdrdU9udVFmRDJON3c1eDlWVg==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2025-09-07T20:57:00Z</dcterms:created>
  <dc:creator>User</dc:creator>
</cp:coreProperties>
</file>