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НАЦІОНАЛЬНИЙ МЕДИЧНИЙ УНІВЕРСИТЕТ ІМЕНІ О.О.БОГОМОЛЬЦЯ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8">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8"/>
          <w:szCs w:val="28"/>
          <w:rtl w:val="0"/>
        </w:rPr>
        <w:t xml:space="preserve">ПСИХОЛОГІЯ СПІЛКУВАННЯ З ДИТИНОЮ НА ПРИЙОМІ</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   </w:t>
      </w:r>
      <w:r w:rsidDel="00000000" w:rsidR="00000000" w:rsidRPr="00000000">
        <w:rPr>
          <w:rFonts w:ascii="Times New Roman" w:cs="Times New Roman" w:eastAsia="Times New Roman" w:hAnsi="Times New Roman"/>
          <w:color w:val="000000"/>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w:t>
      </w:r>
      <w:r w:rsidDel="00000000" w:rsidR="00000000" w:rsidRPr="00000000">
        <w:rPr>
          <w:rFonts w:ascii="Times New Roman" w:cs="Times New Roman" w:eastAsia="Times New Roman" w:hAnsi="Times New Roman"/>
          <w:color w:val="000000"/>
          <w:sz w:val="28"/>
          <w:szCs w:val="28"/>
          <w:u w:val="single"/>
          <w:rtl w:val="0"/>
        </w:rPr>
        <w:t xml:space="preserve"> «Охорона здоров’я та соціальне забезпечення»</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sz w:val="28"/>
          <w:szCs w:val="28"/>
          <w:u w:val="single"/>
          <w:rtl w:val="0"/>
        </w:rPr>
        <w:t xml:space="preserve">3</w:t>
      </w:r>
      <w:r w:rsidDel="00000000" w:rsidR="00000000" w:rsidRPr="00000000">
        <w:rPr>
          <w:rFonts w:ascii="Times New Roman" w:cs="Times New Roman" w:eastAsia="Times New Roman" w:hAnsi="Times New Roman"/>
          <w:color w:val="000000"/>
          <w:sz w:val="28"/>
          <w:szCs w:val="28"/>
          <w:u w:val="single"/>
          <w:rtl w:val="0"/>
        </w:rPr>
        <w:t xml:space="preserve"> «Педіатрія»</w:t>
      </w: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 кандидат психологічних наук,  доцент Тертична Н.А. </w:t>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7">
      <w:pPr>
        <w:spacing w:after="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8">
      <w:pPr>
        <w:spacing w:after="0" w:line="240" w:lineRule="auto"/>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2686050</wp:posOffset>
            </wp:positionH>
            <wp:positionV relativeFrom="paragraph">
              <wp:posOffset>118058</wp:posOffset>
            </wp:positionV>
            <wp:extent cx="1528835" cy="76962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8835" cy="769620"/>
                    </a:xfrm>
                    <a:prstGeom prst="rect"/>
                    <a:ln/>
                  </pic:spPr>
                </pic:pic>
              </a:graphicData>
            </a:graphic>
          </wp:anchor>
        </w:drawing>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Тема №1: Психологічні особливості індивідуального підходу в роботі педіатра з дитиною.</w:t>
      </w:r>
    </w:p>
    <w:p w:rsidR="00000000" w:rsidDel="00000000" w:rsidP="00000000" w:rsidRDefault="00000000" w:rsidRPr="00000000" w14:paraId="000000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2 години)</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формування вмінь та навичок використання методів вікової психології,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виділяти основні групи методів науки, дати їх характеристику, обґрунтувати мету та умови використання кожного з методів відповідно до завдань дослідницької роботи; засвоїти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основні питання пов'язані з поняттям розвитку у віковій психології та пояснювати основні закономірності процесу розвитку; рушійні сили, умови та фактори розвитку особистості відповідно до вікової групи, основні види розвитку та їх характеристику, наукові підходи щодо визначення рушійних сил розвитку, формувати вміння обґрунтувати рушійні сили, умови та фактори розвитку особистості відповідно до вікової групи; визначати роль провідної діяльності в становленні особистості;  розмежовувати біологічні та соціальні фактори розвитку, складати схему основних теорій розвитку у віковій психології, трактувати основні характеристики розвитку у віковій психології.</w:t>
      </w:r>
    </w:p>
    <w:p w:rsidR="00000000" w:rsidDel="00000000" w:rsidP="00000000" w:rsidRDefault="00000000" w:rsidRPr="00000000" w14:paraId="00000026">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028">
      <w:pPr>
        <w:numPr>
          <w:ilvl w:val="0"/>
          <w:numId w:val="3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вікової психології.</w:t>
      </w:r>
    </w:p>
    <w:p w:rsidR="00000000" w:rsidDel="00000000" w:rsidP="00000000" w:rsidRDefault="00000000" w:rsidRPr="00000000" w14:paraId="00000029">
      <w:pPr>
        <w:numPr>
          <w:ilvl w:val="0"/>
          <w:numId w:val="3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становлення вікової психології.</w:t>
      </w:r>
    </w:p>
    <w:p w:rsidR="00000000" w:rsidDel="00000000" w:rsidP="00000000" w:rsidRDefault="00000000" w:rsidRPr="00000000" w14:paraId="0000002A">
      <w:pPr>
        <w:numPr>
          <w:ilvl w:val="0"/>
          <w:numId w:val="3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методу у віковій психології.</w:t>
      </w:r>
    </w:p>
    <w:p w:rsidR="00000000" w:rsidDel="00000000" w:rsidP="00000000" w:rsidRDefault="00000000" w:rsidRPr="00000000" w14:paraId="0000002B">
      <w:pPr>
        <w:numPr>
          <w:ilvl w:val="0"/>
          <w:numId w:val="3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Стратегії дослідження психічного розвитку дитини. </w:t>
      </w:r>
    </w:p>
    <w:p w:rsidR="00000000" w:rsidDel="00000000" w:rsidP="00000000" w:rsidRDefault="00000000" w:rsidRPr="00000000" w14:paraId="0000002C">
      <w:pPr>
        <w:numPr>
          <w:ilvl w:val="0"/>
          <w:numId w:val="3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та базові категорії вікової психології. </w:t>
      </w:r>
    </w:p>
    <w:p w:rsidR="00000000" w:rsidDel="00000000" w:rsidP="00000000" w:rsidRDefault="00000000" w:rsidRPr="00000000" w14:paraId="0000002D">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«розвитку» та його специфіки.</w:t>
      </w:r>
    </w:p>
    <w:p w:rsidR="00000000" w:rsidDel="00000000" w:rsidP="00000000" w:rsidRDefault="00000000" w:rsidRPr="00000000" w14:paraId="0000002E">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закономірності психічного розвитку. </w:t>
      </w:r>
    </w:p>
    <w:p w:rsidR="00000000" w:rsidDel="00000000" w:rsidP="00000000" w:rsidRDefault="00000000" w:rsidRPr="00000000" w14:paraId="0000002F">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характеристики розвитку. </w:t>
      </w:r>
    </w:p>
    <w:p w:rsidR="00000000" w:rsidDel="00000000" w:rsidP="00000000" w:rsidRDefault="00000000" w:rsidRPr="00000000" w14:paraId="00000030">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та принципи психічного розвитку. </w:t>
      </w:r>
    </w:p>
    <w:p w:rsidR="00000000" w:rsidDel="00000000" w:rsidP="00000000" w:rsidRDefault="00000000" w:rsidRPr="00000000" w14:paraId="00000031">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закономірності психічного розвитку. </w:t>
      </w:r>
    </w:p>
    <w:p w:rsidR="00000000" w:rsidDel="00000000" w:rsidP="00000000" w:rsidRDefault="00000000" w:rsidRPr="00000000" w14:paraId="00000032">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Біологічне і соціальне в психічному розвитку особистості. </w:t>
      </w:r>
    </w:p>
    <w:p w:rsidR="00000000" w:rsidDel="00000000" w:rsidP="00000000" w:rsidRDefault="00000000" w:rsidRPr="00000000" w14:paraId="00000033">
      <w:pPr>
        <w:numPr>
          <w:ilvl w:val="0"/>
          <w:numId w:val="3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Механізми психічного розвитку. </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специфіку предмету вікової психології.</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загальні та практичні завдання вікової психології.</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основні підходи до проблеми методу у віковій психології.</w:t>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Порівняйте різні класифікації методів у віковій психології. </w:t>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опитувальні методи  (бесіда, анкетування, інтерв’ю) та вимоги до них у віковій психології.</w:t>
      </w:r>
    </w:p>
    <w:p w:rsidR="00000000" w:rsidDel="00000000" w:rsidP="00000000" w:rsidRDefault="00000000" w:rsidRPr="00000000" w14:paraId="0000003B">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можливості використання тестових методів у віковій психології. </w:t>
      </w:r>
    </w:p>
    <w:p w:rsidR="00000000" w:rsidDel="00000000" w:rsidP="00000000" w:rsidRDefault="00000000" w:rsidRPr="00000000" w14:paraId="0000003C">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структуру та базові категорії вікової психології. </w:t>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поняття «розвитку» та його специфіки.</w:t>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Обгруйнуйте основні закономірності психічного розвитку. </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фактори та принципи психічного розвитку. </w:t>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закономірності впливу біологічних передумов на психічний розвиток особистості. </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характер впливу соціальних передумов на розвиток особистості. </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діяльність як основу, засіб й умову психічного розвитку. </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Порівняйте поняття «розвиток», «формування», «дозрівання», «становлення».</w:t>
      </w:r>
      <w:r w:rsidDel="00000000" w:rsidR="00000000" w:rsidRPr="00000000">
        <w:rPr>
          <w:rtl w:val="0"/>
        </w:rPr>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Співставте вплив біологічного і соціального в психічному розвитку особистості.</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Поміркуйте, чому теорія спадковості так поширена серед батьків?</w:t>
      </w:r>
    </w:p>
    <w:p w:rsidR="00000000" w:rsidDel="00000000" w:rsidP="00000000" w:rsidRDefault="00000000" w:rsidRPr="00000000" w14:paraId="0000004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чотири закони дитячого розвитку (за С.Л. Виготським).</w:t>
      </w:r>
    </w:p>
    <w:p w:rsidR="00000000" w:rsidDel="00000000" w:rsidP="00000000" w:rsidRDefault="00000000" w:rsidRPr="00000000" w14:paraId="00000047">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Обгрунтуйте необхідність виділення провідної діяльності на кожному етапі розвитку особистості.</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4A">
      <w:pPr>
        <w:numPr>
          <w:ilvl w:val="0"/>
          <w:numId w:val="38"/>
        </w:numPr>
        <w:spacing w:after="0" w:line="24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Робота у практикумі з вікової психології.</w:t>
      </w:r>
    </w:p>
    <w:p w:rsidR="00000000" w:rsidDel="00000000" w:rsidP="00000000" w:rsidRDefault="00000000" w:rsidRPr="00000000" w14:paraId="0000004B">
      <w:pPr>
        <w:numPr>
          <w:ilvl w:val="0"/>
          <w:numId w:val="38"/>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Скласти схему відповіді на запитання:</w:t>
      </w:r>
    </w:p>
    <w:p w:rsidR="00000000" w:rsidDel="00000000" w:rsidP="00000000" w:rsidRDefault="00000000" w:rsidRPr="00000000" w14:paraId="0000004C">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 вікової психології .</w:t>
      </w:r>
    </w:p>
    <w:p w:rsidR="00000000" w:rsidDel="00000000" w:rsidP="00000000" w:rsidRDefault="00000000" w:rsidRPr="00000000" w14:paraId="0000004D">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Класифікація методів у віковій психології.</w:t>
      </w:r>
    </w:p>
    <w:p w:rsidR="00000000" w:rsidDel="00000000" w:rsidP="00000000" w:rsidRDefault="00000000" w:rsidRPr="00000000" w14:paraId="0000004E">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Критерії вибору стратегії психологічного дослідження.</w:t>
      </w:r>
    </w:p>
    <w:p w:rsidR="00000000" w:rsidDel="00000000" w:rsidP="00000000" w:rsidRDefault="00000000" w:rsidRPr="00000000" w14:paraId="0000004F">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Специфіка використання методів спостереження й експерименту у віковій психології</w:t>
      </w:r>
    </w:p>
    <w:p w:rsidR="00000000" w:rsidDel="00000000" w:rsidP="00000000" w:rsidRDefault="00000000" w:rsidRPr="00000000" w14:paraId="00000050">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Опитувальні методи  (бесіда, анкетування, інтерв’ю) та вимоги до них.</w:t>
      </w:r>
    </w:p>
    <w:p w:rsidR="00000000" w:rsidDel="00000000" w:rsidP="00000000" w:rsidRDefault="00000000" w:rsidRPr="00000000" w14:paraId="00000051">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Можливості використання тестових методів у віковій психології. </w:t>
      </w:r>
    </w:p>
    <w:p w:rsidR="00000000" w:rsidDel="00000000" w:rsidP="00000000" w:rsidRDefault="00000000" w:rsidRPr="00000000" w14:paraId="00000052">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Валідність та надійність тестових методик.</w:t>
      </w:r>
    </w:p>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Критерії вибору стратегії психологічного дослідження у віковій психології.</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Специфіка використання методів спостереження й експерименту у віковій психології</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Категорії «валідність» та «надійність» у використанні тестових методик.</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сенситивного періоду у віковій психології. </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теорій розвитку: психоаналітичні теорії (З.Фрейд, Е. Еріксон); </w:t>
      </w:r>
    </w:p>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соціального научіння (Н.Міллер, Дж.Доллард); когнітивний підхід (Ж.Піаже); </w:t>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Концепція діалектичного характеру розвитку Г.С.Костюка; </w:t>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Виготського Л.С. про стадіальність розвитку; </w:t>
      </w:r>
    </w:p>
    <w:p w:rsidR="00000000" w:rsidDel="00000000" w:rsidP="00000000" w:rsidRDefault="00000000" w:rsidRPr="00000000" w14:paraId="0000005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Періодизація психічного розвитку за Ельконіним Д.Б.; </w:t>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Персоногенетичний підхід (А.Маслоу, К.Роджерс).</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Завдання для тестового контролю:</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Що у віковій психології називають “лонгитюдом”:</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найвищу міру емоційного позитивного ставлення;</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тривале в часі вивчення певної людини або групи людей;</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метод “поперечних зрізів”;</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найсприятливіший період для розвитку індивідуальних особливостей;</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порівняльні аспекти автобіографічних досліджень</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Поняття “вік” у віковій психології визначається як:</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підсумок певної кількості років життя;</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конкретний етап сукупного розвитку людини;</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рівень органічного дозрівання організму;</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тривалість життя живої істоти;</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психічні особливості розвитку людини на певному етапі життя.</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Предметом вивчення вікової психології є:</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вивчення психологічних закономірностей навчання і виховання;</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вивчення закономірностей функціонування та розвитку психіки;</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вивчення суб’єктивних образів об’єктивного світу;</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вивчення фактів та закономірностей розвитку людини в онтогенезі;</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вивчення фактів та закономірностей розвитку людини в філогенезі.</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Розвиток – це процес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психічні зміни в філогенетичному розвитку живих істот;</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зміни, що базуються на накопиченні соціального досвіду;</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якісні перетворення в структурі особистості, її діяльності та психіки;</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прогресуюче задоволення суттєвих потреб;</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фізичні зміні, що відбуваються в живому організмі.</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Дозрівання – це:</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здатність до накопичення змін, “надбудові” нових змін над попередніми;</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здатність системи до проведення єдиної, внутрішньо взаємопов’язаної лінії розвитку;</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здатність системи до відтворення однотипних змін у різних людей;</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процес, перебіг якого залежить від успадкованих особливостей індивіда;</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процесі кількісних змін, в ході вдосконалення тієї або іншої психічної функції.</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Ріст – це:</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здатність до накопичення змін, “надбудові” нових змін над попередніми;</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здатність системи до проведення єдиної, внутрішньо взаємопов’язаної лінії розвитку;</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здатність системи до відтворення однотипних змін у різних людей;</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процес, перебіг якого залежить від успадкованих особливостей індивіда;</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процесі кількісних змін, в ході вдосконалення тієї або іншої психічної функції.</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b w:val="1"/>
          <w:color w:val="000000"/>
          <w:sz w:val="18"/>
          <w:szCs w:val="18"/>
          <w:rtl w:val="0"/>
        </w:rPr>
        <w:t xml:space="preserve">7. </w:t>
      </w:r>
      <w:r w:rsidDel="00000000" w:rsidR="00000000" w:rsidRPr="00000000">
        <w:rPr>
          <w:rFonts w:ascii="Times New Roman" w:cs="Times New Roman" w:eastAsia="Times New Roman" w:hAnsi="Times New Roman"/>
          <w:b w:val="1"/>
          <w:color w:val="000000"/>
          <w:sz w:val="24"/>
          <w:szCs w:val="24"/>
          <w:rtl w:val="0"/>
        </w:rPr>
        <w:t xml:space="preserve">Провідна діяльність – це:</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діяльність, якій особистість присвячує бішу частину свого часу;</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діяльність, яку особистість для себе обирає;</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діяльність, яка найбільше подобається особистості;</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діяльність, яку пропонують особистості дорослі на кожному віковому етапі;</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діяльність, від якої в найбільшій мірі залежить розвиток особистості на даному віковому етапі.</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 Вікова криза – це:</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етап розвитку, що залежить від індивідуальних властивостей особистості;</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проблеми, що виникають в житті людини;</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період, що виникає із-за помилок у вихованні особистості;</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відносно нетривалий період, що характеризується розмитістю меж, яскравістю якісних змін та важковиховуваністю;</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період, в який особистість найяскравіше себе презентує соціуму.</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 Сенситивність як закономірність психічного розвитку визначає:</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неоднаковість, непостійність в розвитку психічних функцій;</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різночас, асинхронність, неспівпадання в часі фаз розвитку окремих органів і функцій;</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найбільш сприятливі умови для розвитку певних психічних процесів і властивостей;</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накопичення в ході росту психічних властивостей, якостей, вмінь і навичків, що призводять до якісних змін в їх розвитку;</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багатогранність ознак і властивостей, дій і способів поведінки, що появляються в процесі розвитку на основі їх поступового розходження.</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 Інтеріоризація – це:</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накопичення розумових дій, які проявляються в розумовій діяльності;</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перетворення зовнішньої дії у внутрішній план;</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реалізація розумової дії зовні, у вигляді дії з предметами;</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процес адаптації до соціальних умов існування;</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перетворення внутрішньої дії у зовнішнє середовище.</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 Кумулятивність як закономірність психічного розвитку визначає:</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неоднаковість, непостійність в розвитку психічних функцій;</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різночас, асинхронність, неспівпадання в часі фаз розвитку окремих органів і функцій;</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оптимальне поєднання умов для розвитку певних психічних процесів і властивостей, що притаманні певному віковому періоду;</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накопичення в ході розвитку психічних властивостей, якостей, вмінь і навичків, що призводять до якісних змін в їх розвитку;</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багатогранність ознак і властивостей, дій і способів поведінки, що </w:t>
      </w:r>
      <w:r w:rsidDel="00000000" w:rsidR="00000000" w:rsidRPr="00000000">
        <w:rPr>
          <w:rFonts w:ascii="Times New Roman" w:cs="Times New Roman" w:eastAsia="Times New Roman" w:hAnsi="Times New Roman"/>
          <w:sz w:val="24"/>
          <w:szCs w:val="24"/>
          <w:rtl w:val="0"/>
        </w:rPr>
        <w:t xml:space="preserve">з'являються</w:t>
      </w:r>
      <w:r w:rsidDel="00000000" w:rsidR="00000000" w:rsidRPr="00000000">
        <w:rPr>
          <w:rFonts w:ascii="Times New Roman" w:cs="Times New Roman" w:eastAsia="Times New Roman" w:hAnsi="Times New Roman"/>
          <w:color w:val="000000"/>
          <w:sz w:val="24"/>
          <w:szCs w:val="24"/>
          <w:rtl w:val="0"/>
        </w:rPr>
        <w:t xml:space="preserve"> в процесі розвитку на основі їх поступового розходження.</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12. Нерівномірність як закономірність психічного розвитку визначає:</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неоднаковість, непостійність в розвитку психічних функцій;</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різночас, асинхронність, </w:t>
      </w:r>
      <w:r w:rsidDel="00000000" w:rsidR="00000000" w:rsidRPr="00000000">
        <w:rPr>
          <w:rFonts w:ascii="Times New Roman" w:cs="Times New Roman" w:eastAsia="Times New Roman" w:hAnsi="Times New Roman"/>
          <w:sz w:val="24"/>
          <w:szCs w:val="24"/>
          <w:rtl w:val="0"/>
        </w:rPr>
        <w:t xml:space="preserve">неспівпадіння</w:t>
      </w:r>
      <w:r w:rsidDel="00000000" w:rsidR="00000000" w:rsidRPr="00000000">
        <w:rPr>
          <w:rFonts w:ascii="Times New Roman" w:cs="Times New Roman" w:eastAsia="Times New Roman" w:hAnsi="Times New Roman"/>
          <w:color w:val="000000"/>
          <w:sz w:val="24"/>
          <w:szCs w:val="24"/>
          <w:rtl w:val="0"/>
        </w:rPr>
        <w:t xml:space="preserve"> в часі фаз розвитку окремих органів і функцій;</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оптимальне поєднання умов для розвитку певних психічних процесів і властивостей, що притаманні певному віковому періоду;</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накопичення в ході росту психічних властивостей, якостей, </w:t>
      </w:r>
      <w:r w:rsidDel="00000000" w:rsidR="00000000" w:rsidRPr="00000000">
        <w:rPr>
          <w:rFonts w:ascii="Times New Roman" w:cs="Times New Roman" w:eastAsia="Times New Roman" w:hAnsi="Times New Roman"/>
          <w:sz w:val="24"/>
          <w:szCs w:val="24"/>
          <w:rtl w:val="0"/>
        </w:rPr>
        <w:t xml:space="preserve">умінь</w:t>
      </w:r>
      <w:r w:rsidDel="00000000" w:rsidR="00000000" w:rsidRPr="00000000">
        <w:rPr>
          <w:rFonts w:ascii="Times New Roman" w:cs="Times New Roman" w:eastAsia="Times New Roman" w:hAnsi="Times New Roman"/>
          <w:color w:val="000000"/>
          <w:sz w:val="24"/>
          <w:szCs w:val="24"/>
          <w:rtl w:val="0"/>
        </w:rPr>
        <w:t xml:space="preserve"> і </w:t>
      </w:r>
      <w:r w:rsidDel="00000000" w:rsidR="00000000" w:rsidRPr="00000000">
        <w:rPr>
          <w:rFonts w:ascii="Times New Roman" w:cs="Times New Roman" w:eastAsia="Times New Roman" w:hAnsi="Times New Roman"/>
          <w:sz w:val="24"/>
          <w:szCs w:val="24"/>
          <w:rtl w:val="0"/>
        </w:rPr>
        <w:t xml:space="preserve">навиків</w:t>
      </w:r>
      <w:r w:rsidDel="00000000" w:rsidR="00000000" w:rsidRPr="00000000">
        <w:rPr>
          <w:rFonts w:ascii="Times New Roman" w:cs="Times New Roman" w:eastAsia="Times New Roman" w:hAnsi="Times New Roman"/>
          <w:color w:val="000000"/>
          <w:sz w:val="24"/>
          <w:szCs w:val="24"/>
          <w:rtl w:val="0"/>
        </w:rPr>
        <w:t xml:space="preserve">, що призводять до якісних змін в їх розвитку;</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багатогранність ознак і властивостей, дій і способів поведінки, що появляються в процесі розвитку на основі їх поступового розходження.</w:t>
      </w:r>
    </w:p>
    <w:p w:rsidR="00000000" w:rsidDel="00000000" w:rsidP="00000000" w:rsidRDefault="00000000" w:rsidRPr="00000000" w14:paraId="000000A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 Загальні характеристики та закономірності розвитку дитини в дошкільних періодах дитинства.</w:t>
      </w:r>
    </w:p>
    <w:p w:rsidR="00000000" w:rsidDel="00000000" w:rsidP="00000000" w:rsidRDefault="00000000" w:rsidRPr="00000000" w14:paraId="000000A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0AC">
      <w:pPr>
        <w:spacing w:after="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розкрити особливості психічного розвитку дитини від народження до 1 року, знати соціальну ситуацію формування особистості дитини в даному періоді. Значення емоційного спілкування з дорослим на цьому віковому етапі та наслідки емоційної деривації дитини, умови когнітивного, сенсорного та мовного розвитку особистості; вміти виділяти основні показники діагностики рівня психічного розвитку дітей даної вікової групи; формулювати поради батькам та вихователям по догляду та вихованню дітей на цьому етапі.</w:t>
      </w:r>
    </w:p>
    <w:p w:rsidR="00000000" w:rsidDel="00000000" w:rsidP="00000000" w:rsidRDefault="00000000" w:rsidRPr="00000000" w14:paraId="000000A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0AE">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новонародженості: її сутність та основні характеристики.</w:t>
      </w:r>
    </w:p>
    <w:p w:rsidR="00000000" w:rsidDel="00000000" w:rsidP="00000000" w:rsidRDefault="00000000" w:rsidRPr="00000000" w14:paraId="000000AF">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Анатомо-фізіологічні показники дитини в період новонародженості. Що новонароджений бачить, чує та відчуває?</w:t>
      </w:r>
    </w:p>
    <w:p w:rsidR="00000000" w:rsidDel="00000000" w:rsidP="00000000" w:rsidRDefault="00000000" w:rsidRPr="00000000" w14:paraId="000000B0">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Рухова активність новонародженого. Характеристика безумовних рефлексів новонародженого.</w:t>
      </w:r>
    </w:p>
    <w:p w:rsidR="00000000" w:rsidDel="00000000" w:rsidP="00000000" w:rsidRDefault="00000000" w:rsidRPr="00000000" w14:paraId="000000B1">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Повсякденне життя новонародженого: сон, плач. Харчування.</w:t>
      </w:r>
    </w:p>
    <w:p w:rsidR="00000000" w:rsidDel="00000000" w:rsidP="00000000" w:rsidRDefault="00000000" w:rsidRPr="00000000" w14:paraId="000000B2">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Госпіталізм та емоційна депривація. Причини виникнення відхилень в емоційному розвитку дитини.</w:t>
      </w:r>
    </w:p>
    <w:p w:rsidR="00000000" w:rsidDel="00000000" w:rsidP="00000000" w:rsidRDefault="00000000" w:rsidRPr="00000000" w14:paraId="000000B3">
      <w:pPr>
        <w:numPr>
          <w:ilvl w:val="0"/>
          <w:numId w:val="2"/>
        </w:numPr>
        <w:spacing w:after="0"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Головні новоутворення періоду новонародженості.</w:t>
      </w:r>
      <w:r w:rsidDel="00000000" w:rsidR="00000000" w:rsidRPr="00000000">
        <w:rPr>
          <w:rtl w:val="0"/>
        </w:rPr>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Особливість соціальної ситуації розвитку в немовлячий період.</w:t>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Емоційне спілкування з дорослим  як провідна діяльність  та умова нормального розвитку в немовлячому віці.</w:t>
      </w:r>
    </w:p>
    <w:p w:rsidR="00000000" w:rsidDel="00000000" w:rsidP="00000000" w:rsidRDefault="00000000" w:rsidRPr="00000000" w14:paraId="000000B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когнітивної сфери (зорове та слухове сприймання, мимовільна увага та ін.)</w:t>
      </w:r>
    </w:p>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Формування та вияв базових потреб дитини (аффіліативна потреба, потреба в безпеці та почуття довіри, потреба у нових враженнях).</w:t>
      </w:r>
    </w:p>
    <w:p w:rsidR="00000000" w:rsidDel="00000000" w:rsidP="00000000" w:rsidRDefault="00000000" w:rsidRPr="00000000" w14:paraId="000000B8">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Криза першого року життя, її ознаки та протікання. </w:t>
      </w:r>
    </w:p>
    <w:p w:rsidR="00000000" w:rsidDel="00000000" w:rsidP="00000000" w:rsidRDefault="00000000" w:rsidRPr="00000000" w14:paraId="000000B9">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BB">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Доведіть соціальність дитини з моменту народження.</w:t>
      </w:r>
      <w:r w:rsidDel="00000000" w:rsidR="00000000" w:rsidRPr="00000000">
        <w:rPr>
          <w:rtl w:val="0"/>
        </w:rPr>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значення початкових етапів в психічному розвитку особистості в цілому.</w:t>
      </w:r>
      <w:r w:rsidDel="00000000" w:rsidR="00000000" w:rsidRPr="00000000">
        <w:rPr>
          <w:rtl w:val="0"/>
        </w:rPr>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характеристики формування та прояву базових потреб дитини (афіліативна потреба, потреба в безпеці та почуття довіри, потреба у нових враженнях).</w:t>
      </w:r>
      <w:r w:rsidDel="00000000" w:rsidR="00000000" w:rsidRPr="00000000">
        <w:rPr>
          <w:rtl w:val="0"/>
        </w:rPr>
      </w:r>
    </w:p>
    <w:p w:rsidR="00000000" w:rsidDel="00000000" w:rsidP="00000000" w:rsidRDefault="00000000" w:rsidRPr="00000000" w14:paraId="000000BE">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спілкування дитини з дорослим у немовлячому періоді.</w:t>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Доведіть соціальність дитини з моменту народження.</w:t>
      </w:r>
      <w:r w:rsidDel="00000000" w:rsidR="00000000" w:rsidRPr="00000000">
        <w:rPr>
          <w:rtl w:val="0"/>
        </w:rPr>
      </w:r>
    </w:p>
    <w:p w:rsidR="00000000" w:rsidDel="00000000" w:rsidP="00000000" w:rsidRDefault="00000000" w:rsidRPr="00000000" w14:paraId="000000C0">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значення початкових етапів в психічному розвитку особистості в цілому.</w:t>
      </w:r>
      <w:r w:rsidDel="00000000" w:rsidR="00000000" w:rsidRPr="00000000">
        <w:rPr>
          <w:rtl w:val="0"/>
        </w:rPr>
      </w:r>
    </w:p>
    <w:p w:rsidR="00000000" w:rsidDel="00000000" w:rsidP="00000000" w:rsidRDefault="00000000" w:rsidRPr="00000000" w14:paraId="000000C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характеристики формування та прояву базових потреб дитини (афіліативна потреба, потреба в безпеці та почуття довіри, потреба у нових враженнях).</w:t>
      </w:r>
      <w:r w:rsidDel="00000000" w:rsidR="00000000" w:rsidRPr="00000000">
        <w:rPr>
          <w:rtl w:val="0"/>
        </w:rPr>
      </w:r>
    </w:p>
    <w:p w:rsidR="00000000" w:rsidDel="00000000" w:rsidP="00000000" w:rsidRDefault="00000000" w:rsidRPr="00000000" w14:paraId="000000C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спілкування дитини з дорослим у немовлячому періоді.</w:t>
      </w:r>
    </w:p>
    <w:p w:rsidR="00000000" w:rsidDel="00000000" w:rsidP="00000000" w:rsidRDefault="00000000" w:rsidRPr="00000000" w14:paraId="000000C3">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C5">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0C6">
      <w:pPr>
        <w:numPr>
          <w:ilvl w:val="0"/>
          <w:numId w:val="12"/>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0C7">
      <w:pPr>
        <w:numPr>
          <w:ilvl w:val="0"/>
          <w:numId w:val="12"/>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Окреслити 3-5 важливих питань для консультації з психологом (за матеріалами журналів «Мир семьи», «Вы и ваш малыш», «Мой ребенок» и т.д.)</w:t>
      </w:r>
      <w:r w:rsidDel="00000000" w:rsidR="00000000" w:rsidRPr="00000000">
        <w:rPr>
          <w:rtl w:val="0"/>
        </w:rPr>
      </w:r>
    </w:p>
    <w:p w:rsidR="00000000" w:rsidDel="00000000" w:rsidP="00000000" w:rsidRDefault="00000000" w:rsidRPr="00000000" w14:paraId="000000C8">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Підготуйте виступ на тему: «Госпіталізм та емоційна депривація: основні ознаки та наслідки». </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CB">
      <w:pPr>
        <w:numPr>
          <w:ilvl w:val="0"/>
          <w:numId w:val="32"/>
        </w:numPr>
        <w:pBdr>
          <w:top w:space="0" w:sz="0" w:val="nil"/>
          <w:left w:space="0" w:sz="0" w:val="nil"/>
          <w:bottom w:space="0" w:sz="0" w:val="nil"/>
          <w:right w:space="0" w:sz="0" w:val="nil"/>
          <w:between w:space="0" w:sz="0" w:val="nil"/>
        </w:pBdr>
        <w:tabs>
          <w:tab w:val="left" w:leader="none" w:pos="2835"/>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Захворювання: початок життєвої кризи, чи її результат </w:t>
      </w:r>
    </w:p>
    <w:p w:rsidR="00000000" w:rsidDel="00000000" w:rsidP="00000000" w:rsidRDefault="00000000" w:rsidRPr="00000000" w14:paraId="000000CC">
      <w:pPr>
        <w:numPr>
          <w:ilvl w:val="0"/>
          <w:numId w:val="32"/>
        </w:numPr>
        <w:pBdr>
          <w:top w:space="0" w:sz="0" w:val="nil"/>
          <w:left w:space="0" w:sz="0" w:val="nil"/>
          <w:bottom w:space="0" w:sz="0" w:val="nil"/>
          <w:right w:space="0" w:sz="0" w:val="nil"/>
          <w:between w:space="0" w:sz="0" w:val="nil"/>
        </w:pBdr>
        <w:tabs>
          <w:tab w:val="left" w:leader="none" w:pos="2835"/>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Жінка як джерело нового життя. Психологічна допомога жінці та дитині на різних етапах пологів.</w:t>
      </w:r>
    </w:p>
    <w:p w:rsidR="00000000" w:rsidDel="00000000" w:rsidP="00000000" w:rsidRDefault="00000000" w:rsidRPr="00000000" w14:paraId="000000CD">
      <w:pPr>
        <w:numPr>
          <w:ilvl w:val="0"/>
          <w:numId w:val="32"/>
        </w:numPr>
        <w:pBdr>
          <w:top w:space="0" w:sz="0" w:val="nil"/>
          <w:left w:space="0" w:sz="0" w:val="nil"/>
          <w:bottom w:space="0" w:sz="0" w:val="nil"/>
          <w:right w:space="0" w:sz="0" w:val="nil"/>
          <w:between w:space="0" w:sz="0" w:val="nil"/>
        </w:pBdr>
        <w:tabs>
          <w:tab w:val="left" w:leader="none" w:pos="2835"/>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Післяпологова депресія: причини та наслідки.</w:t>
      </w:r>
    </w:p>
    <w:p w:rsidR="00000000" w:rsidDel="00000000" w:rsidP="00000000" w:rsidRDefault="00000000" w:rsidRPr="00000000" w14:paraId="000000CE">
      <w:pPr>
        <w:numPr>
          <w:ilvl w:val="0"/>
          <w:numId w:val="32"/>
        </w:numPr>
        <w:pBdr>
          <w:top w:space="0" w:sz="0" w:val="nil"/>
          <w:left w:space="0" w:sz="0" w:val="nil"/>
          <w:bottom w:space="0" w:sz="0" w:val="nil"/>
          <w:right w:space="0" w:sz="0" w:val="nil"/>
          <w:between w:space="0" w:sz="0" w:val="nil"/>
        </w:pBdr>
        <w:tabs>
          <w:tab w:val="left" w:leader="none" w:pos="2835"/>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Характеристики кризи новонародженості.</w:t>
      </w:r>
    </w:p>
    <w:p w:rsidR="00000000" w:rsidDel="00000000" w:rsidP="00000000" w:rsidRDefault="00000000" w:rsidRPr="00000000" w14:paraId="000000CF">
      <w:pPr>
        <w:numPr>
          <w:ilvl w:val="0"/>
          <w:numId w:val="32"/>
        </w:numPr>
        <w:spacing w:after="0"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Особливості новоутворень періоду новонародженості</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D0">
      <w:pPr>
        <w:numPr>
          <w:ilvl w:val="0"/>
          <w:numId w:val="3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виникнення відхилень в емоційному розвитку дитини.</w:t>
      </w:r>
    </w:p>
    <w:p w:rsidR="00000000" w:rsidDel="00000000" w:rsidP="00000000" w:rsidRDefault="00000000" w:rsidRPr="00000000" w14:paraId="000000D1">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Особливість соціальної ситуації розвитку в немовлячий період?</w:t>
      </w:r>
    </w:p>
    <w:p w:rsidR="00000000" w:rsidDel="00000000" w:rsidP="00000000" w:rsidRDefault="00000000" w:rsidRPr="00000000" w14:paraId="000000D2">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Значення емоційного спілкування дорослого з дитиною  на першому році життя.</w:t>
      </w:r>
    </w:p>
    <w:p w:rsidR="00000000" w:rsidDel="00000000" w:rsidP="00000000" w:rsidRDefault="00000000" w:rsidRPr="00000000" w14:paraId="000000D3">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формування довіри дитини до світу у немовлячому віці.</w:t>
      </w:r>
    </w:p>
    <w:p w:rsidR="00000000" w:rsidDel="00000000" w:rsidP="00000000" w:rsidRDefault="00000000" w:rsidRPr="00000000" w14:paraId="000000D4">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Криза першого року життя, її ознаки та протікання. </w:t>
      </w:r>
    </w:p>
    <w:p w:rsidR="00000000" w:rsidDel="00000000" w:rsidP="00000000" w:rsidRDefault="00000000" w:rsidRPr="00000000" w14:paraId="000000D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Провідна діяльність – це:</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діяльність, якій особистість присвячує бішу частину свого часу;</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діяльність, яку особистість для себе обирає;</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діяльність, яка найбільше подобається особистості;</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діяльність, яку пропонують особистості дорослі на кожному віковому етапі;</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діяльність, від якої в найбільшій мірі залежить розвиток особистості на даному віковому етапі.</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Провідною діяльністю в немовлячому періоді є:</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безпосереднє емоційне спілкування з дорослими;</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предметно-маніпуляційна;</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ігрова діяльність, </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сюжетно-рольова гра;</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навчальна діяльність;</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Провідною діяльністю у ранньому віці є:</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емоційне спілкування з дорослими;</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ігрова діяльність;</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предметно-творча діяльність;</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предметно-маніпуляційна діяльність;</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орієнтувально-пізнавальна діяльність.</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Вікова криза – це:</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етап розвитку, що залежить від індивідуальних властивостей особистості;</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проблеми, що виникають в житті людини;</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період, що виникає із-за помилок у вихованні особистості;</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відносно нетривалий період, що характеризується розмитістю меж, яскравістю якісних змін та важковиховуваністю;</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період, в який особистість найяскравіше себе презентує соціуму.</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Основними характеристиками кризи 1 року життя є:</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важковиховуваністю, впертість, імпульсивність, заперечення дій дорослих;</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пряма хода, мова, гіпобулічні реакції;</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я-сам, впертість, деспотизм, протест-бунт, обезцінювання, важковиховуваністю;</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Основними характеристиками кризи 3 років є:</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важковиховуваністю, впертість, імпульсивність, заперечення дій дорослих;</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пряма хода, мова, гіпобулічні реакції;</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я-сам, впертість, деспотизм, протест-бунт, обезцінювання, важковиховуваністю;</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№3: Загальні характеристики та закономірності розвитку дитини в дошкільних періодах дитинства..  </w:t>
      </w:r>
    </w:p>
    <w:p w:rsidR="00000000" w:rsidDel="00000000" w:rsidP="00000000" w:rsidRDefault="00000000" w:rsidRPr="00000000" w14:paraId="000000F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сформувати вміння підбирати та володіти методиками діагностики розвитку дитини в ранньому віці; виділяти та аналізувати показники особистісних проявів, формулювати поради батькам та вихователям щодо розуміння та правильного спілкування з дитиною в період кризи 3-х років.</w:t>
      </w:r>
    </w:p>
    <w:p w:rsidR="00000000" w:rsidDel="00000000" w:rsidP="00000000" w:rsidRDefault="00000000" w:rsidRPr="00000000" w14:paraId="000000F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00">
      <w:pPr>
        <w:numPr>
          <w:ilvl w:val="0"/>
          <w:numId w:val="3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ситуація розвитку в ранньому дитинстві.</w:t>
      </w:r>
    </w:p>
    <w:p w:rsidR="00000000" w:rsidDel="00000000" w:rsidP="00000000" w:rsidRDefault="00000000" w:rsidRPr="00000000" w14:paraId="00000101">
      <w:pPr>
        <w:numPr>
          <w:ilvl w:val="0"/>
          <w:numId w:val="3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предметно-маніпулятивної діяльності як провідної в ранньому дитинстві.</w:t>
      </w:r>
    </w:p>
    <w:p w:rsidR="00000000" w:rsidDel="00000000" w:rsidP="00000000" w:rsidRDefault="00000000" w:rsidRPr="00000000" w14:paraId="00000102">
      <w:pPr>
        <w:numPr>
          <w:ilvl w:val="0"/>
          <w:numId w:val="3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Найважливіші досягнення раннього дитинства.</w:t>
      </w:r>
    </w:p>
    <w:p w:rsidR="00000000" w:rsidDel="00000000" w:rsidP="00000000" w:rsidRDefault="00000000" w:rsidRPr="00000000" w14:paraId="00000103">
      <w:pPr>
        <w:numPr>
          <w:ilvl w:val="0"/>
          <w:numId w:val="3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Розумовий розвиток та розвиток мови в ранньому дитинстві.</w:t>
      </w:r>
    </w:p>
    <w:p w:rsidR="00000000" w:rsidDel="00000000" w:rsidP="00000000" w:rsidRDefault="00000000" w:rsidRPr="00000000" w14:paraId="00000104">
      <w:pPr>
        <w:numPr>
          <w:ilvl w:val="0"/>
          <w:numId w:val="3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становлення мови. </w:t>
      </w:r>
    </w:p>
    <w:p w:rsidR="00000000" w:rsidDel="00000000" w:rsidP="00000000" w:rsidRDefault="00000000" w:rsidRPr="00000000" w14:paraId="00000105">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іграшки в ранньому дитинстві та вимоги до неї.</w:t>
      </w:r>
    </w:p>
    <w:p w:rsidR="00000000" w:rsidDel="00000000" w:rsidP="00000000" w:rsidRDefault="00000000" w:rsidRPr="00000000" w14:paraId="00000106">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Формування особистості в ранньому дитинстві.</w:t>
      </w:r>
    </w:p>
    <w:p w:rsidR="00000000" w:rsidDel="00000000" w:rsidP="00000000" w:rsidRDefault="00000000" w:rsidRPr="00000000" w14:paraId="00000107">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Емоційний розвиток дитини. </w:t>
      </w:r>
    </w:p>
    <w:p w:rsidR="00000000" w:rsidDel="00000000" w:rsidP="00000000" w:rsidRDefault="00000000" w:rsidRPr="00000000" w14:paraId="00000108">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Криза 3-х років: характеристика основних симптомів.</w:t>
      </w:r>
    </w:p>
    <w:p w:rsidR="00000000" w:rsidDel="00000000" w:rsidP="00000000" w:rsidRDefault="00000000" w:rsidRPr="00000000" w14:paraId="00000109">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Сім’я як фактор психічного і фізичного здоров’я дитини. </w:t>
      </w:r>
    </w:p>
    <w:p w:rsidR="00000000" w:rsidDel="00000000" w:rsidP="00000000" w:rsidRDefault="00000000" w:rsidRPr="00000000" w14:paraId="000001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0C">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соціальну ситуацію розвитку в ранньому дитинстві.</w:t>
      </w:r>
    </w:p>
    <w:p w:rsidR="00000000" w:rsidDel="00000000" w:rsidP="00000000" w:rsidRDefault="00000000" w:rsidRPr="00000000" w14:paraId="0000010D">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предметно-маніпуляційну діяльність як провідну в ранньому дитинстві.</w:t>
      </w:r>
    </w:p>
    <w:p w:rsidR="00000000" w:rsidDel="00000000" w:rsidP="00000000" w:rsidRDefault="00000000" w:rsidRPr="00000000" w14:paraId="0000010E">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Психологічно обґрунтуйте зв'язок розумового розвитку та розвитку мови в ранньому дитинстві.</w:t>
      </w:r>
    </w:p>
    <w:p w:rsidR="00000000" w:rsidDel="00000000" w:rsidP="00000000" w:rsidRDefault="00000000" w:rsidRPr="00000000" w14:paraId="0000010F">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специфіку автономного мовлення.</w:t>
      </w:r>
    </w:p>
    <w:p w:rsidR="00000000" w:rsidDel="00000000" w:rsidP="00000000" w:rsidRDefault="00000000" w:rsidRPr="00000000" w14:paraId="00000110">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найважливіші новоутворення раннього дитинства.</w:t>
      </w:r>
    </w:p>
    <w:p w:rsidR="00000000" w:rsidDel="00000000" w:rsidP="00000000" w:rsidRDefault="00000000" w:rsidRPr="00000000" w14:paraId="00000111">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етапи та умови становлення мови в ранньому дитинстві. </w:t>
      </w:r>
    </w:p>
    <w:p w:rsidR="00000000" w:rsidDel="00000000" w:rsidP="00000000" w:rsidRDefault="00000000" w:rsidRPr="00000000" w14:paraId="00000112">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емоційному розвитку дитини. </w:t>
      </w:r>
    </w:p>
    <w:p w:rsidR="00000000" w:rsidDel="00000000" w:rsidP="00000000" w:rsidRDefault="00000000" w:rsidRPr="00000000" w14:paraId="00000113">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формування особистості в ранньому дитинстві.</w:t>
      </w:r>
    </w:p>
    <w:p w:rsidR="00000000" w:rsidDel="00000000" w:rsidP="00000000" w:rsidRDefault="00000000" w:rsidRPr="00000000" w14:paraId="00000114">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основні симптоми кризи 3-х років.</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11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17">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118">
      <w:pPr>
        <w:numPr>
          <w:ilvl w:val="0"/>
          <w:numId w:val="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Виписати 2-3 розвиваючі гри-завдання для дітей раннього віку, визначити їх мету та можливості проведення.</w:t>
      </w:r>
    </w:p>
    <w:p w:rsidR="00000000" w:rsidDel="00000000" w:rsidP="00000000" w:rsidRDefault="00000000" w:rsidRPr="00000000" w14:paraId="00000119">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shd w:fill="cef28c" w:val="clear"/>
        </w:rPr>
      </w:pPr>
      <w:r w:rsidDel="00000000" w:rsidR="00000000" w:rsidRPr="00000000">
        <w:rPr>
          <w:rFonts w:ascii="Times New Roman" w:cs="Times New Roman" w:eastAsia="Times New Roman" w:hAnsi="Times New Roman"/>
          <w:color w:val="000000"/>
          <w:sz w:val="24"/>
          <w:szCs w:val="24"/>
          <w:rtl w:val="0"/>
        </w:rPr>
        <w:t xml:space="preserve">Подумайте над висловлюванням Масару Ібука та обґрунтуйте власну позицію: «Батько має частіше спілкуватися зі своєю дитиною. Це факт. Але в той же час, провідна роль у вихованні та навчанні дітей належить матері. Але це не означає, що чоловіки повинні повністю передоручити виховання дітей своїм дружинам. Бути справжнім другом і помічником дружині – хіба не це роль чоловіка в домашньому вихованні».</w:t>
      </w:r>
      <w:r w:rsidDel="00000000" w:rsidR="00000000" w:rsidRPr="00000000">
        <w:rPr>
          <w:rtl w:val="0"/>
        </w:rPr>
      </w:r>
    </w:p>
    <w:p w:rsidR="00000000" w:rsidDel="00000000" w:rsidP="00000000" w:rsidRDefault="00000000" w:rsidRPr="00000000" w14:paraId="0000011A">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Сформулюйте основні правила спілкування батьків з дитиною раннього віку. </w:t>
      </w:r>
      <w:r w:rsidDel="00000000" w:rsidR="00000000" w:rsidRPr="00000000">
        <w:rPr>
          <w:rtl w:val="0"/>
        </w:rPr>
      </w:r>
    </w:p>
    <w:p w:rsidR="00000000" w:rsidDel="00000000" w:rsidP="00000000" w:rsidRDefault="00000000" w:rsidRPr="00000000" w14:paraId="0000011B">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11C">
      <w:pPr>
        <w:numPr>
          <w:ilvl w:val="0"/>
          <w:numId w:val="8"/>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Створити блок-схему «Основні сфери розвитку дитини»: </w:t>
      </w:r>
    </w:p>
    <w:p w:rsidR="00000000" w:rsidDel="00000000" w:rsidP="00000000" w:rsidRDefault="00000000" w:rsidRPr="00000000" w14:paraId="0000011D">
      <w:pPr>
        <w:numPr>
          <w:ilvl w:val="1"/>
          <w:numId w:val="22"/>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11E">
      <w:pPr>
        <w:numPr>
          <w:ilvl w:val="1"/>
          <w:numId w:val="22"/>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11F">
      <w:pPr>
        <w:numPr>
          <w:ilvl w:val="1"/>
          <w:numId w:val="22"/>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120">
      <w:pPr>
        <w:numPr>
          <w:ilvl w:val="1"/>
          <w:numId w:val="22"/>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121">
      <w:pPr>
        <w:numPr>
          <w:ilvl w:val="1"/>
          <w:numId w:val="22"/>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12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24">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іграшки в ранньому дитинстві та вимоги до неї.</w:t>
      </w:r>
    </w:p>
    <w:p w:rsidR="00000000" w:rsidDel="00000000" w:rsidP="00000000" w:rsidRDefault="00000000" w:rsidRPr="00000000" w14:paraId="00000125">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причини появи дитячих страхів у ранньому віці.</w:t>
      </w:r>
    </w:p>
    <w:p w:rsidR="00000000" w:rsidDel="00000000" w:rsidP="00000000" w:rsidRDefault="00000000" w:rsidRPr="00000000" w14:paraId="00000126">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Зв'язок розумового розвитку та розвитку мови в ранньому дитинстві.</w:t>
      </w:r>
    </w:p>
    <w:p w:rsidR="00000000" w:rsidDel="00000000" w:rsidP="00000000" w:rsidRDefault="00000000" w:rsidRPr="00000000" w14:paraId="00000127">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Специфіка автономного мовлення.</w:t>
      </w:r>
    </w:p>
    <w:p w:rsidR="00000000" w:rsidDel="00000000" w:rsidP="00000000" w:rsidRDefault="00000000" w:rsidRPr="00000000" w14:paraId="00000128">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правила спілкування батьків з дитиною раннього віку. </w:t>
      </w:r>
      <w:r w:rsidDel="00000000" w:rsidR="00000000" w:rsidRPr="00000000">
        <w:rPr>
          <w:rtl w:val="0"/>
        </w:rPr>
      </w:r>
    </w:p>
    <w:p w:rsidR="00000000" w:rsidDel="00000000" w:rsidP="00000000" w:rsidRDefault="00000000" w:rsidRPr="00000000" w14:paraId="0000012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№4: Загальні характеристики та закономірності розвитку дитини в дошкільних періодах дитинства.</w:t>
      </w:r>
    </w:p>
    <w:p w:rsidR="00000000" w:rsidDel="00000000" w:rsidP="00000000" w:rsidRDefault="00000000" w:rsidRPr="00000000" w14:paraId="0000012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2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сформувати вміння виділити соціальну ситуацію розвитку дошкільника, показати роль провідної діяльності для формування головних особистісних новоутворень віку; формувати навички аналізувати головні суперечності даного віку, формулювати завдання психокорекційної роботи та її методи, оперувати методиками вивчення готовності дитини до школи.</w:t>
      </w:r>
    </w:p>
    <w:p w:rsidR="00000000" w:rsidDel="00000000" w:rsidP="00000000" w:rsidRDefault="00000000" w:rsidRPr="00000000" w14:paraId="0000012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2E">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дошкільного віку.</w:t>
      </w:r>
    </w:p>
    <w:p w:rsidR="00000000" w:rsidDel="00000000" w:rsidP="00000000" w:rsidRDefault="00000000" w:rsidRPr="00000000" w14:paraId="0000012F">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фізичного розвитку в дошкільному дитинстві. </w:t>
      </w:r>
    </w:p>
    <w:p w:rsidR="00000000" w:rsidDel="00000000" w:rsidP="00000000" w:rsidRDefault="00000000" w:rsidRPr="00000000" w14:paraId="00000130">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Зміна соціальної ситуації розвитку. </w:t>
      </w:r>
    </w:p>
    <w:p w:rsidR="00000000" w:rsidDel="00000000" w:rsidP="00000000" w:rsidRDefault="00000000" w:rsidRPr="00000000" w14:paraId="00000131">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Сімейне середовище, стилі взаємодії „батьки-діти”, дисципліна й саморегуляція.</w:t>
      </w:r>
    </w:p>
    <w:p w:rsidR="00000000" w:rsidDel="00000000" w:rsidP="00000000" w:rsidRDefault="00000000" w:rsidRPr="00000000" w14:paraId="00000132">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спілкування дитини з дорослими та однолітками в дошкільному дитинстві.</w:t>
      </w:r>
    </w:p>
    <w:p w:rsidR="00000000" w:rsidDel="00000000" w:rsidP="00000000" w:rsidRDefault="00000000" w:rsidRPr="00000000" w14:paraId="00000133">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соціальних понять і норм поведінки, гендерні схеми.</w:t>
      </w:r>
    </w:p>
    <w:p w:rsidR="00000000" w:rsidDel="00000000" w:rsidP="00000000" w:rsidRDefault="00000000" w:rsidRPr="00000000" w14:paraId="00000134">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ігрової діяльності дошкільника, її еволюція.</w:t>
      </w:r>
    </w:p>
    <w:p w:rsidR="00000000" w:rsidDel="00000000" w:rsidP="00000000" w:rsidRDefault="00000000" w:rsidRPr="00000000" w14:paraId="00000135">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Найважливіші новоутворення в розвитку особистості дітей дошкільного віку.</w:t>
      </w:r>
    </w:p>
    <w:p w:rsidR="00000000" w:rsidDel="00000000" w:rsidP="00000000" w:rsidRDefault="00000000" w:rsidRPr="00000000" w14:paraId="00000136">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пізнавальних функцій особистості дошкільника.</w:t>
      </w:r>
    </w:p>
    <w:p w:rsidR="00000000" w:rsidDel="00000000" w:rsidP="00000000" w:rsidRDefault="00000000" w:rsidRPr="00000000" w14:paraId="00000137">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емоційно-вольової сфери дошкільника. </w:t>
      </w:r>
    </w:p>
    <w:p w:rsidR="00000000" w:rsidDel="00000000" w:rsidP="00000000" w:rsidRDefault="00000000" w:rsidRPr="00000000" w14:paraId="00000138">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Особливі діти: гіперактивні, тривожні, агресивні, аутичні.</w:t>
      </w:r>
    </w:p>
    <w:p w:rsidR="00000000" w:rsidDel="00000000" w:rsidP="00000000" w:rsidRDefault="00000000" w:rsidRPr="00000000" w14:paraId="00000139">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7 років: основні показники. </w:t>
      </w:r>
    </w:p>
    <w:p w:rsidR="00000000" w:rsidDel="00000000" w:rsidP="00000000" w:rsidRDefault="00000000" w:rsidRPr="00000000" w14:paraId="0000013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3C">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особливості фізичного розвитку в дошкільному дитинстві. </w:t>
      </w:r>
    </w:p>
    <w:p w:rsidR="00000000" w:rsidDel="00000000" w:rsidP="00000000" w:rsidRDefault="00000000" w:rsidRPr="00000000" w14:paraId="0000013D">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спілкування дитини з дорослими та однолітками в дошкільному дитинстві.</w:t>
      </w:r>
    </w:p>
    <w:p w:rsidR="00000000" w:rsidDel="00000000" w:rsidP="00000000" w:rsidRDefault="00000000" w:rsidRPr="00000000" w14:paraId="0000013E">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умови формування соціальних понять і норм поведінки.</w:t>
      </w:r>
    </w:p>
    <w:p w:rsidR="00000000" w:rsidDel="00000000" w:rsidP="00000000" w:rsidRDefault="00000000" w:rsidRPr="00000000" w14:paraId="0000013F">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особливості ігрової діяльності дошкільника та її еволюцію.</w:t>
      </w:r>
    </w:p>
    <w:p w:rsidR="00000000" w:rsidDel="00000000" w:rsidP="00000000" w:rsidRDefault="00000000" w:rsidRPr="00000000" w14:paraId="00000140">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найважливіші новоутворення в розвитку дітей дошкільного віку.</w:t>
      </w:r>
    </w:p>
    <w:p w:rsidR="00000000" w:rsidDel="00000000" w:rsidP="00000000" w:rsidRDefault="00000000" w:rsidRPr="00000000" w14:paraId="00000141">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умови розвитку пізнавальних функцій дошкільника.</w:t>
      </w:r>
    </w:p>
    <w:p w:rsidR="00000000" w:rsidDel="00000000" w:rsidP="00000000" w:rsidRDefault="00000000" w:rsidRPr="00000000" w14:paraId="00000142">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емоційно-вольової сфери дошкільника.</w:t>
      </w:r>
    </w:p>
    <w:p w:rsidR="00000000" w:rsidDel="00000000" w:rsidP="00000000" w:rsidRDefault="00000000" w:rsidRPr="00000000" w14:paraId="00000143">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показники кризи 7 років </w:t>
      </w:r>
    </w:p>
    <w:p w:rsidR="00000000" w:rsidDel="00000000" w:rsidP="00000000" w:rsidRDefault="00000000" w:rsidRPr="00000000" w14:paraId="00000144">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особливості сприймання казки в дошкільному віці.</w:t>
      </w:r>
    </w:p>
    <w:p w:rsidR="00000000" w:rsidDel="00000000" w:rsidP="00000000" w:rsidRDefault="00000000" w:rsidRPr="00000000" w14:paraId="00000145">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Прослідкуйте необхідність формування навичок елементарної трудової діяльності у дошкільника. </w:t>
      </w:r>
    </w:p>
    <w:p w:rsidR="00000000" w:rsidDel="00000000" w:rsidP="00000000" w:rsidRDefault="00000000" w:rsidRPr="00000000" w14:paraId="00000146">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етапи становлення та значення зображувальної діяльності дошкільника.</w:t>
      </w:r>
    </w:p>
    <w:p w:rsidR="00000000" w:rsidDel="00000000" w:rsidP="00000000" w:rsidRDefault="00000000" w:rsidRPr="00000000" w14:paraId="00000147">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Сформулюйте поради по спілкуванню для батьків «особливих дітей»: гіперактивні, тривожні, агресивні, з аутизмом.</w:t>
      </w:r>
    </w:p>
    <w:p w:rsidR="00000000" w:rsidDel="00000000" w:rsidP="00000000" w:rsidRDefault="00000000" w:rsidRPr="00000000" w14:paraId="00000148">
      <w:pPr>
        <w:numPr>
          <w:ilvl w:val="0"/>
          <w:numId w:val="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необхідність запровадження інклюзивної освіти.</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4B">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14C">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14D">
      <w:pPr>
        <w:numPr>
          <w:ilvl w:val="0"/>
          <w:numId w:val="1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Підібрати вправи для психогімнастики з метою подолання ситуативної тривожності у дітей дошкільного віку. </w:t>
      </w:r>
    </w:p>
    <w:p w:rsidR="00000000" w:rsidDel="00000000" w:rsidP="00000000" w:rsidRDefault="00000000" w:rsidRPr="00000000" w14:paraId="0000014E">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дитячі малюнки за етапами їх становлення.</w:t>
      </w:r>
    </w:p>
    <w:p w:rsidR="00000000" w:rsidDel="00000000" w:rsidP="00000000" w:rsidRDefault="00000000" w:rsidRPr="00000000" w14:paraId="0000014F">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методики роботи з дитячими страхами.</w:t>
      </w:r>
    </w:p>
    <w:p w:rsidR="00000000" w:rsidDel="00000000" w:rsidP="00000000" w:rsidRDefault="00000000" w:rsidRPr="00000000" w14:paraId="0000015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52">
      <w:pPr>
        <w:numPr>
          <w:ilvl w:val="0"/>
          <w:numId w:val="10"/>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становлення дитячого малюнку. </w:t>
      </w:r>
    </w:p>
    <w:p w:rsidR="00000000" w:rsidDel="00000000" w:rsidP="00000000" w:rsidRDefault="00000000" w:rsidRPr="00000000" w14:paraId="00000153">
      <w:pPr>
        <w:numPr>
          <w:ilvl w:val="0"/>
          <w:numId w:val="10"/>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сприймання казки в дошкільному віці.</w:t>
      </w:r>
    </w:p>
    <w:p w:rsidR="00000000" w:rsidDel="00000000" w:rsidP="00000000" w:rsidRDefault="00000000" w:rsidRPr="00000000" w14:paraId="00000154">
      <w:pPr>
        <w:numPr>
          <w:ilvl w:val="0"/>
          <w:numId w:val="10"/>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навичок елементарної трудової діяльності. </w:t>
      </w:r>
    </w:p>
    <w:p w:rsidR="00000000" w:rsidDel="00000000" w:rsidP="00000000" w:rsidRDefault="00000000" w:rsidRPr="00000000" w14:paraId="00000155">
      <w:pPr>
        <w:numPr>
          <w:ilvl w:val="0"/>
          <w:numId w:val="10"/>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Дитячі страхи, причини їх появи.</w:t>
      </w:r>
    </w:p>
    <w:p w:rsidR="00000000" w:rsidDel="00000000" w:rsidP="00000000" w:rsidRDefault="00000000" w:rsidRPr="00000000" w14:paraId="00000156">
      <w:pPr>
        <w:numPr>
          <w:ilvl w:val="0"/>
          <w:numId w:val="10"/>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Психогімнастика як спосіб подолання ситуативної тривожності у дітей дошкільного віку. </w:t>
      </w:r>
    </w:p>
    <w:p w:rsidR="00000000" w:rsidDel="00000000" w:rsidP="00000000" w:rsidRDefault="00000000" w:rsidRPr="00000000" w14:paraId="00000157">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Педагогічна та медико-психологічна допомога дезадаптованій дитині. </w:t>
      </w:r>
    </w:p>
    <w:p w:rsidR="00000000" w:rsidDel="00000000" w:rsidP="00000000" w:rsidRDefault="00000000" w:rsidRPr="00000000" w14:paraId="00000158">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та напрямки роботи з батьками дезадаптованої дитини. </w:t>
      </w:r>
    </w:p>
    <w:p w:rsidR="00000000" w:rsidDel="00000000" w:rsidP="00000000" w:rsidRDefault="00000000" w:rsidRPr="00000000" w14:paraId="00000159">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Дитяча самотність: причини та наслідки </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108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Провідною діяльністю в період дошкільника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є:</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безпосереднє емоційне спілкування з дорослими;</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предметно-маніпуляційна діяльність;</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ігрова діяльність, сюжетно-рольова гра;</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навчальна діяльність;</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інтимно-особистісне спілкування.</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Основними характеристиками кризи 7 років є:</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важковиховуваністю, впертість, імпульсивність, заперечення дій дорослих;</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конфлікти з вчителями та однолітками;</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впертість, деспотизм, протест-бунт, обезцінювання, важковиховуваністю;</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Головним новоутворенням дошкільного дитинства є:</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сюжетно-рольова гра;</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розвиток мовлення;</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формування внутрішніх етичних інстанцій;</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прямоходіння;</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виділення себе з предметного світу.</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Дошкільне дитинство – це період сенситивний для розвитку такого</w:t>
      </w:r>
      <w:r w:rsidDel="00000000" w:rsidR="00000000" w:rsidRPr="00000000">
        <w:rPr>
          <w:rFonts w:ascii="Times New Roman" w:cs="Times New Roman" w:eastAsia="Times New Roman" w:hAnsi="Times New Roman"/>
          <w:color w:val="000000"/>
          <w:sz w:val="24"/>
          <w:szCs w:val="24"/>
          <w:rtl w:val="0"/>
        </w:rPr>
        <w:t xml:space="preserve"> психічного процесу як ...</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мислення;</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уяви;</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мови;</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пам’яті;</w:t>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сприймання.</w: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Розвиток дитячого малюнку проходить такі етапи...</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5 Особливості психоемоційного розвитку дитини шкільного віку. </w:t>
      </w:r>
    </w:p>
    <w:p w:rsidR="00000000" w:rsidDel="00000000" w:rsidP="00000000" w:rsidRDefault="00000000" w:rsidRPr="00000000" w14:paraId="00000177">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практичне заняття – 2 години)</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сформувати вміння виділяти основні психологічні закономірності розвитку молодшого школяра, характеристики нової соціальної ситуації, що склалася в молодшому шкільному віці (основні системи взаємовідносин); структуру та умови формування учбової діяльності; головні показники розвитку психічних функцій; тенденції формування моральних норм і цінностей, оволодіти навичкою проводити діагностику інтелектуального розвитку; визначати рівень адаптованості чи дезадаптованості дитини до навчання в школі; аналізувати стосунки в групі однолітків та особливості цих груп.</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line="240" w:lineRule="auto"/>
        <w:ind w:left="644"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17A">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фізичного розвитку у молодшому шкільному віці. </w:t>
      </w:r>
    </w:p>
    <w:p w:rsidR="00000000" w:rsidDel="00000000" w:rsidP="00000000" w:rsidRDefault="00000000" w:rsidRPr="00000000" w14:paraId="0000017B">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ситуація розвитку в молодшому шкільному віці. </w:t>
      </w:r>
    </w:p>
    <w:p w:rsidR="00000000" w:rsidDel="00000000" w:rsidP="00000000" w:rsidRDefault="00000000" w:rsidRPr="00000000" w14:paraId="0000017C">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Учбова діяльність як провідна діяльність молодшого школяра: структура та умови формування. </w:t>
      </w:r>
    </w:p>
    <w:p w:rsidR="00000000" w:rsidDel="00000000" w:rsidP="00000000" w:rsidRDefault="00000000" w:rsidRPr="00000000" w14:paraId="0000017D">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Оволодіння знаннями, розвиток пізнавальної сфери особистості. </w:t>
      </w:r>
    </w:p>
    <w:p w:rsidR="00000000" w:rsidDel="00000000" w:rsidP="00000000" w:rsidRDefault="00000000" w:rsidRPr="00000000" w14:paraId="0000017E">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Перебудова пізнавальних процесів. </w:t>
      </w:r>
    </w:p>
    <w:p w:rsidR="00000000" w:rsidDel="00000000" w:rsidP="00000000" w:rsidRDefault="00000000" w:rsidRPr="00000000" w14:paraId="0000017F">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Пам’ять та мовний розвиток. </w:t>
      </w:r>
    </w:p>
    <w:p w:rsidR="00000000" w:rsidDel="00000000" w:rsidP="00000000" w:rsidRDefault="00000000" w:rsidRPr="00000000" w14:paraId="00000180">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Мислення і научіння. </w:t>
      </w:r>
    </w:p>
    <w:p w:rsidR="00000000" w:rsidDel="00000000" w:rsidP="00000000" w:rsidRDefault="00000000" w:rsidRPr="00000000" w14:paraId="00000181">
      <w:pPr>
        <w:numPr>
          <w:ilvl w:val="0"/>
          <w:numId w:val="17"/>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довільної уваги та пам’яті.</w:t>
      </w:r>
    </w:p>
    <w:p w:rsidR="00000000" w:rsidDel="00000000" w:rsidP="00000000" w:rsidRDefault="00000000" w:rsidRPr="00000000" w14:paraId="00000182">
      <w:pPr>
        <w:numPr>
          <w:ilvl w:val="0"/>
          <w:numId w:val="1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Я-концепції молодшого школяра.</w:t>
      </w:r>
    </w:p>
    <w:p w:rsidR="00000000" w:rsidDel="00000000" w:rsidP="00000000" w:rsidRDefault="00000000" w:rsidRPr="00000000" w14:paraId="00000183">
      <w:pPr>
        <w:numPr>
          <w:ilvl w:val="0"/>
          <w:numId w:val="1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формування самооцінки в молодшому шкільному віці. </w:t>
      </w:r>
    </w:p>
    <w:p w:rsidR="00000000" w:rsidDel="00000000" w:rsidP="00000000" w:rsidRDefault="00000000" w:rsidRPr="00000000" w14:paraId="00000184">
      <w:pPr>
        <w:numPr>
          <w:ilvl w:val="0"/>
          <w:numId w:val="1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новоутворення в молодшому шкільному віці. </w:t>
      </w:r>
    </w:p>
    <w:p w:rsidR="00000000" w:rsidDel="00000000" w:rsidP="00000000" w:rsidRDefault="00000000" w:rsidRPr="00000000" w14:paraId="00000185">
      <w:pPr>
        <w:numPr>
          <w:ilvl w:val="0"/>
          <w:numId w:val="1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емоційно-вольової сфери та особистості молодшого школяра.</w:t>
      </w:r>
    </w:p>
    <w:p w:rsidR="00000000" w:rsidDel="00000000" w:rsidP="00000000" w:rsidRDefault="00000000" w:rsidRPr="00000000" w14:paraId="00000186">
      <w:pPr>
        <w:numPr>
          <w:ilvl w:val="0"/>
          <w:numId w:val="17"/>
        </w:numPr>
        <w:pBdr>
          <w:top w:space="0" w:sz="0" w:val="nil"/>
          <w:left w:space="0" w:sz="0" w:val="nil"/>
          <w:bottom w:space="0" w:sz="0" w:val="nil"/>
          <w:right w:space="0" w:sz="0" w:val="nil"/>
          <w:between w:space="0" w:sz="0" w:val="nil"/>
        </w:pBdr>
        <w:tabs>
          <w:tab w:val="left" w:leader="none" w:pos="426"/>
        </w:tabs>
        <w:spacing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Тривожність і страхи в молодшому шкільному віці. </w:t>
      </w:r>
    </w:p>
    <w:p w:rsidR="00000000" w:rsidDel="00000000" w:rsidP="00000000" w:rsidRDefault="00000000" w:rsidRPr="00000000" w14:paraId="00000187">
      <w:pPr>
        <w:spacing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88">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особливості</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фізичного розвитку у молодшому шкільному віці. </w:t>
      </w:r>
    </w:p>
    <w:p w:rsidR="00000000" w:rsidDel="00000000" w:rsidP="00000000" w:rsidRDefault="00000000" w:rsidRPr="00000000" w14:paraId="00000189">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характеристику соціальній ситуації розвитку в молодшому шкільному віці. </w:t>
      </w:r>
    </w:p>
    <w:p w:rsidR="00000000" w:rsidDel="00000000" w:rsidP="00000000" w:rsidRDefault="00000000" w:rsidRPr="00000000" w14:paraId="0000018A">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Визначіть особливості системи взаємин «вчитель-учень», «учень-учень», «учень-батьки» в молодшому шкільному віці.</w:t>
      </w:r>
    </w:p>
    <w:p w:rsidR="00000000" w:rsidDel="00000000" w:rsidP="00000000" w:rsidRDefault="00000000" w:rsidRPr="00000000" w14:paraId="0000018B">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Визначіть роль вчителя у формуванні особистості молодшого школяра.</w:t>
      </w:r>
    </w:p>
    <w:p w:rsidR="00000000" w:rsidDel="00000000" w:rsidP="00000000" w:rsidRDefault="00000000" w:rsidRPr="00000000" w14:paraId="0000018C">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структуру та умови формування учбової діяльності як провідної діяльності молодшого школяра. </w:t>
      </w:r>
    </w:p>
    <w:p w:rsidR="00000000" w:rsidDel="00000000" w:rsidP="00000000" w:rsidRDefault="00000000" w:rsidRPr="00000000" w14:paraId="0000018D">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пізнавальної сфери молодшого школяра.</w:t>
      </w:r>
    </w:p>
    <w:p w:rsidR="00000000" w:rsidDel="00000000" w:rsidP="00000000" w:rsidRDefault="00000000" w:rsidRPr="00000000" w14:paraId="0000018E">
      <w:pPr>
        <w:numPr>
          <w:ilvl w:val="0"/>
          <w:numId w:val="24"/>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Визначіть основні новоутворення в молодшому шкільному віці.</w:t>
      </w:r>
    </w:p>
    <w:p w:rsidR="00000000" w:rsidDel="00000000" w:rsidP="00000000" w:rsidRDefault="00000000" w:rsidRPr="00000000" w14:paraId="0000018F">
      <w:pPr>
        <w:spacing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Робота у практикумі з вікової психології.</w:t>
      </w:r>
    </w:p>
    <w:p w:rsidR="00000000" w:rsidDel="00000000" w:rsidP="00000000" w:rsidRDefault="00000000" w:rsidRPr="00000000" w14:paraId="00000191">
      <w:pPr>
        <w:numPr>
          <w:ilvl w:val="0"/>
          <w:numId w:val="22"/>
        </w:numPr>
        <w:pBdr>
          <w:top w:space="0" w:sz="0" w:val="nil"/>
          <w:left w:space="0" w:sz="0" w:val="nil"/>
          <w:bottom w:space="0" w:sz="0" w:val="nil"/>
          <w:right w:space="0" w:sz="0" w:val="nil"/>
          <w:between w:space="0" w:sz="0" w:val="nil"/>
        </w:pBdr>
        <w:tabs>
          <w:tab w:val="left" w:leader="none" w:pos="284"/>
        </w:tabs>
        <w:spacing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Скласти схему відповіді на одне із запитань:</w:t>
      </w:r>
    </w:p>
    <w:p w:rsidR="00000000" w:rsidDel="00000000" w:rsidP="00000000" w:rsidRDefault="00000000" w:rsidRPr="00000000" w14:paraId="00000192">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Особливість соціальної ситуації розвитку в молодшому шкільному віці. Система взаємин «вчитель-учень», «учень-учень», «учень-батьки».</w:t>
      </w:r>
    </w:p>
    <w:p w:rsidR="00000000" w:rsidDel="00000000" w:rsidP="00000000" w:rsidRDefault="00000000" w:rsidRPr="00000000" w14:paraId="00000193">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розвитку самосвідомості та самооцінки молодшого школяра.</w:t>
      </w:r>
    </w:p>
    <w:p w:rsidR="00000000" w:rsidDel="00000000" w:rsidP="00000000" w:rsidRDefault="00000000" w:rsidRPr="00000000" w14:paraId="00000194">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Учбова діяльність як специфічна форма індивідуальної активності: її сфера та способи формування в молодшому шкільному віці.</w:t>
      </w:r>
    </w:p>
    <w:p w:rsidR="00000000" w:rsidDel="00000000" w:rsidP="00000000" w:rsidRDefault="00000000" w:rsidRPr="00000000" w14:paraId="00000195">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пізнавальної сфери молодшого школяра.</w:t>
      </w:r>
    </w:p>
    <w:p w:rsidR="00000000" w:rsidDel="00000000" w:rsidP="00000000" w:rsidRDefault="00000000" w:rsidRPr="00000000" w14:paraId="00000196">
      <w:pPr>
        <w:numPr>
          <w:ilvl w:val="0"/>
          <w:numId w:val="22"/>
        </w:numPr>
        <w:pBdr>
          <w:top w:space="0" w:sz="0" w:val="nil"/>
          <w:left w:space="0" w:sz="0" w:val="nil"/>
          <w:bottom w:space="0" w:sz="0" w:val="nil"/>
          <w:right w:space="0" w:sz="0" w:val="nil"/>
          <w:between w:space="0" w:sz="0" w:val="nil"/>
        </w:pBdr>
        <w:spacing w:after="0" w:line="240" w:lineRule="auto"/>
        <w:ind w:left="720" w:hanging="7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Створити блок-схему «Основні сфери розвитку дитини»: </w:t>
      </w:r>
    </w:p>
    <w:p w:rsidR="00000000" w:rsidDel="00000000" w:rsidP="00000000" w:rsidRDefault="00000000" w:rsidRPr="00000000" w14:paraId="00000197">
      <w:pPr>
        <w:numPr>
          <w:ilvl w:val="1"/>
          <w:numId w:val="36"/>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198">
      <w:pPr>
        <w:numPr>
          <w:ilvl w:val="1"/>
          <w:numId w:val="36"/>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199">
      <w:pPr>
        <w:numPr>
          <w:ilvl w:val="1"/>
          <w:numId w:val="36"/>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19A">
      <w:pPr>
        <w:numPr>
          <w:ilvl w:val="1"/>
          <w:numId w:val="36"/>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19B">
      <w:pPr>
        <w:numPr>
          <w:ilvl w:val="1"/>
          <w:numId w:val="36"/>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19C">
      <w:pPr>
        <w:numPr>
          <w:ilvl w:val="0"/>
          <w:numId w:val="22"/>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Проаналізувати методику роботи зі страхами в молодшому шкільному віці. </w:t>
      </w:r>
    </w:p>
    <w:p w:rsidR="00000000" w:rsidDel="00000000" w:rsidP="00000000" w:rsidRDefault="00000000" w:rsidRPr="00000000" w14:paraId="0000019D">
      <w:pPr>
        <w:spacing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9E">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Інтенсивне удосконалення мовлення і змісту спілкування в молодшому шкільному віці. </w:t>
      </w:r>
    </w:p>
    <w:p w:rsidR="00000000" w:rsidDel="00000000" w:rsidP="00000000" w:rsidRDefault="00000000" w:rsidRPr="00000000" w14:paraId="0000019F">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Дитяча самотність. </w:t>
      </w:r>
    </w:p>
    <w:p w:rsidR="00000000" w:rsidDel="00000000" w:rsidP="00000000" w:rsidRDefault="00000000" w:rsidRPr="00000000" w14:paraId="000001A0">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розвитку емоційно-вольової сфери та особистості молодшого школяра.</w:t>
      </w:r>
    </w:p>
    <w:p w:rsidR="00000000" w:rsidDel="00000000" w:rsidP="00000000" w:rsidRDefault="00000000" w:rsidRPr="00000000" w14:paraId="000001A1">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появи тривожності і страхів в молодшому шкільному віці. </w:t>
      </w:r>
    </w:p>
    <w:p w:rsidR="00000000" w:rsidDel="00000000" w:rsidP="00000000" w:rsidRDefault="00000000" w:rsidRPr="00000000" w14:paraId="000001A2">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розвитку самосвідомості та самооцінки молодшого школяра.</w:t>
      </w:r>
    </w:p>
    <w:p w:rsidR="00000000" w:rsidDel="00000000" w:rsidP="00000000" w:rsidRDefault="00000000" w:rsidRPr="00000000" w14:paraId="000001A3">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дезадаптації до шкільного навчання. </w:t>
      </w:r>
    </w:p>
    <w:p w:rsidR="00000000" w:rsidDel="00000000" w:rsidP="00000000" w:rsidRDefault="00000000" w:rsidRPr="00000000" w14:paraId="000001A4">
      <w:pPr>
        <w:numPr>
          <w:ilvl w:val="0"/>
          <w:numId w:val="25"/>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Психологічні особливості дітей деяких категорій дезадаптованості. </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6. Особливості психоемоційного розвитку дитини шкільного віку. </w:t>
      </w:r>
    </w:p>
    <w:p w:rsidR="00000000" w:rsidDel="00000000" w:rsidP="00000000" w:rsidRDefault="00000000" w:rsidRPr="00000000" w14:paraId="000001A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вивчення психологічних особливостей та закономірностей розвитку в підлітковому віці; особливості фізичного розвитку підлітка та пов’язаної з цим проблеми акселерації; головні прояви підліткової дорослості; показники особистісного розвитку, світоглядного та ціннісного самовизначення; становлення та розвиток групи підлітків, психологічну характеристику “важких” підлітків та причини поведінкових девіацій, формувати навичку диференціювати особливості акцентуацій в підлітковому віці та протікання емоційних станів; виділяти завдання статевого виховання; підбирати психологічні прийоми корекцій поведінки “важких” підлітків, сформулювати психологічні проблеми взаємодії підлітків в сім’ї.   </w:t>
      </w:r>
    </w:p>
    <w:p w:rsidR="00000000" w:rsidDel="00000000" w:rsidP="00000000" w:rsidRDefault="00000000" w:rsidRPr="00000000" w14:paraId="000001A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AA">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підліткового періоду, основні характеристики.</w:t>
      </w:r>
    </w:p>
    <w:p w:rsidR="00000000" w:rsidDel="00000000" w:rsidP="00000000" w:rsidRDefault="00000000" w:rsidRPr="00000000" w14:paraId="000001AB">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Фізичний розвиток та його вплив на психічні процеси особистості  підлітка.</w:t>
      </w:r>
    </w:p>
    <w:p w:rsidR="00000000" w:rsidDel="00000000" w:rsidP="00000000" w:rsidRDefault="00000000" w:rsidRPr="00000000" w14:paraId="000001AC">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Основний психологічний механізм формування особистості в підлітковому віці. Що таке «почуття дорослості»?</w:t>
      </w:r>
    </w:p>
    <w:p w:rsidR="00000000" w:rsidDel="00000000" w:rsidP="00000000" w:rsidRDefault="00000000" w:rsidRPr="00000000" w14:paraId="000001AD">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Шляхи самоствердження в підлітковому віці. </w:t>
      </w:r>
    </w:p>
    <w:p w:rsidR="00000000" w:rsidDel="00000000" w:rsidP="00000000" w:rsidRDefault="00000000" w:rsidRPr="00000000" w14:paraId="000001AE">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Зміни у мотивах спілкування з дорослими у підлітковому віці.</w:t>
      </w:r>
    </w:p>
    <w:p w:rsidR="00000000" w:rsidDel="00000000" w:rsidP="00000000" w:rsidRDefault="00000000" w:rsidRPr="00000000" w14:paraId="000001AF">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Значення для підлітка спілкування з однолітками.</w:t>
      </w:r>
    </w:p>
    <w:p w:rsidR="00000000" w:rsidDel="00000000" w:rsidP="00000000" w:rsidRDefault="00000000" w:rsidRPr="00000000" w14:paraId="000001B0">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самосвідомості в підлітковому віці.</w:t>
      </w:r>
    </w:p>
    <w:p w:rsidR="00000000" w:rsidDel="00000000" w:rsidP="00000000" w:rsidRDefault="00000000" w:rsidRPr="00000000" w14:paraId="000001B1">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Пізнавальна сфера підлітка. «Вакуум мотивів» та причини шкільної дезадаптації у підлітковому віці.</w:t>
      </w:r>
    </w:p>
    <w:p w:rsidR="00000000" w:rsidDel="00000000" w:rsidP="00000000" w:rsidRDefault="00000000" w:rsidRPr="00000000" w14:paraId="000001B2">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Емоційно-вольова сфера підлітка. </w:t>
      </w:r>
    </w:p>
    <w:p w:rsidR="00000000" w:rsidDel="00000000" w:rsidP="00000000" w:rsidRDefault="00000000" w:rsidRPr="00000000" w14:paraId="000001B3">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вияву підліткової агресії.</w:t>
      </w:r>
    </w:p>
    <w:p w:rsidR="00000000" w:rsidDel="00000000" w:rsidP="00000000" w:rsidRDefault="00000000" w:rsidRPr="00000000" w14:paraId="000001B4">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відхилень у поведінці підлітків різних типів акцентуацій характеру.</w:t>
      </w:r>
    </w:p>
    <w:p w:rsidR="00000000" w:rsidDel="00000000" w:rsidP="00000000" w:rsidRDefault="00000000" w:rsidRPr="00000000" w14:paraId="000001B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B7">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фізичний розвиток та його вплив на особистість  підлітка.</w:t>
      </w:r>
    </w:p>
    <w:p w:rsidR="00000000" w:rsidDel="00000000" w:rsidP="00000000" w:rsidRDefault="00000000" w:rsidRPr="00000000" w14:paraId="000001B8">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основний психологічний механізм формування особистості в підлітковому віці. Що таке «почуття дорослості»?</w:t>
      </w:r>
    </w:p>
    <w:p w:rsidR="00000000" w:rsidDel="00000000" w:rsidP="00000000" w:rsidRDefault="00000000" w:rsidRPr="00000000" w14:paraId="000001B9">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Окресліть шляхи самоствердження в підлітковому віці. </w:t>
      </w:r>
    </w:p>
    <w:p w:rsidR="00000000" w:rsidDel="00000000" w:rsidP="00000000" w:rsidRDefault="00000000" w:rsidRPr="00000000" w14:paraId="000001BA">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зміни у мотивах спілкування з дорослими у підлітковому віці.</w:t>
      </w:r>
    </w:p>
    <w:p w:rsidR="00000000" w:rsidDel="00000000" w:rsidP="00000000" w:rsidRDefault="00000000" w:rsidRPr="00000000" w14:paraId="000001BB">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значення для підлітка спілкування з однолітками.</w:t>
      </w:r>
    </w:p>
    <w:p w:rsidR="00000000" w:rsidDel="00000000" w:rsidP="00000000" w:rsidRDefault="00000000" w:rsidRPr="00000000" w14:paraId="000001BC">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Прослідкуйте розвиток самосвідомості в підлітковому віці.</w:t>
      </w:r>
    </w:p>
    <w:p w:rsidR="00000000" w:rsidDel="00000000" w:rsidP="00000000" w:rsidRDefault="00000000" w:rsidRPr="00000000" w14:paraId="000001BD">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загальну характеристику пізнавальної сфери підлітка. </w:t>
      </w:r>
    </w:p>
    <w:p w:rsidR="00000000" w:rsidDel="00000000" w:rsidP="00000000" w:rsidRDefault="00000000" w:rsidRPr="00000000" w14:paraId="000001BE">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підліткового періоду, основні характеристики.</w:t>
      </w:r>
    </w:p>
    <w:p w:rsidR="00000000" w:rsidDel="00000000" w:rsidP="00000000" w:rsidRDefault="00000000" w:rsidRPr="00000000" w14:paraId="000001B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C1">
      <w:pPr>
        <w:numPr>
          <w:ilvl w:val="0"/>
          <w:numId w:val="2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Робота у практикумі з вікової психології.</w:t>
      </w:r>
    </w:p>
    <w:p w:rsidR="00000000" w:rsidDel="00000000" w:rsidP="00000000" w:rsidRDefault="00000000" w:rsidRPr="00000000" w14:paraId="000001C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Скласти схему відповіді на одне із запитань:</w:t>
      </w:r>
    </w:p>
    <w:p w:rsidR="00000000" w:rsidDel="00000000" w:rsidP="00000000" w:rsidRDefault="00000000" w:rsidRPr="00000000" w14:paraId="000001C3">
      <w:pPr>
        <w:numPr>
          <w:ilvl w:val="0"/>
          <w:numId w:val="2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конструктивного діалогу з підлітком.</w:t>
      </w:r>
    </w:p>
    <w:p w:rsidR="00000000" w:rsidDel="00000000" w:rsidP="00000000" w:rsidRDefault="00000000" w:rsidRPr="00000000" w14:paraId="000001C4">
      <w:pPr>
        <w:numPr>
          <w:ilvl w:val="0"/>
          <w:numId w:val="2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Важкі підлітки: причини та наслідки.</w:t>
      </w:r>
    </w:p>
    <w:p w:rsidR="00000000" w:rsidDel="00000000" w:rsidP="00000000" w:rsidRDefault="00000000" w:rsidRPr="00000000" w14:paraId="000001C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Проаналізувати методики вивчення психологічних характеристик підлітка.</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4.Створити блок-схему «Основні сфери розвитку підлітка»: </w:t>
      </w:r>
    </w:p>
    <w:p w:rsidR="00000000" w:rsidDel="00000000" w:rsidP="00000000" w:rsidRDefault="00000000" w:rsidRPr="00000000" w14:paraId="000001C7">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1C8">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1C9">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1CA">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1CB">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1C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CE">
      <w:pPr>
        <w:numPr>
          <w:ilvl w:val="0"/>
          <w:numId w:val="15"/>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конструктивного діалогу з підлітком.</w:t>
      </w:r>
    </w:p>
    <w:p w:rsidR="00000000" w:rsidDel="00000000" w:rsidP="00000000" w:rsidRDefault="00000000" w:rsidRPr="00000000" w14:paraId="000001CF">
      <w:pPr>
        <w:numPr>
          <w:ilvl w:val="0"/>
          <w:numId w:val="15"/>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«Важкі підлітки: причини та наслідки».</w:t>
      </w:r>
    </w:p>
    <w:p w:rsidR="00000000" w:rsidDel="00000000" w:rsidP="00000000" w:rsidRDefault="00000000" w:rsidRPr="00000000" w14:paraId="000001D0">
      <w:pPr>
        <w:numPr>
          <w:ilvl w:val="0"/>
          <w:numId w:val="15"/>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«Вакуум мотивів» та причини шкільної дезадаптації у підлітковому віці.</w:t>
      </w:r>
    </w:p>
    <w:p w:rsidR="00000000" w:rsidDel="00000000" w:rsidP="00000000" w:rsidRDefault="00000000" w:rsidRPr="00000000" w14:paraId="000001D1">
      <w:pPr>
        <w:numPr>
          <w:ilvl w:val="0"/>
          <w:numId w:val="15"/>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відхилення у поведінці підлітків різних типів акцентуацій характеру.</w:t>
      </w:r>
    </w:p>
    <w:p w:rsidR="00000000" w:rsidDel="00000000" w:rsidP="00000000" w:rsidRDefault="00000000" w:rsidRPr="00000000" w14:paraId="000001D2">
      <w:pPr>
        <w:numPr>
          <w:ilvl w:val="0"/>
          <w:numId w:val="15"/>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та наслідки підліткової агресії.</w:t>
      </w:r>
    </w:p>
    <w:p w:rsidR="00000000" w:rsidDel="00000000" w:rsidP="00000000" w:rsidRDefault="00000000" w:rsidRPr="00000000" w14:paraId="000001D3">
      <w:pPr>
        <w:numPr>
          <w:ilvl w:val="0"/>
          <w:numId w:val="15"/>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Медіасередовище та підліткова агресія.</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D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Провідною діяльністю в підлітковому віці є:</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вибір життєвого шляху;</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б)навчально-професійна діяльність;</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творча діяльність;</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навчальна діяльність;</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інтимно-особистісне спілкування.</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Основними характеристиками кризи в підлітковому віці є:</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побудова життєвого плану;</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конфлікти з вчителями та однолітками;</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впертість, деспотизм, протест-бунт, обезцінювання, важковиховуваністю;</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3.Інтимно-особистісне спілкування, згідно з теорією Д.Б.Ельконіна, є провідною діяльністю у:</w:t>
      </w:r>
    </w:p>
    <w:p w:rsidR="00000000" w:rsidDel="00000000" w:rsidP="00000000" w:rsidRDefault="00000000" w:rsidRPr="00000000" w14:paraId="000001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у немовляти;</w:t>
      </w:r>
    </w:p>
    <w:p w:rsidR="00000000" w:rsidDel="00000000" w:rsidP="00000000" w:rsidRDefault="00000000" w:rsidRPr="00000000" w14:paraId="000001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у дошкільника;</w:t>
      </w:r>
    </w:p>
    <w:p w:rsidR="00000000" w:rsidDel="00000000" w:rsidP="00000000" w:rsidRDefault="00000000" w:rsidRPr="00000000" w14:paraId="000001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 підлітка;</w:t>
      </w:r>
    </w:p>
    <w:p w:rsidR="00000000" w:rsidDel="00000000" w:rsidP="00000000" w:rsidRDefault="00000000" w:rsidRPr="00000000" w14:paraId="000001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у молодшого школяра;</w:t>
      </w:r>
    </w:p>
    <w:p w:rsidR="00000000" w:rsidDel="00000000" w:rsidP="00000000" w:rsidRDefault="00000000" w:rsidRPr="00000000" w14:paraId="000001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у період юності.</w:t>
      </w:r>
    </w:p>
    <w:p w:rsidR="00000000" w:rsidDel="00000000" w:rsidP="00000000" w:rsidRDefault="00000000" w:rsidRPr="00000000" w14:paraId="000001E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На що, переважно, орієнтується підліток, визначаючи цінності власної поведінки:</w:t>
      </w:r>
    </w:p>
    <w:p w:rsidR="00000000" w:rsidDel="00000000" w:rsidP="00000000" w:rsidRDefault="00000000" w:rsidRPr="00000000" w14:paraId="000001E9">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 думку оточуючих людей;</w:t>
      </w:r>
    </w:p>
    <w:p w:rsidR="00000000" w:rsidDel="00000000" w:rsidP="00000000" w:rsidRDefault="00000000" w:rsidRPr="00000000" w14:paraId="000001EA">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на власну систему ціннісних орієнтацій;</w:t>
      </w:r>
    </w:p>
    <w:p w:rsidR="00000000" w:rsidDel="00000000" w:rsidP="00000000" w:rsidRDefault="00000000" w:rsidRPr="00000000" w14:paraId="000001EB">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тільки на думку близьких друзів;</w:t>
      </w:r>
    </w:p>
    <w:p w:rsidR="00000000" w:rsidDel="00000000" w:rsidP="00000000" w:rsidRDefault="00000000" w:rsidRPr="00000000" w14:paraId="000001EC">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на оцінку вчителя;</w:t>
      </w:r>
    </w:p>
    <w:p w:rsidR="00000000" w:rsidDel="00000000" w:rsidP="00000000" w:rsidRDefault="00000000" w:rsidRPr="00000000" w14:paraId="000001ED">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на соціальну систему переваг.</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Період, коли в житті людини розвивається так зване “почуття дорослості”:</w:t>
      </w:r>
    </w:p>
    <w:p w:rsidR="00000000" w:rsidDel="00000000" w:rsidP="00000000" w:rsidRDefault="00000000" w:rsidRPr="00000000" w14:paraId="000001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 дошкільному віці;</w:t>
      </w:r>
    </w:p>
    <w:p w:rsidR="00000000" w:rsidDel="00000000" w:rsidP="00000000" w:rsidRDefault="00000000" w:rsidRPr="00000000" w14:paraId="000001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в підлітковому віці;</w:t>
      </w:r>
    </w:p>
    <w:p w:rsidR="00000000" w:rsidDel="00000000" w:rsidP="00000000" w:rsidRDefault="00000000" w:rsidRPr="00000000" w14:paraId="000001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 юнацькому віці;</w:t>
      </w:r>
    </w:p>
    <w:p w:rsidR="00000000" w:rsidDel="00000000" w:rsidP="00000000" w:rsidRDefault="00000000" w:rsidRPr="00000000" w14:paraId="000001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 молодшому шкільному віці;</w:t>
      </w:r>
    </w:p>
    <w:p w:rsidR="00000000" w:rsidDel="00000000" w:rsidP="00000000" w:rsidRDefault="00000000" w:rsidRPr="00000000" w14:paraId="000001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в період ранньої дорослості.</w:t>
      </w:r>
    </w:p>
    <w:p w:rsidR="00000000" w:rsidDel="00000000" w:rsidP="00000000" w:rsidRDefault="00000000" w:rsidRPr="00000000" w14:paraId="000001F4">
      <w:pPr>
        <w:spacing w:line="240" w:lineRule="auto"/>
        <w:ind w:firstLine="72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1F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7. Особливості психоемоційного розвитку дитини шкільного віку.</w:t>
      </w:r>
      <w:r w:rsidDel="00000000" w:rsidR="00000000" w:rsidRPr="00000000">
        <w:rPr>
          <w:rFonts w:ascii="Times New Roman" w:cs="Times New Roman" w:eastAsia="Times New Roman" w:hAnsi="Times New Roman"/>
          <w:sz w:val="24"/>
          <w:szCs w:val="24"/>
          <w:rtl w:val="0"/>
        </w:rPr>
        <w:t xml:space="preserve"> (практичне заняття – 2 години)</w:t>
      </w:r>
    </w:p>
    <w:p w:rsidR="00000000" w:rsidDel="00000000" w:rsidP="00000000" w:rsidRDefault="00000000" w:rsidRPr="00000000" w14:paraId="000001F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w:t>
      </w:r>
      <w:r w:rsidDel="00000000" w:rsidR="00000000" w:rsidRPr="00000000">
        <w:rPr>
          <w:rFonts w:ascii="Times New Roman" w:cs="Times New Roman" w:eastAsia="Times New Roman" w:hAnsi="Times New Roman"/>
          <w:sz w:val="24"/>
          <w:szCs w:val="24"/>
          <w:rtl w:val="0"/>
        </w:rPr>
        <w:t xml:space="preserve"> вивчити психологічні особливості юнацького віку: особливості пізнавальної сфери, формування особистості, професійних інтересів, характеристику провідної діяльності та її роль у становленні особистості; фактори та умови формування самосвідомості, поглядів, переконань, ціннісних орієнтацій; особливості розвитку пізнавальної та емоційної сфери старшокласників, формувати вміння оперувати методиками професійного самовизначення та профорієнтації; досліджувати  особливості взаємодії старшокласників у групі та вибирати власний стиль спілкування. </w:t>
      </w:r>
    </w:p>
    <w:p w:rsidR="00000000" w:rsidDel="00000000" w:rsidP="00000000" w:rsidRDefault="00000000" w:rsidRPr="00000000" w14:paraId="000001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F9">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Фізичний розвиток та його вплив на психічні процеси особистості в юнацькому віці.</w:t>
      </w:r>
    </w:p>
    <w:p w:rsidR="00000000" w:rsidDel="00000000" w:rsidP="00000000" w:rsidRDefault="00000000" w:rsidRPr="00000000" w14:paraId="000001FA">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ситуація розвитку в юнацькому віці.</w:t>
      </w:r>
    </w:p>
    <w:p w:rsidR="00000000" w:rsidDel="00000000" w:rsidP="00000000" w:rsidRDefault="00000000" w:rsidRPr="00000000" w14:paraId="000001FB">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характеристики провідної діяльності в юнацькому віці.</w:t>
      </w:r>
    </w:p>
    <w:p w:rsidR="00000000" w:rsidDel="00000000" w:rsidP="00000000" w:rsidRDefault="00000000" w:rsidRPr="00000000" w14:paraId="000001FC">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розвитку особистості в юнацькому віці.</w:t>
      </w:r>
    </w:p>
    <w:p w:rsidR="00000000" w:rsidDel="00000000" w:rsidP="00000000" w:rsidRDefault="00000000" w:rsidRPr="00000000" w14:paraId="000001FD">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сенсу життя в ранньому юнацькому віці.</w:t>
      </w:r>
    </w:p>
    <w:p w:rsidR="00000000" w:rsidDel="00000000" w:rsidP="00000000" w:rsidRDefault="00000000" w:rsidRPr="00000000" w14:paraId="000001FE">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мотиваційної сфери в юнацькому віці.</w:t>
      </w:r>
    </w:p>
    <w:p w:rsidR="00000000" w:rsidDel="00000000" w:rsidP="00000000" w:rsidRDefault="00000000" w:rsidRPr="00000000" w14:paraId="000001FF">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Мотиви юнацької сексуальності.</w:t>
      </w:r>
    </w:p>
    <w:p w:rsidR="00000000" w:rsidDel="00000000" w:rsidP="00000000" w:rsidRDefault="00000000" w:rsidRPr="00000000" w14:paraId="00000200">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Мотиви асоціальної поведінки.</w:t>
      </w:r>
    </w:p>
    <w:p w:rsidR="00000000" w:rsidDel="00000000" w:rsidP="00000000" w:rsidRDefault="00000000" w:rsidRPr="00000000" w14:paraId="00000201">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емоцій в юнацькому віці. </w:t>
      </w:r>
    </w:p>
    <w:p w:rsidR="00000000" w:rsidDel="00000000" w:rsidP="00000000" w:rsidRDefault="00000000" w:rsidRPr="00000000" w14:paraId="00000202">
      <w:pPr>
        <w:numPr>
          <w:ilvl w:val="0"/>
          <w:numId w:val="2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Самооцінка та самовиховання в юнацькому віці.</w:t>
      </w:r>
    </w:p>
    <w:p w:rsidR="00000000" w:rsidDel="00000000" w:rsidP="00000000" w:rsidRDefault="00000000" w:rsidRPr="00000000" w14:paraId="0000020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205">
      <w:pPr>
        <w:numPr>
          <w:ilvl w:val="0"/>
          <w:numId w:val="16"/>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Виділіть та проаналізуйте афективні центри особистості в ранній юності</w:t>
      </w:r>
    </w:p>
    <w:p w:rsidR="00000000" w:rsidDel="00000000" w:rsidP="00000000" w:rsidRDefault="00000000" w:rsidRPr="00000000" w14:paraId="00000206">
      <w:pPr>
        <w:numPr>
          <w:ilvl w:val="0"/>
          <w:numId w:val="16"/>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характеристику соціальної ситуації розвитку в юнацькому віці</w:t>
      </w:r>
    </w:p>
    <w:p w:rsidR="00000000" w:rsidDel="00000000" w:rsidP="00000000" w:rsidRDefault="00000000" w:rsidRPr="00000000" w14:paraId="00000207">
      <w:pPr>
        <w:numPr>
          <w:ilvl w:val="0"/>
          <w:numId w:val="1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основні характеристики провідної діяльності в юнацькому віці. </w:t>
      </w:r>
    </w:p>
    <w:p w:rsidR="00000000" w:rsidDel="00000000" w:rsidP="00000000" w:rsidRDefault="00000000" w:rsidRPr="00000000" w14:paraId="00000208">
      <w:pPr>
        <w:numPr>
          <w:ilvl w:val="0"/>
          <w:numId w:val="1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розвиток емоцій в юнацькому віці. </w:t>
      </w:r>
    </w:p>
    <w:p w:rsidR="00000000" w:rsidDel="00000000" w:rsidP="00000000" w:rsidRDefault="00000000" w:rsidRPr="00000000" w14:paraId="00000209">
      <w:pPr>
        <w:numPr>
          <w:ilvl w:val="0"/>
          <w:numId w:val="1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проблему формування самооцінки та самовиховання в юнацькому віці.</w:t>
      </w:r>
    </w:p>
    <w:p w:rsidR="00000000" w:rsidDel="00000000" w:rsidP="00000000" w:rsidRDefault="00000000" w:rsidRPr="00000000" w14:paraId="0000020A">
      <w:pPr>
        <w:numPr>
          <w:ilvl w:val="0"/>
          <w:numId w:val="1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новоутворення юності</w:t>
      </w:r>
    </w:p>
    <w:p w:rsidR="00000000" w:rsidDel="00000000" w:rsidP="00000000" w:rsidRDefault="00000000" w:rsidRPr="00000000" w14:paraId="0000020B">
      <w:pPr>
        <w:numPr>
          <w:ilvl w:val="0"/>
          <w:numId w:val="1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Виділіть основні характеристики розвитку пізнавальної сфери особистості в юнацькому віці</w:t>
      </w:r>
    </w:p>
    <w:p w:rsidR="00000000" w:rsidDel="00000000" w:rsidP="00000000" w:rsidRDefault="00000000" w:rsidRPr="00000000" w14:paraId="0000020C">
      <w:pPr>
        <w:numPr>
          <w:ilvl w:val="0"/>
          <w:numId w:val="1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Виділіть характерні ознаки кризи юнацького періоду.</w:t>
      </w:r>
    </w:p>
    <w:p w:rsidR="00000000" w:rsidDel="00000000" w:rsidP="00000000" w:rsidRDefault="00000000" w:rsidRPr="00000000" w14:paraId="0000020D">
      <w:pPr>
        <w:numPr>
          <w:ilvl w:val="0"/>
          <w:numId w:val="16"/>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проблему формування ідентичності в юнацькому віці</w:t>
      </w:r>
    </w:p>
    <w:p w:rsidR="00000000" w:rsidDel="00000000" w:rsidP="00000000" w:rsidRDefault="00000000" w:rsidRPr="00000000" w14:paraId="0000020E">
      <w:pPr>
        <w:numPr>
          <w:ilvl w:val="0"/>
          <w:numId w:val="1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Виділіть емоційні особливості юнацької дружби та кохання.</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211">
      <w:pPr>
        <w:numPr>
          <w:ilvl w:val="0"/>
          <w:numId w:val="1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212">
      <w:pPr>
        <w:numPr>
          <w:ilvl w:val="0"/>
          <w:numId w:val="1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Складіть схему відповіді на запитання «Особливості розвитку особистості в юнацькому віці».</w:t>
      </w:r>
    </w:p>
    <w:p w:rsidR="00000000" w:rsidDel="00000000" w:rsidP="00000000" w:rsidRDefault="00000000" w:rsidRPr="00000000" w14:paraId="00000213">
      <w:pPr>
        <w:numPr>
          <w:ilvl w:val="0"/>
          <w:numId w:val="1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Проілюструйте творами з літератури проблему сенсу життя в ранньому юнацькому віці.</w:t>
      </w:r>
    </w:p>
    <w:p w:rsidR="00000000" w:rsidDel="00000000" w:rsidP="00000000" w:rsidRDefault="00000000" w:rsidRPr="00000000" w14:paraId="00000214">
      <w:pPr>
        <w:numPr>
          <w:ilvl w:val="0"/>
          <w:numId w:val="1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Висловіть свої думки за даною темою «Юнацький щоденник як спосіб самовираження». </w:t>
      </w:r>
    </w:p>
    <w:p w:rsidR="00000000" w:rsidDel="00000000" w:rsidP="00000000" w:rsidRDefault="00000000" w:rsidRPr="00000000" w14:paraId="00000215">
      <w:pPr>
        <w:numPr>
          <w:ilvl w:val="0"/>
          <w:numId w:val="22"/>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методики вивчення психологічних характеристик в юнацькому віці.</w:t>
      </w:r>
    </w:p>
    <w:p w:rsidR="00000000" w:rsidDel="00000000" w:rsidP="00000000" w:rsidRDefault="00000000" w:rsidRPr="00000000" w14:paraId="00000216">
      <w:pPr>
        <w:numPr>
          <w:ilvl w:val="0"/>
          <w:numId w:val="22"/>
        </w:numPr>
        <w:spacing w:after="0" w:line="24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Створити блок-схему «Основні сфери розвитку особистсті»: </w:t>
      </w:r>
    </w:p>
    <w:p w:rsidR="00000000" w:rsidDel="00000000" w:rsidP="00000000" w:rsidRDefault="00000000" w:rsidRPr="00000000" w14:paraId="00000217">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218">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219">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21A">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21B">
      <w:pPr>
        <w:numPr>
          <w:ilvl w:val="1"/>
          <w:numId w:val="22"/>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21C">
      <w:pPr>
        <w:tabs>
          <w:tab w:val="left" w:leader="none" w:pos="426"/>
        </w:tabs>
        <w:spacing w:after="0"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1E">
      <w:pPr>
        <w:tabs>
          <w:tab w:val="left" w:leader="none" w:pos="42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numPr>
          <w:ilvl w:val="0"/>
          <w:numId w:val="2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Емоційні особливості юнацької дружби та кохання.</w:t>
      </w:r>
    </w:p>
    <w:p w:rsidR="00000000" w:rsidDel="00000000" w:rsidP="00000000" w:rsidRDefault="00000000" w:rsidRPr="00000000" w14:paraId="00000220">
      <w:pPr>
        <w:numPr>
          <w:ilvl w:val="0"/>
          <w:numId w:val="2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соціальної поведінки та індивідуалізація в юнацькому віці.</w:t>
      </w:r>
    </w:p>
    <w:p w:rsidR="00000000" w:rsidDel="00000000" w:rsidP="00000000" w:rsidRDefault="00000000" w:rsidRPr="00000000" w14:paraId="00000221">
      <w:pPr>
        <w:numPr>
          <w:ilvl w:val="0"/>
          <w:numId w:val="2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Спрямованість особистості в юнацькому віці.</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24">
      <w:pPr>
        <w:numPr>
          <w:ilvl w:val="0"/>
          <w:numId w:val="21"/>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Період ранньої юності - це: </w:t>
      </w:r>
    </w:p>
    <w:p w:rsidR="00000000" w:rsidDel="00000000" w:rsidP="00000000" w:rsidRDefault="00000000" w:rsidRPr="00000000" w14:paraId="000002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15-17 років;</w:t>
      </w:r>
    </w:p>
    <w:p w:rsidR="00000000" w:rsidDel="00000000" w:rsidP="00000000" w:rsidRDefault="00000000" w:rsidRPr="00000000" w14:paraId="000002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15-20 років;</w:t>
      </w:r>
    </w:p>
    <w:p w:rsidR="00000000" w:rsidDel="00000000" w:rsidP="00000000" w:rsidRDefault="00000000" w:rsidRPr="00000000" w14:paraId="000002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21-35 років;</w:t>
      </w:r>
    </w:p>
    <w:p w:rsidR="00000000" w:rsidDel="00000000" w:rsidP="00000000" w:rsidRDefault="00000000" w:rsidRPr="00000000" w14:paraId="000002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11-15 років;</w:t>
      </w:r>
    </w:p>
    <w:p w:rsidR="00000000" w:rsidDel="00000000" w:rsidP="00000000" w:rsidRDefault="00000000" w:rsidRPr="00000000" w14:paraId="000002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18-30 років.</w:t>
      </w:r>
    </w:p>
    <w:p w:rsidR="00000000" w:rsidDel="00000000" w:rsidP="00000000" w:rsidRDefault="00000000" w:rsidRPr="00000000" w14:paraId="0000022A">
      <w:pPr>
        <w:numPr>
          <w:ilvl w:val="0"/>
          <w:numId w:val="21"/>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Особливістю розвитку когнітивної сфери юнацького віку є:</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практична готовність до виконання всіх видів розумової діяльності на основі сформованих теоретичних знань, вмінь, навичок;</w:t>
      </w: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активний розвиток мовлення, збагачення понятійного словника;</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бурхливий розвиток мимовільної пам’яті, наочно-дійового мислення та виникнення уяви на основі сформованих чуттєвих образів;</w:t>
      </w: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перехід психічних пізнавальних процесів дитини на більш високий рівень, що має прояв у довільності протікання цих процесів;</w:t>
      </w:r>
      <w:r w:rsidDel="00000000" w:rsidR="00000000" w:rsidRPr="00000000">
        <w:rPr>
          <w:rtl w:val="0"/>
        </w:rPr>
      </w:r>
    </w:p>
    <w:p w:rsidR="00000000" w:rsidDel="00000000" w:rsidP="00000000" w:rsidRDefault="00000000" w:rsidRPr="00000000" w14:paraId="000002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активно розвиваються творчі здібності, формуються індивідуальний стиль діяльності</w:t>
      </w:r>
    </w:p>
    <w:p w:rsidR="00000000" w:rsidDel="00000000" w:rsidP="00000000" w:rsidRDefault="00000000" w:rsidRPr="00000000" w14:paraId="00000230">
      <w:pPr>
        <w:numPr>
          <w:ilvl w:val="0"/>
          <w:numId w:val="21"/>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Особливістю розвитку емоційної сфери періоду юності є:</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переживання не лише предметних почуттів, але і формування узагальнених почуттів, що виражають загальні більш або менш стійкі світоглядні установки особистості;</w:t>
      </w: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емоції мають бурхливий, але нестійкий характер, що проявляється в яскравих, хоч і короткочасних афектах, в швидкому переході від одного емоційного стану до інших;</w:t>
      </w: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поступове оволодіння стримування бурхливих, різких проявів почуттів, поява перших ознак волі;</w:t>
      </w: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зниження емоційної збудливості, розвиток соціальних емоцій, поява здатності до емоційної децентрації, емоційна вразливість;</w:t>
      </w: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різка зміна настрою, підвищена збудливість, імпульсивність, полярність почуттів.</w:t>
      </w:r>
      <w:r w:rsidDel="00000000" w:rsidR="00000000" w:rsidRPr="00000000">
        <w:rPr>
          <w:rtl w:val="0"/>
        </w:rPr>
      </w:r>
    </w:p>
    <w:p w:rsidR="00000000" w:rsidDel="00000000" w:rsidP="00000000" w:rsidRDefault="00000000" w:rsidRPr="00000000" w14:paraId="00000236">
      <w:pPr>
        <w:numPr>
          <w:ilvl w:val="0"/>
          <w:numId w:val="21"/>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Провідною діяльністю в юнацькому віці є:</w:t>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спілкування з ровесниками;</w:t>
      </w: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пізнавальна діяльність;</w:t>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навчально-професійна діяльність;</w:t>
      </w: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інтимно-особистісне спілкування;</w:t>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навчальна діяльність.</w:t>
      </w:r>
      <w:r w:rsidDel="00000000" w:rsidR="00000000" w:rsidRPr="00000000">
        <w:rPr>
          <w:rtl w:val="0"/>
        </w:rPr>
      </w:r>
    </w:p>
    <w:p w:rsidR="00000000" w:rsidDel="00000000" w:rsidP="00000000" w:rsidRDefault="00000000" w:rsidRPr="00000000" w14:paraId="0000023C">
      <w:pPr>
        <w:numPr>
          <w:ilvl w:val="0"/>
          <w:numId w:val="21"/>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Основне вікове завдання в юнацькому віці полягає в:</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формуванні власної ідентичності;</w:t>
      </w: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розвитку Я-ідеального;</w:t>
      </w: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формування здатності до саморегуляції поведінки;</w:t>
      </w: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спілкуванні з однолітками;</w:t>
      </w: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формуванні неформальних стосунків.</w:t>
      </w:r>
      <w:r w:rsidDel="00000000" w:rsidR="00000000" w:rsidRPr="00000000">
        <w:rPr>
          <w:rtl w:val="0"/>
        </w:rPr>
      </w:r>
    </w:p>
    <w:p w:rsidR="00000000" w:rsidDel="00000000" w:rsidP="00000000" w:rsidRDefault="00000000" w:rsidRPr="00000000" w14:paraId="00000242">
      <w:pPr>
        <w:numPr>
          <w:ilvl w:val="0"/>
          <w:numId w:val="21"/>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Чим відрізняється творча діяльність юнака  від творчості дорослої людини:</w:t>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дорослі більше потребують інтелектуальної дисципліни;</w:t>
      </w: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юнакам потрібно звільнитись від влади стереотипів й установок;</w:t>
      </w: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дорослі менш схильні до спонтанних, нестандартних реакцій;</w:t>
      </w: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юнаки перш за все цікавляться власною самореалізацією, а не кар’єрним ростом;</w:t>
      </w: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діяльність юнацтва пронизана особистісними мотивами.</w:t>
      </w:r>
      <w:r w:rsidDel="00000000" w:rsidR="00000000" w:rsidRPr="00000000">
        <w:rPr>
          <w:rtl w:val="0"/>
        </w:rPr>
      </w:r>
    </w:p>
    <w:p w:rsidR="00000000" w:rsidDel="00000000" w:rsidP="00000000" w:rsidRDefault="00000000" w:rsidRPr="00000000" w14:paraId="0000024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8. Психологічні характеристики спілкування дитини з батьками.</w:t>
      </w:r>
    </w:p>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6 години)</w:t>
      </w: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навчитися встановлювати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психологічний контакт між дитиною та матір’ю, батьком і дитиною; визначити варіанти материнської та батьківської поведінки, психологічні стереотипи у спілкуванні з дитиною; вивчити типові конфліктні ситуації у спілкуванні з дитиною та шляхи їх подолання. </w:t>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0" w:line="240" w:lineRule="auto"/>
        <w:ind w:left="4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24D">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Психологічний контакт між дитиною та матір’ю. Батько і дитина. </w:t>
      </w:r>
    </w:p>
    <w:p w:rsidR="00000000" w:rsidDel="00000000" w:rsidP="00000000" w:rsidRDefault="00000000" w:rsidRPr="00000000" w14:paraId="0000024E">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Варіанти материнської та батьківської поведінки. </w:t>
      </w:r>
    </w:p>
    <w:p w:rsidR="00000000" w:rsidDel="00000000" w:rsidP="00000000" w:rsidRDefault="00000000" w:rsidRPr="00000000" w14:paraId="0000024F">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сімейної взаємодії. Психологічні стереотипи у спілкуванні з дитиною. Психологічні стереотипи у спілкуванні з дитиною.</w:t>
      </w:r>
    </w:p>
    <w:p w:rsidR="00000000" w:rsidDel="00000000" w:rsidP="00000000" w:rsidRDefault="00000000" w:rsidRPr="00000000" w14:paraId="00000250">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Емоційні проблеми батьків у спілкуванні з дитиною. </w:t>
      </w:r>
    </w:p>
    <w:p w:rsidR="00000000" w:rsidDel="00000000" w:rsidP="00000000" w:rsidRDefault="00000000" w:rsidRPr="00000000" w14:paraId="00000251">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Типові конфліктні ситуації у спілкуванні з дитиною та шляхи їх подолання. </w:t>
      </w:r>
    </w:p>
    <w:p w:rsidR="00000000" w:rsidDel="00000000" w:rsidP="00000000" w:rsidRDefault="00000000" w:rsidRPr="00000000" w14:paraId="00000252">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Прийоми активного слухання дитини. Рефлексивне слухання та його особливості.</w:t>
      </w:r>
    </w:p>
    <w:p w:rsidR="00000000" w:rsidDel="00000000" w:rsidP="00000000" w:rsidRDefault="00000000" w:rsidRPr="00000000" w14:paraId="00000253">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Розуміння емоційної проблеми дитини – основа встановлення контакту та близькості</w:t>
      </w:r>
    </w:p>
    <w:p w:rsidR="00000000" w:rsidDel="00000000" w:rsidP="00000000" w:rsidRDefault="00000000" w:rsidRPr="00000000" w14:paraId="00000254">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Сироти при живих батьках - проблема сучасності. </w:t>
      </w:r>
    </w:p>
    <w:p w:rsidR="00000000" w:rsidDel="00000000" w:rsidP="00000000" w:rsidRDefault="00000000" w:rsidRPr="00000000" w14:paraId="00000255">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Консультування батьків по проблемам взаємин з дітьми.</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поточного контролю та самоконтролю:</w:t>
      </w:r>
    </w:p>
    <w:p w:rsidR="00000000" w:rsidDel="00000000" w:rsidP="00000000" w:rsidRDefault="00000000" w:rsidRPr="00000000" w14:paraId="00000258">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Тенденції розвитку альтернативних форм шлюбно-сімейних стосунків. </w:t>
      </w:r>
    </w:p>
    <w:p w:rsidR="00000000" w:rsidDel="00000000" w:rsidP="00000000" w:rsidRDefault="00000000" w:rsidRPr="00000000" w14:paraId="00000259">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Нетрадиційні сім’ї. Свідома самотність. Материнська сім’я. </w:t>
      </w:r>
    </w:p>
    <w:p w:rsidR="00000000" w:rsidDel="00000000" w:rsidP="00000000" w:rsidRDefault="00000000" w:rsidRPr="00000000" w14:paraId="0000025A">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Моногамія як основа сучасного шлюбу. </w:t>
      </w:r>
    </w:p>
    <w:p w:rsidR="00000000" w:rsidDel="00000000" w:rsidP="00000000" w:rsidRDefault="00000000" w:rsidRPr="00000000" w14:paraId="0000025B">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Культурно-етнічні типи сімей в Україні</w:t>
      </w:r>
    </w:p>
    <w:p w:rsidR="00000000" w:rsidDel="00000000" w:rsidP="00000000" w:rsidRDefault="00000000" w:rsidRPr="00000000" w14:paraId="0000025C">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Функції сім’ї. </w:t>
      </w:r>
    </w:p>
    <w:p w:rsidR="00000000" w:rsidDel="00000000" w:rsidP="00000000" w:rsidRDefault="00000000" w:rsidRPr="00000000" w14:paraId="0000025D">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Шлюбна сумісність (сфери, рівні, види, параметри).</w:t>
      </w:r>
    </w:p>
    <w:p w:rsidR="00000000" w:rsidDel="00000000" w:rsidP="00000000" w:rsidRDefault="00000000" w:rsidRPr="00000000" w14:paraId="0000025E">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Ціннісно-рольова адаптація в сім’ї (адаптивні і неадаптивні тактики подружжя). </w:t>
      </w:r>
    </w:p>
    <w:p w:rsidR="00000000" w:rsidDel="00000000" w:rsidP="00000000" w:rsidRDefault="00000000" w:rsidRPr="00000000" w14:paraId="0000025F">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Механізми впливу батьківського відношення на дитячу поведінку. </w:t>
      </w:r>
    </w:p>
    <w:p w:rsidR="00000000" w:rsidDel="00000000" w:rsidP="00000000" w:rsidRDefault="00000000" w:rsidRPr="00000000" w14:paraId="00000260">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Типології батьківських стосунків. </w:t>
      </w:r>
    </w:p>
    <w:p w:rsidR="00000000" w:rsidDel="00000000" w:rsidP="00000000" w:rsidRDefault="00000000" w:rsidRPr="00000000" w14:paraId="00000261">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Типові недоліки сімейного виховання.</w:t>
      </w:r>
    </w:p>
    <w:p w:rsidR="00000000" w:rsidDel="00000000" w:rsidP="00000000" w:rsidRDefault="00000000" w:rsidRPr="00000000" w14:paraId="00000262">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Визначте вплив батьківських установок на поведінку дитини. </w:t>
      </w:r>
    </w:p>
    <w:p w:rsidR="00000000" w:rsidDel="00000000" w:rsidP="00000000" w:rsidRDefault="00000000" w:rsidRPr="00000000" w14:paraId="00000263">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Схарактеризуйте детермінанти батьківських стосунків: а) особливості особистості батька (матері) (концепції А. Адлера, Дж. Боулбі, Л. Лоевінгер); б) особистісні і клініко-психологічні особливості дитини (роботи М. Лісіной, Н. Ньюсона); в) етологічні фактори (С. Лебовичи); г) соціокультурні детермінанти (X. Харлоу, М. Лаоса); д) особливості внутрішньосімейних взаємостосунків (А. Захаров, Е. Г.ЕЭйдеміллер).</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Проективний малюнок «Моя сім’я» сім’ї очима дитини. </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Контент-аналіз твору «Моя сім’я».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Тест батьківського відношення А.Я. Варги й В.В. Століна.</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Оптитувальник «Аналіз сімейного виховання» Е.Г. Ейдеміллера.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Модифікація опитувальника «Аналіз сімейного виховання» під назвою «Батьків оцінюють діти» І.А. Фурманова и А.А. АладьЇна</w:t>
      </w:r>
      <w:r w:rsidDel="00000000" w:rsidR="00000000" w:rsidRPr="00000000">
        <w:rPr>
          <w:rtl w:val="0"/>
        </w:rPr>
      </w:r>
    </w:p>
    <w:p w:rsidR="00000000" w:rsidDel="00000000" w:rsidP="00000000" w:rsidRDefault="00000000" w:rsidRPr="00000000" w14:paraId="0000026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6C">
      <w:pPr>
        <w:spacing w:after="0" w:line="240" w:lineRule="auto"/>
        <w:jc w:val="both"/>
        <w:rPr>
          <w:rFonts w:ascii="Times New Roman" w:cs="Times New Roman" w:eastAsia="Times New Roman" w:hAnsi="Times New Roman"/>
          <w:sz w:val="24"/>
          <w:szCs w:val="24"/>
        </w:rPr>
      </w:pP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 Типології батьківських стосунків (В.І.Гарбузов, Е. Г. Ейдеміллер, А. С. Співаковська, А. Я. Варга, А. Рое і М. Сигельман). </w:t>
      </w:r>
    </w:p>
    <w:p w:rsidR="00000000" w:rsidDel="00000000" w:rsidP="00000000" w:rsidRDefault="00000000" w:rsidRPr="00000000" w14:paraId="0000026D">
      <w:pPr>
        <w:spacing w:after="0" w:line="240" w:lineRule="auto"/>
        <w:jc w:val="both"/>
        <w:rPr>
          <w:rFonts w:ascii="Times New Roman" w:cs="Times New Roman" w:eastAsia="Times New Roman" w:hAnsi="Times New Roman"/>
          <w:sz w:val="24"/>
          <w:szCs w:val="24"/>
        </w:rPr>
      </w:pP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Життєві сценарії і способи їх формування у дитини.</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Згідно з результатами Мері Ейнсуорт, у ході полуструктурованого інтерв’ю дорослі люди, які в дитинстві встановлювали … тип прив’язаності, володіли збалансованими уявленнями про ранній досвід, поводились відкрито та прямо, викладали інформацію зв’язно та послідовно. </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надійний автономний; </w:t>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ненадійний дистанційований; </w:t>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тривожний; </w:t>
      </w:r>
    </w:p>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амбівалентний. </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Згідно з результатами Мері Ейнсуорт, у ході полуструктурованого інтерв’ю дорослі люди, які в дитинстві встановлювали … тип прив’язаності, некогерентно викладали інформацію, повідомляли про негативний вплив досвіду раннього дитинства на їх розвиток, з ускладненнями пригадували конкретні ситуації.</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надійний автономний; </w:t>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ненадійний дистанційований; </w:t>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тривожний; </w:t>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амбівалентний. </w:t>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Згідно з результатами Мері Ейнсуорт, у ході полуструктурованого інтерв’ю дорослі люди, які в дитинстві встановлювали … тип прив’язаності, коливаються і плутаються стосовно дитячого досвіду, стосунки з батьками в ї описі сповнені або пасивністю, або агресією; батьки зображуються не як люблячі, але як дуже залучені в процес виховання дитини. </w:t>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надійний автономний; </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ненадійний дистанційований; </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тривожний; </w:t>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амбівалентний. </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У спостереженнях Мері Ейнсуорт за немовлятами під час розлуки з матір’ю … прив’язані демонстрували крайній рівень хвилювання, коли мати залишала кімнату, і суперечливу і непослідовну поведінку після її повернення. </w:t>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надійно; </w:t>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невпевнені уникаючі; </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невпевнені амбівалентні; </w:t>
      </w:r>
    </w:p>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дезорганізовані. </w:t>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Матері, як встановлювали з дітьми … тип прив’язаності, поводились з ними несензитивно та прохолодно. </w:t>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надійно; </w:t>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невпевнені уникаючі; </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невпевнені амбівалентні; </w:t>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дезорганізовані. </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9-10. Дитина, хвороба, лікарня. Особливості та умови корекційної і</w:t>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психопрофілактичної роботи лікаря-психолога з дітьми.</w:t>
      </w:r>
    </w:p>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навчатися визначати психологічні закономірності спілкування з хворою дитиною; особливості догляду за хворою дитиною, переживання дитиною хвороби. </w:t>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0" w:line="240" w:lineRule="auto"/>
        <w:ind w:left="4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290">
      <w:pPr>
        <w:pBdr>
          <w:top w:space="0" w:sz="0" w:val="nil"/>
          <w:left w:space="0" w:sz="0" w:val="nil"/>
          <w:bottom w:space="0" w:sz="0" w:val="nil"/>
          <w:right w:space="0" w:sz="0" w:val="nil"/>
          <w:between w:space="0" w:sz="0" w:val="nil"/>
        </w:pBdr>
        <w:spacing w:after="0" w:line="240" w:lineRule="auto"/>
        <w:ind w:left="4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9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Психологічні закономірності спілкування з хворою дитиною. </w:t>
      </w:r>
    </w:p>
    <w:p w:rsidR="00000000" w:rsidDel="00000000" w:rsidP="00000000" w:rsidRDefault="00000000" w:rsidRPr="00000000" w14:paraId="0000029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Переживання дитиною хвороби. Вік і хвороба.</w:t>
      </w:r>
    </w:p>
    <w:p w:rsidR="00000000" w:rsidDel="00000000" w:rsidP="00000000" w:rsidRDefault="00000000" w:rsidRPr="00000000" w14:paraId="0000029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Використання гри в період захворювання. Роль гри для хворої дитини. </w:t>
      </w:r>
    </w:p>
    <w:p w:rsidR="00000000" w:rsidDel="00000000" w:rsidP="00000000" w:rsidRDefault="00000000" w:rsidRPr="00000000" w14:paraId="0000029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закономірності у спілкуванні з дітьми, що мають фізичні та психічні</w:t>
      </w:r>
    </w:p>
    <w:p w:rsidR="00000000" w:rsidDel="00000000" w:rsidP="00000000" w:rsidRDefault="00000000" w:rsidRPr="00000000" w14:paraId="0000029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вади. </w:t>
      </w:r>
    </w:p>
    <w:p w:rsidR="00000000" w:rsidDel="00000000" w:rsidP="00000000" w:rsidRDefault="00000000" w:rsidRPr="00000000" w14:paraId="0000029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Психологічні закономірності сприймання дитиною лікарні.</w:t>
      </w:r>
    </w:p>
    <w:p w:rsidR="00000000" w:rsidDel="00000000" w:rsidP="00000000" w:rsidRDefault="00000000" w:rsidRPr="00000000" w14:paraId="0000029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Гострі й хронічні захворювання та дитина. Психологічна підготовка дитини до операційного втручання. </w:t>
      </w:r>
    </w:p>
    <w:p w:rsidR="00000000" w:rsidDel="00000000" w:rsidP="00000000" w:rsidRDefault="00000000" w:rsidRPr="00000000" w14:paraId="0000029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Робота лікаря з батьками хворої дитини. </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Питання для поточного контролю та самоконтролю:</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Вікові особливості переживання дитиною хвороби.</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Закономірності спілкування з хворою дитиною.</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Особливості догляду за хворою дитиною.</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Роль гри в психічному розвитку дитини на різних етапах дитинства.</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Можливості використання гри в лікувальних цілях.</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Основні принципи попередження хвороби дитини.</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Особливості спілкування лікаря з хворою дитиною в стаціонарі.</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Особливості спілкування лікаря з батьками хворої дитини.</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Можливості психодіагностичної роботи педіатра.</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Поняття про етику професійної діяльності педіатра.</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Прийоми і методи корекційної роботи.</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Умови і методи психопрофілактичної роботи педіатра.</w:t>
      </w:r>
    </w:p>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Практичні завдання:</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Розробити сценарії повідомлення дитині діагнозу з урахуванням віку та особливостей хвороби.</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Малюнок «Я і моя хвороба».</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Визначити механізми профілактики професійного вигорання педіатра.</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Використання гри в період захворювання.</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Роль гри для хворої дитини.</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3.Організація гри, коли дитина хворіє.</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Хвороба і казка. Казкотерапія в педіатрії.</w:t>
      </w:r>
    </w:p>
    <w:p w:rsidR="00000000" w:rsidDel="00000000" w:rsidP="00000000" w:rsidRDefault="00000000" w:rsidRPr="00000000" w14:paraId="000002B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B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ffffff" w:val="clear"/>
        <w:spacing w:after="0" w:before="0" w:line="240" w:lineRule="auto"/>
        <w:ind w:left="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Комплекс заходів направлених на поліпшення життя хворого і його сім'ї, що зіткнулися з проблемами, пов'язаними з наявністю загрозливого життю захворювання (гострого, хронічного онкологічного) – це:</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паліативна медицина</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консультативна допомога</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паліативна допомога</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підтримуюча допомога</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Ґ) термінальна допомога</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 головних аспектів паліативної допомоги відносять (кілька відповідей)</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духовні і культурні аспекти</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родині аспекти</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групові аспекти</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соціальні аспекти</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Основне завдання паліативної допомоги :</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допомога пацієнту при з активних проявах прогресуючих захворювань в термінальних стадіях розвитку з несприятливим прогнозом для життя</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забезпечення оптимальної якості життя</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допомога пацієнтам страждаючим прогресуючим захворюванням, що далеко зайшло, основними завданнями якої є купірування болю і інших симптомів, вирішення психологічних, соціальних і духовних проблем.</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все перелічене вище</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Емоційна значуща подія або радикальна зміна статусу в персональному житті:</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термінальна допомога</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криза</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стрес</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жодна з вище перерахованих відповідей не правильна</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розділ в паліативної допомоги, яка зазвичай надається хворим </w:t>
      </w:r>
      <w:r w:rsidDel="00000000" w:rsidR="00000000" w:rsidRPr="00000000">
        <w:rPr>
          <w:rFonts w:ascii="Times New Roman" w:cs="Times New Roman" w:eastAsia="Times New Roman" w:hAnsi="Times New Roman"/>
          <w:sz w:val="24"/>
          <w:szCs w:val="24"/>
          <w:rtl w:val="0"/>
        </w:rPr>
        <w:t xml:space="preserve">упродовж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останніх годин або днів їх життя</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медичний аспект</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паліативна медицина</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термінальна допомога</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криза</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Типові реакції на небезпеку:</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пасивна капітуляція, що проявляється в апатії і байдужості</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«втеча» в фантазії про безсмертя</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покора і спокійне прийняття невідворотного</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все перелічене вище</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Виключіть зайвий прийом допомоги пацієнтові, що переживає кризу:</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А)Постарайтеся зрозуміти, що людина переживає; передайте розуміння цього йому.</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Допоможіть пацієнтові максимально виразити свої почуття, які він не був здатний висловити</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Слухайте з розумінням. </w:t>
      </w:r>
      <w:r w:rsidDel="00000000" w:rsidR="00000000" w:rsidRPr="00000000">
        <w:rPr>
          <w:rFonts w:ascii="Times New Roman" w:cs="Times New Roman" w:eastAsia="Times New Roman" w:hAnsi="Times New Roman"/>
          <w:sz w:val="24"/>
          <w:szCs w:val="24"/>
          <w:rtl w:val="0"/>
        </w:rPr>
        <w:t xml:space="preserve">Вкажіть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шлях до здорового поводження, </w:t>
      </w:r>
      <w:r w:rsidDel="00000000" w:rsidR="00000000" w:rsidRPr="00000000">
        <w:rPr>
          <w:rFonts w:ascii="Times New Roman" w:cs="Times New Roman" w:eastAsia="Times New Roman" w:hAnsi="Times New Roman"/>
          <w:sz w:val="24"/>
          <w:szCs w:val="24"/>
          <w:rtl w:val="0"/>
        </w:rPr>
        <w:t xml:space="preserve">заохотити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прагнення людини до здорового способу життя.</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Дайте пацієнтові ліки, які б сприяли кращій допомозі при виході з кризи.( наприклад:Валеріанку, Анальгін, Доларен)</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Психологічні адаптивні форми поведінки</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компенсація</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Б)конверсія</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в)заперечення</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вище перераховані відповіді є правильними</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Не відповідає заходам допомозі при стресові:</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А)зменшити частоту стресових ситуацій;</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Б)усунути фізіологічні, психологічні і духовні реакції на вплив стресора;</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забезпечити потерпілому нерухоме положення тіла</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Г)розмова з пацієнтом (також уважно вислухайте його);</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Психопрофілактика –</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наука про психологічні зміни в організмі людини</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це спеціальний комплекс заходів ,що супроводжується хірургічним втручанням</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основа всієї психології</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це система заходів, метою яких є вивчення причин, що сприяють виникненню психічних захворювань</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Психогігієна:</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це наука, що вивчає правила, які необхідно дотримуватись задля здорової психіки людини</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система спеціальних заходів, завдання яких зберегти і зміцнити психічне здоров’я людини.</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В)психологічна підготовка пацієнта до гігієнічних процедур</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Г)жодна відповідь не є правильною</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Регресія</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А)це процес завдяки якому людина намагається психологічно утриматись від </w:t>
      </w:r>
      <w:r w:rsidDel="00000000" w:rsidR="00000000" w:rsidRPr="00000000">
        <w:rPr>
          <w:rFonts w:ascii="Times New Roman" w:cs="Times New Roman" w:eastAsia="Times New Roman" w:hAnsi="Times New Roman"/>
          <w:sz w:val="24"/>
          <w:szCs w:val="24"/>
          <w:rtl w:val="0"/>
        </w:rPr>
        <w:t xml:space="preserve">зображення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своїх емоцій</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Б)це процес завдяки якому людина, керує власними почуттями та емоціями, на фоні емоційного збудження</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В)це процес завдяки якому людина прагне відтворити у своїй свідомості моменти життя, які б краще підкреслили її психологічний стан</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процес, за допомогою якого у випадку погрози людина намагається повернутися до ранніх періодів життя</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Сублімація займає важливе місце серед:</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захисних механізмів</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заходів щодо попередження виникнення стресу</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психологічних захворювань</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Г)профілактичних заходів боротьби з кризою</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Заміщення</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А)припускає переадресування інстинктивного імпульсу на менш загрозливий об’єкт.</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припускає зміну явних проблем на об*єкт їх вирішення</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процес що </w:t>
      </w:r>
      <w:r w:rsidDel="00000000" w:rsidR="00000000" w:rsidRPr="00000000">
        <w:rPr>
          <w:rFonts w:ascii="Times New Roman" w:cs="Times New Roman" w:eastAsia="Times New Roman" w:hAnsi="Times New Roman"/>
          <w:sz w:val="24"/>
          <w:szCs w:val="24"/>
          <w:rtl w:val="0"/>
        </w:rPr>
        <w:t xml:space="preserve">випереджає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процес сублімації</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Г)стан людини під час якого, особливо негативні думки переважають над емоційно врівноваженим станом людини</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Раціональна психотерапія –</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раціональне використання всіх </w:t>
      </w:r>
      <w:r w:rsidDel="00000000" w:rsidR="00000000" w:rsidRPr="00000000">
        <w:rPr>
          <w:rFonts w:ascii="Times New Roman" w:cs="Times New Roman" w:eastAsia="Times New Roman" w:hAnsi="Times New Roman"/>
          <w:sz w:val="24"/>
          <w:szCs w:val="24"/>
          <w:rtl w:val="0"/>
        </w:rPr>
        <w:t xml:space="preserve">навиків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психологічного впливу на пацієнта</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б)це процес </w:t>
      </w:r>
      <w:r w:rsidDel="00000000" w:rsidR="00000000" w:rsidRPr="00000000">
        <w:rPr>
          <w:rFonts w:ascii="Times New Roman" w:cs="Times New Roman" w:eastAsia="Times New Roman" w:hAnsi="Times New Roman"/>
          <w:sz w:val="24"/>
          <w:szCs w:val="24"/>
          <w:rtl w:val="0"/>
        </w:rPr>
        <w:t xml:space="preserve">групування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всіх з наявних психологічних захворювань</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використання певної інформації шляхом «навіювання» пацієнтові певних думок про його </w:t>
      </w:r>
      <w:r w:rsidDel="00000000" w:rsidR="00000000" w:rsidRPr="00000000">
        <w:rPr>
          <w:rFonts w:ascii="Times New Roman" w:cs="Times New Roman" w:eastAsia="Times New Roman" w:hAnsi="Times New Roman"/>
          <w:sz w:val="24"/>
          <w:szCs w:val="24"/>
          <w:rtl w:val="0"/>
        </w:rPr>
        <w:t xml:space="preserve">врівноважений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стан</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г)переконання, використовують всі медики – це систематичні бесіди лікаря з хворим;</w:t>
      </w:r>
    </w:p>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0" w:line="240" w:lineRule="auto"/>
        <w:ind w:left="4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ЛІТЕРАТУРА</w:t>
      </w:r>
    </w:p>
    <w:p w:rsidR="00000000" w:rsidDel="00000000" w:rsidP="00000000" w:rsidRDefault="00000000" w:rsidRPr="00000000" w14:paraId="00000301">
      <w:pPr>
        <w:spacing w:after="160" w:line="240" w:lineRule="auto"/>
        <w:ind w:left="160" w:firstLine="0"/>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Основна:</w:t>
      </w:r>
      <w:r w:rsidDel="00000000" w:rsidR="00000000" w:rsidRPr="00000000">
        <w:rPr>
          <w:rtl w:val="0"/>
        </w:rPr>
      </w:r>
    </w:p>
    <w:p w:rsidR="00000000" w:rsidDel="00000000" w:rsidP="00000000" w:rsidRDefault="00000000" w:rsidRPr="00000000" w14:paraId="00000302">
      <w:pPr>
        <w:numPr>
          <w:ilvl w:val="0"/>
          <w:numId w:val="1"/>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Тертична Н.А. Вікова психологія: навч. посібник / автор Н.А.Тертична – К.: Книга-плюс, 2018. –  385 с.</w:t>
      </w:r>
    </w:p>
    <w:p w:rsidR="00000000" w:rsidDel="00000000" w:rsidP="00000000" w:rsidRDefault="00000000" w:rsidRPr="00000000" w14:paraId="00000303">
      <w:pPr>
        <w:numPr>
          <w:ilvl w:val="0"/>
          <w:numId w:val="1"/>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Курова А.В. Психологія спілкування: навчально-методичний посібник для здобувачів вищої освіти факультету психології, політології та соціології НУ «ОЮА») / А.В. Курова – Одеса: Фенікс, 2020. – 79 с.</w:t>
      </w:r>
    </w:p>
    <w:p w:rsidR="00000000" w:rsidDel="00000000" w:rsidP="00000000" w:rsidRDefault="00000000" w:rsidRPr="00000000" w14:paraId="000003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5">
      <w:pPr>
        <w:spacing w:after="160" w:line="240" w:lineRule="auto"/>
        <w:ind w:left="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r w:rsidDel="00000000" w:rsidR="00000000" w:rsidRPr="00000000">
        <w:rPr>
          <w:rtl w:val="0"/>
        </w:rPr>
      </w:r>
    </w:p>
    <w:p w:rsidR="00000000" w:rsidDel="00000000" w:rsidP="00000000" w:rsidRDefault="00000000" w:rsidRPr="00000000" w14:paraId="00000306">
      <w:pPr>
        <w:numPr>
          <w:ilvl w:val="0"/>
          <w:numId w:val="39"/>
        </w:numPr>
        <w:spacing w:after="0" w:line="240" w:lineRule="auto"/>
        <w:ind w:left="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Зливков В.Л., Лукомська С.О. Психологія спілкування педагога: інтегративний підхід [навчальний посібник; 2 видання: розширене та доповнене] / В.Л.Зливков, С.О. Лукомська. – К., Ніжин: Видавець ПП Лисенко М.М., 2018. – 353 с.</w:t>
      </w:r>
      <w:r w:rsidDel="00000000" w:rsidR="00000000" w:rsidRPr="00000000">
        <w:rPr>
          <w:rtl w:val="0"/>
        </w:rPr>
      </w:r>
    </w:p>
    <w:p w:rsidR="00000000" w:rsidDel="00000000" w:rsidP="00000000" w:rsidRDefault="00000000" w:rsidRPr="00000000" w14:paraId="00000307">
      <w:pPr>
        <w:numPr>
          <w:ilvl w:val="0"/>
          <w:numId w:val="39"/>
        </w:numPr>
        <w:shd w:fill="ffffff" w:val="clea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Чуб Н. Куди подівся мій тато? Виховуємо щасливих дітей у родині без батька. К.:</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Віват, 2015. – 272 с. </w:t>
      </w:r>
    </w:p>
    <w:p w:rsidR="00000000" w:rsidDel="00000000" w:rsidP="00000000" w:rsidRDefault="00000000" w:rsidRPr="00000000" w14:paraId="00000308">
      <w:pPr>
        <w:numPr>
          <w:ilvl w:val="0"/>
          <w:numId w:val="39"/>
        </w:numPr>
        <w:shd w:fill="ffffff" w:val="clear"/>
        <w:spacing w:after="0" w:line="240" w:lineRule="auto"/>
        <w:ind w:left="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Чуб Н. 100 батьківських «чому?». Відповіді досвідченого психолога. К.:</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Віват, 2015. – 368с.</w:t>
      </w:r>
      <w:r w:rsidDel="00000000" w:rsidR="00000000" w:rsidRPr="00000000">
        <w:rPr>
          <w:rtl w:val="0"/>
        </w:rPr>
      </w:r>
    </w:p>
    <w:p w:rsidR="00000000" w:rsidDel="00000000" w:rsidP="00000000" w:rsidRDefault="00000000" w:rsidRPr="00000000" w14:paraId="00000309">
      <w:pPr>
        <w:numPr>
          <w:ilvl w:val="0"/>
          <w:numId w:val="39"/>
        </w:numPr>
        <w:shd w:fill="ffffff" w:val="clear"/>
        <w:spacing w:after="0" w:line="240" w:lineRule="auto"/>
        <w:ind w:left="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Шрагіна Л. 15 табу для матусь і татусів. Л.: Видавництво Старого Лева, 2016. – 144 с.</w:t>
      </w:r>
      <w:r w:rsidDel="00000000" w:rsidR="00000000" w:rsidRPr="00000000">
        <w:rPr>
          <w:rtl w:val="0"/>
        </w:rPr>
      </w:r>
    </w:p>
    <w:p w:rsidR="00000000" w:rsidDel="00000000" w:rsidP="00000000" w:rsidRDefault="00000000" w:rsidRPr="00000000" w14:paraId="0000030A">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Наталка Біда, Антоніна Оксанич, Олександра Сидорченко. Спілкування з дитиною в малюнках. – Київ: ГО «Батьківська спілка», 2019. – 138 с.</w:t>
      </w:r>
    </w:p>
    <w:p w:rsidR="00000000" w:rsidDel="00000000" w:rsidP="00000000" w:rsidRDefault="00000000" w:rsidRPr="00000000" w14:paraId="0000030B">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Горбунова Вікторія. Виховання без травмування або Навіщо дітям дорослі? – Харків: </w:t>
      </w:r>
      <w:hyperlink r:id="rId8">
        <w:r w:rsidDel="00000000" w:rsidR="00000000" w:rsidRPr="00000000">
          <w:rPr>
            <w:rFonts w:ascii="Times New Roman" w:cs="Times New Roman" w:eastAsia="Times New Roman" w:hAnsi="Times New Roman"/>
            <w:sz w:val="24"/>
            <w:szCs w:val="24"/>
            <w:u w:val="single"/>
            <w:rtl w:val="0"/>
          </w:rPr>
          <w:t xml:space="preserve">КСД</w:t>
        </w:r>
      </w:hyperlink>
      <w:r w:rsidDel="00000000" w:rsidR="00000000" w:rsidRPr="00000000">
        <w:rPr>
          <w:rFonts w:ascii="Times New Roman" w:cs="Times New Roman" w:eastAsia="Times New Roman" w:hAnsi="Times New Roman"/>
          <w:sz w:val="24"/>
          <w:szCs w:val="24"/>
          <w:rtl w:val="0"/>
        </w:rPr>
        <w:t xml:space="preserve">, 2016. – 320 с.</w:t>
      </w:r>
    </w:p>
    <w:p w:rsidR="00000000" w:rsidDel="00000000" w:rsidP="00000000" w:rsidRDefault="00000000" w:rsidRPr="00000000" w14:paraId="0000030C">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Анна Гресь. Зрозумій мене! Секрети розшифровування дитячої поведінки. – Харків: Основа, 2019. – 96 с.</w:t>
      </w:r>
    </w:p>
    <w:p w:rsidR="00000000" w:rsidDel="00000000" w:rsidP="00000000" w:rsidRDefault="00000000" w:rsidRPr="00000000" w14:paraId="0000030D">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Анна Гресь. Як пригорнути кактус? Книга для батьків, які хочуть зрозуміти своїх підлітків. – Харків: Основа, 2017. – 208 с.</w:t>
      </w:r>
    </w:p>
    <w:p w:rsidR="00000000" w:rsidDel="00000000" w:rsidP="00000000" w:rsidRDefault="00000000" w:rsidRPr="00000000" w14:paraId="0000030E">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Франсуаза Дольто. Боротьба за дитину. Як уникнути стереотипів і штампів виховання. – Харків: </w:t>
      </w:r>
      <w:hyperlink r:id="rId9">
        <w:r w:rsidDel="00000000" w:rsidR="00000000" w:rsidRPr="00000000">
          <w:rPr>
            <w:rFonts w:ascii="Times New Roman" w:cs="Times New Roman" w:eastAsia="Times New Roman" w:hAnsi="Times New Roman"/>
            <w:sz w:val="24"/>
            <w:szCs w:val="24"/>
            <w:u w:val="single"/>
            <w:rtl w:val="0"/>
          </w:rPr>
          <w:t xml:space="preserve">КСД</w:t>
        </w:r>
      </w:hyperlink>
      <w:r w:rsidDel="00000000" w:rsidR="00000000" w:rsidRPr="00000000">
        <w:rPr>
          <w:rFonts w:ascii="Times New Roman" w:cs="Times New Roman" w:eastAsia="Times New Roman" w:hAnsi="Times New Roman"/>
          <w:sz w:val="24"/>
          <w:szCs w:val="24"/>
          <w:rtl w:val="0"/>
        </w:rPr>
        <w:t xml:space="preserve">, 2018. – 672 с.</w:t>
      </w:r>
    </w:p>
    <w:p w:rsidR="00000000" w:rsidDel="00000000" w:rsidP="00000000" w:rsidRDefault="00000000" w:rsidRPr="00000000" w14:paraId="0000030F">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Елізабет Кілбі. Розблоковане батьківство. Як виростити здорових і щасливих дітей в епоху інформаційних технологій. – Київ: </w:t>
      </w:r>
      <w:hyperlink r:id="rId10">
        <w:r w:rsidDel="00000000" w:rsidR="00000000" w:rsidRPr="00000000">
          <w:rPr>
            <w:rFonts w:ascii="Times New Roman" w:cs="Times New Roman" w:eastAsia="Times New Roman" w:hAnsi="Times New Roman"/>
            <w:sz w:val="24"/>
            <w:szCs w:val="24"/>
            <w:u w:val="single"/>
            <w:rtl w:val="0"/>
          </w:rPr>
          <w:t xml:space="preserve">КМ-Букс</w:t>
        </w:r>
      </w:hyperlink>
      <w:r w:rsidDel="00000000" w:rsidR="00000000" w:rsidRPr="00000000">
        <w:rPr>
          <w:rFonts w:ascii="Times New Roman" w:cs="Times New Roman" w:eastAsia="Times New Roman" w:hAnsi="Times New Roman"/>
          <w:sz w:val="24"/>
          <w:szCs w:val="24"/>
          <w:rtl w:val="0"/>
        </w:rPr>
        <w:t xml:space="preserve">, 2018. – 248 с.</w:t>
      </w:r>
    </w:p>
    <w:p w:rsidR="00000000" w:rsidDel="00000000" w:rsidP="00000000" w:rsidRDefault="00000000" w:rsidRPr="00000000" w14:paraId="00000310">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Даніеле Новара. Покарання марні. Як виховувати, не попадаючи в пастку емоцій. – Київ: Сварог, 2020. – 276 с.</w:t>
      </w:r>
    </w:p>
    <w:p w:rsidR="00000000" w:rsidDel="00000000" w:rsidP="00000000" w:rsidRDefault="00000000" w:rsidRPr="00000000" w14:paraId="00000311">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Кетрін Перлман. Ігноруйте! Щасливе виховання без надмірного контролю. – Київ: </w:t>
      </w:r>
      <w:hyperlink r:id="rId11">
        <w:r w:rsidDel="00000000" w:rsidR="00000000" w:rsidRPr="00000000">
          <w:rPr>
            <w:rFonts w:ascii="Times New Roman" w:cs="Times New Roman" w:eastAsia="Times New Roman" w:hAnsi="Times New Roman"/>
            <w:sz w:val="24"/>
            <w:szCs w:val="24"/>
            <w:u w:val="single"/>
            <w:rtl w:val="0"/>
          </w:rPr>
          <w:t xml:space="preserve">Книголав</w:t>
        </w:r>
      </w:hyperlink>
      <w:r w:rsidDel="00000000" w:rsidR="00000000" w:rsidRPr="00000000">
        <w:rPr>
          <w:rFonts w:ascii="Times New Roman" w:cs="Times New Roman" w:eastAsia="Times New Roman" w:hAnsi="Times New Roman"/>
          <w:sz w:val="24"/>
          <w:szCs w:val="24"/>
          <w:rtl w:val="0"/>
        </w:rPr>
        <w:t xml:space="preserve">, 2018. – 240 с.</w:t>
      </w:r>
    </w:p>
    <w:p w:rsidR="00000000" w:rsidDel="00000000" w:rsidP="00000000" w:rsidRDefault="00000000" w:rsidRPr="00000000" w14:paraId="00000312">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Людмила Петрановська. Таємна опора. Емоційний зв’язок у житті дитини. – Харків: </w:t>
      </w:r>
      <w:hyperlink r:id="rId12">
        <w:r w:rsidDel="00000000" w:rsidR="00000000" w:rsidRPr="00000000">
          <w:rPr>
            <w:rFonts w:ascii="Times New Roman" w:cs="Times New Roman" w:eastAsia="Times New Roman" w:hAnsi="Times New Roman"/>
            <w:sz w:val="24"/>
            <w:szCs w:val="24"/>
            <w:u w:val="single"/>
            <w:rtl w:val="0"/>
          </w:rPr>
          <w:t xml:space="preserve">Віват</w:t>
        </w:r>
      </w:hyperlink>
      <w:r w:rsidDel="00000000" w:rsidR="00000000" w:rsidRPr="00000000">
        <w:rPr>
          <w:rFonts w:ascii="Times New Roman" w:cs="Times New Roman" w:eastAsia="Times New Roman" w:hAnsi="Times New Roman"/>
          <w:sz w:val="24"/>
          <w:szCs w:val="24"/>
          <w:rtl w:val="0"/>
        </w:rPr>
        <w:t xml:space="preserve">, 2018. – 224 с.</w:t>
      </w:r>
    </w:p>
    <w:p w:rsidR="00000000" w:rsidDel="00000000" w:rsidP="00000000" w:rsidRDefault="00000000" w:rsidRPr="00000000" w14:paraId="00000313">
      <w:pPr>
        <w:numPr>
          <w:ilvl w:val="0"/>
          <w:numId w:val="39"/>
        </w:numPr>
        <w:spacing w:after="0" w:line="240" w:lineRule="auto"/>
        <w:ind w:lef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Людмила Петрановська. Якщо з дитиною складно. – Харків: </w:t>
      </w:r>
      <w:hyperlink r:id="rId13">
        <w:r w:rsidDel="00000000" w:rsidR="00000000" w:rsidRPr="00000000">
          <w:rPr>
            <w:rFonts w:ascii="Times New Roman" w:cs="Times New Roman" w:eastAsia="Times New Roman" w:hAnsi="Times New Roman"/>
            <w:sz w:val="24"/>
            <w:szCs w:val="24"/>
            <w:u w:val="single"/>
            <w:rtl w:val="0"/>
          </w:rPr>
          <w:t xml:space="preserve">Віват</w:t>
        </w:r>
      </w:hyperlink>
      <w:r w:rsidDel="00000000" w:rsidR="00000000" w:rsidRPr="00000000">
        <w:rPr>
          <w:rFonts w:ascii="Times New Roman" w:cs="Times New Roman" w:eastAsia="Times New Roman" w:hAnsi="Times New Roman"/>
          <w:sz w:val="24"/>
          <w:szCs w:val="24"/>
          <w:rtl w:val="0"/>
        </w:rPr>
        <w:t xml:space="preserve">, 2020</w:t>
      </w:r>
    </w:p>
    <w:p w:rsidR="00000000" w:rsidDel="00000000" w:rsidP="00000000" w:rsidRDefault="00000000" w:rsidRPr="00000000" w14:paraId="00000314">
      <w:pPr>
        <w:numPr>
          <w:ilvl w:val="0"/>
          <w:numId w:val="39"/>
        </w:numPr>
        <w:spacing w:after="280" w:line="240" w:lineRule="auto"/>
        <w:ind w:left="360"/>
        <w:jc w:val="both"/>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sz w:val="24"/>
            <w:szCs w:val="24"/>
            <w:rtl w:val="0"/>
          </w:rPr>
          <w:t xml:space="preserve">Світлана Ройз</w:t>
        </w:r>
      </w:hyperlink>
      <w:r w:rsidDel="00000000" w:rsidR="00000000" w:rsidRPr="00000000">
        <w:rPr>
          <w:rFonts w:ascii="Times New Roman" w:cs="Times New Roman" w:eastAsia="Times New Roman" w:hAnsi="Times New Roman"/>
          <w:sz w:val="24"/>
          <w:szCs w:val="24"/>
          <w:rtl w:val="0"/>
        </w:rPr>
        <w:t xml:space="preserve">. </w:t>
      </w:r>
      <w:hyperlink r:id="rId15">
        <w:r w:rsidDel="00000000" w:rsidR="00000000" w:rsidRPr="00000000">
          <w:rPr>
            <w:rFonts w:ascii="Times New Roman" w:cs="Times New Roman" w:eastAsia="Times New Roman" w:hAnsi="Times New Roman"/>
            <w:sz w:val="24"/>
            <w:szCs w:val="24"/>
            <w:rtl w:val="0"/>
          </w:rPr>
          <w:t xml:space="preserve">Практичне дитинознавство. Продовжуємо розмову</w:t>
        </w:r>
      </w:hyperlink>
      <w:r w:rsidDel="00000000" w:rsidR="00000000" w:rsidRPr="00000000">
        <w:rPr>
          <w:rFonts w:ascii="Times New Roman" w:cs="Times New Roman" w:eastAsia="Times New Roman" w:hAnsi="Times New Roman"/>
          <w:sz w:val="24"/>
          <w:szCs w:val="24"/>
          <w:rtl w:val="0"/>
        </w:rPr>
        <w:t xml:space="preserve">. – Київ: Ніка-Центр, 2021. – 384 с.</w:t>
      </w:r>
    </w:p>
    <w:p w:rsidR="00000000" w:rsidDel="00000000" w:rsidP="00000000" w:rsidRDefault="00000000" w:rsidRPr="00000000" w14:paraId="00000315">
      <w:pPr>
        <w:spacing w:line="240" w:lineRule="auto"/>
        <w:rPr>
          <w:rFonts w:ascii="Times New Roman" w:cs="Times New Roman" w:eastAsia="Times New Roman" w:hAnsi="Times New Roman"/>
          <w:b w:val="1"/>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Symbo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644" w:hanging="358.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8">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78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60" w:hanging="360"/>
      </w:pPr>
      <w:rPr/>
    </w:lvl>
    <w:lvl w:ilvl="1">
      <w:start w:val="1"/>
      <w:numFmt w:val="lowerLetter"/>
      <w:lvlText w:val="%2."/>
      <w:lvlJc w:val="left"/>
      <w:pPr>
        <w:ind w:left="1480" w:hanging="360"/>
      </w:pPr>
      <w:rPr/>
    </w:lvl>
    <w:lvl w:ilvl="2">
      <w:start w:val="1"/>
      <w:numFmt w:val="lowerRoman"/>
      <w:lvlText w:val="%3."/>
      <w:lvlJc w:val="right"/>
      <w:pPr>
        <w:ind w:left="2200" w:hanging="180"/>
      </w:pPr>
      <w:rPr/>
    </w:lvl>
    <w:lvl w:ilvl="3">
      <w:start w:val="1"/>
      <w:numFmt w:val="decimal"/>
      <w:lvlText w:val="%4."/>
      <w:lvlJc w:val="left"/>
      <w:pPr>
        <w:ind w:left="2920" w:hanging="360"/>
      </w:pPr>
      <w:rPr/>
    </w:lvl>
    <w:lvl w:ilvl="4">
      <w:start w:val="1"/>
      <w:numFmt w:val="lowerLetter"/>
      <w:lvlText w:val="%5."/>
      <w:lvlJc w:val="left"/>
      <w:pPr>
        <w:ind w:left="3640" w:hanging="360"/>
      </w:pPr>
      <w:rPr/>
    </w:lvl>
    <w:lvl w:ilvl="5">
      <w:start w:val="1"/>
      <w:numFmt w:val="lowerRoman"/>
      <w:lvlText w:val="%6."/>
      <w:lvlJc w:val="right"/>
      <w:pPr>
        <w:ind w:left="4360" w:hanging="180"/>
      </w:pPr>
      <w:rPr/>
    </w:lvl>
    <w:lvl w:ilvl="6">
      <w:start w:val="1"/>
      <w:numFmt w:val="decimal"/>
      <w:lvlText w:val="%7."/>
      <w:lvlJc w:val="left"/>
      <w:pPr>
        <w:ind w:left="5080" w:hanging="360"/>
      </w:pPr>
      <w:rPr/>
    </w:lvl>
    <w:lvl w:ilvl="7">
      <w:start w:val="1"/>
      <w:numFmt w:val="lowerLetter"/>
      <w:lvlText w:val="%8."/>
      <w:lvlJc w:val="left"/>
      <w:pPr>
        <w:ind w:left="5800" w:hanging="360"/>
      </w:pPr>
      <w:rPr/>
    </w:lvl>
    <w:lvl w:ilvl="8">
      <w:start w:val="1"/>
      <w:numFmt w:val="lowerRoman"/>
      <w:lvlText w:val="%9."/>
      <w:lvlJc w:val="right"/>
      <w:pPr>
        <w:ind w:left="6520" w:hanging="180"/>
      </w:pPr>
      <w:rPr/>
    </w:lvl>
  </w:abstractNum>
  <w:abstractNum w:abstractNumId="30">
    <w:lvl w:ilvl="0">
      <w:start w:val="1"/>
      <w:numFmt w:val="decimal"/>
      <w:lvlText w:val="%1."/>
      <w:lvlJc w:val="left"/>
      <w:pPr>
        <w:ind w:left="7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760" w:hanging="360"/>
      </w:pPr>
      <w:rPr/>
    </w:lvl>
    <w:lvl w:ilvl="1">
      <w:start w:val="1"/>
      <w:numFmt w:val="lowerLetter"/>
      <w:lvlText w:val="%2."/>
      <w:lvlJc w:val="left"/>
      <w:pPr>
        <w:ind w:left="1480" w:hanging="360"/>
      </w:pPr>
      <w:rPr/>
    </w:lvl>
    <w:lvl w:ilvl="2">
      <w:start w:val="1"/>
      <w:numFmt w:val="lowerRoman"/>
      <w:lvlText w:val="%3."/>
      <w:lvlJc w:val="right"/>
      <w:pPr>
        <w:ind w:left="2200" w:hanging="180"/>
      </w:pPr>
      <w:rPr/>
    </w:lvl>
    <w:lvl w:ilvl="3">
      <w:start w:val="1"/>
      <w:numFmt w:val="decimal"/>
      <w:lvlText w:val="%4."/>
      <w:lvlJc w:val="left"/>
      <w:pPr>
        <w:ind w:left="2920" w:hanging="360"/>
      </w:pPr>
      <w:rPr/>
    </w:lvl>
    <w:lvl w:ilvl="4">
      <w:start w:val="1"/>
      <w:numFmt w:val="lowerLetter"/>
      <w:lvlText w:val="%5."/>
      <w:lvlJc w:val="left"/>
      <w:pPr>
        <w:ind w:left="3640" w:hanging="360"/>
      </w:pPr>
      <w:rPr/>
    </w:lvl>
    <w:lvl w:ilvl="5">
      <w:start w:val="1"/>
      <w:numFmt w:val="lowerRoman"/>
      <w:lvlText w:val="%6."/>
      <w:lvlJc w:val="right"/>
      <w:pPr>
        <w:ind w:left="4360" w:hanging="180"/>
      </w:pPr>
      <w:rPr/>
    </w:lvl>
    <w:lvl w:ilvl="6">
      <w:start w:val="1"/>
      <w:numFmt w:val="decimal"/>
      <w:lvlText w:val="%7."/>
      <w:lvlJc w:val="left"/>
      <w:pPr>
        <w:ind w:left="5080" w:hanging="360"/>
      </w:pPr>
      <w:rPr/>
    </w:lvl>
    <w:lvl w:ilvl="7">
      <w:start w:val="1"/>
      <w:numFmt w:val="lowerLetter"/>
      <w:lvlText w:val="%8."/>
      <w:lvlJc w:val="left"/>
      <w:pPr>
        <w:ind w:left="5800" w:hanging="360"/>
      </w:pPr>
      <w:rPr/>
    </w:lvl>
    <w:lvl w:ilvl="8">
      <w:start w:val="1"/>
      <w:numFmt w:val="lowerRoman"/>
      <w:lvlText w:val="%9."/>
      <w:lvlJc w:val="right"/>
      <w:pPr>
        <w:ind w:left="6520" w:hanging="180"/>
      </w:pPr>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8F1D47"/>
  </w:style>
  <w:style w:type="paragraph" w:styleId="1">
    <w:name w:val="heading 1"/>
    <w:basedOn w:val="a"/>
    <w:next w:val="a"/>
    <w:link w:val="10"/>
    <w:qFormat w:val="1"/>
    <w:rsid w:val="00EA740D"/>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link w:val="50"/>
    <w:uiPriority w:val="9"/>
    <w:semiHidden w:val="1"/>
    <w:unhideWhenUsed w:val="1"/>
    <w:qFormat w:val="1"/>
    <w:rsid w:val="004A75BA"/>
    <w:pPr>
      <w:keepNext w:val="1"/>
      <w:keepLines w:val="1"/>
      <w:spacing w:after="0" w:before="200"/>
      <w:outlineLvl w:val="4"/>
    </w:pPr>
    <w:rPr>
      <w:rFonts w:asciiTheme="majorHAnsi" w:cstheme="majorBidi" w:eastAsiaTheme="majorEastAsia" w:hAnsiTheme="majorHAnsi"/>
      <w:color w:val="243f60" w:themeColor="accent1" w:themeShade="00007F"/>
      <w:lang w:eastAsia="ru-RU" w:val="ru-RU"/>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Normal (Web)"/>
    <w:basedOn w:val="a"/>
    <w:uiPriority w:val="99"/>
    <w:unhideWhenUsed w:val="1"/>
    <w:rsid w:val="008F1D47"/>
    <w:pPr>
      <w:spacing w:after="100" w:afterAutospacing="1" w:before="100" w:beforeAutospacing="1" w:line="240" w:lineRule="auto"/>
    </w:pPr>
    <w:rPr>
      <w:rFonts w:ascii="Times New Roman" w:cs="Times New Roman" w:eastAsia="Times New Roman" w:hAnsi="Times New Roman"/>
      <w:sz w:val="24"/>
      <w:szCs w:val="24"/>
    </w:rPr>
  </w:style>
  <w:style w:type="paragraph" w:styleId="a5">
    <w:name w:val="Balloon Text"/>
    <w:basedOn w:val="a"/>
    <w:link w:val="a6"/>
    <w:uiPriority w:val="99"/>
    <w:semiHidden w:val="1"/>
    <w:unhideWhenUsed w:val="1"/>
    <w:rsid w:val="00856515"/>
    <w:pPr>
      <w:spacing w:after="0" w:line="240" w:lineRule="auto"/>
    </w:pPr>
    <w:rPr>
      <w:rFonts w:ascii="Tahoma" w:cs="Tahoma" w:hAnsi="Tahoma"/>
      <w:sz w:val="16"/>
      <w:szCs w:val="16"/>
    </w:rPr>
  </w:style>
  <w:style w:type="character" w:styleId="a6" w:customStyle="1">
    <w:name w:val="Текст выноски Знак"/>
    <w:basedOn w:val="a0"/>
    <w:link w:val="a5"/>
    <w:uiPriority w:val="99"/>
    <w:semiHidden w:val="1"/>
    <w:rsid w:val="00856515"/>
    <w:rPr>
      <w:rFonts w:ascii="Tahoma" w:cs="Tahoma" w:hAnsi="Tahoma"/>
      <w:sz w:val="16"/>
      <w:szCs w:val="16"/>
    </w:rPr>
  </w:style>
  <w:style w:type="paragraph" w:styleId="a7">
    <w:name w:val="List Paragraph"/>
    <w:basedOn w:val="a"/>
    <w:uiPriority w:val="34"/>
    <w:qFormat w:val="1"/>
    <w:rsid w:val="00856515"/>
    <w:pPr>
      <w:ind w:left="720"/>
      <w:contextualSpacing w:val="1"/>
    </w:pPr>
    <w:rPr>
      <w:rFonts w:eastAsiaTheme="minorEastAsia"/>
      <w:lang w:eastAsia="ru-RU" w:val="ru-RU"/>
    </w:rPr>
  </w:style>
  <w:style w:type="paragraph" w:styleId="a8">
    <w:name w:val="No Spacing"/>
    <w:uiPriority w:val="1"/>
    <w:qFormat w:val="1"/>
    <w:rsid w:val="00856515"/>
    <w:pPr>
      <w:spacing w:after="0" w:line="240" w:lineRule="auto"/>
    </w:pPr>
    <w:rPr>
      <w:rFonts w:eastAsiaTheme="minorEastAsia"/>
      <w:lang w:eastAsia="ru-RU" w:val="ru-RU"/>
    </w:rPr>
  </w:style>
  <w:style w:type="paragraph" w:styleId="20">
    <w:name w:val="Body Text Indent 2"/>
    <w:basedOn w:val="a"/>
    <w:link w:val="21"/>
    <w:rsid w:val="00856515"/>
    <w:pPr>
      <w:spacing w:after="0" w:line="360" w:lineRule="auto"/>
      <w:ind w:left="40"/>
      <w:jc w:val="both"/>
    </w:pPr>
    <w:rPr>
      <w:rFonts w:ascii="Times New Roman" w:cs="Times New Roman" w:eastAsia="Times New Roman" w:hAnsi="Times New Roman"/>
      <w:noProof w:val="1"/>
      <w:sz w:val="28"/>
      <w:szCs w:val="28"/>
      <w:lang w:eastAsia="ru-RU"/>
    </w:rPr>
  </w:style>
  <w:style w:type="character" w:styleId="21" w:customStyle="1">
    <w:name w:val="Основной текст с отступом 2 Знак"/>
    <w:basedOn w:val="a0"/>
    <w:link w:val="20"/>
    <w:rsid w:val="00856515"/>
    <w:rPr>
      <w:rFonts w:ascii="Times New Roman" w:cs="Times New Roman" w:eastAsia="Times New Roman" w:hAnsi="Times New Roman"/>
      <w:noProof w:val="1"/>
      <w:sz w:val="28"/>
      <w:szCs w:val="28"/>
      <w:lang w:eastAsia="ru-RU"/>
    </w:rPr>
  </w:style>
  <w:style w:type="character" w:styleId="50" w:customStyle="1">
    <w:name w:val="Заголовок 5 Знак"/>
    <w:basedOn w:val="a0"/>
    <w:link w:val="5"/>
    <w:uiPriority w:val="9"/>
    <w:semiHidden w:val="1"/>
    <w:rsid w:val="004A75BA"/>
    <w:rPr>
      <w:rFonts w:asciiTheme="majorHAnsi" w:cstheme="majorBidi" w:eastAsiaTheme="majorEastAsia" w:hAnsiTheme="majorHAnsi"/>
      <w:color w:val="243f60" w:themeColor="accent1" w:themeShade="00007F"/>
      <w:lang w:eastAsia="ru-RU" w:val="ru-RU"/>
    </w:rPr>
  </w:style>
  <w:style w:type="character" w:styleId="10" w:customStyle="1">
    <w:name w:val="Заголовок 1 Знак"/>
    <w:basedOn w:val="a0"/>
    <w:link w:val="1"/>
    <w:rsid w:val="00EA740D"/>
    <w:rPr>
      <w:rFonts w:asciiTheme="majorHAnsi" w:cstheme="majorBidi" w:eastAsiaTheme="majorEastAsia" w:hAnsiTheme="majorHAnsi"/>
      <w:b w:val="1"/>
      <w:bCs w:val="1"/>
      <w:color w:val="365f91" w:themeColor="accent1" w:themeShade="0000BF"/>
      <w:sz w:val="28"/>
      <w:szCs w:val="28"/>
    </w:rPr>
  </w:style>
  <w:style w:type="paragraph" w:styleId="30">
    <w:name w:val="Body Text Indent 3"/>
    <w:basedOn w:val="a"/>
    <w:link w:val="31"/>
    <w:uiPriority w:val="99"/>
    <w:semiHidden w:val="1"/>
    <w:unhideWhenUsed w:val="1"/>
    <w:rsid w:val="00EA740D"/>
    <w:pPr>
      <w:spacing w:after="120"/>
      <w:ind w:left="283"/>
    </w:pPr>
    <w:rPr>
      <w:sz w:val="16"/>
      <w:szCs w:val="16"/>
    </w:rPr>
  </w:style>
  <w:style w:type="character" w:styleId="31" w:customStyle="1">
    <w:name w:val="Основной текст с отступом 3 Знак"/>
    <w:basedOn w:val="a0"/>
    <w:link w:val="30"/>
    <w:uiPriority w:val="99"/>
    <w:semiHidden w:val="1"/>
    <w:rsid w:val="00EA740D"/>
    <w:rPr>
      <w:sz w:val="16"/>
      <w:szCs w:val="16"/>
    </w:rPr>
  </w:style>
  <w:style w:type="character" w:styleId="a9">
    <w:name w:val="Strong"/>
    <w:basedOn w:val="a0"/>
    <w:uiPriority w:val="22"/>
    <w:qFormat w:val="1"/>
    <w:rsid w:val="00EA740D"/>
    <w:rPr>
      <w:b w:val="1"/>
      <w:bCs w:val="1"/>
    </w:rPr>
  </w:style>
  <w:style w:type="paragraph" w:styleId="aa">
    <w:name w:val="Body Text"/>
    <w:basedOn w:val="a"/>
    <w:link w:val="ab"/>
    <w:uiPriority w:val="99"/>
    <w:unhideWhenUsed w:val="1"/>
    <w:rsid w:val="00A56BE2"/>
    <w:pPr>
      <w:spacing w:after="120"/>
    </w:pPr>
    <w:rPr>
      <w:rFonts w:eastAsiaTheme="minorEastAsia"/>
      <w:lang w:eastAsia="ru-RU" w:val="ru-RU"/>
    </w:rPr>
  </w:style>
  <w:style w:type="character" w:styleId="ab" w:customStyle="1">
    <w:name w:val="Основной текст Знак"/>
    <w:basedOn w:val="a0"/>
    <w:link w:val="aa"/>
    <w:uiPriority w:val="99"/>
    <w:rsid w:val="00A56BE2"/>
    <w:rPr>
      <w:rFonts w:eastAsiaTheme="minorEastAsia"/>
      <w:lang w:eastAsia="ru-RU" w:val="ru-RU"/>
    </w:rPr>
  </w:style>
  <w:style w:type="paragraph" w:styleId="ac">
    <w:name w:val="Body Text Indent"/>
    <w:basedOn w:val="a"/>
    <w:link w:val="ad"/>
    <w:uiPriority w:val="99"/>
    <w:semiHidden w:val="1"/>
    <w:unhideWhenUsed w:val="1"/>
    <w:rsid w:val="0051613E"/>
    <w:pPr>
      <w:spacing w:after="120"/>
      <w:ind w:left="283"/>
    </w:pPr>
    <w:rPr>
      <w:rFonts w:eastAsiaTheme="minorEastAsia"/>
      <w:lang w:eastAsia="ru-RU" w:val="ru-RU"/>
    </w:rPr>
  </w:style>
  <w:style w:type="character" w:styleId="ad" w:customStyle="1">
    <w:name w:val="Основной текст с отступом Знак"/>
    <w:basedOn w:val="a0"/>
    <w:link w:val="ac"/>
    <w:uiPriority w:val="99"/>
    <w:semiHidden w:val="1"/>
    <w:rsid w:val="0051613E"/>
    <w:rPr>
      <w:rFonts w:eastAsiaTheme="minorEastAsia"/>
      <w:lang w:eastAsia="ru-RU" w:val="ru-RU"/>
    </w:rPr>
  </w:style>
  <w:style w:type="paragraph" w:styleId="FR1" w:customStyle="1">
    <w:name w:val="FR1"/>
    <w:rsid w:val="002C214C"/>
    <w:pPr>
      <w:widowControl w:val="0"/>
      <w:spacing w:after="0" w:line="360" w:lineRule="auto"/>
      <w:ind w:left="120"/>
      <w:jc w:val="both"/>
    </w:pPr>
    <w:rPr>
      <w:rFonts w:ascii="Arial" w:cs="Times New Roman" w:eastAsia="Times New Roman" w:hAnsi="Arial"/>
      <w:snapToGrid w:val="0"/>
      <w:sz w:val="16"/>
      <w:szCs w:val="20"/>
      <w:lang w:eastAsia="ru-RU"/>
    </w:rPr>
  </w:style>
  <w:style w:type="character" w:styleId="ae">
    <w:name w:val="Hyperlink"/>
    <w:rsid w:val="00E95760"/>
    <w:rPr>
      <w:color w:val="000080"/>
      <w:u w:val="single"/>
    </w:rPr>
  </w:style>
  <w:style w:type="character" w:styleId="A50" w:customStyle="1">
    <w:name w:val="A5"/>
    <w:uiPriority w:val="99"/>
    <w:rsid w:val="00E95760"/>
    <w:rPr>
      <w:rFonts w:cs="Minion Pro"/>
      <w:color w:val="000000"/>
      <w:sz w:val="18"/>
      <w:szCs w:val="18"/>
    </w:rPr>
  </w:style>
  <w:style w:type="paragraph" w:styleId="af">
    <w:name w:val="Subtitle"/>
    <w:basedOn w:val="a"/>
    <w:next w:val="a"/>
    <w:pPr>
      <w:keepNext w:val="1"/>
      <w:keepLines w:val="1"/>
      <w:spacing w:after="80" w:before="360"/>
    </w:pPr>
    <w:rPr>
      <w:rFonts w:ascii="Georgia" w:cs="Georgia" w:eastAsia="Georgia" w:hAnsi="Georgia"/>
      <w:i w:val="1"/>
      <w:color w:val="666666"/>
      <w:sz w:val="48"/>
      <w:szCs w:val="48"/>
    </w:rPr>
  </w:style>
  <w:style w:type="paragraph" w:styleId="western" w:customStyle="1">
    <w:name w:val="western"/>
    <w:basedOn w:val="a"/>
    <w:rsid w:val="00AD7444"/>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barabooka.com.ua/knigolav/" TargetMode="External"/><Relationship Id="rId10" Type="http://schemas.openxmlformats.org/officeDocument/2006/relationships/hyperlink" Target="http://www.barabooka.com.ua/krayina-mrij/" TargetMode="External"/><Relationship Id="rId13" Type="http://schemas.openxmlformats.org/officeDocument/2006/relationships/hyperlink" Target="http://www.barabooka.com.ua/vivat/" TargetMode="External"/><Relationship Id="rId12" Type="http://schemas.openxmlformats.org/officeDocument/2006/relationships/hyperlink" Target="http://www.barabooka.com.ua/viva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arabooka.com.ua/klub-simejnogo-dozvillya/" TargetMode="External"/><Relationship Id="rId15" Type="http://schemas.openxmlformats.org/officeDocument/2006/relationships/hyperlink" Target="https://www.barabooka.com.ua/chi-dostatno-lishe-ljubovi-shhob-zrozumiti-svoju-ditinu/" TargetMode="External"/><Relationship Id="rId14" Type="http://schemas.openxmlformats.org/officeDocument/2006/relationships/hyperlink" Target="http://www.barabooka.com.ua/svitlana-roj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barabooka.com.ua/klub-simejnogo-dozvilly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qfgLO/MnmmgLID9G0uuFGbMvPg==">CgMxLjAyCGguZ2pkZ3hzMgloLjMwajB6bGwyCGguZ2pkZ3hzOAByITFfUUpnS3lYZnNfc1JUaVhHRldaSDNUYzktYlZsMTJhYg==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2022-08-11T07:42:00Z</dcterms:created>
  <dc:creator>Пользователь Windows</dc:creator>
</cp:coreProperties>
</file>