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7D560" w14:textId="77777777" w:rsidR="007C022F" w:rsidRPr="007C022F" w:rsidRDefault="007C022F" w:rsidP="007C022F">
      <w:pPr>
        <w:adjustRightInd w:val="0"/>
        <w:spacing w:line="360" w:lineRule="auto"/>
        <w:jc w:val="center"/>
        <w:rPr>
          <w:rFonts w:ascii="Times New Roman" w:eastAsia="Calibri" w:hAnsi="Times New Roman" w:cs="Times New Roman"/>
          <w:b/>
          <w:sz w:val="28"/>
          <w:szCs w:val="28"/>
          <w:lang w:val="uk-UA" w:eastAsia="uk-UA"/>
        </w:rPr>
      </w:pPr>
      <w:r w:rsidRPr="007C022F">
        <w:rPr>
          <w:rFonts w:ascii="Times New Roman" w:eastAsia="Calibri" w:hAnsi="Times New Roman" w:cs="Times New Roman"/>
          <w:b/>
          <w:sz w:val="28"/>
          <w:szCs w:val="28"/>
          <w:lang w:val="uk-UA" w:eastAsia="uk-UA"/>
        </w:rPr>
        <w:t xml:space="preserve">НАЦІОНАЛЬНИЙ МЕДИЧНИЙ УНІВЕРСИТЕТ ІМЕНІ </w:t>
      </w:r>
    </w:p>
    <w:p w14:paraId="6241CCFE" w14:textId="77777777" w:rsidR="007C022F" w:rsidRPr="007C022F" w:rsidRDefault="007C022F" w:rsidP="007C022F">
      <w:pPr>
        <w:adjustRightInd w:val="0"/>
        <w:spacing w:line="360" w:lineRule="auto"/>
        <w:jc w:val="center"/>
        <w:rPr>
          <w:rFonts w:ascii="Times New Roman" w:eastAsia="Calibri" w:hAnsi="Times New Roman" w:cs="Times New Roman"/>
          <w:b/>
          <w:sz w:val="28"/>
          <w:szCs w:val="28"/>
          <w:lang w:val="uk-UA" w:eastAsia="uk-UA"/>
        </w:rPr>
      </w:pPr>
      <w:r w:rsidRPr="007C022F">
        <w:rPr>
          <w:rFonts w:ascii="Times New Roman" w:eastAsia="Calibri" w:hAnsi="Times New Roman" w:cs="Times New Roman"/>
          <w:b/>
          <w:sz w:val="28"/>
          <w:szCs w:val="28"/>
          <w:lang w:val="uk-UA" w:eastAsia="uk-UA"/>
        </w:rPr>
        <w:t>О.О. БОГОМОЛЬЦЯ</w:t>
      </w:r>
    </w:p>
    <w:p w14:paraId="116215B3" w14:textId="77777777" w:rsidR="007C022F" w:rsidRPr="007C022F" w:rsidRDefault="007C022F" w:rsidP="007C022F">
      <w:pPr>
        <w:snapToGrid w:val="0"/>
        <w:spacing w:line="360" w:lineRule="auto"/>
        <w:ind w:left="40"/>
        <w:jc w:val="center"/>
        <w:rPr>
          <w:rFonts w:ascii="Times New Roman" w:eastAsia="Calibri" w:hAnsi="Times New Roman" w:cs="Times New Roman"/>
          <w:b/>
          <w:bCs/>
          <w:sz w:val="28"/>
          <w:szCs w:val="28"/>
          <w:lang w:val="uk-UA" w:eastAsia="en-US"/>
        </w:rPr>
      </w:pPr>
      <w:r w:rsidRPr="007C022F">
        <w:rPr>
          <w:rFonts w:ascii="Times New Roman" w:eastAsia="Calibri" w:hAnsi="Times New Roman" w:cs="Times New Roman"/>
          <w:b/>
          <w:bCs/>
          <w:sz w:val="28"/>
          <w:szCs w:val="28"/>
          <w:lang w:val="uk-UA" w:eastAsia="en-US"/>
        </w:rPr>
        <w:t>Навчально-науковий інститут медицини</w:t>
      </w:r>
    </w:p>
    <w:p w14:paraId="7AE73D4E" w14:textId="77777777" w:rsidR="007C022F" w:rsidRPr="007C022F" w:rsidRDefault="007C022F" w:rsidP="007C022F">
      <w:pPr>
        <w:adjustRightInd w:val="0"/>
        <w:spacing w:after="160" w:line="360" w:lineRule="auto"/>
        <w:ind w:right="851"/>
        <w:jc w:val="center"/>
        <w:rPr>
          <w:rFonts w:ascii="Times New Roman" w:eastAsia="Calibri" w:hAnsi="Times New Roman" w:cs="Times New Roman"/>
          <w:b/>
          <w:bCs/>
          <w:sz w:val="28"/>
          <w:szCs w:val="28"/>
          <w:lang w:val="uk-UA" w:eastAsia="uk-UA"/>
        </w:rPr>
      </w:pPr>
      <w:r w:rsidRPr="007C022F">
        <w:rPr>
          <w:rFonts w:ascii="Times New Roman" w:eastAsia="Calibri" w:hAnsi="Times New Roman" w:cs="Times New Roman"/>
          <w:b/>
          <w:sz w:val="28"/>
          <w:szCs w:val="28"/>
          <w:lang w:val="uk-UA" w:eastAsia="uk-UA"/>
        </w:rPr>
        <w:t xml:space="preserve">              Кафедра описової та клінічної анатомії</w:t>
      </w:r>
    </w:p>
    <w:p w14:paraId="6DCC18A1" w14:textId="77777777" w:rsidR="00270FC8" w:rsidRDefault="00270FC8">
      <w:pPr>
        <w:widowControl w:val="0"/>
        <w:shd w:val="clear" w:color="auto" w:fill="FFFFFF"/>
        <w:spacing w:line="240" w:lineRule="auto"/>
        <w:jc w:val="center"/>
        <w:rPr>
          <w:rFonts w:ascii="Times New Roman" w:eastAsia="Times New Roman" w:hAnsi="Times New Roman" w:cs="Times New Roman"/>
          <w:sz w:val="28"/>
          <w:szCs w:val="28"/>
        </w:rPr>
      </w:pPr>
      <w:bookmarkStart w:id="0" w:name="_GoBack"/>
      <w:bookmarkEnd w:id="0"/>
    </w:p>
    <w:p w14:paraId="49D9CD27" w14:textId="77777777" w:rsidR="00270FC8" w:rsidRDefault="001843F9">
      <w:pPr>
        <w:widowControl w:val="0"/>
        <w:shd w:val="clear" w:color="auto" w:fill="FFFFFF"/>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МЕТОДИЧНІ РЕКОМЕНДАЦІЇ</w:t>
      </w:r>
    </w:p>
    <w:p w14:paraId="43A023F7" w14:textId="77777777" w:rsidR="00270FC8" w:rsidRDefault="001843F9">
      <w:pPr>
        <w:widowControl w:val="0"/>
        <w:shd w:val="clear" w:color="auto" w:fill="FFFFFF"/>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практичних занять </w:t>
      </w:r>
    </w:p>
    <w:p w14:paraId="7190898D" w14:textId="77777777" w:rsidR="00270FC8" w:rsidRDefault="001843F9">
      <w:pPr>
        <w:widowControl w:val="0"/>
        <w:shd w:val="clear" w:color="auto" w:fill="FFFFFF"/>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для студентів</w:t>
      </w:r>
    </w:p>
    <w:p w14:paraId="50F9E9B9" w14:textId="77777777" w:rsidR="00270FC8" w:rsidRDefault="00270FC8">
      <w:pPr>
        <w:widowControl w:val="0"/>
        <w:shd w:val="clear" w:color="auto" w:fill="FFFFFF"/>
        <w:spacing w:line="240" w:lineRule="auto"/>
        <w:jc w:val="center"/>
        <w:rPr>
          <w:rFonts w:ascii="Times New Roman" w:eastAsia="Times New Roman" w:hAnsi="Times New Roman" w:cs="Times New Roman"/>
          <w:b/>
          <w:sz w:val="28"/>
          <w:szCs w:val="28"/>
        </w:rPr>
      </w:pPr>
    </w:p>
    <w:p w14:paraId="1E882FA8" w14:textId="77777777" w:rsidR="00270FC8" w:rsidRDefault="00270FC8">
      <w:pPr>
        <w:widowControl w:val="0"/>
        <w:shd w:val="clear" w:color="auto" w:fill="FFFFFF"/>
        <w:spacing w:line="240" w:lineRule="auto"/>
        <w:jc w:val="center"/>
        <w:rPr>
          <w:rFonts w:ascii="Times New Roman" w:eastAsia="Times New Roman" w:hAnsi="Times New Roman" w:cs="Times New Roman"/>
          <w:b/>
          <w:sz w:val="28"/>
          <w:szCs w:val="28"/>
        </w:rPr>
      </w:pPr>
    </w:p>
    <w:p w14:paraId="51778670" w14:textId="77777777" w:rsidR="00F45D87" w:rsidRPr="00F45D87" w:rsidRDefault="00F45D87" w:rsidP="00F45D87">
      <w:pPr>
        <w:widowControl w:val="0"/>
        <w:snapToGrid w:val="0"/>
        <w:ind w:right="851"/>
        <w:rPr>
          <w:rFonts w:ascii="Times New Roman" w:eastAsia="Times New Roman" w:hAnsi="Times New Roman" w:cs="Times New Roman"/>
          <w:b/>
          <w:sz w:val="28"/>
          <w:szCs w:val="28"/>
          <w:lang w:val="uk-UA"/>
        </w:rPr>
      </w:pPr>
      <w:r w:rsidRPr="00F45D87">
        <w:rPr>
          <w:rFonts w:ascii="Times New Roman" w:eastAsia="Times New Roman" w:hAnsi="Times New Roman" w:cs="Times New Roman"/>
          <w:b/>
          <w:sz w:val="28"/>
          <w:szCs w:val="28"/>
          <w:lang w:val="uk-UA"/>
        </w:rPr>
        <w:t xml:space="preserve">Освітній рівень:  </w:t>
      </w:r>
      <w:r w:rsidRPr="00F45D87">
        <w:rPr>
          <w:rFonts w:ascii="Times New Roman" w:eastAsia="Times New Roman" w:hAnsi="Times New Roman" w:cs="Times New Roman"/>
          <w:sz w:val="28"/>
          <w:szCs w:val="28"/>
          <w:lang w:val="uk-UA"/>
        </w:rPr>
        <w:t xml:space="preserve">   Перший (бакалаврський) рівень вищої освіти</w:t>
      </w:r>
      <w:r w:rsidRPr="00F45D87">
        <w:rPr>
          <w:rFonts w:ascii="Times New Roman" w:eastAsia="Times New Roman" w:hAnsi="Times New Roman" w:cs="Times New Roman"/>
          <w:b/>
          <w:sz w:val="28"/>
          <w:szCs w:val="28"/>
          <w:lang w:val="uk-UA"/>
        </w:rPr>
        <w:t xml:space="preserve"> </w:t>
      </w:r>
    </w:p>
    <w:p w14:paraId="716D46C8" w14:textId="77777777" w:rsidR="00F45D87" w:rsidRPr="00F45D87" w:rsidRDefault="00F45D87" w:rsidP="00F45D87">
      <w:pPr>
        <w:widowControl w:val="0"/>
        <w:snapToGrid w:val="0"/>
        <w:ind w:right="851"/>
        <w:rPr>
          <w:rFonts w:ascii="Times New Roman" w:eastAsia="Times New Roman" w:hAnsi="Times New Roman" w:cs="Times New Roman"/>
          <w:b/>
          <w:sz w:val="28"/>
          <w:szCs w:val="28"/>
          <w:lang w:val="uk-UA"/>
        </w:rPr>
      </w:pPr>
    </w:p>
    <w:p w14:paraId="08416D88" w14:textId="77777777" w:rsidR="00F45D87" w:rsidRPr="00F45D87" w:rsidRDefault="00F45D87" w:rsidP="00F45D87">
      <w:pPr>
        <w:widowControl w:val="0"/>
        <w:snapToGrid w:val="0"/>
        <w:ind w:right="851"/>
        <w:rPr>
          <w:rFonts w:ascii="Times New Roman" w:eastAsia="Times New Roman" w:hAnsi="Times New Roman" w:cs="Times New Roman"/>
          <w:b/>
          <w:sz w:val="28"/>
          <w:szCs w:val="28"/>
          <w:u w:val="single"/>
          <w:lang w:val="uk-UA"/>
        </w:rPr>
      </w:pPr>
      <w:r w:rsidRPr="00F45D87">
        <w:rPr>
          <w:rFonts w:ascii="Times New Roman" w:eastAsia="Times New Roman" w:hAnsi="Times New Roman" w:cs="Times New Roman"/>
          <w:b/>
          <w:sz w:val="28"/>
          <w:szCs w:val="28"/>
          <w:lang w:val="uk-UA"/>
        </w:rPr>
        <w:t xml:space="preserve">Галузь знань:         </w:t>
      </w:r>
      <w:r w:rsidRPr="00F45D87">
        <w:rPr>
          <w:rFonts w:ascii="Times New Roman" w:eastAsia="Times New Roman" w:hAnsi="Times New Roman" w:cs="Times New Roman"/>
          <w:sz w:val="28"/>
          <w:szCs w:val="28"/>
          <w:lang w:val="uk-UA"/>
        </w:rPr>
        <w:t>І «Охорона здоров’я та соціальне забезпечення»</w:t>
      </w:r>
      <w:r w:rsidRPr="00F45D87">
        <w:rPr>
          <w:rFonts w:ascii="Times New Roman" w:eastAsia="Times New Roman" w:hAnsi="Times New Roman" w:cs="Times New Roman"/>
          <w:b/>
          <w:sz w:val="28"/>
          <w:szCs w:val="28"/>
          <w:u w:val="single"/>
          <w:lang w:val="uk-UA"/>
        </w:rPr>
        <w:t xml:space="preserve"> </w:t>
      </w:r>
    </w:p>
    <w:p w14:paraId="5113AC15" w14:textId="77777777" w:rsidR="00F45D87" w:rsidRPr="00F45D87" w:rsidRDefault="00F45D87" w:rsidP="00F45D87">
      <w:pPr>
        <w:widowControl w:val="0"/>
        <w:snapToGrid w:val="0"/>
        <w:ind w:right="851"/>
        <w:rPr>
          <w:rFonts w:ascii="Times New Roman" w:eastAsia="Times New Roman" w:hAnsi="Times New Roman" w:cs="Times New Roman"/>
          <w:b/>
          <w:sz w:val="28"/>
          <w:szCs w:val="28"/>
          <w:lang w:val="uk-UA"/>
        </w:rPr>
      </w:pPr>
    </w:p>
    <w:p w14:paraId="7ABD8BE0" w14:textId="77777777" w:rsidR="00F45D87" w:rsidRPr="00F45D87" w:rsidRDefault="00F45D87" w:rsidP="00F45D87">
      <w:pPr>
        <w:widowControl w:val="0"/>
        <w:snapToGrid w:val="0"/>
        <w:ind w:right="851"/>
        <w:rPr>
          <w:rFonts w:ascii="Times New Roman" w:eastAsia="Times New Roman" w:hAnsi="Times New Roman" w:cs="Times New Roman"/>
          <w:sz w:val="28"/>
          <w:szCs w:val="28"/>
          <w:lang w:val="uk-UA"/>
        </w:rPr>
      </w:pPr>
      <w:r w:rsidRPr="00F45D87">
        <w:rPr>
          <w:rFonts w:ascii="Times New Roman" w:eastAsia="Times New Roman" w:hAnsi="Times New Roman" w:cs="Times New Roman"/>
          <w:b/>
          <w:sz w:val="28"/>
          <w:szCs w:val="28"/>
          <w:lang w:val="uk-UA"/>
        </w:rPr>
        <w:t xml:space="preserve">Спеціальність:       </w:t>
      </w:r>
      <w:r w:rsidRPr="00F45D87">
        <w:rPr>
          <w:rFonts w:ascii="Times New Roman" w:eastAsia="Times New Roman" w:hAnsi="Times New Roman" w:cs="Times New Roman"/>
          <w:sz w:val="28"/>
          <w:szCs w:val="28"/>
          <w:lang w:val="uk-UA"/>
        </w:rPr>
        <w:t>І6 «Технології медичної діагностики та лікування»</w:t>
      </w:r>
    </w:p>
    <w:p w14:paraId="54ABFFF1" w14:textId="77777777" w:rsidR="00F45D87" w:rsidRPr="00F45D87" w:rsidRDefault="00F45D87" w:rsidP="00F45D87">
      <w:pPr>
        <w:widowControl w:val="0"/>
        <w:snapToGrid w:val="0"/>
        <w:ind w:right="851"/>
        <w:rPr>
          <w:rFonts w:ascii="Times New Roman" w:eastAsia="Times New Roman" w:hAnsi="Times New Roman" w:cs="Times New Roman"/>
          <w:b/>
          <w:sz w:val="28"/>
          <w:szCs w:val="28"/>
          <w:lang w:val="uk-UA"/>
        </w:rPr>
      </w:pPr>
    </w:p>
    <w:p w14:paraId="6586AC39" w14:textId="77777777" w:rsidR="00F45D87" w:rsidRPr="00F45D87" w:rsidRDefault="00F45D87" w:rsidP="00F45D87">
      <w:pPr>
        <w:widowControl w:val="0"/>
        <w:snapToGrid w:val="0"/>
        <w:ind w:left="40"/>
        <w:rPr>
          <w:rFonts w:ascii="Times New Roman" w:eastAsia="Times New Roman" w:hAnsi="Times New Roman" w:cs="Times New Roman"/>
          <w:sz w:val="28"/>
          <w:szCs w:val="28"/>
          <w:lang w:val="uk-UA"/>
        </w:rPr>
      </w:pPr>
      <w:r w:rsidRPr="00F45D87">
        <w:rPr>
          <w:rFonts w:ascii="Times New Roman" w:eastAsia="Times New Roman" w:hAnsi="Times New Roman" w:cs="Times New Roman"/>
          <w:b/>
          <w:sz w:val="28"/>
          <w:szCs w:val="28"/>
          <w:lang w:val="uk-UA"/>
        </w:rPr>
        <w:t xml:space="preserve">Освітня програма:  </w:t>
      </w:r>
      <w:r w:rsidRPr="00F45D87">
        <w:rPr>
          <w:rFonts w:ascii="Times New Roman" w:eastAsia="Times New Roman" w:hAnsi="Times New Roman" w:cs="Times New Roman"/>
          <w:sz w:val="28"/>
          <w:szCs w:val="28"/>
          <w:lang w:val="uk-UA"/>
        </w:rPr>
        <w:t xml:space="preserve">Освітньо-професійна програма першого        </w:t>
      </w:r>
    </w:p>
    <w:p w14:paraId="7A89E138" w14:textId="77777777" w:rsidR="00F45D87" w:rsidRPr="00F45D87" w:rsidRDefault="00F45D87" w:rsidP="00F45D87">
      <w:pPr>
        <w:widowControl w:val="0"/>
        <w:snapToGrid w:val="0"/>
        <w:ind w:left="40"/>
        <w:rPr>
          <w:rFonts w:ascii="Times New Roman" w:eastAsia="Times New Roman" w:hAnsi="Times New Roman" w:cs="Times New Roman"/>
          <w:b/>
          <w:sz w:val="28"/>
          <w:szCs w:val="28"/>
          <w:lang w:val="uk-UA"/>
        </w:rPr>
      </w:pPr>
      <w:r w:rsidRPr="00F45D87">
        <w:rPr>
          <w:rFonts w:ascii="Times New Roman" w:eastAsia="Times New Roman" w:hAnsi="Times New Roman" w:cs="Times New Roman"/>
          <w:sz w:val="28"/>
          <w:szCs w:val="28"/>
          <w:lang w:val="uk-UA"/>
        </w:rPr>
        <w:t xml:space="preserve">                                    (бакалаврського) рівня вищої освіти за спеціальністю:                   </w:t>
      </w:r>
    </w:p>
    <w:p w14:paraId="16920B5F" w14:textId="77777777" w:rsidR="00F45D87" w:rsidRPr="00F45D87" w:rsidRDefault="00F45D87" w:rsidP="00F45D87">
      <w:pPr>
        <w:widowControl w:val="0"/>
        <w:snapToGrid w:val="0"/>
        <w:ind w:left="40"/>
        <w:rPr>
          <w:rFonts w:ascii="Times New Roman" w:eastAsia="Times New Roman" w:hAnsi="Times New Roman" w:cs="Times New Roman"/>
          <w:sz w:val="28"/>
          <w:szCs w:val="28"/>
          <w:lang w:val="uk-UA"/>
        </w:rPr>
      </w:pPr>
      <w:r w:rsidRPr="00F45D87">
        <w:rPr>
          <w:rFonts w:ascii="Times New Roman" w:eastAsia="Times New Roman" w:hAnsi="Times New Roman" w:cs="Times New Roman"/>
          <w:b/>
          <w:bCs/>
          <w:sz w:val="28"/>
          <w:szCs w:val="28"/>
          <w:lang w:val="uk-UA"/>
        </w:rPr>
        <w:t xml:space="preserve">                                    </w:t>
      </w:r>
      <w:r w:rsidRPr="00F45D87">
        <w:rPr>
          <w:rFonts w:ascii="Times New Roman" w:eastAsia="Times New Roman" w:hAnsi="Times New Roman" w:cs="Times New Roman"/>
          <w:sz w:val="28"/>
          <w:szCs w:val="28"/>
          <w:lang w:val="uk-UA"/>
        </w:rPr>
        <w:t>«Технології медичної діагностики та лікування»</w:t>
      </w:r>
    </w:p>
    <w:p w14:paraId="7BCAEFE2" w14:textId="77777777" w:rsidR="00F45D87" w:rsidRPr="00F45D87" w:rsidRDefault="00F45D87" w:rsidP="00F45D87">
      <w:pPr>
        <w:shd w:val="clear" w:color="auto" w:fill="FFFFFF"/>
        <w:spacing w:after="160" w:line="259" w:lineRule="auto"/>
        <w:ind w:right="125"/>
        <w:rPr>
          <w:rFonts w:ascii="Times New Roman" w:eastAsia="Calibri" w:hAnsi="Times New Roman" w:cs="Times New Roman"/>
          <w:spacing w:val="-1"/>
          <w:sz w:val="28"/>
          <w:szCs w:val="28"/>
          <w:lang w:val="uk-UA" w:eastAsia="en-US"/>
        </w:rPr>
      </w:pPr>
    </w:p>
    <w:tbl>
      <w:tblPr>
        <w:tblStyle w:val="a8"/>
        <w:tblW w:w="7995" w:type="dxa"/>
        <w:tblInd w:w="850" w:type="dxa"/>
        <w:tblLayout w:type="fixed"/>
        <w:tblLook w:val="0000" w:firstRow="0" w:lastRow="0" w:firstColumn="0" w:lastColumn="0" w:noHBand="0" w:noVBand="0"/>
      </w:tblPr>
      <w:tblGrid>
        <w:gridCol w:w="4250"/>
        <w:gridCol w:w="3745"/>
      </w:tblGrid>
      <w:tr w:rsidR="00270FC8" w14:paraId="65435D5D" w14:textId="77777777">
        <w:trPr>
          <w:trHeight w:val="405"/>
        </w:trPr>
        <w:tc>
          <w:tcPr>
            <w:tcW w:w="42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8CD300" w14:textId="77777777" w:rsidR="00270FC8" w:rsidRDefault="001843F9">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Навчальна дисципліна</w:t>
            </w:r>
          </w:p>
        </w:tc>
        <w:tc>
          <w:tcPr>
            <w:tcW w:w="37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879A9D" w14:textId="12F20A4C" w:rsidR="00270FC8" w:rsidRDefault="001843F9">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АНАТОМІЯ ЛЮДИНИ </w:t>
            </w:r>
          </w:p>
        </w:tc>
      </w:tr>
      <w:tr w:rsidR="00270FC8" w14:paraId="0598B65E" w14:textId="77777777">
        <w:trPr>
          <w:trHeight w:val="405"/>
        </w:trPr>
        <w:tc>
          <w:tcPr>
            <w:tcW w:w="42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4619AF0" w14:textId="77777777" w:rsidR="00270FC8" w:rsidRDefault="001843F9">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Тема заняття</w:t>
            </w:r>
          </w:p>
        </w:tc>
        <w:tc>
          <w:tcPr>
            <w:tcW w:w="37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81E772" w14:textId="26232478" w:rsidR="00270FC8" w:rsidRDefault="00E61D38">
            <w:pPr>
              <w:widowControl w:val="0"/>
              <w:spacing w:line="240" w:lineRule="auto"/>
              <w:rPr>
                <w:rFonts w:ascii="Times New Roman" w:eastAsia="Times New Roman" w:hAnsi="Times New Roman" w:cs="Times New Roman"/>
                <w:sz w:val="28"/>
                <w:szCs w:val="28"/>
              </w:rPr>
            </w:pPr>
            <w:r w:rsidRPr="00E61D38">
              <w:rPr>
                <w:rFonts w:ascii="Times New Roman" w:eastAsia="Times New Roman" w:hAnsi="Times New Roman" w:cs="Times New Roman"/>
                <w:sz w:val="28"/>
                <w:szCs w:val="28"/>
                <w:lang w:val="ru-RU"/>
              </w:rPr>
              <w:t>Анатомія спинномозкових</w:t>
            </w:r>
            <w:r w:rsidRPr="00E61D38">
              <w:rPr>
                <w:rFonts w:ascii="Times New Roman" w:eastAsia="Times New Roman" w:hAnsi="Times New Roman" w:cs="Times New Roman"/>
                <w:spacing w:val="-6"/>
                <w:sz w:val="28"/>
                <w:szCs w:val="28"/>
                <w:lang w:val="ru-RU"/>
              </w:rPr>
              <w:t xml:space="preserve"> </w:t>
            </w:r>
            <w:r w:rsidRPr="00E61D38">
              <w:rPr>
                <w:rFonts w:ascii="Times New Roman" w:eastAsia="Times New Roman" w:hAnsi="Times New Roman" w:cs="Times New Roman"/>
                <w:sz w:val="28"/>
                <w:szCs w:val="28"/>
                <w:lang w:val="ru-RU"/>
              </w:rPr>
              <w:t>нервів, шийного та плечового сплетень, грудних нервів. Топографія, проєкція на поверхню тіла, зони іннервації.  Візуалізація структур методами УЗД, КТ, МРТ, нейрографії.</w:t>
            </w:r>
          </w:p>
        </w:tc>
      </w:tr>
      <w:tr w:rsidR="00270FC8" w14:paraId="207535BF" w14:textId="77777777">
        <w:trPr>
          <w:trHeight w:val="405"/>
        </w:trPr>
        <w:tc>
          <w:tcPr>
            <w:tcW w:w="425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98DF3B" w14:textId="77777777" w:rsidR="00270FC8" w:rsidRDefault="001843F9">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Кількість годин</w:t>
            </w:r>
          </w:p>
        </w:tc>
        <w:tc>
          <w:tcPr>
            <w:tcW w:w="3745"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B8C548" w14:textId="77777777" w:rsidR="00270FC8" w:rsidRDefault="001843F9">
            <w:pPr>
              <w:widowControl w:val="0"/>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r>
    </w:tbl>
    <w:p w14:paraId="4B9BAB04" w14:textId="77777777" w:rsidR="00270FC8" w:rsidRDefault="00270FC8">
      <w:pPr>
        <w:widowControl w:val="0"/>
        <w:shd w:val="clear" w:color="auto" w:fill="FFFFFF"/>
        <w:spacing w:line="240" w:lineRule="auto"/>
        <w:ind w:right="567"/>
        <w:rPr>
          <w:rFonts w:ascii="Times New Roman" w:eastAsia="Times New Roman" w:hAnsi="Times New Roman" w:cs="Times New Roman"/>
          <w:b/>
          <w:sz w:val="28"/>
          <w:szCs w:val="28"/>
        </w:rPr>
      </w:pPr>
    </w:p>
    <w:p w14:paraId="2DFC8EFF" w14:textId="77777777" w:rsidR="00270FC8" w:rsidRDefault="00270FC8">
      <w:pPr>
        <w:widowControl w:val="0"/>
        <w:shd w:val="clear" w:color="auto" w:fill="FFFFFF"/>
        <w:spacing w:line="240" w:lineRule="auto"/>
        <w:ind w:right="567"/>
        <w:rPr>
          <w:rFonts w:ascii="Times New Roman" w:eastAsia="Times New Roman" w:hAnsi="Times New Roman" w:cs="Times New Roman"/>
          <w:b/>
          <w:sz w:val="28"/>
          <w:szCs w:val="28"/>
        </w:rPr>
      </w:pPr>
    </w:p>
    <w:p w14:paraId="19602276" w14:textId="77777777" w:rsidR="00F45D87" w:rsidRPr="00F45D87" w:rsidRDefault="00F45D87" w:rsidP="00F45D87">
      <w:pPr>
        <w:shd w:val="clear" w:color="auto" w:fill="FFFFFF"/>
        <w:spacing w:after="160" w:line="259" w:lineRule="auto"/>
        <w:rPr>
          <w:rFonts w:ascii="Times New Roman" w:eastAsia="Times New Roman" w:hAnsi="Times New Roman" w:cs="Times New Roman"/>
          <w:sz w:val="28"/>
          <w:szCs w:val="28"/>
          <w:lang w:val="uk-UA"/>
        </w:rPr>
      </w:pPr>
      <w:r w:rsidRPr="00F45D87">
        <w:rPr>
          <w:rFonts w:ascii="Times New Roman" w:eastAsia="Times New Roman" w:hAnsi="Times New Roman" w:cs="Times New Roman"/>
          <w:b/>
          <w:bCs/>
          <w:sz w:val="28"/>
          <w:szCs w:val="28"/>
          <w:lang w:val="uk-UA"/>
        </w:rPr>
        <w:t>Затверджено</w:t>
      </w:r>
      <w:r w:rsidRPr="00F45D87">
        <w:rPr>
          <w:rFonts w:ascii="Times New Roman" w:eastAsia="Times New Roman" w:hAnsi="Times New Roman" w:cs="Times New Roman"/>
          <w:sz w:val="28"/>
          <w:szCs w:val="28"/>
          <w:lang w:val="uk-UA"/>
        </w:rPr>
        <w:t xml:space="preserve"> на засіданні кафедри від «28» серпня 2025 р., протокол №1</w:t>
      </w:r>
    </w:p>
    <w:p w14:paraId="1816C483" w14:textId="77777777" w:rsidR="00F45D87" w:rsidRPr="00F45D87" w:rsidRDefault="00F45D87" w:rsidP="00F45D87">
      <w:pPr>
        <w:shd w:val="clear" w:color="auto" w:fill="FFFFFF"/>
        <w:spacing w:after="160" w:line="259" w:lineRule="auto"/>
        <w:rPr>
          <w:rFonts w:ascii="Times New Roman" w:eastAsia="Times New Roman" w:hAnsi="Times New Roman" w:cs="Times New Roman"/>
          <w:sz w:val="28"/>
          <w:szCs w:val="28"/>
          <w:lang w:val="uk-UA"/>
        </w:rPr>
      </w:pPr>
      <w:r w:rsidRPr="00F45D87">
        <w:rPr>
          <w:rFonts w:ascii="Times New Roman" w:eastAsia="Times New Roman" w:hAnsi="Times New Roman" w:cs="Times New Roman"/>
          <w:b/>
          <w:bCs/>
          <w:sz w:val="28"/>
          <w:szCs w:val="28"/>
          <w:lang w:val="uk-UA"/>
        </w:rPr>
        <w:t>Розглянуто та затверджено</w:t>
      </w:r>
      <w:r w:rsidRPr="00F45D87">
        <w:rPr>
          <w:rFonts w:ascii="Times New Roman" w:eastAsia="Times New Roman" w:hAnsi="Times New Roman" w:cs="Times New Roman"/>
          <w:sz w:val="28"/>
          <w:szCs w:val="28"/>
          <w:lang w:val="uk-UA"/>
        </w:rPr>
        <w:t xml:space="preserve">: ЦМК з природничих дисциплін </w:t>
      </w:r>
    </w:p>
    <w:p w14:paraId="3C7D9F8B" w14:textId="77777777" w:rsidR="00F45D87" w:rsidRPr="00F45D87" w:rsidRDefault="00F45D87" w:rsidP="00F45D87">
      <w:pPr>
        <w:shd w:val="clear" w:color="auto" w:fill="FFFFFF"/>
        <w:spacing w:after="160" w:line="259" w:lineRule="auto"/>
        <w:rPr>
          <w:rFonts w:ascii="Times New Roman" w:eastAsia="Times New Roman" w:hAnsi="Times New Roman" w:cs="Times New Roman"/>
          <w:sz w:val="28"/>
          <w:szCs w:val="28"/>
          <w:lang w:val="uk-UA"/>
        </w:rPr>
      </w:pPr>
      <w:r w:rsidRPr="00F45D87">
        <w:rPr>
          <w:rFonts w:ascii="Times New Roman" w:eastAsia="Times New Roman" w:hAnsi="Times New Roman" w:cs="Times New Roman"/>
          <w:sz w:val="28"/>
          <w:szCs w:val="28"/>
          <w:lang w:val="uk-UA"/>
        </w:rPr>
        <w:t>від «29» серпня 2025 р., протокол № 2</w:t>
      </w:r>
    </w:p>
    <w:p w14:paraId="4D069E9C" w14:textId="77777777" w:rsidR="00270FC8" w:rsidRDefault="00270FC8">
      <w:pPr>
        <w:widowControl w:val="0"/>
        <w:shd w:val="clear" w:color="auto" w:fill="FFFFFF"/>
        <w:spacing w:line="240" w:lineRule="auto"/>
        <w:ind w:right="420"/>
        <w:rPr>
          <w:rFonts w:ascii="Times New Roman" w:eastAsia="Times New Roman" w:hAnsi="Times New Roman" w:cs="Times New Roman"/>
          <w:b/>
          <w:sz w:val="28"/>
          <w:szCs w:val="28"/>
          <w:highlight w:val="white"/>
        </w:rPr>
      </w:pPr>
    </w:p>
    <w:p w14:paraId="55C9CF6B" w14:textId="77777777" w:rsidR="00F45D87" w:rsidRDefault="00F45D87">
      <w:pPr>
        <w:widowControl w:val="0"/>
        <w:shd w:val="clear" w:color="auto" w:fill="FFFFFF"/>
        <w:tabs>
          <w:tab w:val="left" w:pos="4805"/>
        </w:tabs>
        <w:spacing w:line="240" w:lineRule="auto"/>
        <w:ind w:right="2150"/>
        <w:jc w:val="center"/>
        <w:rPr>
          <w:rFonts w:ascii="Times New Roman" w:eastAsia="Times New Roman" w:hAnsi="Times New Roman" w:cs="Times New Roman"/>
          <w:sz w:val="28"/>
          <w:szCs w:val="28"/>
        </w:rPr>
      </w:pPr>
    </w:p>
    <w:p w14:paraId="4A5ED0F2" w14:textId="3A5E7C0D" w:rsidR="00270FC8" w:rsidRPr="00F45D87" w:rsidRDefault="001843F9">
      <w:pPr>
        <w:widowControl w:val="0"/>
        <w:shd w:val="clear" w:color="auto" w:fill="FFFFFF"/>
        <w:tabs>
          <w:tab w:val="left" w:pos="4805"/>
        </w:tabs>
        <w:spacing w:line="240" w:lineRule="auto"/>
        <w:ind w:right="2150"/>
        <w:jc w:val="center"/>
        <w:rPr>
          <w:rFonts w:ascii="Times New Roman" w:eastAsia="Times New Roman" w:hAnsi="Times New Roman" w:cs="Times New Roman"/>
          <w:b/>
          <w:sz w:val="28"/>
          <w:szCs w:val="28"/>
        </w:rPr>
        <w:sectPr w:rsidR="00270FC8" w:rsidRPr="00F45D87">
          <w:pgSz w:w="11909" w:h="16834"/>
          <w:pgMar w:top="1133" w:right="566" w:bottom="1133" w:left="1700" w:header="720" w:footer="720" w:gutter="0"/>
          <w:pgNumType w:start="1"/>
          <w:cols w:space="720"/>
        </w:sectPr>
      </w:pPr>
      <w:r w:rsidRPr="00F45D87">
        <w:rPr>
          <w:rFonts w:ascii="Times New Roman" w:eastAsia="Times New Roman" w:hAnsi="Times New Roman" w:cs="Times New Roman"/>
          <w:b/>
          <w:sz w:val="28"/>
          <w:szCs w:val="28"/>
        </w:rPr>
        <w:t>Київ 2025</w:t>
      </w:r>
    </w:p>
    <w:p w14:paraId="3282B206" w14:textId="77777777" w:rsidR="00270FC8" w:rsidRDefault="00270FC8">
      <w:pPr>
        <w:widowControl w:val="0"/>
        <w:tabs>
          <w:tab w:val="left" w:pos="9498"/>
        </w:tabs>
        <w:spacing w:line="240" w:lineRule="auto"/>
        <w:jc w:val="both"/>
        <w:rPr>
          <w:rFonts w:ascii="Times New Roman" w:eastAsia="Times New Roman" w:hAnsi="Times New Roman" w:cs="Times New Roman"/>
          <w:sz w:val="28"/>
          <w:szCs w:val="28"/>
        </w:rPr>
        <w:sectPr w:rsidR="00270FC8">
          <w:pgSz w:w="11909" w:h="16834"/>
          <w:pgMar w:top="1134" w:right="850" w:bottom="1134" w:left="1701" w:header="720" w:footer="720" w:gutter="0"/>
          <w:pgNumType w:start="1"/>
          <w:cols w:num="2" w:space="720" w:equalWidth="0">
            <w:col w:w="4649" w:space="60"/>
            <w:col w:w="4649" w:space="0"/>
          </w:cols>
        </w:sectPr>
      </w:pPr>
    </w:p>
    <w:p w14:paraId="38C5EC42" w14:textId="77777777" w:rsidR="00E61D38" w:rsidRPr="00E61D38" w:rsidRDefault="001843F9" w:rsidP="00E61D38">
      <w:pPr>
        <w:widowControl w:val="0"/>
        <w:ind w:firstLine="851"/>
        <w:jc w:val="both"/>
        <w:rPr>
          <w:rFonts w:ascii="Times New Roman" w:eastAsia="Cambria" w:hAnsi="Times New Roman" w:cs="Times New Roman"/>
          <w:color w:val="00000A"/>
          <w:sz w:val="28"/>
          <w:szCs w:val="28"/>
          <w:lang w:val="uk-UA" w:eastAsia="uk-UA"/>
        </w:rPr>
      </w:pPr>
      <w:r>
        <w:rPr>
          <w:rFonts w:ascii="Times New Roman" w:eastAsia="Times New Roman" w:hAnsi="Times New Roman" w:cs="Times New Roman"/>
          <w:b/>
          <w:sz w:val="28"/>
          <w:szCs w:val="28"/>
        </w:rPr>
        <w:t xml:space="preserve">Актуальність теми: </w:t>
      </w:r>
      <w:r>
        <w:rPr>
          <w:rFonts w:ascii="Times New Roman" w:eastAsia="Times New Roman" w:hAnsi="Times New Roman" w:cs="Times New Roman"/>
          <w:sz w:val="28"/>
          <w:szCs w:val="28"/>
        </w:rPr>
        <w:t xml:space="preserve">Знання будови, топографії та іннерваційних зон спинномозкових нервів і  шийного сплетення є фундаментом у розумінні механізмів роботи периферичної нервової системи. Це важливо для діагностики та лікування патологій нервової системи, травм, компресійних синдромів тощо. Шийне сплетення відповідає за сенсорну та моторну іннервацію м'язів шиї, шкіри потиличної ділянки та частково грудної клітки, а також за функціонування діафрагми. Розуміння цих зв’язків є важливим для для роботи життєво важливих функцій таких як  дихання. Порушення в зоні шийного сплетення (наприклад, при травмах, пухлинах, остеохондрозі шийного відділу хребта) може призвести до серйозних ускладнень, включаючи слабкість м'язів, больові синдроми та порушення дихання. Для медиків важливо вміти розпізнавати ці механізми і надавати ефективну допомогу. Знання топографії спинномозкових нервів і шийного сплетення необхідне для роботи з пацієнтами у реабілітаційний період, а також для розробки ефективних фізіотерапевтичних методик. При проведенні операцій у ділянці шиї (наприклад, при лімфаденектомії або трахеостомії) необхідно враховувати анатомію шийного сплетення, щоб запобігти ураженню нервів і мінімізувати  ускладнення. </w:t>
      </w:r>
      <w:r w:rsidR="00E61D38" w:rsidRPr="00E61D38">
        <w:rPr>
          <w:rFonts w:ascii="Times New Roman" w:eastAsia="SimSun" w:hAnsi="Times New Roman" w:cs="Times New Roman"/>
          <w:bCs/>
          <w:color w:val="00000A"/>
          <w:sz w:val="28"/>
          <w:szCs w:val="28"/>
          <w:lang w:val="uk-UA" w:eastAsia="uk-UA"/>
        </w:rPr>
        <w:t>Важливість вивчення плечового сплетення полягає в тому, що його гілки іннервують в</w:t>
      </w:r>
      <w:r w:rsidR="00E61D38" w:rsidRPr="00E61D38">
        <w:rPr>
          <w:rFonts w:ascii="Times New Roman" w:eastAsia="Calibri" w:hAnsi="Times New Roman" w:cs="Times New Roman"/>
          <w:bCs/>
          <w:color w:val="00000A"/>
          <w:sz w:val="28"/>
          <w:szCs w:val="28"/>
          <w:lang w:val="uk-UA" w:eastAsia="en-US"/>
        </w:rPr>
        <w:t xml:space="preserve">ерхню кінцівку, яка є </w:t>
      </w:r>
      <w:r w:rsidR="00E61D38" w:rsidRPr="00E61D38">
        <w:rPr>
          <w:rFonts w:ascii="Times New Roman" w:eastAsia="Calibri" w:hAnsi="Times New Roman" w:cs="Times New Roman"/>
          <w:color w:val="00000A"/>
          <w:sz w:val="28"/>
          <w:szCs w:val="28"/>
          <w:lang w:val="uk-UA" w:eastAsia="en-US"/>
        </w:rPr>
        <w:t xml:space="preserve">органом праці і виконує різноманітні рухи завдяки численним м'язам. </w:t>
      </w:r>
    </w:p>
    <w:p w14:paraId="5AF46F6A" w14:textId="38F8539D" w:rsidR="00270FC8" w:rsidRDefault="001843F9" w:rsidP="00E61D38">
      <w:pPr>
        <w:widowControl w:val="0"/>
        <w:tabs>
          <w:tab w:val="left" w:pos="9498"/>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Вивчення теми є фундаментом для розуміння нейрохірургії, неврології, анестезіології та реаніматології. Вміння чітко орієнтуватися в анатомічних структурах забезпечує краще розуміння інших медичних  дисциплін.</w:t>
      </w:r>
    </w:p>
    <w:p w14:paraId="1199693F" w14:textId="77777777" w:rsidR="00F45D87" w:rsidRDefault="00F45D87" w:rsidP="00F45D87">
      <w:pPr>
        <w:spacing w:line="240" w:lineRule="auto"/>
        <w:ind w:left="-284"/>
        <w:jc w:val="both"/>
        <w:rPr>
          <w:rFonts w:ascii="Times New Roman" w:eastAsia="Times New Roman" w:hAnsi="Times New Roman" w:cs="Times New Roman"/>
          <w:b/>
          <w:bCs/>
          <w:color w:val="000000"/>
          <w:sz w:val="28"/>
          <w:szCs w:val="28"/>
          <w:lang w:val="uk-UA" w:eastAsia="uk-UA"/>
        </w:rPr>
      </w:pPr>
    </w:p>
    <w:p w14:paraId="0C136F47" w14:textId="2E0865F7" w:rsidR="00F45D87" w:rsidRPr="00F45D87" w:rsidRDefault="00F45D87" w:rsidP="00F45D87">
      <w:pPr>
        <w:spacing w:line="240" w:lineRule="auto"/>
        <w:ind w:left="-284"/>
        <w:jc w:val="both"/>
        <w:rPr>
          <w:rFonts w:ascii="Times New Roman" w:eastAsia="Times New Roman" w:hAnsi="Times New Roman" w:cs="Times New Roman"/>
          <w:b/>
          <w:bCs/>
          <w:color w:val="000000"/>
          <w:sz w:val="28"/>
          <w:szCs w:val="28"/>
          <w:lang w:val="uk-UA" w:eastAsia="uk-UA"/>
        </w:rPr>
      </w:pPr>
      <w:r w:rsidRPr="00F45D87">
        <w:rPr>
          <w:rFonts w:ascii="Times New Roman" w:eastAsia="Times New Roman" w:hAnsi="Times New Roman" w:cs="Times New Roman"/>
          <w:b/>
          <w:bCs/>
          <w:color w:val="000000"/>
          <w:sz w:val="28"/>
          <w:szCs w:val="28"/>
          <w:lang w:val="uk-UA" w:eastAsia="uk-UA"/>
        </w:rPr>
        <w:t>Конкретні цілі, орієнтовані на набуття студентами компетентностей відповідно до затвердженої освітньої програми навчальної дисципліни «Анатомія людини та навчального плану, створених на основі Стандарту вищої освіти першого (бакалаврського) рівня підготовки здобувачів вищої освіти за спеціальністю: «Технології медичної діагностики та лікування»:</w:t>
      </w:r>
    </w:p>
    <w:p w14:paraId="29AC8B2C" w14:textId="77777777" w:rsidR="00E61D38" w:rsidRPr="00E61D38" w:rsidRDefault="00E61D38">
      <w:pPr>
        <w:widowControl w:val="0"/>
        <w:tabs>
          <w:tab w:val="left" w:pos="9498"/>
        </w:tabs>
        <w:spacing w:line="240" w:lineRule="auto"/>
        <w:jc w:val="both"/>
        <w:rPr>
          <w:rFonts w:ascii="Times New Roman" w:eastAsia="Times New Roman" w:hAnsi="Times New Roman" w:cs="Times New Roman"/>
          <w:sz w:val="28"/>
          <w:szCs w:val="28"/>
          <w:lang w:val="uk-UA"/>
        </w:rPr>
      </w:pPr>
    </w:p>
    <w:p w14:paraId="7148EB4D" w14:textId="77777777" w:rsidR="00593A56" w:rsidRPr="00E06DCF" w:rsidRDefault="00593A56" w:rsidP="00593A56">
      <w:pPr>
        <w:widowControl w:val="0"/>
        <w:spacing w:line="240" w:lineRule="auto"/>
        <w:ind w:left="284"/>
        <w:jc w:val="both"/>
        <w:rPr>
          <w:rFonts w:ascii="Times New Roman" w:eastAsia="Times New Roman" w:hAnsi="Times New Roman" w:cs="Times New Roman"/>
          <w:b/>
          <w:i/>
          <w:sz w:val="28"/>
          <w:szCs w:val="28"/>
          <w:lang w:val="uk-UA"/>
        </w:rPr>
      </w:pPr>
      <w:r w:rsidRPr="00E06DCF">
        <w:rPr>
          <w:rFonts w:ascii="Times New Roman" w:eastAsia="Times New Roman" w:hAnsi="Times New Roman" w:cs="Times New Roman"/>
          <w:b/>
          <w:i/>
          <w:sz w:val="28"/>
          <w:szCs w:val="28"/>
          <w:lang w:val="uk-UA"/>
        </w:rPr>
        <w:t>Після проведення заняття студент повинен знати та вміти:</w:t>
      </w:r>
    </w:p>
    <w:p w14:paraId="1577CD88" w14:textId="77777777" w:rsidR="00593A56" w:rsidRPr="00E06DCF" w:rsidRDefault="00593A56" w:rsidP="00593A56">
      <w:pPr>
        <w:widowControl w:val="0"/>
        <w:spacing w:line="240" w:lineRule="auto"/>
        <w:ind w:left="567" w:hanging="283"/>
        <w:jc w:val="both"/>
        <w:rPr>
          <w:rFonts w:ascii="Times New Roman" w:eastAsia="Times New Roman" w:hAnsi="Times New Roman" w:cs="Times New Roman"/>
          <w:color w:val="00B050"/>
          <w:sz w:val="28"/>
          <w:szCs w:val="28"/>
          <w:lang w:val="uk-UA"/>
        </w:rPr>
      </w:pPr>
      <w:r w:rsidRPr="00E06DCF">
        <w:rPr>
          <w:rFonts w:ascii="Times New Roman" w:eastAsia="Times New Roman" w:hAnsi="Times New Roman" w:cs="Times New Roman"/>
          <w:sz w:val="28"/>
          <w:szCs w:val="28"/>
          <w:lang w:val="uk-UA"/>
        </w:rPr>
        <w:t>1.  Описати та демонструвати гілки спинномозкового нерва.</w:t>
      </w:r>
      <w:r w:rsidRPr="00E06DCF">
        <w:rPr>
          <w:rFonts w:ascii="Times New Roman" w:eastAsia="Times New Roman" w:hAnsi="Times New Roman" w:cs="Times New Roman"/>
          <w:color w:val="00B050"/>
          <w:sz w:val="28"/>
          <w:szCs w:val="28"/>
          <w:lang w:val="uk-UA"/>
        </w:rPr>
        <w:t xml:space="preserve"> </w:t>
      </w:r>
    </w:p>
    <w:p w14:paraId="301484E4" w14:textId="77777777" w:rsidR="00593A56" w:rsidRPr="00E06DCF"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 xml:space="preserve">2.  Описати склад волокон та функцію кожної гілки спинномозкового нерва. </w:t>
      </w:r>
    </w:p>
    <w:p w14:paraId="1E3AF84B" w14:textId="77777777" w:rsidR="00593A56" w:rsidRPr="00E06DCF"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3. Визначати та демонструвати на препаратах спинного мозку: борозни та місце виходу корінців спинномозкових нервів.</w:t>
      </w:r>
    </w:p>
    <w:p w14:paraId="57542A70" w14:textId="77777777" w:rsidR="00593A56" w:rsidRPr="00E06DCF"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4.  Дати визначення чутливому спинномозковому вузлу.</w:t>
      </w:r>
    </w:p>
    <w:p w14:paraId="52ECF8AE" w14:textId="77777777" w:rsidR="00593A56" w:rsidRPr="00E06DCF"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5.  Дати визначення поняттю «сплетення соматичних нервів».</w:t>
      </w:r>
    </w:p>
    <w:p w14:paraId="680D1DED" w14:textId="77777777" w:rsidR="00593A56" w:rsidRPr="00E06DCF" w:rsidRDefault="00593A56" w:rsidP="00593A56">
      <w:pPr>
        <w:widowControl w:val="0"/>
        <w:spacing w:line="240" w:lineRule="auto"/>
        <w:ind w:firstLine="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6.  Описати формування шийного сплетення.</w:t>
      </w:r>
    </w:p>
    <w:p w14:paraId="5A41EA75" w14:textId="77777777" w:rsidR="00593A56" w:rsidRPr="00E06DCF"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7. Пояснити функціональні зв'язки між спинномозковими нервами та структурами, що вони іннервують.</w:t>
      </w:r>
    </w:p>
    <w:p w14:paraId="2DCC70C8" w14:textId="77777777" w:rsidR="00593A56" w:rsidRPr="00E06DCF"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lastRenderedPageBreak/>
        <w:t>8. Описати формування та склад волокон шийної петлі.</w:t>
      </w:r>
    </w:p>
    <w:p w14:paraId="170F802D" w14:textId="5A6566A2" w:rsidR="00593A56" w:rsidRPr="00E06DCF"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9.</w:t>
      </w:r>
      <w:r w:rsidR="00D764DA">
        <w:rPr>
          <w:rFonts w:ascii="Times New Roman" w:eastAsia="Times New Roman" w:hAnsi="Times New Roman" w:cs="Times New Roman"/>
          <w:sz w:val="28"/>
          <w:szCs w:val="28"/>
          <w:lang w:val="uk-UA"/>
        </w:rPr>
        <w:t xml:space="preserve"> </w:t>
      </w:r>
      <w:r w:rsidRPr="00E06DCF">
        <w:rPr>
          <w:rFonts w:ascii="Times New Roman" w:eastAsia="Times New Roman" w:hAnsi="Times New Roman" w:cs="Times New Roman"/>
          <w:sz w:val="28"/>
          <w:szCs w:val="28"/>
          <w:lang w:val="uk-UA"/>
        </w:rPr>
        <w:t xml:space="preserve">Дати функціональну характеристику білим та сірим </w:t>
      </w:r>
      <w:r w:rsidR="00D764DA">
        <w:rPr>
          <w:rFonts w:ascii="Times New Roman" w:eastAsia="Times New Roman" w:hAnsi="Times New Roman" w:cs="Times New Roman"/>
          <w:sz w:val="28"/>
          <w:szCs w:val="28"/>
          <w:lang w:val="uk-UA"/>
        </w:rPr>
        <w:t xml:space="preserve">сполучним </w:t>
      </w:r>
      <w:r w:rsidRPr="00E06DCF">
        <w:rPr>
          <w:rFonts w:ascii="Times New Roman" w:eastAsia="Times New Roman" w:hAnsi="Times New Roman" w:cs="Times New Roman"/>
          <w:sz w:val="28"/>
          <w:szCs w:val="28"/>
          <w:lang w:val="uk-UA"/>
        </w:rPr>
        <w:t>гілкам спинномозкових нервів.</w:t>
      </w:r>
    </w:p>
    <w:p w14:paraId="48B4F7D1" w14:textId="08792974" w:rsidR="00593A56" w:rsidRDefault="00593A56" w:rsidP="00593A56">
      <w:pPr>
        <w:widowControl w:val="0"/>
        <w:spacing w:line="240" w:lineRule="auto"/>
        <w:ind w:left="284"/>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10. Описувати задні гілки спинномозкових нервів, їх склад волокон, ділянки іннервації.</w:t>
      </w:r>
    </w:p>
    <w:p w14:paraId="1D4014F4" w14:textId="430C140F" w:rsidR="00E61D38" w:rsidRPr="00E61D38" w:rsidRDefault="00E61D38" w:rsidP="00E61D38">
      <w:pPr>
        <w:widowControl w:val="0"/>
        <w:ind w:firstLine="284"/>
        <w:jc w:val="both"/>
        <w:rPr>
          <w:rFonts w:ascii="Times New Roman" w:eastAsia="SimSun" w:hAnsi="Times New Roman" w:cs="Times New Roman"/>
          <w:color w:val="00000A"/>
          <w:sz w:val="28"/>
          <w:szCs w:val="28"/>
          <w:lang w:val="uk-UA" w:eastAsia="uk-UA"/>
        </w:rPr>
      </w:pPr>
      <w:r w:rsidRPr="00E61D38">
        <w:rPr>
          <w:rFonts w:ascii="Times New Roman" w:eastAsia="Cambria" w:hAnsi="Times New Roman" w:cs="Times New Roman"/>
          <w:color w:val="00000A"/>
          <w:sz w:val="28"/>
          <w:szCs w:val="28"/>
          <w:lang w:val="uk-UA" w:eastAsia="uk-UA"/>
        </w:rPr>
        <w:t>1</w:t>
      </w:r>
      <w:r>
        <w:rPr>
          <w:rFonts w:ascii="Times New Roman" w:eastAsia="Cambria" w:hAnsi="Times New Roman" w:cs="Times New Roman"/>
          <w:color w:val="00000A"/>
          <w:sz w:val="28"/>
          <w:szCs w:val="28"/>
          <w:lang w:val="uk-UA" w:eastAsia="uk-UA"/>
        </w:rPr>
        <w:t>1</w:t>
      </w:r>
      <w:r w:rsidRPr="00E61D38">
        <w:rPr>
          <w:rFonts w:ascii="Times New Roman" w:eastAsia="Cambria" w:hAnsi="Times New Roman" w:cs="Times New Roman"/>
          <w:color w:val="00000A"/>
          <w:sz w:val="28"/>
          <w:szCs w:val="28"/>
          <w:lang w:val="uk-UA" w:eastAsia="uk-UA"/>
        </w:rPr>
        <w:t>. Описувати джерела утворення плечового сплетення.</w:t>
      </w:r>
    </w:p>
    <w:p w14:paraId="3E709036" w14:textId="416A6515" w:rsidR="00E61D38" w:rsidRPr="00E61D38" w:rsidRDefault="00E61D38" w:rsidP="00E61D38">
      <w:pPr>
        <w:widowControl w:val="0"/>
        <w:ind w:firstLine="284"/>
        <w:jc w:val="both"/>
        <w:rPr>
          <w:rFonts w:ascii="Times New Roman" w:eastAsia="Times New Roman" w:hAnsi="Times New Roman" w:cs="Times New Roman"/>
          <w:color w:val="00000A"/>
          <w:sz w:val="28"/>
          <w:szCs w:val="28"/>
          <w:lang w:val="uk-UA" w:eastAsia="uk-UA"/>
        </w:rPr>
      </w:pPr>
      <w:r>
        <w:rPr>
          <w:rFonts w:ascii="Times New Roman" w:eastAsia="Cambria" w:hAnsi="Times New Roman" w:cs="Times New Roman"/>
          <w:color w:val="00000A"/>
          <w:sz w:val="28"/>
          <w:szCs w:val="28"/>
          <w:lang w:val="uk-UA" w:eastAsia="uk-UA"/>
        </w:rPr>
        <w:t>1</w:t>
      </w:r>
      <w:r w:rsidRPr="00E61D38">
        <w:rPr>
          <w:rFonts w:ascii="Times New Roman" w:eastAsia="Cambria" w:hAnsi="Times New Roman" w:cs="Times New Roman"/>
          <w:color w:val="00000A"/>
          <w:sz w:val="28"/>
          <w:szCs w:val="28"/>
          <w:lang w:val="uk-UA" w:eastAsia="uk-UA"/>
        </w:rPr>
        <w:t>2. Класифікувати гілки плечового сплетення.</w:t>
      </w:r>
    </w:p>
    <w:p w14:paraId="7F592A99" w14:textId="29B4A41B" w:rsidR="00E61D38" w:rsidRPr="00E61D38" w:rsidRDefault="00E61D38" w:rsidP="00E61D38">
      <w:pPr>
        <w:widowControl w:val="0"/>
        <w:ind w:right="20" w:firstLine="284"/>
        <w:jc w:val="both"/>
        <w:rPr>
          <w:rFonts w:ascii="Times New Roman" w:eastAsia="SimSun" w:hAnsi="Times New Roman" w:cs="Times New Roman"/>
          <w:color w:val="00000A"/>
          <w:sz w:val="28"/>
          <w:szCs w:val="28"/>
          <w:lang w:val="uk-UA" w:eastAsia="uk-UA"/>
        </w:rPr>
      </w:pPr>
      <w:r>
        <w:rPr>
          <w:rFonts w:ascii="Times New Roman" w:eastAsia="Cambria" w:hAnsi="Times New Roman" w:cs="Times New Roman"/>
          <w:color w:val="00000A"/>
          <w:sz w:val="28"/>
          <w:szCs w:val="28"/>
          <w:lang w:val="uk-UA" w:eastAsia="uk-UA"/>
        </w:rPr>
        <w:t>1</w:t>
      </w:r>
      <w:r w:rsidRPr="00E61D38">
        <w:rPr>
          <w:rFonts w:ascii="Times New Roman" w:eastAsia="Cambria" w:hAnsi="Times New Roman" w:cs="Times New Roman"/>
          <w:color w:val="00000A"/>
          <w:sz w:val="28"/>
          <w:szCs w:val="28"/>
          <w:lang w:val="uk-UA" w:eastAsia="uk-UA"/>
        </w:rPr>
        <w:t>3. Описувати особливості топографії гілок плечового сплетення.</w:t>
      </w:r>
    </w:p>
    <w:p w14:paraId="1AC43E9F" w14:textId="1208729C" w:rsidR="00E61D38" w:rsidRPr="00E61D38" w:rsidRDefault="00E61D38" w:rsidP="00E61D38">
      <w:pPr>
        <w:widowControl w:val="0"/>
        <w:ind w:left="3" w:right="20" w:firstLine="284"/>
        <w:jc w:val="both"/>
        <w:rPr>
          <w:rFonts w:ascii="Times New Roman" w:eastAsia="SimSun" w:hAnsi="Times New Roman" w:cs="Times New Roman"/>
          <w:color w:val="00000A"/>
          <w:sz w:val="28"/>
          <w:szCs w:val="28"/>
          <w:lang w:val="uk-UA" w:eastAsia="uk-UA"/>
        </w:rPr>
      </w:pPr>
      <w:r>
        <w:rPr>
          <w:rFonts w:ascii="Times New Roman" w:eastAsia="Cambria" w:hAnsi="Times New Roman" w:cs="Times New Roman"/>
          <w:color w:val="00000A"/>
          <w:sz w:val="28"/>
          <w:szCs w:val="28"/>
          <w:lang w:val="uk-UA" w:eastAsia="uk-UA"/>
        </w:rPr>
        <w:t>1</w:t>
      </w:r>
      <w:r w:rsidRPr="00E61D38">
        <w:rPr>
          <w:rFonts w:ascii="Times New Roman" w:eastAsia="Cambria" w:hAnsi="Times New Roman" w:cs="Times New Roman"/>
          <w:color w:val="00000A"/>
          <w:sz w:val="28"/>
          <w:szCs w:val="28"/>
          <w:lang w:val="uk-UA" w:eastAsia="uk-UA"/>
        </w:rPr>
        <w:t>4. Демонструвати і визначати короткі та довгі гілки плечового сплетення.</w:t>
      </w:r>
    </w:p>
    <w:p w14:paraId="75A32A28" w14:textId="69217322" w:rsidR="00E61D38" w:rsidRPr="00E61D38" w:rsidRDefault="00E61D38" w:rsidP="00E61D38">
      <w:pPr>
        <w:widowControl w:val="0"/>
        <w:ind w:right="20" w:firstLine="284"/>
        <w:jc w:val="both"/>
        <w:rPr>
          <w:rFonts w:ascii="Times New Roman" w:eastAsia="SimSun" w:hAnsi="Times New Roman" w:cs="Times New Roman"/>
          <w:color w:val="00000A"/>
          <w:sz w:val="28"/>
          <w:szCs w:val="28"/>
          <w:lang w:val="uk-UA" w:eastAsia="uk-UA"/>
        </w:rPr>
      </w:pPr>
      <w:r>
        <w:rPr>
          <w:rFonts w:ascii="Times New Roman" w:eastAsia="Cambria" w:hAnsi="Times New Roman" w:cs="Times New Roman"/>
          <w:color w:val="00000A"/>
          <w:sz w:val="28"/>
          <w:szCs w:val="28"/>
          <w:lang w:val="uk-UA" w:eastAsia="uk-UA"/>
        </w:rPr>
        <w:t>1</w:t>
      </w:r>
      <w:r w:rsidRPr="00E61D38">
        <w:rPr>
          <w:rFonts w:ascii="Times New Roman" w:eastAsia="Cambria" w:hAnsi="Times New Roman" w:cs="Times New Roman"/>
          <w:color w:val="00000A"/>
          <w:sz w:val="28"/>
          <w:szCs w:val="28"/>
          <w:lang w:val="uk-UA" w:eastAsia="uk-UA"/>
        </w:rPr>
        <w:t>5. Пояснювати, як здійснюється іннервація м’язів та шкіри у ділянках грудного поясу та вільної верхньої кінцівки гілками плечового сплетення.</w:t>
      </w:r>
    </w:p>
    <w:p w14:paraId="0F953CEA" w14:textId="434ABC7D" w:rsidR="00E61D38" w:rsidRPr="00E61D38" w:rsidRDefault="00E61D38" w:rsidP="00E61D38">
      <w:pPr>
        <w:widowControl w:val="0"/>
        <w:ind w:left="3" w:right="20" w:firstLine="284"/>
        <w:jc w:val="both"/>
        <w:rPr>
          <w:rFonts w:ascii="Times New Roman" w:eastAsia="SimSun" w:hAnsi="Times New Roman" w:cs="Times New Roman"/>
          <w:color w:val="00000A"/>
          <w:sz w:val="28"/>
          <w:szCs w:val="28"/>
          <w:lang w:val="uk-UA" w:eastAsia="uk-UA"/>
        </w:rPr>
      </w:pPr>
      <w:r>
        <w:rPr>
          <w:rFonts w:ascii="Times New Roman" w:eastAsia="Cambria" w:hAnsi="Times New Roman" w:cs="Times New Roman"/>
          <w:color w:val="00000A"/>
          <w:sz w:val="28"/>
          <w:szCs w:val="28"/>
          <w:lang w:val="uk-UA" w:eastAsia="uk-UA"/>
        </w:rPr>
        <w:t>1</w:t>
      </w:r>
      <w:r w:rsidRPr="00E61D38">
        <w:rPr>
          <w:rFonts w:ascii="Times New Roman" w:eastAsia="Cambria" w:hAnsi="Times New Roman" w:cs="Times New Roman"/>
          <w:color w:val="00000A"/>
          <w:sz w:val="28"/>
          <w:szCs w:val="28"/>
          <w:lang w:val="uk-UA" w:eastAsia="uk-UA"/>
        </w:rPr>
        <w:t>6. Описувати особливості морфології нервів плечового сплетення у дітей різного віку в порівнянні з дорослими.</w:t>
      </w:r>
    </w:p>
    <w:p w14:paraId="6B4EA490" w14:textId="252DD8C9" w:rsidR="00E61D38" w:rsidRPr="00E61D38" w:rsidRDefault="00E61D38" w:rsidP="00E61D38">
      <w:pPr>
        <w:widowControl w:val="0"/>
        <w:spacing w:after="140"/>
        <w:ind w:firstLine="284"/>
        <w:jc w:val="both"/>
        <w:rPr>
          <w:rFonts w:ascii="Times New Roman" w:eastAsia="SimSun" w:hAnsi="Times New Roman" w:cs="Times New Roman"/>
          <w:color w:val="00000A"/>
          <w:sz w:val="28"/>
          <w:szCs w:val="28"/>
          <w:lang w:val="uk-UA" w:eastAsia="uk-UA"/>
        </w:rPr>
      </w:pPr>
      <w:r>
        <w:rPr>
          <w:rFonts w:ascii="Times New Roman" w:eastAsia="SimSun" w:hAnsi="Times New Roman" w:cs="Times New Roman"/>
          <w:color w:val="00000A"/>
          <w:sz w:val="28"/>
          <w:szCs w:val="28"/>
          <w:lang w:val="uk-UA" w:eastAsia="uk-UA"/>
        </w:rPr>
        <w:t>1</w:t>
      </w:r>
      <w:r w:rsidRPr="00E61D38">
        <w:rPr>
          <w:rFonts w:ascii="Times New Roman" w:eastAsia="SimSun" w:hAnsi="Times New Roman" w:cs="Times New Roman"/>
          <w:color w:val="00000A"/>
          <w:sz w:val="28"/>
          <w:szCs w:val="28"/>
          <w:lang w:val="uk-UA" w:eastAsia="uk-UA"/>
        </w:rPr>
        <w:t>7. Позначати анатомічні утвори (плечове сплетення, його гілки), візуалізовані сучасними методами клінічних досліджень (КТ, МРТ).</w:t>
      </w:r>
    </w:p>
    <w:p w14:paraId="6193F2FA" w14:textId="77777777" w:rsidR="00593A56" w:rsidRPr="00E06DCF" w:rsidRDefault="00593A56" w:rsidP="00593A56">
      <w:pPr>
        <w:widowControl w:val="0"/>
        <w:spacing w:line="240" w:lineRule="auto"/>
        <w:ind w:left="284"/>
        <w:jc w:val="both"/>
        <w:rPr>
          <w:rFonts w:ascii="Times New Roman" w:eastAsia="Times New Roman" w:hAnsi="Times New Roman" w:cs="Times New Roman"/>
          <w:color w:val="FF0000"/>
          <w:sz w:val="28"/>
          <w:szCs w:val="28"/>
          <w:lang w:val="uk-UA"/>
        </w:rPr>
      </w:pPr>
    </w:p>
    <w:p w14:paraId="167E31D1" w14:textId="77777777" w:rsidR="00270FC8" w:rsidRDefault="001843F9">
      <w:pPr>
        <w:widowControl w:val="0"/>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План та організаційна структура заняття</w:t>
      </w:r>
    </w:p>
    <w:p w14:paraId="0249DA0C" w14:textId="77777777" w:rsidR="00270FC8" w:rsidRDefault="00270FC8">
      <w:pPr>
        <w:widowControl w:val="0"/>
        <w:spacing w:line="240" w:lineRule="auto"/>
        <w:rPr>
          <w:rFonts w:ascii="Times New Roman" w:eastAsia="Times New Roman" w:hAnsi="Times New Roman" w:cs="Times New Roman"/>
          <w:b/>
          <w:sz w:val="30"/>
          <w:szCs w:val="30"/>
        </w:rPr>
      </w:pPr>
    </w:p>
    <w:tbl>
      <w:tblPr>
        <w:tblStyle w:val="a9"/>
        <w:tblW w:w="10207" w:type="dxa"/>
        <w:tblInd w:w="-105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67"/>
        <w:gridCol w:w="4262"/>
        <w:gridCol w:w="1079"/>
        <w:gridCol w:w="1734"/>
        <w:gridCol w:w="1543"/>
        <w:gridCol w:w="1022"/>
      </w:tblGrid>
      <w:tr w:rsidR="00270FC8" w14:paraId="5F8D7C5F" w14:textId="77777777">
        <w:tc>
          <w:tcPr>
            <w:tcW w:w="567" w:type="dxa"/>
            <w:tcBorders>
              <w:bottom w:val="single" w:sz="6" w:space="0" w:color="000000"/>
              <w:right w:val="single" w:sz="6" w:space="0" w:color="000000"/>
            </w:tcBorders>
            <w:tcMar>
              <w:top w:w="0" w:type="dxa"/>
              <w:left w:w="101" w:type="dxa"/>
              <w:bottom w:w="0" w:type="dxa"/>
              <w:right w:w="101" w:type="dxa"/>
            </w:tcMar>
            <w:vAlign w:val="center"/>
          </w:tcPr>
          <w:p w14:paraId="663EBDE6"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з/п </w:t>
            </w:r>
          </w:p>
        </w:tc>
        <w:tc>
          <w:tcPr>
            <w:tcW w:w="4262"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1007FB99"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Основні етапи заняття </w:t>
            </w:r>
          </w:p>
        </w:tc>
        <w:tc>
          <w:tcPr>
            <w:tcW w:w="1079"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1D4BDB4D"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Рівень засвоєння </w:t>
            </w:r>
          </w:p>
        </w:tc>
        <w:tc>
          <w:tcPr>
            <w:tcW w:w="1734"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0228CDBA"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Методи контролю і навчання </w:t>
            </w:r>
          </w:p>
        </w:tc>
        <w:tc>
          <w:tcPr>
            <w:tcW w:w="1543" w:type="dxa"/>
            <w:tcBorders>
              <w:left w:val="single" w:sz="6" w:space="0" w:color="000000"/>
              <w:bottom w:val="single" w:sz="6" w:space="0" w:color="000000"/>
              <w:right w:val="single" w:sz="6" w:space="0" w:color="000000"/>
            </w:tcBorders>
            <w:tcMar>
              <w:top w:w="0" w:type="dxa"/>
              <w:left w:w="101" w:type="dxa"/>
              <w:bottom w:w="0" w:type="dxa"/>
              <w:right w:w="101" w:type="dxa"/>
            </w:tcMar>
            <w:vAlign w:val="center"/>
          </w:tcPr>
          <w:p w14:paraId="7269073F"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Матеріали методичного забезпечення </w:t>
            </w:r>
          </w:p>
        </w:tc>
        <w:tc>
          <w:tcPr>
            <w:tcW w:w="1022" w:type="dxa"/>
            <w:tcBorders>
              <w:left w:val="single" w:sz="6" w:space="0" w:color="000000"/>
              <w:bottom w:val="single" w:sz="6" w:space="0" w:color="000000"/>
            </w:tcBorders>
            <w:tcMar>
              <w:top w:w="0" w:type="dxa"/>
              <w:left w:w="101" w:type="dxa"/>
              <w:bottom w:w="0" w:type="dxa"/>
              <w:right w:w="101" w:type="dxa"/>
            </w:tcMar>
            <w:vAlign w:val="center"/>
          </w:tcPr>
          <w:p w14:paraId="42480250"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Розподіл часу </w:t>
            </w:r>
          </w:p>
        </w:tc>
      </w:tr>
      <w:tr w:rsidR="00270FC8" w14:paraId="521C0713" w14:textId="77777777">
        <w:trPr>
          <w:trHeight w:val="836"/>
        </w:trPr>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tcPr>
          <w:p w14:paraId="51E9230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77F1873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Підготовчий етап:</w:t>
            </w:r>
            <w:r>
              <w:rPr>
                <w:rFonts w:ascii="Times New Roman" w:eastAsia="Times New Roman" w:hAnsi="Times New Roman" w:cs="Times New Roman"/>
                <w:sz w:val="20"/>
                <w:szCs w:val="20"/>
              </w:rPr>
              <w:t xml:space="preserve"> </w:t>
            </w:r>
          </w:p>
          <w:p w14:paraId="07DCB08F" w14:textId="77777777" w:rsidR="00270FC8" w:rsidRDefault="001843F9">
            <w:pPr>
              <w:numPr>
                <w:ilvl w:val="0"/>
                <w:numId w:val="6"/>
              </w:numPr>
              <w:spacing w:before="280" w:after="2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Організаційні заходи</w:t>
            </w:r>
            <w:r>
              <w:rPr>
                <w:rFonts w:ascii="Times New Roman" w:eastAsia="Times New Roman" w:hAnsi="Times New Roman" w:cs="Times New Roman"/>
                <w:b/>
                <w:sz w:val="20"/>
                <w:szCs w:val="20"/>
              </w:rPr>
              <w:t xml:space="preserve"> </w:t>
            </w:r>
          </w:p>
          <w:p w14:paraId="386E0955" w14:textId="77777777" w:rsidR="00270FC8" w:rsidRDefault="001843F9">
            <w:pPr>
              <w:numPr>
                <w:ilvl w:val="0"/>
                <w:numId w:val="45"/>
              </w:numPr>
              <w:spacing w:before="280" w:line="240" w:lineRule="auto"/>
              <w:rPr>
                <w:rFonts w:ascii="Noto Sans Symbols" w:eastAsia="Noto Sans Symbols" w:hAnsi="Noto Sans Symbols" w:cs="Noto Sans Symbols"/>
                <w:b/>
                <w:sz w:val="20"/>
                <w:szCs w:val="20"/>
              </w:rPr>
            </w:pPr>
            <w:r>
              <w:rPr>
                <w:rFonts w:ascii="Times New Roman" w:eastAsia="Times New Roman" w:hAnsi="Times New Roman" w:cs="Times New Roman"/>
                <w:sz w:val="20"/>
                <w:szCs w:val="20"/>
              </w:rPr>
              <w:t>привітання;</w:t>
            </w:r>
            <w:r>
              <w:rPr>
                <w:rFonts w:ascii="Times New Roman" w:eastAsia="Times New Roman" w:hAnsi="Times New Roman" w:cs="Times New Roman"/>
                <w:b/>
                <w:sz w:val="20"/>
                <w:szCs w:val="20"/>
              </w:rPr>
              <w:t xml:space="preserve"> </w:t>
            </w:r>
          </w:p>
          <w:p w14:paraId="7068E23C" w14:textId="77777777" w:rsidR="00270FC8" w:rsidRDefault="001843F9">
            <w:pPr>
              <w:numPr>
                <w:ilvl w:val="0"/>
                <w:numId w:val="45"/>
              </w:numPr>
              <w:spacing w:after="280" w:line="240" w:lineRule="auto"/>
              <w:rPr>
                <w:rFonts w:ascii="Noto Sans Symbols" w:eastAsia="Noto Sans Symbols" w:hAnsi="Noto Sans Symbols" w:cs="Noto Sans Symbols"/>
                <w:b/>
                <w:sz w:val="20"/>
                <w:szCs w:val="20"/>
              </w:rPr>
            </w:pPr>
            <w:r>
              <w:rPr>
                <w:rFonts w:ascii="Times New Roman" w:eastAsia="Times New Roman" w:hAnsi="Times New Roman" w:cs="Times New Roman"/>
                <w:sz w:val="20"/>
                <w:szCs w:val="20"/>
              </w:rPr>
              <w:t>облік присутніх.</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  </w:t>
            </w:r>
          </w:p>
          <w:p w14:paraId="02BC0845" w14:textId="77777777" w:rsidR="00270FC8" w:rsidRDefault="001843F9">
            <w:pPr>
              <w:numPr>
                <w:ilvl w:val="0"/>
                <w:numId w:val="35"/>
              </w:numPr>
              <w:spacing w:before="280" w:after="280"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Визначення навчальної мети, створення позитивної пізнавальної  мотивації.</w:t>
            </w:r>
            <w:r>
              <w:rPr>
                <w:rFonts w:ascii="Times New Roman" w:eastAsia="Times New Roman" w:hAnsi="Times New Roman" w:cs="Times New Roman"/>
                <w:b/>
                <w:sz w:val="20"/>
                <w:szCs w:val="20"/>
              </w:rPr>
              <w:t xml:space="preserve"> </w:t>
            </w:r>
          </w:p>
          <w:p w14:paraId="0295E4E9" w14:textId="77777777" w:rsidR="00270FC8" w:rsidRDefault="001843F9">
            <w:pPr>
              <w:numPr>
                <w:ilvl w:val="0"/>
                <w:numId w:val="15"/>
              </w:numPr>
              <w:spacing w:before="280" w:after="28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Контроль початкового рівня знань, вмінь, навичок:</w:t>
            </w:r>
          </w:p>
          <w:p w14:paraId="4B7B67B5" w14:textId="77777777" w:rsidR="00270FC8" w:rsidRDefault="001843F9">
            <w:pPr>
              <w:numPr>
                <w:ilvl w:val="1"/>
                <w:numId w:val="45"/>
              </w:numPr>
              <w:spacing w:line="240" w:lineRule="auto"/>
              <w:ind w:left="613"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Загальна характеристика ЦНС, спинний мозок його  зовнішня будова, </w:t>
            </w:r>
          </w:p>
          <w:p w14:paraId="584669E8" w14:textId="77777777" w:rsidR="00270FC8" w:rsidRDefault="001843F9">
            <w:pPr>
              <w:numPr>
                <w:ilvl w:val="1"/>
                <w:numId w:val="45"/>
              </w:numPr>
              <w:spacing w:line="240" w:lineRule="auto"/>
              <w:ind w:left="613"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Загальна характеристика внутрішньої будови спиннного мозку.</w:t>
            </w:r>
          </w:p>
          <w:p w14:paraId="2059D5B4" w14:textId="77777777" w:rsidR="00270FC8" w:rsidRDefault="001843F9">
            <w:pPr>
              <w:numPr>
                <w:ilvl w:val="1"/>
                <w:numId w:val="45"/>
              </w:numPr>
              <w:spacing w:line="240" w:lineRule="auto"/>
              <w:ind w:left="613"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Визначити основні структури спинного мозку</w:t>
            </w:r>
          </w:p>
          <w:p w14:paraId="31682DDD" w14:textId="77777777" w:rsidR="00270FC8" w:rsidRDefault="001843F9">
            <w:pPr>
              <w:numPr>
                <w:ilvl w:val="1"/>
                <w:numId w:val="45"/>
              </w:numPr>
              <w:spacing w:line="240" w:lineRule="auto"/>
              <w:ind w:left="613"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Розглянути функції спинномозкових вузлів</w:t>
            </w:r>
          </w:p>
          <w:p w14:paraId="297E08F5" w14:textId="77777777" w:rsidR="00270FC8" w:rsidRDefault="001843F9">
            <w:pPr>
              <w:numPr>
                <w:ilvl w:val="1"/>
                <w:numId w:val="45"/>
              </w:numPr>
              <w:spacing w:line="240" w:lineRule="auto"/>
              <w:ind w:left="613" w:hanging="284"/>
              <w:rPr>
                <w:rFonts w:ascii="Times New Roman" w:eastAsia="Times New Roman" w:hAnsi="Times New Roman" w:cs="Times New Roman"/>
                <w:sz w:val="20"/>
                <w:szCs w:val="20"/>
              </w:rPr>
            </w:pPr>
            <w:r>
              <w:rPr>
                <w:rFonts w:ascii="Times New Roman" w:eastAsia="Times New Roman" w:hAnsi="Times New Roman" w:cs="Times New Roman"/>
                <w:sz w:val="20"/>
                <w:szCs w:val="20"/>
              </w:rPr>
              <w:t>Порівняльна характеристика  центральної та периферичної нервової системи</w:t>
            </w:r>
          </w:p>
          <w:p w14:paraId="001D9A28" w14:textId="57413918" w:rsidR="00E61D38" w:rsidRPr="00E61D38" w:rsidRDefault="00E61D38" w:rsidP="00E61D38">
            <w:pPr>
              <w:pStyle w:val="ab"/>
              <w:numPr>
                <w:ilvl w:val="1"/>
                <w:numId w:val="45"/>
              </w:numPr>
              <w:spacing w:line="240" w:lineRule="auto"/>
              <w:ind w:left="656"/>
              <w:rPr>
                <w:rFonts w:ascii="Times New Roman" w:eastAsia="Times New Roman" w:hAnsi="Times New Roman" w:cs="Times New Roman"/>
                <w:sz w:val="20"/>
                <w:szCs w:val="20"/>
              </w:rPr>
            </w:pPr>
            <w:r w:rsidRPr="00E61D38">
              <w:rPr>
                <w:rFonts w:ascii="Times New Roman" w:eastAsia="Times New Roman" w:hAnsi="Times New Roman" w:cs="Times New Roman"/>
                <w:sz w:val="20"/>
                <w:szCs w:val="20"/>
              </w:rPr>
              <w:t>Знати класифікацію кісток верхньої кінцівки та їх з’єлнань.</w:t>
            </w:r>
          </w:p>
          <w:p w14:paraId="0AAFAE33" w14:textId="77777777" w:rsidR="00E61D38" w:rsidRPr="00E61D38" w:rsidRDefault="00E61D38" w:rsidP="00E61D38">
            <w:pPr>
              <w:numPr>
                <w:ilvl w:val="1"/>
                <w:numId w:val="45"/>
              </w:numPr>
              <w:spacing w:line="240" w:lineRule="auto"/>
              <w:ind w:left="656"/>
              <w:rPr>
                <w:rFonts w:ascii="Times New Roman" w:eastAsia="Times New Roman" w:hAnsi="Times New Roman" w:cs="Times New Roman"/>
                <w:sz w:val="20"/>
                <w:szCs w:val="20"/>
              </w:rPr>
            </w:pPr>
            <w:r w:rsidRPr="00E61D38">
              <w:rPr>
                <w:rFonts w:ascii="Times New Roman" w:eastAsia="Times New Roman" w:hAnsi="Times New Roman" w:cs="Times New Roman"/>
                <w:sz w:val="20"/>
                <w:szCs w:val="20"/>
              </w:rPr>
              <w:t>Описувати топографію верхньої кінцівки.</w:t>
            </w:r>
          </w:p>
          <w:p w14:paraId="62B81BF3" w14:textId="515A00F4" w:rsidR="00E61D38" w:rsidRPr="00E61D38" w:rsidRDefault="00E61D38" w:rsidP="00E61D38">
            <w:pPr>
              <w:numPr>
                <w:ilvl w:val="1"/>
                <w:numId w:val="45"/>
              </w:numPr>
              <w:spacing w:line="240" w:lineRule="auto"/>
              <w:ind w:left="656"/>
              <w:rPr>
                <w:rFonts w:ascii="Times New Roman" w:eastAsia="Times New Roman" w:hAnsi="Times New Roman" w:cs="Times New Roman"/>
                <w:sz w:val="20"/>
                <w:szCs w:val="20"/>
              </w:rPr>
            </w:pPr>
            <w:r w:rsidRPr="00E61D38">
              <w:rPr>
                <w:rFonts w:ascii="Times New Roman" w:eastAsia="Times New Roman" w:hAnsi="Times New Roman" w:cs="Times New Roman"/>
                <w:sz w:val="20"/>
                <w:szCs w:val="20"/>
              </w:rPr>
              <w:t>Демонструвати на препаратах кістки поясу  верхньої кінцівки.</w:t>
            </w:r>
          </w:p>
          <w:p w14:paraId="626F664E" w14:textId="00F99F34" w:rsidR="00E61D38" w:rsidRPr="00E61D38" w:rsidRDefault="00E61D38" w:rsidP="00E61D38">
            <w:pPr>
              <w:numPr>
                <w:ilvl w:val="1"/>
                <w:numId w:val="45"/>
              </w:numPr>
              <w:spacing w:line="240" w:lineRule="auto"/>
              <w:ind w:left="656"/>
              <w:rPr>
                <w:rFonts w:ascii="Times New Roman" w:eastAsia="Times New Roman" w:hAnsi="Times New Roman" w:cs="Times New Roman"/>
                <w:sz w:val="20"/>
                <w:szCs w:val="20"/>
              </w:rPr>
            </w:pPr>
            <w:r w:rsidRPr="00E61D38">
              <w:rPr>
                <w:rFonts w:ascii="Times New Roman" w:eastAsia="Times New Roman" w:hAnsi="Times New Roman" w:cs="Times New Roman"/>
                <w:sz w:val="20"/>
                <w:szCs w:val="20"/>
              </w:rPr>
              <w:lastRenderedPageBreak/>
              <w:t>Демонструвати на препаратах кістки вільної верхньої кінцівки.</w:t>
            </w:r>
          </w:p>
          <w:p w14:paraId="3BA5EC58" w14:textId="1B2A0C7A" w:rsidR="00E61D38" w:rsidRPr="00E61D38" w:rsidRDefault="00E61D38" w:rsidP="00E61D38">
            <w:pPr>
              <w:numPr>
                <w:ilvl w:val="1"/>
                <w:numId w:val="45"/>
              </w:numPr>
              <w:spacing w:line="240" w:lineRule="auto"/>
              <w:ind w:left="656"/>
              <w:rPr>
                <w:rFonts w:ascii="Times New Roman" w:eastAsia="Times New Roman" w:hAnsi="Times New Roman" w:cs="Times New Roman"/>
                <w:sz w:val="20"/>
                <w:szCs w:val="20"/>
              </w:rPr>
            </w:pPr>
            <w:r w:rsidRPr="00E61D38">
              <w:rPr>
                <w:rFonts w:ascii="Times New Roman" w:eastAsia="Times New Roman" w:hAnsi="Times New Roman" w:cs="Times New Roman"/>
                <w:sz w:val="20"/>
                <w:szCs w:val="20"/>
              </w:rPr>
              <w:t>Визначати класифікацію м’язів шиї, фасції, топографію шиї, трикутники, ямки, простори.</w:t>
            </w:r>
          </w:p>
          <w:p w14:paraId="397967DF" w14:textId="0CA6ACC8" w:rsidR="00E61D38" w:rsidRPr="00E61D38" w:rsidRDefault="00E61D38" w:rsidP="00E61D38">
            <w:pPr>
              <w:numPr>
                <w:ilvl w:val="1"/>
                <w:numId w:val="45"/>
              </w:numPr>
              <w:spacing w:line="240" w:lineRule="auto"/>
              <w:ind w:left="656"/>
              <w:rPr>
                <w:rFonts w:ascii="Times New Roman" w:eastAsia="Times New Roman" w:hAnsi="Times New Roman" w:cs="Times New Roman"/>
                <w:sz w:val="20"/>
                <w:szCs w:val="20"/>
              </w:rPr>
            </w:pPr>
            <w:r w:rsidRPr="00E61D38">
              <w:rPr>
                <w:rFonts w:ascii="Times New Roman" w:eastAsia="Times New Roman" w:hAnsi="Times New Roman" w:cs="Times New Roman"/>
                <w:sz w:val="20"/>
                <w:szCs w:val="20"/>
              </w:rPr>
              <w:t>Демонструвати на препаратах м’язи вільної верхньої кінцівки.</w:t>
            </w:r>
          </w:p>
          <w:p w14:paraId="04B4381A" w14:textId="22DD93DB" w:rsidR="00E61D38" w:rsidRDefault="00E61D38" w:rsidP="00E61D38">
            <w:pPr>
              <w:spacing w:line="240" w:lineRule="auto"/>
              <w:ind w:left="613"/>
              <w:rPr>
                <w:rFonts w:ascii="Times New Roman" w:eastAsia="Times New Roman" w:hAnsi="Times New Roman" w:cs="Times New Roman"/>
                <w:sz w:val="20"/>
                <w:szCs w:val="20"/>
              </w:rPr>
            </w:pP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10D8F57F"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p>
          <w:p w14:paraId="6E4EB784"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CE32D80"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bscript"/>
              </w:rPr>
              <w:t> </w:t>
            </w:r>
            <w:r>
              <w:rPr>
                <w:rFonts w:ascii="Times New Roman" w:eastAsia="Times New Roman" w:hAnsi="Times New Roman" w:cs="Times New Roman"/>
                <w:sz w:val="20"/>
                <w:szCs w:val="20"/>
              </w:rPr>
              <w:t xml:space="preserve"> </w:t>
            </w:r>
          </w:p>
          <w:p w14:paraId="12556CBB"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239049E"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0731491"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29E8B932"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601587AE"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35031A38"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5311A16C"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666A8639"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1FAC1851"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282DAC93"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7B425260"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3A5F17F3"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6D268E7B"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7B34F047" w14:textId="77777777" w:rsidR="00270FC8" w:rsidRDefault="00270FC8">
            <w:pPr>
              <w:spacing w:line="240" w:lineRule="auto"/>
              <w:jc w:val="center"/>
              <w:rPr>
                <w:rFonts w:ascii="Times New Roman" w:eastAsia="Times New Roman" w:hAnsi="Times New Roman" w:cs="Times New Roman"/>
                <w:sz w:val="20"/>
                <w:szCs w:val="20"/>
                <w:vertAlign w:val="subscript"/>
              </w:rPr>
            </w:pPr>
          </w:p>
          <w:p w14:paraId="38F2CDB4"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vertAlign w:val="subscript"/>
              </w:rPr>
              <w:t> </w:t>
            </w:r>
            <w:r>
              <w:rPr>
                <w:rFonts w:ascii="Times New Roman" w:eastAsia="Times New Roman" w:hAnsi="Times New Roman" w:cs="Times New Roman"/>
                <w:sz w:val="20"/>
                <w:szCs w:val="20"/>
              </w:rPr>
              <w:t xml:space="preserve"> </w:t>
            </w:r>
          </w:p>
          <w:p w14:paraId="55CA3A3F"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І </w:t>
            </w:r>
          </w:p>
          <w:p w14:paraId="4A296425"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0F3B071"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FC4A018"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53E5F50" w14:textId="77777777" w:rsidR="00270FC8" w:rsidRDefault="00270FC8">
            <w:pPr>
              <w:spacing w:line="240" w:lineRule="auto"/>
              <w:jc w:val="center"/>
              <w:rPr>
                <w:rFonts w:ascii="Times New Roman" w:eastAsia="Times New Roman" w:hAnsi="Times New Roman" w:cs="Times New Roman"/>
                <w:sz w:val="20"/>
                <w:szCs w:val="20"/>
              </w:rPr>
            </w:pPr>
          </w:p>
          <w:p w14:paraId="44DB2214" w14:textId="77777777" w:rsidR="00270FC8" w:rsidRDefault="00270FC8">
            <w:pPr>
              <w:spacing w:line="240" w:lineRule="auto"/>
              <w:jc w:val="center"/>
              <w:rPr>
                <w:rFonts w:ascii="Times New Roman" w:eastAsia="Times New Roman" w:hAnsi="Times New Roman" w:cs="Times New Roman"/>
                <w:sz w:val="20"/>
                <w:szCs w:val="20"/>
              </w:rPr>
            </w:pPr>
          </w:p>
          <w:p w14:paraId="25B744F1" w14:textId="77777777" w:rsidR="00270FC8" w:rsidRDefault="00270FC8">
            <w:pPr>
              <w:spacing w:line="240" w:lineRule="auto"/>
              <w:jc w:val="center"/>
              <w:rPr>
                <w:rFonts w:ascii="Times New Roman" w:eastAsia="Times New Roman" w:hAnsi="Times New Roman" w:cs="Times New Roman"/>
                <w:sz w:val="20"/>
                <w:szCs w:val="20"/>
              </w:rPr>
            </w:pPr>
          </w:p>
          <w:p w14:paraId="02DC85B4" w14:textId="77777777" w:rsidR="00270FC8" w:rsidRDefault="00270FC8">
            <w:pPr>
              <w:spacing w:line="240" w:lineRule="auto"/>
              <w:jc w:val="center"/>
              <w:rPr>
                <w:rFonts w:ascii="Times New Roman" w:eastAsia="Times New Roman" w:hAnsi="Times New Roman" w:cs="Times New Roman"/>
                <w:sz w:val="20"/>
                <w:szCs w:val="20"/>
              </w:rPr>
            </w:pPr>
          </w:p>
          <w:p w14:paraId="61020E0D" w14:textId="77777777" w:rsidR="00270FC8" w:rsidRDefault="00270FC8">
            <w:pPr>
              <w:spacing w:line="240" w:lineRule="auto"/>
              <w:jc w:val="center"/>
              <w:rPr>
                <w:rFonts w:ascii="Times New Roman" w:eastAsia="Times New Roman" w:hAnsi="Times New Roman" w:cs="Times New Roman"/>
                <w:sz w:val="20"/>
                <w:szCs w:val="20"/>
              </w:rPr>
            </w:pPr>
          </w:p>
          <w:p w14:paraId="26E1E364" w14:textId="77777777" w:rsidR="00270FC8" w:rsidRDefault="00270FC8">
            <w:pPr>
              <w:spacing w:line="240" w:lineRule="auto"/>
              <w:jc w:val="center"/>
              <w:rPr>
                <w:rFonts w:ascii="Times New Roman" w:eastAsia="Times New Roman" w:hAnsi="Times New Roman" w:cs="Times New Roman"/>
                <w:sz w:val="20"/>
                <w:szCs w:val="20"/>
              </w:rPr>
            </w:pPr>
          </w:p>
          <w:p w14:paraId="42DD3591"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ІІ </w:t>
            </w:r>
          </w:p>
          <w:p w14:paraId="3B5CC508"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0FF9713"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853A592"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C039AA5"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p>
          <w:p w14:paraId="11508629"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9377AAE"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c>
          <w:tcPr>
            <w:tcW w:w="17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406A505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p>
          <w:p w14:paraId="4999A985" w14:textId="77777777" w:rsidR="00270FC8" w:rsidRDefault="00270FC8">
            <w:pPr>
              <w:spacing w:line="240" w:lineRule="auto"/>
              <w:rPr>
                <w:rFonts w:ascii="Times New Roman" w:eastAsia="Times New Roman" w:hAnsi="Times New Roman" w:cs="Times New Roman"/>
                <w:sz w:val="20"/>
                <w:szCs w:val="20"/>
              </w:rPr>
            </w:pPr>
          </w:p>
          <w:p w14:paraId="270933D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Бесіда, перевірка присутніх. </w:t>
            </w:r>
          </w:p>
          <w:p w14:paraId="2715FDB2"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1B2598D" w14:textId="77777777" w:rsidR="00270FC8" w:rsidRDefault="00270FC8">
            <w:pPr>
              <w:spacing w:line="240" w:lineRule="auto"/>
              <w:rPr>
                <w:rFonts w:ascii="Times New Roman" w:eastAsia="Times New Roman" w:hAnsi="Times New Roman" w:cs="Times New Roman"/>
                <w:sz w:val="20"/>
                <w:szCs w:val="20"/>
              </w:rPr>
            </w:pPr>
          </w:p>
          <w:p w14:paraId="02223F6F" w14:textId="77777777" w:rsidR="00270FC8" w:rsidRDefault="00270FC8">
            <w:pPr>
              <w:spacing w:line="240" w:lineRule="auto"/>
              <w:rPr>
                <w:rFonts w:ascii="Times New Roman" w:eastAsia="Times New Roman" w:hAnsi="Times New Roman" w:cs="Times New Roman"/>
                <w:sz w:val="20"/>
                <w:szCs w:val="20"/>
              </w:rPr>
            </w:pPr>
          </w:p>
          <w:p w14:paraId="76E82431" w14:textId="77777777" w:rsidR="00270FC8" w:rsidRDefault="00270FC8">
            <w:pPr>
              <w:spacing w:line="240" w:lineRule="auto"/>
              <w:rPr>
                <w:rFonts w:ascii="Times New Roman" w:eastAsia="Times New Roman" w:hAnsi="Times New Roman" w:cs="Times New Roman"/>
                <w:sz w:val="20"/>
                <w:szCs w:val="20"/>
              </w:rPr>
            </w:pPr>
          </w:p>
          <w:p w14:paraId="42C165B6" w14:textId="77777777" w:rsidR="00270FC8" w:rsidRDefault="00270FC8">
            <w:pPr>
              <w:spacing w:line="240" w:lineRule="auto"/>
              <w:rPr>
                <w:rFonts w:ascii="Times New Roman" w:eastAsia="Times New Roman" w:hAnsi="Times New Roman" w:cs="Times New Roman"/>
                <w:sz w:val="20"/>
                <w:szCs w:val="20"/>
              </w:rPr>
            </w:pPr>
          </w:p>
          <w:p w14:paraId="1067D5E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Бесіда, повідомлення викладача </w:t>
            </w:r>
          </w:p>
          <w:p w14:paraId="7A85D02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A8ECB05" w14:textId="77777777" w:rsidR="00270FC8" w:rsidRDefault="00270FC8">
            <w:pPr>
              <w:spacing w:line="240" w:lineRule="auto"/>
              <w:rPr>
                <w:rFonts w:ascii="Times New Roman" w:eastAsia="Times New Roman" w:hAnsi="Times New Roman" w:cs="Times New Roman"/>
                <w:sz w:val="20"/>
                <w:szCs w:val="20"/>
              </w:rPr>
            </w:pPr>
          </w:p>
          <w:p w14:paraId="530F65D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Письмове тестування </w:t>
            </w:r>
          </w:p>
          <w:p w14:paraId="10C2E005"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 </w:t>
            </w:r>
          </w:p>
          <w:p w14:paraId="1F18DD6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Фронтальне </w:t>
            </w:r>
          </w:p>
          <w:p w14:paraId="17F2C47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усне опитування.</w:t>
            </w:r>
          </w:p>
          <w:p w14:paraId="5767A90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ECB3F7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Робота з муляжами, анатомічними препаратами </w:t>
            </w:r>
          </w:p>
          <w:p w14:paraId="164D8EB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869EDC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2D4EF6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DF1D82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1FF1D4C" w14:textId="77777777" w:rsidR="00270FC8" w:rsidRDefault="00270FC8">
            <w:pPr>
              <w:spacing w:line="240" w:lineRule="auto"/>
              <w:rPr>
                <w:rFonts w:ascii="Times New Roman" w:eastAsia="Times New Roman" w:hAnsi="Times New Roman" w:cs="Times New Roman"/>
                <w:sz w:val="20"/>
                <w:szCs w:val="20"/>
              </w:rPr>
            </w:pPr>
          </w:p>
          <w:p w14:paraId="4313DC7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p w14:paraId="6BFE156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D88E00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Елемент дидактичної гри </w:t>
            </w:r>
          </w:p>
        </w:tc>
        <w:tc>
          <w:tcPr>
            <w:tcW w:w="15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57070F8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p>
          <w:p w14:paraId="44EBCDF1" w14:textId="77777777" w:rsidR="00270FC8" w:rsidRDefault="00270FC8">
            <w:pPr>
              <w:spacing w:line="240" w:lineRule="auto"/>
              <w:rPr>
                <w:rFonts w:ascii="Times New Roman" w:eastAsia="Times New Roman" w:hAnsi="Times New Roman" w:cs="Times New Roman"/>
                <w:sz w:val="20"/>
                <w:szCs w:val="20"/>
              </w:rPr>
            </w:pPr>
          </w:p>
          <w:p w14:paraId="254861D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Журнал групи </w:t>
            </w:r>
          </w:p>
          <w:p w14:paraId="64DED71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3EE609A" w14:textId="77777777" w:rsidR="00270FC8" w:rsidRDefault="00270FC8">
            <w:pPr>
              <w:spacing w:line="240" w:lineRule="auto"/>
              <w:rPr>
                <w:rFonts w:ascii="Times New Roman" w:eastAsia="Times New Roman" w:hAnsi="Times New Roman" w:cs="Times New Roman"/>
                <w:sz w:val="20"/>
                <w:szCs w:val="20"/>
              </w:rPr>
            </w:pPr>
          </w:p>
          <w:p w14:paraId="7AFCC637" w14:textId="77777777" w:rsidR="00270FC8" w:rsidRDefault="00270FC8">
            <w:pPr>
              <w:spacing w:line="240" w:lineRule="auto"/>
              <w:rPr>
                <w:rFonts w:ascii="Times New Roman" w:eastAsia="Times New Roman" w:hAnsi="Times New Roman" w:cs="Times New Roman"/>
                <w:sz w:val="20"/>
                <w:szCs w:val="20"/>
              </w:rPr>
            </w:pPr>
          </w:p>
          <w:p w14:paraId="4E4D16C1" w14:textId="77777777" w:rsidR="00270FC8" w:rsidRDefault="00270FC8">
            <w:pPr>
              <w:spacing w:line="240" w:lineRule="auto"/>
              <w:rPr>
                <w:rFonts w:ascii="Times New Roman" w:eastAsia="Times New Roman" w:hAnsi="Times New Roman" w:cs="Times New Roman"/>
                <w:sz w:val="20"/>
                <w:szCs w:val="20"/>
              </w:rPr>
            </w:pPr>
          </w:p>
          <w:p w14:paraId="7E6EBDCE" w14:textId="77777777" w:rsidR="00270FC8" w:rsidRDefault="00270FC8">
            <w:pPr>
              <w:spacing w:line="240" w:lineRule="auto"/>
              <w:rPr>
                <w:rFonts w:ascii="Times New Roman" w:eastAsia="Times New Roman" w:hAnsi="Times New Roman" w:cs="Times New Roman"/>
                <w:sz w:val="20"/>
                <w:szCs w:val="20"/>
              </w:rPr>
            </w:pPr>
          </w:p>
          <w:p w14:paraId="797483E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5F5A06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Слайди </w:t>
            </w:r>
          </w:p>
          <w:p w14:paraId="3B17FED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297588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32B8976" w14:textId="77777777" w:rsidR="00270FC8" w:rsidRDefault="00270FC8">
            <w:pPr>
              <w:spacing w:line="240" w:lineRule="auto"/>
              <w:rPr>
                <w:rFonts w:ascii="Times New Roman" w:eastAsia="Times New Roman" w:hAnsi="Times New Roman" w:cs="Times New Roman"/>
                <w:sz w:val="20"/>
                <w:szCs w:val="20"/>
              </w:rPr>
            </w:pPr>
          </w:p>
          <w:p w14:paraId="58452E9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Таблиці,   муляжі, схеми, малюнки, вологі препарати,</w:t>
            </w:r>
          </w:p>
          <w:p w14:paraId="711A001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скелет людини, череп, окремі кістки, вологі препарати органів</w:t>
            </w:r>
          </w:p>
          <w:p w14:paraId="0D82885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тести. </w:t>
            </w:r>
          </w:p>
          <w:p w14:paraId="63B62423" w14:textId="77777777" w:rsidR="00270FC8" w:rsidRDefault="00270FC8">
            <w:pPr>
              <w:spacing w:line="240" w:lineRule="auto"/>
              <w:rPr>
                <w:rFonts w:ascii="Times New Roman" w:eastAsia="Times New Roman" w:hAnsi="Times New Roman" w:cs="Times New Roman"/>
                <w:sz w:val="20"/>
                <w:szCs w:val="20"/>
              </w:rPr>
            </w:pPr>
          </w:p>
          <w:p w14:paraId="5D95301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Презентація. </w:t>
            </w:r>
          </w:p>
          <w:p w14:paraId="3F622F2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Блок-пакет «Візуалізація анатомічних утворів сучасними методами </w:t>
            </w:r>
            <w:r>
              <w:rPr>
                <w:rFonts w:ascii="Times New Roman" w:eastAsia="Times New Roman" w:hAnsi="Times New Roman" w:cs="Times New Roman"/>
                <w:sz w:val="20"/>
                <w:szCs w:val="20"/>
              </w:rPr>
              <w:lastRenderedPageBreak/>
              <w:t>клінічного дослідження».</w:t>
            </w:r>
          </w:p>
          <w:p w14:paraId="34B8CF3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0F2C3E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C525AF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E78C512" w14:textId="77777777" w:rsidR="00270FC8" w:rsidRDefault="00270FC8">
            <w:pPr>
              <w:spacing w:line="240" w:lineRule="auto"/>
              <w:rPr>
                <w:rFonts w:ascii="Times New Roman" w:eastAsia="Times New Roman" w:hAnsi="Times New Roman" w:cs="Times New Roman"/>
                <w:sz w:val="20"/>
                <w:szCs w:val="20"/>
              </w:rPr>
            </w:pPr>
          </w:p>
        </w:tc>
        <w:tc>
          <w:tcPr>
            <w:tcW w:w="1022" w:type="dxa"/>
            <w:tcBorders>
              <w:top w:val="single" w:sz="6" w:space="0" w:color="000000"/>
              <w:left w:val="single" w:sz="6" w:space="0" w:color="000000"/>
              <w:bottom w:val="single" w:sz="6" w:space="0" w:color="000000"/>
            </w:tcBorders>
            <w:tcMar>
              <w:top w:w="0" w:type="dxa"/>
              <w:left w:w="101" w:type="dxa"/>
              <w:bottom w:w="0" w:type="dxa"/>
              <w:right w:w="101" w:type="dxa"/>
            </w:tcMar>
          </w:tcPr>
          <w:p w14:paraId="6A2D0972"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20 хв.</w:t>
            </w:r>
          </w:p>
          <w:p w14:paraId="5CD0464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D26341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2хв. </w:t>
            </w:r>
          </w:p>
          <w:p w14:paraId="7DAA408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77B89B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95FDEC5"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DF1ED80" w14:textId="77777777" w:rsidR="00270FC8" w:rsidRDefault="00270FC8">
            <w:pPr>
              <w:spacing w:line="240" w:lineRule="auto"/>
              <w:jc w:val="center"/>
              <w:rPr>
                <w:rFonts w:ascii="Times New Roman" w:eastAsia="Times New Roman" w:hAnsi="Times New Roman" w:cs="Times New Roman"/>
                <w:sz w:val="20"/>
                <w:szCs w:val="20"/>
              </w:rPr>
            </w:pPr>
          </w:p>
          <w:p w14:paraId="253141B6" w14:textId="77777777" w:rsidR="00270FC8" w:rsidRDefault="00270FC8">
            <w:pPr>
              <w:spacing w:line="240" w:lineRule="auto"/>
              <w:jc w:val="center"/>
              <w:rPr>
                <w:rFonts w:ascii="Times New Roman" w:eastAsia="Times New Roman" w:hAnsi="Times New Roman" w:cs="Times New Roman"/>
                <w:sz w:val="20"/>
                <w:szCs w:val="20"/>
              </w:rPr>
            </w:pPr>
          </w:p>
          <w:p w14:paraId="6DB2A068" w14:textId="77777777" w:rsidR="00270FC8" w:rsidRDefault="00270FC8">
            <w:pPr>
              <w:spacing w:line="240" w:lineRule="auto"/>
              <w:jc w:val="center"/>
              <w:rPr>
                <w:rFonts w:ascii="Times New Roman" w:eastAsia="Times New Roman" w:hAnsi="Times New Roman" w:cs="Times New Roman"/>
                <w:sz w:val="20"/>
                <w:szCs w:val="20"/>
              </w:rPr>
            </w:pPr>
          </w:p>
          <w:p w14:paraId="78C0A5F2"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3хв</w:t>
            </w:r>
          </w:p>
          <w:p w14:paraId="11AB31F9" w14:textId="77777777" w:rsidR="00270FC8" w:rsidRDefault="00270FC8">
            <w:pPr>
              <w:spacing w:line="240" w:lineRule="auto"/>
              <w:jc w:val="center"/>
              <w:rPr>
                <w:rFonts w:ascii="Times New Roman" w:eastAsia="Times New Roman" w:hAnsi="Times New Roman" w:cs="Times New Roman"/>
                <w:sz w:val="20"/>
                <w:szCs w:val="20"/>
              </w:rPr>
            </w:pPr>
          </w:p>
          <w:p w14:paraId="6FA8D713" w14:textId="77777777" w:rsidR="00270FC8" w:rsidRDefault="00270FC8">
            <w:pPr>
              <w:spacing w:line="240" w:lineRule="auto"/>
              <w:jc w:val="center"/>
              <w:rPr>
                <w:rFonts w:ascii="Times New Roman" w:eastAsia="Times New Roman" w:hAnsi="Times New Roman" w:cs="Times New Roman"/>
                <w:sz w:val="20"/>
                <w:szCs w:val="20"/>
              </w:rPr>
            </w:pPr>
          </w:p>
          <w:p w14:paraId="3B4FE7E4" w14:textId="77777777" w:rsidR="00270FC8" w:rsidRDefault="00270FC8">
            <w:pPr>
              <w:spacing w:line="240" w:lineRule="auto"/>
              <w:jc w:val="center"/>
              <w:rPr>
                <w:rFonts w:ascii="Times New Roman" w:eastAsia="Times New Roman" w:hAnsi="Times New Roman" w:cs="Times New Roman"/>
                <w:sz w:val="20"/>
                <w:szCs w:val="20"/>
              </w:rPr>
            </w:pPr>
          </w:p>
          <w:p w14:paraId="037FF691"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15хв. </w:t>
            </w:r>
          </w:p>
          <w:p w14:paraId="5F22B8E5" w14:textId="77777777" w:rsidR="00270FC8" w:rsidRDefault="00270FC8">
            <w:pPr>
              <w:spacing w:line="240" w:lineRule="auto"/>
              <w:rPr>
                <w:rFonts w:ascii="Times New Roman" w:eastAsia="Times New Roman" w:hAnsi="Times New Roman" w:cs="Times New Roman"/>
                <w:sz w:val="20"/>
                <w:szCs w:val="20"/>
              </w:rPr>
            </w:pPr>
          </w:p>
        </w:tc>
      </w:tr>
      <w:tr w:rsidR="00270FC8" w14:paraId="667FCF0C" w14:textId="77777777">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tcPr>
          <w:p w14:paraId="1848549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29E22C4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2.1. Основний етап:</w:t>
            </w:r>
            <w:r>
              <w:rPr>
                <w:rFonts w:ascii="Times New Roman" w:eastAsia="Times New Roman" w:hAnsi="Times New Roman" w:cs="Times New Roman"/>
                <w:sz w:val="20"/>
                <w:szCs w:val="20"/>
              </w:rPr>
              <w:t xml:space="preserve"> </w:t>
            </w:r>
          </w:p>
          <w:p w14:paraId="64C875B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(формування професійних вмінь і навичок)</w:t>
            </w:r>
            <w:r>
              <w:rPr>
                <w:rFonts w:ascii="Times New Roman" w:eastAsia="Times New Roman" w:hAnsi="Times New Roman" w:cs="Times New Roman"/>
                <w:sz w:val="20"/>
                <w:szCs w:val="20"/>
              </w:rPr>
              <w:t xml:space="preserve"> </w:t>
            </w:r>
          </w:p>
          <w:p w14:paraId="79586E27" w14:textId="77777777" w:rsidR="00270FC8" w:rsidRDefault="001843F9">
            <w:pPr>
              <w:spacing w:before="280" w:after="280" w:line="240" w:lineRule="auto"/>
              <w:ind w:left="360"/>
              <w:rPr>
                <w:rFonts w:ascii="Times New Roman" w:eastAsia="Times New Roman" w:hAnsi="Times New Roman" w:cs="Times New Roman"/>
                <w:b/>
                <w:sz w:val="20"/>
                <w:szCs w:val="20"/>
              </w:rPr>
            </w:pPr>
            <w:bookmarkStart w:id="1" w:name="_heading=h.gjdgxs" w:colFirst="0" w:colLast="0"/>
            <w:bookmarkEnd w:id="1"/>
            <w:r>
              <w:rPr>
                <w:rFonts w:ascii="Times New Roman" w:eastAsia="Times New Roman" w:hAnsi="Times New Roman" w:cs="Times New Roman"/>
                <w:sz w:val="20"/>
                <w:szCs w:val="20"/>
              </w:rPr>
              <w:t>Робота з муляжами, малюнками, схемами, таблицями, візуалізація анатомічних утворів:</w:t>
            </w:r>
            <w:r>
              <w:rPr>
                <w:rFonts w:ascii="Times New Roman" w:eastAsia="Times New Roman" w:hAnsi="Times New Roman" w:cs="Times New Roman"/>
                <w:b/>
                <w:sz w:val="20"/>
                <w:szCs w:val="20"/>
              </w:rPr>
              <w:t xml:space="preserve"> </w:t>
            </w:r>
          </w:p>
          <w:p w14:paraId="5086C05C" w14:textId="77777777" w:rsidR="00270FC8" w:rsidRDefault="001843F9">
            <w:pPr>
              <w:widowControl w:val="0"/>
              <w:spacing w:before="280" w:after="28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 Аналізувати склад волокон переднього і заднього корінців спинномозкових нервів.</w:t>
            </w:r>
          </w:p>
          <w:p w14:paraId="5C8E5C5E" w14:textId="77777777" w:rsidR="00270FC8" w:rsidRDefault="001843F9">
            <w:pPr>
              <w:spacing w:before="280" w:after="28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   Пояснювати утворення спинномозкового нерва.</w:t>
            </w:r>
          </w:p>
          <w:p w14:paraId="5C7A5EE9" w14:textId="77777777" w:rsidR="00270FC8" w:rsidRDefault="001843F9">
            <w:pPr>
              <w:spacing w:before="280" w:after="28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  Дати визначення спинномозковому нерву.</w:t>
            </w:r>
          </w:p>
          <w:p w14:paraId="5D97E589" w14:textId="77777777" w:rsidR="00270FC8" w:rsidRDefault="001843F9">
            <w:pPr>
              <w:spacing w:before="280" w:after="28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4)  Класифікувати гілки спинномозкового нерва.</w:t>
            </w:r>
          </w:p>
          <w:p w14:paraId="274DB142" w14:textId="77777777" w:rsidR="00270FC8" w:rsidRDefault="001843F9">
            <w:pPr>
              <w:spacing w:before="280" w:after="28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5).Описати функціональну анатомію гілок спинномозкових нервів.</w:t>
            </w:r>
          </w:p>
          <w:p w14:paraId="6A95E772" w14:textId="77777777" w:rsidR="00270FC8" w:rsidRDefault="001843F9">
            <w:pPr>
              <w:spacing w:before="280" w:after="28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  Дати визначення спинномозковому вузлу.</w:t>
            </w:r>
          </w:p>
          <w:p w14:paraId="38325228" w14:textId="77777777" w:rsidR="00270FC8" w:rsidRDefault="001843F9">
            <w:p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  Демонструвати на препаратах борозни спинного мозку, місця входу і виходу корінців</w:t>
            </w:r>
          </w:p>
          <w:p w14:paraId="7D869973" w14:textId="25AC83A4"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8) </w:t>
            </w:r>
            <w:r w:rsidRPr="00DD0F3E">
              <w:rPr>
                <w:rFonts w:ascii="Times New Roman" w:eastAsia="SimSun" w:hAnsi="Times New Roman" w:cs="Times New Roman"/>
                <w:sz w:val="20"/>
                <w:szCs w:val="20"/>
                <w:lang w:val="uk-UA"/>
              </w:rPr>
              <w:t>Навчитись визначати топографію плечового сплетення</w:t>
            </w:r>
          </w:p>
          <w:p w14:paraId="2FB9D793" w14:textId="6BD16DC6"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9) </w:t>
            </w:r>
            <w:r w:rsidRPr="00DD0F3E">
              <w:rPr>
                <w:rFonts w:ascii="Times New Roman" w:eastAsia="SimSun" w:hAnsi="Times New Roman" w:cs="Times New Roman"/>
                <w:sz w:val="20"/>
                <w:szCs w:val="20"/>
                <w:lang w:val="uk-UA"/>
              </w:rPr>
              <w:t>Визначати частини плечового сплетення.</w:t>
            </w:r>
          </w:p>
          <w:p w14:paraId="078FF38E" w14:textId="14E790BE"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10) </w:t>
            </w:r>
            <w:r w:rsidRPr="00DD0F3E">
              <w:rPr>
                <w:rFonts w:ascii="Times New Roman" w:eastAsia="SimSun" w:hAnsi="Times New Roman" w:cs="Times New Roman"/>
                <w:sz w:val="20"/>
                <w:szCs w:val="20"/>
                <w:lang w:val="uk-UA"/>
              </w:rPr>
              <w:t xml:space="preserve">Демонструвати частини плечового сплетення та топографію гілок. </w:t>
            </w:r>
          </w:p>
          <w:p w14:paraId="387F3733" w14:textId="2A21C4E3"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11) </w:t>
            </w:r>
            <w:r w:rsidRPr="00DD0F3E">
              <w:rPr>
                <w:rFonts w:ascii="Times New Roman" w:eastAsia="SimSun" w:hAnsi="Times New Roman" w:cs="Times New Roman"/>
                <w:sz w:val="20"/>
                <w:szCs w:val="20"/>
                <w:lang w:val="uk-UA"/>
              </w:rPr>
              <w:t>Визначати корінці плечового сплетення.</w:t>
            </w:r>
          </w:p>
          <w:p w14:paraId="0375643E" w14:textId="7E1C4A8C"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12) </w:t>
            </w:r>
            <w:r w:rsidRPr="00DD0F3E">
              <w:rPr>
                <w:rFonts w:ascii="Times New Roman" w:eastAsia="SimSun" w:hAnsi="Times New Roman" w:cs="Times New Roman"/>
                <w:sz w:val="20"/>
                <w:szCs w:val="20"/>
                <w:lang w:val="uk-UA"/>
              </w:rPr>
              <w:t>Описувати стовбури і пучки плечового сплетення.</w:t>
            </w:r>
          </w:p>
          <w:p w14:paraId="4993414A" w14:textId="7D95C497"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13) </w:t>
            </w:r>
            <w:r w:rsidRPr="00DD0F3E">
              <w:rPr>
                <w:rFonts w:ascii="Times New Roman" w:eastAsia="SimSun" w:hAnsi="Times New Roman" w:cs="Times New Roman"/>
                <w:sz w:val="20"/>
                <w:szCs w:val="20"/>
                <w:lang w:val="uk-UA"/>
              </w:rPr>
              <w:t>Описувати та демонструвати гілки бічного канатика плечового сплетення.</w:t>
            </w:r>
          </w:p>
          <w:p w14:paraId="313C9883" w14:textId="7BAFCE83"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14) </w:t>
            </w:r>
            <w:r w:rsidRPr="00DD0F3E">
              <w:rPr>
                <w:rFonts w:ascii="Times New Roman" w:eastAsia="SimSun" w:hAnsi="Times New Roman" w:cs="Times New Roman"/>
                <w:sz w:val="20"/>
                <w:szCs w:val="20"/>
                <w:lang w:val="uk-UA"/>
              </w:rPr>
              <w:t>Описувати та демонструвати гілки заднього канатика плечового сплетення.</w:t>
            </w:r>
          </w:p>
          <w:p w14:paraId="7CB3B141" w14:textId="3080960B"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15) </w:t>
            </w:r>
            <w:r w:rsidRPr="00DD0F3E">
              <w:rPr>
                <w:rFonts w:ascii="Times New Roman" w:eastAsia="SimSun" w:hAnsi="Times New Roman" w:cs="Times New Roman"/>
                <w:sz w:val="20"/>
                <w:szCs w:val="20"/>
                <w:lang w:val="uk-UA"/>
              </w:rPr>
              <w:t>Описувати та демонструвати гілки присереднього канатика плечового сплетення.</w:t>
            </w:r>
          </w:p>
          <w:p w14:paraId="14A3F863" w14:textId="4B5113BF"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16) </w:t>
            </w:r>
            <w:r w:rsidRPr="00DD0F3E">
              <w:rPr>
                <w:rFonts w:ascii="Times New Roman" w:eastAsia="SimSun" w:hAnsi="Times New Roman" w:cs="Times New Roman"/>
                <w:sz w:val="20"/>
                <w:szCs w:val="20"/>
                <w:lang w:val="uk-UA"/>
              </w:rPr>
              <w:t>Визначати склад волокон коротких гілок плечового сплетення</w:t>
            </w:r>
          </w:p>
          <w:p w14:paraId="717CA57C" w14:textId="192FB299"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lastRenderedPageBreak/>
              <w:t xml:space="preserve">17) </w:t>
            </w:r>
            <w:r w:rsidRPr="00DD0F3E">
              <w:rPr>
                <w:rFonts w:ascii="Times New Roman" w:eastAsia="SimSun" w:hAnsi="Times New Roman" w:cs="Times New Roman"/>
                <w:sz w:val="20"/>
                <w:szCs w:val="20"/>
                <w:lang w:val="uk-UA"/>
              </w:rPr>
              <w:t>Позначити топографічні утвори на верхній кінцівки, в яких проходять гілки плечового сплетення.</w:t>
            </w:r>
          </w:p>
          <w:p w14:paraId="55E576BD" w14:textId="1088397A"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18) </w:t>
            </w:r>
            <w:r w:rsidRPr="00DD0F3E">
              <w:rPr>
                <w:rFonts w:ascii="Times New Roman" w:eastAsia="SimSun" w:hAnsi="Times New Roman" w:cs="Times New Roman"/>
                <w:sz w:val="20"/>
                <w:szCs w:val="20"/>
                <w:lang w:val="uk-UA"/>
              </w:rPr>
              <w:t>Визначати проєкцію гілок плечового сплетення на ділянки шиї та верхньої кінцівки.</w:t>
            </w:r>
          </w:p>
          <w:p w14:paraId="5F0911B1" w14:textId="6AD13C2C" w:rsidR="00DD0F3E" w:rsidRPr="00DD0F3E" w:rsidRDefault="00DD0F3E" w:rsidP="00DD0F3E">
            <w:pPr>
              <w:spacing w:before="100" w:beforeAutospacing="1" w:after="100" w:afterAutospacing="1" w:line="240" w:lineRule="auto"/>
              <w:jc w:val="both"/>
              <w:rPr>
                <w:rFonts w:ascii="Times New Roman" w:eastAsia="SimSun" w:hAnsi="Times New Roman" w:cs="Times New Roman"/>
                <w:sz w:val="20"/>
                <w:szCs w:val="20"/>
                <w:lang w:val="uk-UA"/>
              </w:rPr>
            </w:pPr>
            <w:r>
              <w:rPr>
                <w:rFonts w:ascii="Times New Roman" w:eastAsia="SimSun" w:hAnsi="Times New Roman" w:cs="Times New Roman"/>
                <w:sz w:val="20"/>
                <w:szCs w:val="20"/>
                <w:lang w:val="uk-UA"/>
              </w:rPr>
              <w:t xml:space="preserve">19) </w:t>
            </w:r>
            <w:r w:rsidRPr="00DD0F3E">
              <w:rPr>
                <w:rFonts w:ascii="Times New Roman" w:eastAsia="SimSun" w:hAnsi="Times New Roman" w:cs="Times New Roman"/>
                <w:sz w:val="20"/>
                <w:szCs w:val="20"/>
                <w:lang w:val="uk-UA"/>
              </w:rPr>
              <w:t>Аналізувати можливі прояви ушкоджень гілок плечового сплетення.</w:t>
            </w:r>
          </w:p>
          <w:p w14:paraId="13DD02A4" w14:textId="3BF55E31" w:rsidR="00DD0F3E" w:rsidRPr="00DD0F3E" w:rsidRDefault="00DD0F3E">
            <w:pPr>
              <w:spacing w:line="240" w:lineRule="auto"/>
              <w:jc w:val="both"/>
              <w:rPr>
                <w:rFonts w:ascii="Times New Roman" w:eastAsia="Times New Roman" w:hAnsi="Times New Roman" w:cs="Times New Roman"/>
                <w:sz w:val="20"/>
                <w:szCs w:val="20"/>
                <w:lang w:val="uk-UA"/>
              </w:rPr>
            </w:pPr>
            <w:r w:rsidRPr="00DD0F3E">
              <w:rPr>
                <w:rFonts w:ascii="Times New Roman" w:eastAsia="SimSun" w:hAnsi="Times New Roman" w:cs="Times New Roman"/>
                <w:sz w:val="20"/>
                <w:szCs w:val="20"/>
                <w:lang w:val="uk-UA"/>
              </w:rPr>
              <w:t>Розв’язування ситуаційних задач.</w:t>
            </w: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20BB1B95"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  </w:t>
            </w:r>
          </w:p>
          <w:p w14:paraId="451DD9FA"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540242A"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8B818A8"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9969DC1"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ІІІ </w:t>
            </w:r>
          </w:p>
          <w:p w14:paraId="622EBBD8"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5E9394B"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F47B455"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c>
          <w:tcPr>
            <w:tcW w:w="17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0CDE02AA"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C18E8CF"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w:t>
            </w:r>
            <w:r>
              <w:rPr>
                <w:rFonts w:ascii="Times New Roman" w:eastAsia="Times New Roman" w:hAnsi="Times New Roman" w:cs="Times New Roman"/>
                <w:sz w:val="20"/>
                <w:szCs w:val="20"/>
              </w:rPr>
              <w:t xml:space="preserve"> </w:t>
            </w:r>
          </w:p>
          <w:p w14:paraId="22A817C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5A416B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307340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Робота в парах </w:t>
            </w:r>
          </w:p>
          <w:p w14:paraId="6663E56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165949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102205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99FD8B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Робота в парах </w:t>
            </w:r>
          </w:p>
          <w:p w14:paraId="6449AAE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92EA2F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D2E639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Робота в малих групах </w:t>
            </w:r>
          </w:p>
          <w:p w14:paraId="47AEDED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Робота з муляжами в групах </w:t>
            </w:r>
          </w:p>
          <w:p w14:paraId="1AA788D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83881E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Елементи рольової гри </w:t>
            </w:r>
          </w:p>
          <w:p w14:paraId="1ADD76A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Дискусія </w:t>
            </w:r>
          </w:p>
          <w:p w14:paraId="3D1DD3C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C52AE2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AF093E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Робота з термінами </w:t>
            </w:r>
          </w:p>
          <w:p w14:paraId="0A667DB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8F211A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Клінічні вінєтки тестів</w:t>
            </w:r>
          </w:p>
          <w:p w14:paraId="199B04C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Зображення КТ, МРТ, рентгенограми, </w:t>
            </w:r>
          </w:p>
        </w:tc>
        <w:tc>
          <w:tcPr>
            <w:tcW w:w="15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6B136EC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38EC23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6BE32C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9AE612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1D2920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таблиці, муляжі,  скелет людини, </w:t>
            </w:r>
          </w:p>
          <w:p w14:paraId="7639D80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комп’ютер , слайди </w:t>
            </w:r>
          </w:p>
          <w:p w14:paraId="2422A16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Презентація. </w:t>
            </w:r>
          </w:p>
          <w:p w14:paraId="5F9699E6" w14:textId="77777777" w:rsidR="00270FC8" w:rsidRDefault="00270FC8">
            <w:pPr>
              <w:spacing w:line="240" w:lineRule="auto"/>
              <w:rPr>
                <w:rFonts w:ascii="Times New Roman" w:eastAsia="Times New Roman" w:hAnsi="Times New Roman" w:cs="Times New Roman"/>
                <w:sz w:val="20"/>
                <w:szCs w:val="20"/>
              </w:rPr>
            </w:pPr>
          </w:p>
          <w:p w14:paraId="2F9AF03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Блок-пакет «Візуалізація анатомічних утворів сучасними методами клінічного дослідження».</w:t>
            </w:r>
          </w:p>
          <w:p w14:paraId="65FE116B" w14:textId="77777777" w:rsidR="00270FC8" w:rsidRDefault="00270FC8">
            <w:pPr>
              <w:spacing w:line="240" w:lineRule="auto"/>
              <w:rPr>
                <w:rFonts w:ascii="Times New Roman" w:eastAsia="Times New Roman" w:hAnsi="Times New Roman" w:cs="Times New Roman"/>
                <w:sz w:val="20"/>
                <w:szCs w:val="20"/>
              </w:rPr>
            </w:pPr>
          </w:p>
          <w:p w14:paraId="5EEF32D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p w14:paraId="197EAE2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Муляжі, скелет </w:t>
            </w:r>
          </w:p>
          <w:p w14:paraId="2BEB3F7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AEFA940" w14:textId="77777777" w:rsidR="00270FC8" w:rsidRDefault="00270FC8">
            <w:pPr>
              <w:spacing w:line="240" w:lineRule="auto"/>
              <w:rPr>
                <w:rFonts w:ascii="Times New Roman" w:eastAsia="Times New Roman" w:hAnsi="Times New Roman" w:cs="Times New Roman"/>
                <w:sz w:val="20"/>
                <w:szCs w:val="20"/>
              </w:rPr>
            </w:pPr>
          </w:p>
          <w:p w14:paraId="573CEC5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Ситуаційні задачі </w:t>
            </w:r>
          </w:p>
          <w:p w14:paraId="5743BB9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Слайди  </w:t>
            </w:r>
          </w:p>
          <w:p w14:paraId="5C817975" w14:textId="77777777" w:rsidR="00270FC8" w:rsidRDefault="00270FC8">
            <w:pPr>
              <w:spacing w:line="240" w:lineRule="auto"/>
              <w:rPr>
                <w:rFonts w:ascii="Times New Roman" w:eastAsia="Times New Roman" w:hAnsi="Times New Roman" w:cs="Times New Roman"/>
                <w:sz w:val="20"/>
                <w:szCs w:val="20"/>
              </w:rPr>
            </w:pPr>
          </w:p>
          <w:p w14:paraId="6E1D6E45"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Анатомічна термінологія</w:t>
            </w:r>
          </w:p>
          <w:p w14:paraId="7A1C3510" w14:textId="77777777" w:rsidR="00270FC8" w:rsidRDefault="00270FC8">
            <w:pPr>
              <w:spacing w:line="240" w:lineRule="auto"/>
              <w:rPr>
                <w:rFonts w:ascii="Times New Roman" w:eastAsia="Times New Roman" w:hAnsi="Times New Roman" w:cs="Times New Roman"/>
                <w:sz w:val="20"/>
                <w:szCs w:val="20"/>
              </w:rPr>
            </w:pPr>
          </w:p>
          <w:p w14:paraId="272CAB83" w14:textId="77777777" w:rsidR="00270FC8" w:rsidRDefault="00270FC8">
            <w:pPr>
              <w:spacing w:line="240" w:lineRule="auto"/>
              <w:rPr>
                <w:rFonts w:ascii="Times New Roman" w:eastAsia="Times New Roman" w:hAnsi="Times New Roman" w:cs="Times New Roman"/>
                <w:sz w:val="20"/>
                <w:szCs w:val="20"/>
              </w:rPr>
            </w:pPr>
          </w:p>
          <w:p w14:paraId="77BC8E70" w14:textId="77777777" w:rsidR="00270FC8" w:rsidRDefault="00270FC8">
            <w:pPr>
              <w:spacing w:line="240" w:lineRule="auto"/>
              <w:rPr>
                <w:rFonts w:ascii="Times New Roman" w:eastAsia="Times New Roman" w:hAnsi="Times New Roman" w:cs="Times New Roman"/>
                <w:sz w:val="20"/>
                <w:szCs w:val="20"/>
              </w:rPr>
            </w:pPr>
          </w:p>
        </w:tc>
        <w:tc>
          <w:tcPr>
            <w:tcW w:w="1022" w:type="dxa"/>
            <w:tcBorders>
              <w:top w:val="single" w:sz="6" w:space="0" w:color="000000"/>
              <w:left w:val="single" w:sz="6" w:space="0" w:color="000000"/>
              <w:bottom w:val="single" w:sz="6" w:space="0" w:color="000000"/>
            </w:tcBorders>
            <w:tcMar>
              <w:top w:w="0" w:type="dxa"/>
              <w:left w:w="101" w:type="dxa"/>
              <w:bottom w:w="0" w:type="dxa"/>
              <w:right w:w="101" w:type="dxa"/>
            </w:tcMar>
          </w:tcPr>
          <w:p w14:paraId="17B15454"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8FCD4E3"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80 хв. </w:t>
            </w:r>
          </w:p>
        </w:tc>
      </w:tr>
      <w:tr w:rsidR="00270FC8" w14:paraId="49C698FA" w14:textId="77777777">
        <w:tc>
          <w:tcPr>
            <w:tcW w:w="567" w:type="dxa"/>
            <w:tcBorders>
              <w:top w:val="single" w:sz="6" w:space="0" w:color="000000"/>
              <w:bottom w:val="single" w:sz="6" w:space="0" w:color="000000"/>
              <w:right w:val="single" w:sz="6" w:space="0" w:color="000000"/>
            </w:tcBorders>
            <w:tcMar>
              <w:top w:w="0" w:type="dxa"/>
              <w:left w:w="101" w:type="dxa"/>
              <w:bottom w:w="0" w:type="dxa"/>
              <w:right w:w="101" w:type="dxa"/>
            </w:tcMar>
          </w:tcPr>
          <w:p w14:paraId="5036DD3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p>
        </w:tc>
        <w:tc>
          <w:tcPr>
            <w:tcW w:w="4262"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63D2843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Заключний етап:</w:t>
            </w:r>
            <w:r>
              <w:rPr>
                <w:rFonts w:ascii="Times New Roman" w:eastAsia="Times New Roman" w:hAnsi="Times New Roman" w:cs="Times New Roman"/>
                <w:sz w:val="20"/>
                <w:szCs w:val="20"/>
              </w:rPr>
              <w:t xml:space="preserve"> </w:t>
            </w:r>
          </w:p>
          <w:p w14:paraId="1E271304" w14:textId="77777777" w:rsidR="00270FC8" w:rsidRDefault="001843F9">
            <w:pPr>
              <w:numPr>
                <w:ilvl w:val="0"/>
                <w:numId w:val="51"/>
              </w:numPr>
              <w:spacing w:before="280" w:after="2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Контроль та корекція рівня професійних вмінь та навичок. </w:t>
            </w:r>
          </w:p>
          <w:p w14:paraId="5C113C8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(питання в додатку) </w:t>
            </w:r>
          </w:p>
          <w:p w14:paraId="1C4C9443" w14:textId="77777777" w:rsidR="00270FC8" w:rsidRDefault="00270FC8">
            <w:pPr>
              <w:spacing w:line="240" w:lineRule="auto"/>
              <w:rPr>
                <w:rFonts w:ascii="Times New Roman" w:eastAsia="Times New Roman" w:hAnsi="Times New Roman" w:cs="Times New Roman"/>
                <w:sz w:val="20"/>
                <w:szCs w:val="20"/>
              </w:rPr>
            </w:pPr>
          </w:p>
          <w:p w14:paraId="40E09A2B" w14:textId="77777777" w:rsidR="00270FC8" w:rsidRDefault="001843F9">
            <w:pPr>
              <w:numPr>
                <w:ilvl w:val="0"/>
                <w:numId w:val="50"/>
              </w:numPr>
              <w:spacing w:before="2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Підведення підсумків заняття. </w:t>
            </w:r>
          </w:p>
          <w:p w14:paraId="03873692" w14:textId="77777777" w:rsidR="00270FC8" w:rsidRDefault="001843F9">
            <w:pPr>
              <w:numPr>
                <w:ilvl w:val="0"/>
                <w:numId w:val="50"/>
              </w:numPr>
              <w:spacing w:after="28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Завдання на наступне практичне заняття.</w:t>
            </w:r>
          </w:p>
          <w:p w14:paraId="7545356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B1FDE9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0AACC5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36D700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86FC19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c>
          <w:tcPr>
            <w:tcW w:w="1079"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126394A8"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14AA4B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79E8082"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ІІІ</w:t>
            </w:r>
          </w:p>
          <w:p w14:paraId="16B4EE9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632F2C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B9770F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BD4821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c>
          <w:tcPr>
            <w:tcW w:w="1734"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028EF96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202D0D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Фронтальне бліц-опитування (бліц-інтерв’ю) </w:t>
            </w:r>
          </w:p>
          <w:p w14:paraId="01129B95"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p w14:paraId="41E75495" w14:textId="77777777" w:rsidR="00270FC8" w:rsidRDefault="00270FC8">
            <w:pPr>
              <w:spacing w:line="240" w:lineRule="auto"/>
              <w:rPr>
                <w:rFonts w:ascii="Times New Roman" w:eastAsia="Times New Roman" w:hAnsi="Times New Roman" w:cs="Times New Roman"/>
                <w:sz w:val="20"/>
                <w:szCs w:val="20"/>
              </w:rPr>
            </w:pPr>
          </w:p>
          <w:p w14:paraId="62A4AD79" w14:textId="77777777" w:rsidR="00270FC8" w:rsidRDefault="00270FC8">
            <w:pPr>
              <w:spacing w:line="240" w:lineRule="auto"/>
              <w:rPr>
                <w:rFonts w:ascii="Times New Roman" w:eastAsia="Times New Roman" w:hAnsi="Times New Roman" w:cs="Times New Roman"/>
                <w:sz w:val="20"/>
                <w:szCs w:val="20"/>
              </w:rPr>
            </w:pPr>
          </w:p>
          <w:p w14:paraId="629FDBFD" w14:textId="77777777" w:rsidR="00270FC8" w:rsidRDefault="00270FC8">
            <w:pPr>
              <w:spacing w:line="240" w:lineRule="auto"/>
              <w:rPr>
                <w:rFonts w:ascii="Times New Roman" w:eastAsia="Times New Roman" w:hAnsi="Times New Roman" w:cs="Times New Roman"/>
                <w:sz w:val="20"/>
                <w:szCs w:val="20"/>
              </w:rPr>
            </w:pPr>
          </w:p>
          <w:p w14:paraId="29C75B5E" w14:textId="77777777" w:rsidR="00270FC8" w:rsidRDefault="00270FC8">
            <w:pPr>
              <w:spacing w:line="240" w:lineRule="auto"/>
              <w:rPr>
                <w:rFonts w:ascii="Times New Roman" w:eastAsia="Times New Roman" w:hAnsi="Times New Roman" w:cs="Times New Roman"/>
                <w:sz w:val="20"/>
                <w:szCs w:val="20"/>
              </w:rPr>
            </w:pPr>
          </w:p>
          <w:p w14:paraId="6008F28C" w14:textId="77777777" w:rsidR="00270FC8" w:rsidRDefault="00270FC8">
            <w:pPr>
              <w:spacing w:line="240" w:lineRule="auto"/>
              <w:rPr>
                <w:rFonts w:ascii="Times New Roman" w:eastAsia="Times New Roman" w:hAnsi="Times New Roman" w:cs="Times New Roman"/>
                <w:sz w:val="20"/>
                <w:szCs w:val="20"/>
              </w:rPr>
            </w:pPr>
          </w:p>
          <w:p w14:paraId="524DD70D" w14:textId="77777777" w:rsidR="00270FC8" w:rsidRDefault="00270FC8">
            <w:pPr>
              <w:spacing w:line="240" w:lineRule="auto"/>
              <w:rPr>
                <w:rFonts w:ascii="Times New Roman" w:eastAsia="Times New Roman" w:hAnsi="Times New Roman" w:cs="Times New Roman"/>
                <w:sz w:val="20"/>
                <w:szCs w:val="20"/>
              </w:rPr>
            </w:pPr>
          </w:p>
          <w:p w14:paraId="0F3FE0A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Оголошення результатів практичного заняття.</w:t>
            </w:r>
          </w:p>
          <w:p w14:paraId="209ADCE2"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0189EF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1543" w:type="dxa"/>
            <w:tcBorders>
              <w:top w:val="single" w:sz="6" w:space="0" w:color="000000"/>
              <w:left w:val="single" w:sz="6" w:space="0" w:color="000000"/>
              <w:bottom w:val="single" w:sz="6" w:space="0" w:color="000000"/>
              <w:right w:val="single" w:sz="6" w:space="0" w:color="000000"/>
            </w:tcBorders>
            <w:tcMar>
              <w:top w:w="0" w:type="dxa"/>
              <w:left w:w="101" w:type="dxa"/>
              <w:bottom w:w="0" w:type="dxa"/>
              <w:right w:w="101" w:type="dxa"/>
            </w:tcMar>
          </w:tcPr>
          <w:p w14:paraId="7B986EC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1DDE55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Слайди</w:t>
            </w:r>
          </w:p>
          <w:p w14:paraId="58B30A0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Презентація. </w:t>
            </w:r>
          </w:p>
          <w:p w14:paraId="679376F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Блок-пакет «Візуалізація анатомічних утворів сучасними методами клінічного дослідження».</w:t>
            </w:r>
          </w:p>
          <w:p w14:paraId="1F47E13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Тестові завдання</w:t>
            </w:r>
          </w:p>
          <w:p w14:paraId="2396A0C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Журнал групи </w:t>
            </w:r>
          </w:p>
          <w:p w14:paraId="64A3419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6193B3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102822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w:t>
            </w:r>
          </w:p>
        </w:tc>
        <w:tc>
          <w:tcPr>
            <w:tcW w:w="1022" w:type="dxa"/>
            <w:tcBorders>
              <w:top w:val="single" w:sz="6" w:space="0" w:color="000000"/>
              <w:left w:val="single" w:sz="6" w:space="0" w:color="000000"/>
              <w:bottom w:val="single" w:sz="6" w:space="0" w:color="000000"/>
            </w:tcBorders>
            <w:tcMar>
              <w:top w:w="0" w:type="dxa"/>
              <w:left w:w="101" w:type="dxa"/>
              <w:bottom w:w="0" w:type="dxa"/>
              <w:right w:w="101" w:type="dxa"/>
            </w:tcMar>
          </w:tcPr>
          <w:p w14:paraId="08470635"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27C5C70B"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30хв. </w:t>
            </w:r>
          </w:p>
          <w:p w14:paraId="6971B5C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A5789C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B4C91A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37B58C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25 хв.</w:t>
            </w:r>
          </w:p>
          <w:p w14:paraId="0E0A9AB9" w14:textId="77777777" w:rsidR="00270FC8" w:rsidRDefault="00270FC8">
            <w:pPr>
              <w:spacing w:line="240" w:lineRule="auto"/>
              <w:rPr>
                <w:rFonts w:ascii="Times New Roman" w:eastAsia="Times New Roman" w:hAnsi="Times New Roman" w:cs="Times New Roman"/>
                <w:sz w:val="20"/>
                <w:szCs w:val="20"/>
              </w:rPr>
            </w:pPr>
          </w:p>
          <w:p w14:paraId="47DE7469" w14:textId="77777777" w:rsidR="00270FC8" w:rsidRDefault="00270FC8">
            <w:pPr>
              <w:spacing w:line="240" w:lineRule="auto"/>
              <w:rPr>
                <w:rFonts w:ascii="Times New Roman" w:eastAsia="Times New Roman" w:hAnsi="Times New Roman" w:cs="Times New Roman"/>
                <w:sz w:val="20"/>
                <w:szCs w:val="20"/>
              </w:rPr>
            </w:pPr>
          </w:p>
          <w:p w14:paraId="3C24CBBE" w14:textId="77777777" w:rsidR="00270FC8" w:rsidRDefault="00270FC8">
            <w:pPr>
              <w:spacing w:line="240" w:lineRule="auto"/>
              <w:rPr>
                <w:rFonts w:ascii="Times New Roman" w:eastAsia="Times New Roman" w:hAnsi="Times New Roman" w:cs="Times New Roman"/>
                <w:sz w:val="20"/>
                <w:szCs w:val="20"/>
              </w:rPr>
            </w:pPr>
          </w:p>
          <w:p w14:paraId="6AA90B9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3 хв.</w:t>
            </w:r>
          </w:p>
          <w:p w14:paraId="722DA7D1" w14:textId="77777777" w:rsidR="00270FC8" w:rsidRDefault="00270FC8">
            <w:pPr>
              <w:spacing w:line="240" w:lineRule="auto"/>
              <w:rPr>
                <w:rFonts w:ascii="Times New Roman" w:eastAsia="Times New Roman" w:hAnsi="Times New Roman" w:cs="Times New Roman"/>
                <w:sz w:val="20"/>
                <w:szCs w:val="20"/>
              </w:rPr>
            </w:pPr>
          </w:p>
          <w:p w14:paraId="5C8BFD94" w14:textId="77777777" w:rsidR="00270FC8" w:rsidRDefault="00270FC8">
            <w:pPr>
              <w:spacing w:line="240" w:lineRule="auto"/>
              <w:rPr>
                <w:rFonts w:ascii="Times New Roman" w:eastAsia="Times New Roman" w:hAnsi="Times New Roman" w:cs="Times New Roman"/>
                <w:sz w:val="20"/>
                <w:szCs w:val="20"/>
              </w:rPr>
            </w:pPr>
          </w:p>
          <w:p w14:paraId="018BEBF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2 хв.</w:t>
            </w:r>
          </w:p>
          <w:p w14:paraId="6FE803F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2EE405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927A5A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010B7D52"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0D3715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AB07D3D"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FC14F96" w14:textId="77777777" w:rsidR="00270FC8" w:rsidRDefault="001843F9">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616F51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c>
      </w:tr>
    </w:tbl>
    <w:p w14:paraId="62E78C2E" w14:textId="77777777" w:rsidR="00270FC8" w:rsidRDefault="00270FC8">
      <w:pPr>
        <w:widowControl w:val="0"/>
        <w:spacing w:line="240" w:lineRule="auto"/>
        <w:ind w:left="284"/>
        <w:rPr>
          <w:rFonts w:ascii="Times New Roman" w:eastAsia="Times New Roman" w:hAnsi="Times New Roman" w:cs="Times New Roman"/>
          <w:sz w:val="28"/>
          <w:szCs w:val="28"/>
        </w:rPr>
      </w:pPr>
    </w:p>
    <w:p w14:paraId="506183E7" w14:textId="77777777" w:rsidR="00593A56" w:rsidRPr="00E06DCF" w:rsidRDefault="00593A56" w:rsidP="00593A56">
      <w:pPr>
        <w:widowControl w:val="0"/>
        <w:spacing w:line="240" w:lineRule="auto"/>
        <w:ind w:left="284" w:right="600"/>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b/>
          <w:sz w:val="28"/>
          <w:szCs w:val="28"/>
          <w:lang w:val="uk-UA"/>
        </w:rPr>
        <w:t xml:space="preserve">1. Базовий рівень підготовки (міждисциплінарна інтеграція) </w:t>
      </w:r>
    </w:p>
    <w:p w14:paraId="480E0564" w14:textId="77777777" w:rsidR="00593A56" w:rsidRPr="00E06DCF" w:rsidRDefault="00593A56" w:rsidP="00593A56">
      <w:pPr>
        <w:widowControl w:val="0"/>
        <w:spacing w:line="240" w:lineRule="auto"/>
        <w:ind w:left="284" w:right="600"/>
        <w:jc w:val="both"/>
        <w:rPr>
          <w:rFonts w:ascii="Times New Roman" w:eastAsia="Times New Roman" w:hAnsi="Times New Roman" w:cs="Times New Roman"/>
          <w:b/>
          <w:i/>
          <w:sz w:val="28"/>
          <w:szCs w:val="28"/>
          <w:lang w:val="uk-UA"/>
        </w:rPr>
      </w:pPr>
      <w:r w:rsidRPr="00E06DCF">
        <w:rPr>
          <w:rFonts w:ascii="Times New Roman" w:eastAsia="Times New Roman" w:hAnsi="Times New Roman" w:cs="Times New Roman"/>
          <w:sz w:val="28"/>
          <w:szCs w:val="28"/>
          <w:lang w:val="uk-UA"/>
        </w:rPr>
        <w:t xml:space="preserve">     </w:t>
      </w:r>
      <w:r w:rsidRPr="00E06DCF">
        <w:rPr>
          <w:rFonts w:ascii="Times New Roman" w:eastAsia="Times New Roman" w:hAnsi="Times New Roman" w:cs="Times New Roman"/>
          <w:b/>
          <w:i/>
          <w:sz w:val="28"/>
          <w:szCs w:val="28"/>
          <w:lang w:val="uk-UA"/>
        </w:rPr>
        <w:t>До заняття студент повинен знати і вміти:</w:t>
      </w:r>
    </w:p>
    <w:p w14:paraId="5CF1AA50" w14:textId="77777777" w:rsidR="00593A56" w:rsidRPr="00E06DCF" w:rsidRDefault="00593A56" w:rsidP="00593A56">
      <w:pPr>
        <w:widowControl w:val="0"/>
        <w:spacing w:line="240" w:lineRule="auto"/>
        <w:ind w:right="600"/>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1.1.  Визначати основні завдання сучасної неврології.</w:t>
      </w:r>
    </w:p>
    <w:p w14:paraId="3E1FA8DD" w14:textId="7AB2CDFB" w:rsidR="00593A56" w:rsidRPr="00E06DCF" w:rsidRDefault="00593A56" w:rsidP="00593A56">
      <w:pPr>
        <w:widowControl w:val="0"/>
        <w:spacing w:line="240" w:lineRule="auto"/>
        <w:ind w:right="600"/>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1.2.</w:t>
      </w:r>
      <w:r w:rsidR="0097091B">
        <w:rPr>
          <w:rFonts w:ascii="Times New Roman" w:eastAsia="Times New Roman" w:hAnsi="Times New Roman" w:cs="Times New Roman"/>
          <w:sz w:val="28"/>
          <w:szCs w:val="28"/>
          <w:lang w:val="uk-UA"/>
        </w:rPr>
        <w:t xml:space="preserve"> </w:t>
      </w:r>
      <w:r w:rsidRPr="00E06DCF">
        <w:rPr>
          <w:rFonts w:ascii="Times New Roman" w:eastAsia="Times New Roman" w:hAnsi="Times New Roman" w:cs="Times New Roman"/>
          <w:sz w:val="28"/>
          <w:szCs w:val="28"/>
          <w:lang w:val="uk-UA"/>
        </w:rPr>
        <w:t>Знати класифікацію периферичної нервової системи. Дати порівняльну характеристику центральної та периферичної нервової системи.</w:t>
      </w:r>
    </w:p>
    <w:p w14:paraId="5F9DEC0B" w14:textId="77777777" w:rsidR="00593A56" w:rsidRPr="00E06DCF" w:rsidRDefault="00593A56" w:rsidP="00593A56">
      <w:pPr>
        <w:spacing w:line="240" w:lineRule="auto"/>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1.3.  Знати анатомію хребців та їх  локальні особливості будови. Отвори задньої черепної ямки. З’єднання черепа з  хребтом.</w:t>
      </w:r>
    </w:p>
    <w:p w14:paraId="48753FF5" w14:textId="389504EE" w:rsidR="00593A56" w:rsidRPr="00E06DCF" w:rsidRDefault="00593A56" w:rsidP="00593A56">
      <w:pPr>
        <w:spacing w:line="240" w:lineRule="auto"/>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1.4.</w:t>
      </w:r>
      <w:r w:rsidR="0097091B">
        <w:rPr>
          <w:rFonts w:ascii="Times New Roman" w:eastAsia="Times New Roman" w:hAnsi="Times New Roman" w:cs="Times New Roman"/>
          <w:sz w:val="28"/>
          <w:szCs w:val="28"/>
          <w:lang w:val="uk-UA"/>
        </w:rPr>
        <w:t xml:space="preserve"> </w:t>
      </w:r>
      <w:r w:rsidRPr="00E06DCF">
        <w:rPr>
          <w:rFonts w:ascii="Times New Roman" w:eastAsia="Times New Roman" w:hAnsi="Times New Roman" w:cs="Times New Roman"/>
          <w:sz w:val="28"/>
          <w:szCs w:val="28"/>
          <w:lang w:val="uk-UA"/>
        </w:rPr>
        <w:t>Знати класифікацію м’язів спини, Підпотиличні м’язи.</w:t>
      </w:r>
    </w:p>
    <w:p w14:paraId="4AD845E2" w14:textId="70177EC8"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1.5.</w:t>
      </w:r>
      <w:r w:rsidR="0097091B">
        <w:rPr>
          <w:rFonts w:ascii="Times New Roman" w:eastAsia="Times New Roman" w:hAnsi="Times New Roman" w:cs="Times New Roman"/>
          <w:sz w:val="28"/>
          <w:szCs w:val="28"/>
          <w:lang w:val="uk-UA"/>
        </w:rPr>
        <w:t xml:space="preserve"> </w:t>
      </w:r>
      <w:r w:rsidRPr="00E06DCF">
        <w:rPr>
          <w:rFonts w:ascii="Times New Roman" w:eastAsia="Times New Roman" w:hAnsi="Times New Roman" w:cs="Times New Roman"/>
          <w:sz w:val="28"/>
          <w:szCs w:val="28"/>
          <w:lang w:val="uk-UA"/>
        </w:rPr>
        <w:t>Визначати поняття «сегмент спинного мозку». Правило Шипо.</w:t>
      </w:r>
    </w:p>
    <w:p w14:paraId="65FDD1EE" w14:textId="7101EE8D" w:rsidR="00593A56" w:rsidRPr="0097091B" w:rsidRDefault="0097091B" w:rsidP="0097091B">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1.6.</w:t>
      </w:r>
      <w:r w:rsidR="00593A56" w:rsidRPr="0097091B">
        <w:rPr>
          <w:rFonts w:ascii="Times New Roman" w:eastAsia="Times New Roman" w:hAnsi="Times New Roman" w:cs="Times New Roman"/>
          <w:sz w:val="28"/>
          <w:szCs w:val="28"/>
        </w:rPr>
        <w:t xml:space="preserve"> Вміти демонструвати всі анатомічні структури хребта.</w:t>
      </w:r>
    </w:p>
    <w:p w14:paraId="556B87B4" w14:textId="3D5BA81C" w:rsidR="00593A56" w:rsidRPr="00E06DCF" w:rsidRDefault="00593A56" w:rsidP="00593A56">
      <w:pPr>
        <w:spacing w:line="240" w:lineRule="auto"/>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w:t>
      </w:r>
      <w:r w:rsidR="0097091B">
        <w:rPr>
          <w:rFonts w:ascii="Times New Roman" w:eastAsia="Times New Roman" w:hAnsi="Times New Roman" w:cs="Times New Roman"/>
          <w:sz w:val="28"/>
          <w:szCs w:val="28"/>
          <w:lang w:val="uk-UA"/>
        </w:rPr>
        <w:t>7</w:t>
      </w:r>
      <w:r w:rsidRPr="00E06DCF">
        <w:rPr>
          <w:rFonts w:ascii="Times New Roman" w:eastAsia="Times New Roman" w:hAnsi="Times New Roman" w:cs="Times New Roman"/>
          <w:sz w:val="28"/>
          <w:szCs w:val="28"/>
          <w:lang w:val="uk-UA"/>
        </w:rPr>
        <w:t>. Класифікувати та визначати м'язи шиї, тулуба, характеризувати діафрагму Знати топографію і фасції. шиї (ямки, трикутники, простори)</w:t>
      </w:r>
    </w:p>
    <w:p w14:paraId="1941E1FB" w14:textId="255F2749"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w:t>
      </w:r>
      <w:r w:rsidR="0097091B">
        <w:rPr>
          <w:rFonts w:ascii="Times New Roman" w:eastAsia="Times New Roman" w:hAnsi="Times New Roman" w:cs="Times New Roman"/>
          <w:sz w:val="28"/>
          <w:szCs w:val="28"/>
          <w:lang w:val="uk-UA"/>
        </w:rPr>
        <w:t>8</w:t>
      </w:r>
      <w:r w:rsidRPr="00E06DCF">
        <w:rPr>
          <w:rFonts w:ascii="Times New Roman" w:eastAsia="Times New Roman" w:hAnsi="Times New Roman" w:cs="Times New Roman"/>
          <w:sz w:val="28"/>
          <w:szCs w:val="28"/>
          <w:lang w:val="uk-UA"/>
        </w:rPr>
        <w:t>. Знати відділи середостіння та органи в кожному з них.</w:t>
      </w:r>
    </w:p>
    <w:p w14:paraId="0F8708A4" w14:textId="27701632"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w:t>
      </w:r>
      <w:r w:rsidR="0097091B">
        <w:rPr>
          <w:rFonts w:ascii="Times New Roman" w:eastAsia="Times New Roman" w:hAnsi="Times New Roman" w:cs="Times New Roman"/>
          <w:sz w:val="28"/>
          <w:szCs w:val="28"/>
          <w:lang w:val="uk-UA"/>
        </w:rPr>
        <w:t>9</w:t>
      </w:r>
      <w:r w:rsidRPr="00E06DCF">
        <w:rPr>
          <w:rFonts w:ascii="Times New Roman" w:eastAsia="Times New Roman" w:hAnsi="Times New Roman" w:cs="Times New Roman"/>
          <w:sz w:val="28"/>
          <w:szCs w:val="28"/>
          <w:lang w:val="uk-UA"/>
        </w:rPr>
        <w:t>. Дати загальну характеристику ЦНС Описувати та демонструвати ядра сірої речовини спинного мозку у відповідності до їх функцій та зв'язок з симпатичним стовбуром.</w:t>
      </w:r>
    </w:p>
    <w:p w14:paraId="4A6346BB" w14:textId="1F466F05"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w:t>
      </w:r>
      <w:r w:rsidR="0097091B">
        <w:rPr>
          <w:rFonts w:ascii="Times New Roman" w:eastAsia="Times New Roman" w:hAnsi="Times New Roman" w:cs="Times New Roman"/>
          <w:sz w:val="28"/>
          <w:szCs w:val="28"/>
          <w:lang w:val="uk-UA"/>
        </w:rPr>
        <w:t>10</w:t>
      </w:r>
      <w:r w:rsidRPr="00E06DCF">
        <w:rPr>
          <w:rFonts w:ascii="Times New Roman" w:eastAsia="Times New Roman" w:hAnsi="Times New Roman" w:cs="Times New Roman"/>
          <w:sz w:val="28"/>
          <w:szCs w:val="28"/>
          <w:lang w:val="uk-UA"/>
        </w:rPr>
        <w:t>. Визначати морфологічну характеристику рефлекторної дуги, що замикається через спинний мозок.</w:t>
      </w:r>
    </w:p>
    <w:p w14:paraId="5D9D54E4" w14:textId="61F37FAC"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w:t>
      </w:r>
      <w:r w:rsidR="0097091B">
        <w:rPr>
          <w:rFonts w:ascii="Times New Roman" w:eastAsia="Times New Roman" w:hAnsi="Times New Roman" w:cs="Times New Roman"/>
          <w:sz w:val="28"/>
          <w:szCs w:val="28"/>
          <w:lang w:val="uk-UA"/>
        </w:rPr>
        <w:t>11</w:t>
      </w:r>
      <w:r w:rsidRPr="00E06DCF">
        <w:rPr>
          <w:rFonts w:ascii="Times New Roman" w:eastAsia="Times New Roman" w:hAnsi="Times New Roman" w:cs="Times New Roman"/>
          <w:sz w:val="28"/>
          <w:szCs w:val="28"/>
          <w:lang w:val="uk-UA"/>
        </w:rPr>
        <w:t>. Знати різновиди рецепторів і види чутливості.</w:t>
      </w:r>
    </w:p>
    <w:p w14:paraId="77CE8A50" w14:textId="25A18CFC"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lastRenderedPageBreak/>
        <w:t>1.1</w:t>
      </w:r>
      <w:r w:rsidR="0097091B">
        <w:rPr>
          <w:rFonts w:ascii="Times New Roman" w:eastAsia="Times New Roman" w:hAnsi="Times New Roman" w:cs="Times New Roman"/>
          <w:sz w:val="28"/>
          <w:szCs w:val="28"/>
          <w:lang w:val="uk-UA"/>
        </w:rPr>
        <w:t>2</w:t>
      </w:r>
      <w:r w:rsidRPr="00E06DCF">
        <w:rPr>
          <w:rFonts w:ascii="Times New Roman" w:eastAsia="Times New Roman" w:hAnsi="Times New Roman" w:cs="Times New Roman"/>
          <w:sz w:val="28"/>
          <w:szCs w:val="28"/>
          <w:lang w:val="uk-UA"/>
        </w:rPr>
        <w:t xml:space="preserve">. Визначати будову сегмента спинного мозку та скелетотопію сегментів різних відділів. </w:t>
      </w:r>
    </w:p>
    <w:p w14:paraId="499D16F3" w14:textId="418A18F6"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1.1</w:t>
      </w:r>
      <w:r w:rsidR="0097091B">
        <w:rPr>
          <w:rFonts w:ascii="Times New Roman" w:eastAsia="Times New Roman" w:hAnsi="Times New Roman" w:cs="Times New Roman"/>
          <w:sz w:val="28"/>
          <w:szCs w:val="28"/>
          <w:lang w:val="uk-UA"/>
        </w:rPr>
        <w:t>3</w:t>
      </w:r>
      <w:r w:rsidRPr="00E06DCF">
        <w:rPr>
          <w:rFonts w:ascii="Times New Roman" w:eastAsia="Times New Roman" w:hAnsi="Times New Roman" w:cs="Times New Roman"/>
          <w:sz w:val="28"/>
          <w:szCs w:val="28"/>
          <w:lang w:val="uk-UA"/>
        </w:rPr>
        <w:t>.Визначати загальну функціональну характеристику заднього, бічного і переднього канатиків спинного мозку, називати шляхи, що проходять у них.</w:t>
      </w:r>
    </w:p>
    <w:p w14:paraId="2A8633BB" w14:textId="0E21CD26" w:rsidR="00593A56" w:rsidRPr="00E06DCF" w:rsidRDefault="00593A56" w:rsidP="00593A56">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1.1</w:t>
      </w:r>
      <w:r w:rsidR="0097091B">
        <w:rPr>
          <w:rFonts w:ascii="Times New Roman" w:eastAsia="Times New Roman" w:hAnsi="Times New Roman" w:cs="Times New Roman"/>
          <w:sz w:val="28"/>
          <w:szCs w:val="28"/>
          <w:lang w:val="uk-UA"/>
        </w:rPr>
        <w:t xml:space="preserve">4. </w:t>
      </w:r>
      <w:r w:rsidRPr="00E06DCF">
        <w:rPr>
          <w:rFonts w:ascii="Times New Roman" w:eastAsia="Times New Roman" w:hAnsi="Times New Roman" w:cs="Times New Roman"/>
          <w:sz w:val="28"/>
          <w:szCs w:val="28"/>
          <w:lang w:val="uk-UA"/>
        </w:rPr>
        <w:t>Відображати периферичну іннервацію шкіри тулуба різними кольорами на схемах посібника.</w:t>
      </w:r>
    </w:p>
    <w:p w14:paraId="589FB1F7" w14:textId="0195BFF1" w:rsidR="00141CAD" w:rsidRPr="00141CAD" w:rsidRDefault="00141CAD" w:rsidP="00141CAD">
      <w:pPr>
        <w:widowControl w:val="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1.</w:t>
      </w:r>
      <w:r w:rsidRPr="00141CAD">
        <w:rPr>
          <w:rFonts w:ascii="Times New Roman" w:eastAsia="Cambria" w:hAnsi="Times New Roman" w:cs="Times New Roman"/>
          <w:color w:val="00000A"/>
          <w:sz w:val="28"/>
          <w:szCs w:val="28"/>
          <w:lang w:val="uk-UA" w:eastAsia="uk-UA"/>
        </w:rPr>
        <w:t>1</w:t>
      </w:r>
      <w:r>
        <w:rPr>
          <w:rFonts w:ascii="Times New Roman" w:eastAsia="Cambria" w:hAnsi="Times New Roman" w:cs="Times New Roman"/>
          <w:color w:val="00000A"/>
          <w:sz w:val="28"/>
          <w:szCs w:val="28"/>
          <w:lang w:val="uk-UA" w:eastAsia="uk-UA"/>
        </w:rPr>
        <w:t>5</w:t>
      </w:r>
      <w:r w:rsidRPr="00141CAD">
        <w:rPr>
          <w:rFonts w:ascii="Times New Roman" w:eastAsia="Cambria" w:hAnsi="Times New Roman" w:cs="Times New Roman"/>
          <w:color w:val="00000A"/>
          <w:sz w:val="28"/>
          <w:szCs w:val="28"/>
          <w:lang w:val="uk-UA" w:eastAsia="uk-UA"/>
        </w:rPr>
        <w:t>. Знати та вміти демонструвати на препаратах анатомію хребтового стовпа дорослого та дітей різного віку, анатомію кісток та з’єднань пояса верхніх кінцівок, анатомію кісток та з’єднань вільної верхньої кінцівки.</w:t>
      </w:r>
    </w:p>
    <w:p w14:paraId="017B25C7" w14:textId="6FF2ABF9" w:rsidR="00141CAD" w:rsidRPr="00141CAD" w:rsidRDefault="00141CAD" w:rsidP="00141CAD">
      <w:pPr>
        <w:widowControl w:val="0"/>
        <w:ind w:right="20"/>
        <w:jc w:val="both"/>
        <w:rPr>
          <w:rFonts w:ascii="Times New Roman" w:eastAsia="Cambria" w:hAnsi="Times New Roman" w:cs="Times New Roman"/>
          <w:color w:val="00000A"/>
          <w:sz w:val="28"/>
          <w:szCs w:val="28"/>
          <w:lang w:val="uk-UA" w:eastAsia="uk-UA"/>
        </w:rPr>
      </w:pPr>
      <w:bookmarkStart w:id="2" w:name="page3"/>
      <w:bookmarkEnd w:id="2"/>
      <w:r w:rsidRPr="00141CAD">
        <w:rPr>
          <w:rFonts w:ascii="Times New Roman" w:eastAsia="Cambria" w:hAnsi="Times New Roman" w:cs="Times New Roman"/>
          <w:color w:val="00000A"/>
          <w:sz w:val="28"/>
          <w:szCs w:val="28"/>
          <w:lang w:val="uk-UA" w:eastAsia="uk-UA"/>
        </w:rPr>
        <w:t>1.</w:t>
      </w:r>
      <w:r>
        <w:rPr>
          <w:rFonts w:ascii="Times New Roman" w:eastAsia="Cambria" w:hAnsi="Times New Roman" w:cs="Times New Roman"/>
          <w:color w:val="00000A"/>
          <w:sz w:val="28"/>
          <w:szCs w:val="28"/>
          <w:lang w:val="uk-UA" w:eastAsia="uk-UA"/>
        </w:rPr>
        <w:t>16</w:t>
      </w:r>
      <w:r w:rsidRPr="00141CAD">
        <w:rPr>
          <w:rFonts w:ascii="Times New Roman" w:eastAsia="Cambria" w:hAnsi="Times New Roman" w:cs="Times New Roman"/>
          <w:color w:val="00000A"/>
          <w:sz w:val="28"/>
          <w:szCs w:val="28"/>
          <w:lang w:val="uk-UA" w:eastAsia="uk-UA"/>
        </w:rPr>
        <w:t>. Знати та демонструвати м’язи та фасції  спини, грудного поясу та вільної верхньої кінцівки.</w:t>
      </w:r>
    </w:p>
    <w:p w14:paraId="6C64FCFC" w14:textId="4BBC50A3" w:rsidR="00141CAD" w:rsidRPr="00141CAD" w:rsidRDefault="00141CAD" w:rsidP="00141CAD">
      <w:pPr>
        <w:widowControl w:val="0"/>
        <w:ind w:right="20"/>
        <w:jc w:val="both"/>
        <w:rPr>
          <w:rFonts w:ascii="Times New Roman" w:eastAsia="SimSun" w:hAnsi="Times New Roman" w:cs="Times New Roman"/>
          <w:color w:val="0070C0"/>
          <w:sz w:val="28"/>
          <w:szCs w:val="28"/>
          <w:lang w:val="uk-UA" w:eastAsia="uk-UA"/>
        </w:rPr>
      </w:pPr>
      <w:r w:rsidRPr="00141CAD">
        <w:rPr>
          <w:rFonts w:ascii="Times New Roman" w:eastAsia="Cambria" w:hAnsi="Times New Roman" w:cs="Times New Roman"/>
          <w:sz w:val="28"/>
          <w:szCs w:val="28"/>
          <w:lang w:val="uk-UA" w:eastAsia="uk-UA"/>
        </w:rPr>
        <w:t>1.</w:t>
      </w:r>
      <w:r>
        <w:rPr>
          <w:rFonts w:ascii="Times New Roman" w:eastAsia="Cambria" w:hAnsi="Times New Roman" w:cs="Times New Roman"/>
          <w:sz w:val="28"/>
          <w:szCs w:val="28"/>
          <w:lang w:val="uk-UA" w:eastAsia="uk-UA"/>
        </w:rPr>
        <w:t>17</w:t>
      </w:r>
      <w:r w:rsidRPr="00141CAD">
        <w:rPr>
          <w:rFonts w:ascii="Times New Roman" w:eastAsia="Cambria" w:hAnsi="Times New Roman" w:cs="Times New Roman"/>
          <w:sz w:val="28"/>
          <w:szCs w:val="28"/>
          <w:lang w:val="uk-UA" w:eastAsia="uk-UA"/>
        </w:rPr>
        <w:t xml:space="preserve">. </w:t>
      </w:r>
      <w:r w:rsidRPr="00141CAD">
        <w:rPr>
          <w:rFonts w:ascii="Times New Roman" w:eastAsia="Cambria" w:hAnsi="Times New Roman" w:cs="Times New Roman"/>
          <w:color w:val="00000A"/>
          <w:sz w:val="28"/>
          <w:szCs w:val="28"/>
          <w:lang w:val="uk-UA" w:eastAsia="uk-UA"/>
        </w:rPr>
        <w:t>Знати та демонструвати</w:t>
      </w:r>
      <w:r w:rsidRPr="00141CAD">
        <w:rPr>
          <w:rFonts w:ascii="Times New Roman" w:eastAsia="Cambria" w:hAnsi="Times New Roman" w:cs="Times New Roman"/>
          <w:color w:val="0070C0"/>
          <w:sz w:val="28"/>
          <w:szCs w:val="28"/>
          <w:lang w:val="uk-UA" w:eastAsia="uk-UA"/>
        </w:rPr>
        <w:t xml:space="preserve"> </w:t>
      </w:r>
      <w:r w:rsidRPr="00141CAD">
        <w:rPr>
          <w:rFonts w:ascii="Times New Roman" w:eastAsia="Cambria" w:hAnsi="Times New Roman" w:cs="Times New Roman"/>
          <w:sz w:val="28"/>
          <w:szCs w:val="28"/>
          <w:lang w:val="uk-UA" w:eastAsia="uk-UA"/>
        </w:rPr>
        <w:t>м’язи та топографічні ділянки шиї.</w:t>
      </w:r>
    </w:p>
    <w:p w14:paraId="794A4A81" w14:textId="4B2545C6" w:rsidR="00141CAD" w:rsidRPr="00141CAD" w:rsidRDefault="00141CAD" w:rsidP="00141CAD">
      <w:pPr>
        <w:widowControl w:val="0"/>
        <w:ind w:left="3" w:right="20"/>
        <w:jc w:val="both"/>
        <w:rPr>
          <w:rFonts w:ascii="Times New Roman" w:eastAsia="SimSun" w:hAnsi="Times New Roman" w:cs="Times New Roman"/>
          <w:color w:val="00000A"/>
          <w:sz w:val="28"/>
          <w:szCs w:val="28"/>
          <w:lang w:val="uk-UA" w:eastAsia="uk-UA"/>
        </w:rPr>
      </w:pPr>
      <w:r w:rsidRPr="00141CAD">
        <w:rPr>
          <w:rFonts w:ascii="Times New Roman" w:eastAsia="Cambria" w:hAnsi="Times New Roman" w:cs="Times New Roman"/>
          <w:color w:val="00000A"/>
          <w:sz w:val="28"/>
          <w:szCs w:val="28"/>
          <w:lang w:val="uk-UA" w:eastAsia="uk-UA"/>
        </w:rPr>
        <w:t>1.</w:t>
      </w:r>
      <w:r>
        <w:rPr>
          <w:rFonts w:ascii="Times New Roman" w:eastAsia="Cambria" w:hAnsi="Times New Roman" w:cs="Times New Roman"/>
          <w:color w:val="00000A"/>
          <w:sz w:val="28"/>
          <w:szCs w:val="28"/>
          <w:lang w:val="uk-UA" w:eastAsia="uk-UA"/>
        </w:rPr>
        <w:t>18</w:t>
      </w:r>
      <w:r w:rsidRPr="00141CAD">
        <w:rPr>
          <w:rFonts w:ascii="Times New Roman" w:eastAsia="Cambria" w:hAnsi="Times New Roman" w:cs="Times New Roman"/>
          <w:color w:val="00000A"/>
          <w:sz w:val="28"/>
          <w:szCs w:val="28"/>
          <w:lang w:val="uk-UA" w:eastAsia="uk-UA"/>
        </w:rPr>
        <w:t>. Знати топографію верхньої кінцівки.</w:t>
      </w:r>
    </w:p>
    <w:p w14:paraId="32191F17" w14:textId="153F27D9" w:rsidR="00141CAD" w:rsidRPr="00141CAD" w:rsidRDefault="00141CAD" w:rsidP="00141CAD">
      <w:pPr>
        <w:widowControl w:val="0"/>
        <w:ind w:right="920"/>
        <w:jc w:val="both"/>
        <w:rPr>
          <w:rFonts w:ascii="Times New Roman" w:eastAsia="Times New Roman" w:hAnsi="Times New Roman" w:cs="Times New Roman"/>
          <w:color w:val="00000A"/>
          <w:spacing w:val="-6"/>
          <w:sz w:val="28"/>
          <w:szCs w:val="28"/>
          <w:lang w:val="uk-UA" w:eastAsia="uk-UA"/>
        </w:rPr>
      </w:pPr>
      <w:r w:rsidRPr="00141CAD">
        <w:rPr>
          <w:rFonts w:ascii="Times New Roman" w:eastAsia="Cambria" w:hAnsi="Times New Roman" w:cs="Times New Roman"/>
          <w:color w:val="00000A"/>
          <w:sz w:val="28"/>
          <w:szCs w:val="28"/>
          <w:lang w:val="uk-UA" w:eastAsia="uk-UA"/>
        </w:rPr>
        <w:t>1.</w:t>
      </w:r>
      <w:r>
        <w:rPr>
          <w:rFonts w:ascii="Times New Roman" w:eastAsia="Cambria" w:hAnsi="Times New Roman" w:cs="Times New Roman"/>
          <w:color w:val="00000A"/>
          <w:sz w:val="28"/>
          <w:szCs w:val="28"/>
          <w:lang w:val="uk-UA" w:eastAsia="uk-UA"/>
        </w:rPr>
        <w:t>19</w:t>
      </w:r>
      <w:r w:rsidRPr="00141CAD">
        <w:rPr>
          <w:rFonts w:ascii="Times New Roman" w:eastAsia="Times New Roman" w:hAnsi="Times New Roman" w:cs="Times New Roman"/>
          <w:color w:val="00000A"/>
          <w:spacing w:val="-6"/>
          <w:sz w:val="28"/>
          <w:szCs w:val="28"/>
          <w:lang w:val="uk-UA" w:eastAsia="uk-UA"/>
        </w:rPr>
        <w:t xml:space="preserve">. Знати </w:t>
      </w:r>
      <w:r w:rsidRPr="00141CAD">
        <w:rPr>
          <w:rFonts w:ascii="Times New Roman" w:eastAsia="Cambria" w:hAnsi="Times New Roman" w:cs="Times New Roman"/>
          <w:color w:val="00000A"/>
          <w:spacing w:val="-6"/>
          <w:sz w:val="28"/>
          <w:szCs w:val="28"/>
          <w:lang w:val="uk-UA" w:eastAsia="uk-UA"/>
        </w:rPr>
        <w:t xml:space="preserve">та вміти демонструвати на препаратах </w:t>
      </w:r>
      <w:r w:rsidRPr="00141CAD">
        <w:rPr>
          <w:rFonts w:ascii="Times New Roman" w:eastAsia="Times New Roman" w:hAnsi="Times New Roman" w:cs="Times New Roman"/>
          <w:color w:val="00000A"/>
          <w:spacing w:val="-6"/>
          <w:sz w:val="28"/>
          <w:szCs w:val="28"/>
          <w:lang w:val="uk-UA" w:eastAsia="uk-UA"/>
        </w:rPr>
        <w:t>внутрішню та зовнішню будову</w:t>
      </w:r>
      <w:r w:rsidRPr="00141CAD">
        <w:rPr>
          <w:rFonts w:ascii="Times New Roman" w:eastAsia="Times New Roman" w:hAnsi="Times New Roman" w:cs="Times New Roman"/>
          <w:color w:val="0070C0"/>
          <w:spacing w:val="-6"/>
          <w:sz w:val="28"/>
          <w:szCs w:val="28"/>
          <w:lang w:val="uk-UA" w:eastAsia="uk-UA"/>
        </w:rPr>
        <w:t xml:space="preserve"> </w:t>
      </w:r>
      <w:r w:rsidRPr="00141CAD">
        <w:rPr>
          <w:rFonts w:ascii="Times New Roman" w:eastAsia="Times New Roman" w:hAnsi="Times New Roman" w:cs="Times New Roman"/>
          <w:color w:val="00000A"/>
          <w:spacing w:val="-6"/>
          <w:sz w:val="28"/>
          <w:szCs w:val="28"/>
          <w:lang w:val="uk-UA" w:eastAsia="uk-UA"/>
        </w:rPr>
        <w:t xml:space="preserve">спинного мозку. </w:t>
      </w:r>
    </w:p>
    <w:p w14:paraId="08CA824F" w14:textId="1797C2B7" w:rsidR="00141CAD" w:rsidRPr="00141CAD" w:rsidRDefault="00141CAD" w:rsidP="00141CAD">
      <w:pPr>
        <w:widowControl w:val="0"/>
        <w:ind w:right="920"/>
        <w:jc w:val="both"/>
        <w:rPr>
          <w:rFonts w:ascii="Times New Roman" w:eastAsia="Times New Roman" w:hAnsi="Times New Roman" w:cs="Times New Roman"/>
          <w:spacing w:val="-6"/>
          <w:sz w:val="28"/>
          <w:szCs w:val="28"/>
          <w:lang w:val="uk-UA" w:eastAsia="uk-UA"/>
        </w:rPr>
      </w:pPr>
      <w:r w:rsidRPr="00141CAD">
        <w:rPr>
          <w:rFonts w:ascii="Times New Roman" w:eastAsia="Times New Roman" w:hAnsi="Times New Roman" w:cs="Times New Roman"/>
          <w:spacing w:val="-6"/>
          <w:sz w:val="28"/>
          <w:szCs w:val="28"/>
          <w:lang w:val="uk-UA" w:eastAsia="uk-UA"/>
        </w:rPr>
        <w:t>1.</w:t>
      </w:r>
      <w:r>
        <w:rPr>
          <w:rFonts w:ascii="Times New Roman" w:eastAsia="Times New Roman" w:hAnsi="Times New Roman" w:cs="Times New Roman"/>
          <w:spacing w:val="-6"/>
          <w:sz w:val="28"/>
          <w:szCs w:val="28"/>
          <w:lang w:val="uk-UA" w:eastAsia="uk-UA"/>
        </w:rPr>
        <w:t>20</w:t>
      </w:r>
      <w:r w:rsidRPr="00141CAD">
        <w:rPr>
          <w:rFonts w:ascii="Times New Roman" w:eastAsia="Times New Roman" w:hAnsi="Times New Roman" w:cs="Times New Roman"/>
          <w:spacing w:val="-6"/>
          <w:sz w:val="28"/>
          <w:szCs w:val="28"/>
          <w:lang w:val="uk-UA" w:eastAsia="uk-UA"/>
        </w:rPr>
        <w:t>. Знати сегментарну будову спинного мозку, сегментарний та надсегментарний апарати.</w:t>
      </w:r>
    </w:p>
    <w:p w14:paraId="5BF5D914" w14:textId="52586B2C" w:rsidR="00141CAD" w:rsidRPr="00141CAD" w:rsidRDefault="00141CAD" w:rsidP="00141CAD">
      <w:pPr>
        <w:widowControl w:val="0"/>
        <w:ind w:right="920"/>
        <w:jc w:val="both"/>
        <w:rPr>
          <w:rFonts w:ascii="Times New Roman" w:eastAsia="SimSun" w:hAnsi="Times New Roman" w:cs="Times New Roman"/>
          <w:sz w:val="28"/>
          <w:szCs w:val="28"/>
          <w:lang w:val="uk-UA" w:eastAsia="uk-UA"/>
        </w:rPr>
      </w:pPr>
      <w:r w:rsidRPr="00141CAD">
        <w:rPr>
          <w:rFonts w:ascii="Times New Roman" w:eastAsia="Times New Roman" w:hAnsi="Times New Roman" w:cs="Times New Roman"/>
          <w:spacing w:val="-6"/>
          <w:sz w:val="28"/>
          <w:szCs w:val="28"/>
          <w:lang w:val="uk-UA" w:eastAsia="uk-UA"/>
        </w:rPr>
        <w:t>1.</w:t>
      </w:r>
      <w:r>
        <w:rPr>
          <w:rFonts w:ascii="Times New Roman" w:eastAsia="Times New Roman" w:hAnsi="Times New Roman" w:cs="Times New Roman"/>
          <w:spacing w:val="-6"/>
          <w:sz w:val="28"/>
          <w:szCs w:val="28"/>
          <w:lang w:val="uk-UA" w:eastAsia="uk-UA"/>
        </w:rPr>
        <w:t>21</w:t>
      </w:r>
      <w:r w:rsidRPr="00141CAD">
        <w:rPr>
          <w:rFonts w:ascii="Times New Roman" w:eastAsia="Times New Roman" w:hAnsi="Times New Roman" w:cs="Times New Roman"/>
          <w:spacing w:val="-6"/>
          <w:sz w:val="28"/>
          <w:szCs w:val="28"/>
          <w:lang w:val="uk-UA" w:eastAsia="uk-UA"/>
        </w:rPr>
        <w:t>. Знати загальну морфо-функціональну характеристику спинномозкових нервів.</w:t>
      </w:r>
    </w:p>
    <w:p w14:paraId="797B6366" w14:textId="77777777" w:rsidR="00593A56" w:rsidRPr="00E06DCF" w:rsidRDefault="00593A56" w:rsidP="00593A56">
      <w:pPr>
        <w:spacing w:line="240" w:lineRule="auto"/>
        <w:jc w:val="both"/>
        <w:rPr>
          <w:rFonts w:ascii="Times New Roman" w:eastAsia="Times New Roman" w:hAnsi="Times New Roman" w:cs="Times New Roman"/>
          <w:sz w:val="28"/>
          <w:szCs w:val="28"/>
          <w:lang w:val="uk-UA"/>
        </w:rPr>
      </w:pPr>
    </w:p>
    <w:p w14:paraId="7BF1CF54" w14:textId="77777777" w:rsidR="00593A56" w:rsidRPr="00E06DCF" w:rsidRDefault="00593A56" w:rsidP="00593A56">
      <w:pPr>
        <w:spacing w:line="240" w:lineRule="auto"/>
        <w:jc w:val="both"/>
        <w:rPr>
          <w:rFonts w:ascii="Times New Roman" w:eastAsia="Times New Roman" w:hAnsi="Times New Roman" w:cs="Times New Roman"/>
          <w:b/>
          <w:sz w:val="28"/>
          <w:szCs w:val="28"/>
          <w:lang w:val="uk-UA"/>
        </w:rPr>
      </w:pPr>
      <w:r w:rsidRPr="00E06DCF">
        <w:rPr>
          <w:rFonts w:ascii="Times New Roman" w:eastAsia="Times New Roman" w:hAnsi="Times New Roman" w:cs="Times New Roman"/>
          <w:b/>
          <w:sz w:val="28"/>
          <w:szCs w:val="28"/>
          <w:lang w:val="uk-UA"/>
        </w:rPr>
        <w:t>2. Завдання для самостійної роботи під час підготовки до практичного заняття</w:t>
      </w:r>
    </w:p>
    <w:p w14:paraId="06ABB438" w14:textId="77777777" w:rsidR="00593A56" w:rsidRPr="00E06DCF" w:rsidRDefault="00593A56" w:rsidP="00593A56">
      <w:pPr>
        <w:spacing w:line="240" w:lineRule="auto"/>
        <w:jc w:val="both"/>
        <w:rPr>
          <w:rFonts w:ascii="Times New Roman" w:eastAsia="Times New Roman" w:hAnsi="Times New Roman" w:cs="Times New Roman"/>
          <w:b/>
          <w:sz w:val="28"/>
          <w:szCs w:val="28"/>
          <w:lang w:val="uk-UA"/>
        </w:rPr>
      </w:pPr>
    </w:p>
    <w:p w14:paraId="042D6EA3" w14:textId="062E5740" w:rsidR="00593A56" w:rsidRDefault="00593A56" w:rsidP="00593A56">
      <w:pPr>
        <w:widowControl w:val="0"/>
        <w:spacing w:line="240" w:lineRule="auto"/>
        <w:jc w:val="both"/>
        <w:rPr>
          <w:rFonts w:ascii="Times New Roman" w:eastAsia="Times New Roman" w:hAnsi="Times New Roman" w:cs="Times New Roman"/>
          <w:b/>
          <w:sz w:val="28"/>
          <w:szCs w:val="28"/>
          <w:lang w:val="uk-UA"/>
        </w:rPr>
      </w:pPr>
      <w:r w:rsidRPr="00E06DCF">
        <w:rPr>
          <w:rFonts w:ascii="Times New Roman" w:eastAsia="Times New Roman" w:hAnsi="Times New Roman" w:cs="Times New Roman"/>
          <w:b/>
          <w:sz w:val="28"/>
          <w:szCs w:val="28"/>
          <w:lang w:val="uk-UA"/>
        </w:rPr>
        <w:t>2.1. Перелік основних термінів, параметрів, характеристик, які повинен засвоїти студент при підготовці до заняття</w:t>
      </w:r>
    </w:p>
    <w:p w14:paraId="38DB3943" w14:textId="77777777" w:rsidR="003F56B3" w:rsidRPr="00A338A8" w:rsidRDefault="003F56B3" w:rsidP="003F56B3">
      <w:pPr>
        <w:pStyle w:val="ab"/>
        <w:ind w:left="539"/>
        <w:jc w:val="both"/>
        <w:rPr>
          <w:rFonts w:ascii="Times New Roman" w:hAnsi="Times New Roman" w:cs="Times New Roman"/>
          <w:color w:val="0070C0"/>
          <w:sz w:val="28"/>
          <w:szCs w:val="28"/>
          <w:u w:val="single"/>
        </w:rPr>
      </w:pPr>
      <w:bookmarkStart w:id="3" w:name="_Hlk192581907"/>
      <w:r w:rsidRPr="00A338A8">
        <w:rPr>
          <w:rFonts w:ascii="Times New Roman" w:hAnsi="Times New Roman" w:cs="Times New Roman"/>
          <w:b/>
          <w:color w:val="0070C0"/>
          <w:sz w:val="28"/>
          <w:szCs w:val="28"/>
        </w:rPr>
        <w:t xml:space="preserve">Інформаційні ресурси: </w:t>
      </w:r>
      <w:r w:rsidRPr="00A338A8">
        <w:rPr>
          <w:rFonts w:ascii="Times New Roman" w:hAnsi="Times New Roman" w:cs="Times New Roman"/>
          <w:b/>
          <w:bCs/>
          <w:color w:val="0070C0"/>
          <w:sz w:val="28"/>
          <w:szCs w:val="28"/>
        </w:rPr>
        <w:t>https://anatom.ua/nomina-anatomica/</w:t>
      </w:r>
    </w:p>
    <w:bookmarkEnd w:id="3"/>
    <w:p w14:paraId="3AD5D864" w14:textId="77777777" w:rsidR="003F56B3" w:rsidRPr="00E06DCF" w:rsidRDefault="003F56B3" w:rsidP="00593A56">
      <w:pPr>
        <w:widowControl w:val="0"/>
        <w:spacing w:line="240" w:lineRule="auto"/>
        <w:jc w:val="both"/>
        <w:rPr>
          <w:rFonts w:ascii="Times New Roman" w:eastAsia="Times New Roman" w:hAnsi="Times New Roman" w:cs="Times New Roman"/>
          <w:b/>
          <w:sz w:val="28"/>
          <w:szCs w:val="28"/>
          <w:lang w:val="uk-UA"/>
        </w:rPr>
      </w:pPr>
    </w:p>
    <w:p w14:paraId="21FC49F4" w14:textId="5D124424" w:rsidR="00270FC8" w:rsidRDefault="001843F9" w:rsidP="003F56B3">
      <w:pPr>
        <w:widowControl w:val="0"/>
        <w:spacing w:before="252" w:line="240" w:lineRule="auto"/>
        <w:ind w:right="-9" w:firstLine="284"/>
        <w:rPr>
          <w:rFonts w:ascii="Times New Roman" w:eastAsia="Times New Roman" w:hAnsi="Times New Roman" w:cs="Times New Roman"/>
          <w:b/>
          <w:sz w:val="30"/>
          <w:szCs w:val="30"/>
        </w:rPr>
      </w:pPr>
      <w:r>
        <w:rPr>
          <w:rFonts w:ascii="Times New Roman" w:eastAsia="Times New Roman" w:hAnsi="Times New Roman" w:cs="Times New Roman"/>
          <w:b/>
          <w:sz w:val="30"/>
          <w:szCs w:val="30"/>
        </w:rPr>
        <w:t xml:space="preserve"> </w:t>
      </w:r>
    </w:p>
    <w:tbl>
      <w:tblPr>
        <w:tblStyle w:val="aa"/>
        <w:tblW w:w="9498" w:type="dxa"/>
        <w:tblInd w:w="-521" w:type="dxa"/>
        <w:tblLayout w:type="fixed"/>
        <w:tblLook w:val="0400" w:firstRow="0" w:lastRow="0" w:firstColumn="0" w:lastColumn="0" w:noHBand="0" w:noVBand="1"/>
      </w:tblPr>
      <w:tblGrid>
        <w:gridCol w:w="3403"/>
        <w:gridCol w:w="2977"/>
        <w:gridCol w:w="3118"/>
      </w:tblGrid>
      <w:tr w:rsidR="00270FC8" w14:paraId="58BE6698" w14:textId="77777777">
        <w:trPr>
          <w:trHeight w:val="480"/>
        </w:trPr>
        <w:tc>
          <w:tcPr>
            <w:tcW w:w="3403" w:type="dxa"/>
            <w:tcBorders>
              <w:top w:val="nil"/>
              <w:left w:val="single" w:sz="4" w:space="0" w:color="000000"/>
              <w:bottom w:val="single" w:sz="4" w:space="0" w:color="000000"/>
              <w:right w:val="single" w:sz="4" w:space="0" w:color="000000"/>
            </w:tcBorders>
            <w:shd w:val="clear" w:color="auto" w:fill="000000"/>
            <w:vAlign w:val="center"/>
          </w:tcPr>
          <w:p w14:paraId="66ADCC43" w14:textId="77777777" w:rsidR="00270FC8" w:rsidRDefault="001843F9">
            <w:pPr>
              <w:spacing w:line="240" w:lineRule="auto"/>
              <w:jc w:val="center"/>
              <w:rPr>
                <w:rFonts w:ascii="Times New Roman" w:eastAsia="Times New Roman" w:hAnsi="Times New Roman" w:cs="Times New Roman"/>
                <w:color w:val="FFFFFF"/>
                <w:sz w:val="20"/>
                <w:szCs w:val="20"/>
              </w:rPr>
            </w:pPr>
            <w:r>
              <w:rPr>
                <w:rFonts w:ascii="Times New Roman" w:eastAsia="Times New Roman" w:hAnsi="Times New Roman" w:cs="Times New Roman"/>
                <w:color w:val="FFFFFF"/>
                <w:sz w:val="20"/>
                <w:szCs w:val="20"/>
              </w:rPr>
              <w:t>NERVI CERVICALES</w:t>
            </w:r>
          </w:p>
          <w:p w14:paraId="34821024" w14:textId="77777777" w:rsidR="00270FC8" w:rsidRDefault="001843F9">
            <w:pPr>
              <w:spacing w:line="240" w:lineRule="auto"/>
              <w:jc w:val="center"/>
              <w:rPr>
                <w:rFonts w:ascii="Times New Roman" w:eastAsia="Times New Roman" w:hAnsi="Times New Roman" w:cs="Times New Roman"/>
                <w:color w:val="FFFFFF"/>
                <w:sz w:val="20"/>
                <w:szCs w:val="20"/>
              </w:rPr>
            </w:pPr>
            <w:r>
              <w:rPr>
                <w:rFonts w:ascii="Times New Roman" w:eastAsia="Times New Roman" w:hAnsi="Times New Roman" w:cs="Times New Roman"/>
                <w:color w:val="FFFFFF"/>
                <w:sz w:val="20"/>
                <w:szCs w:val="20"/>
              </w:rPr>
              <w:t>(C1-C8)</w:t>
            </w:r>
          </w:p>
        </w:tc>
        <w:tc>
          <w:tcPr>
            <w:tcW w:w="2977" w:type="dxa"/>
            <w:tcBorders>
              <w:top w:val="nil"/>
              <w:left w:val="nil"/>
              <w:bottom w:val="single" w:sz="4" w:space="0" w:color="000000"/>
              <w:right w:val="single" w:sz="4" w:space="0" w:color="000000"/>
            </w:tcBorders>
            <w:shd w:val="clear" w:color="auto" w:fill="000000"/>
          </w:tcPr>
          <w:p w14:paraId="7CB1FAD5" w14:textId="77777777" w:rsidR="00270FC8" w:rsidRDefault="001843F9">
            <w:pPr>
              <w:spacing w:line="240" w:lineRule="auto"/>
              <w:jc w:val="center"/>
              <w:rPr>
                <w:rFonts w:ascii="Times New Roman" w:eastAsia="Times New Roman" w:hAnsi="Times New Roman" w:cs="Times New Roman"/>
                <w:color w:val="FFFFFF"/>
                <w:sz w:val="20"/>
                <w:szCs w:val="20"/>
              </w:rPr>
            </w:pPr>
            <w:r>
              <w:rPr>
                <w:rFonts w:ascii="Times New Roman" w:eastAsia="Times New Roman" w:hAnsi="Times New Roman" w:cs="Times New Roman"/>
                <w:b/>
                <w:color w:val="FFFFFF"/>
                <w:sz w:val="20"/>
                <w:szCs w:val="20"/>
              </w:rPr>
              <w:t xml:space="preserve"> </w:t>
            </w:r>
            <w:r>
              <w:rPr>
                <w:rFonts w:ascii="Times New Roman" w:eastAsia="Times New Roman" w:hAnsi="Times New Roman" w:cs="Times New Roman"/>
                <w:color w:val="FFFFFF"/>
                <w:sz w:val="20"/>
                <w:szCs w:val="20"/>
              </w:rPr>
              <w:t xml:space="preserve">ШИЙНІ НЕРВИ </w:t>
            </w:r>
          </w:p>
          <w:p w14:paraId="52F0C1B4" w14:textId="77777777" w:rsidR="00270FC8" w:rsidRDefault="001843F9">
            <w:pPr>
              <w:spacing w:line="240" w:lineRule="auto"/>
              <w:jc w:val="center"/>
              <w:rPr>
                <w:rFonts w:ascii="Times New Roman" w:eastAsia="Times New Roman" w:hAnsi="Times New Roman" w:cs="Times New Roman"/>
                <w:color w:val="FFFFFF"/>
                <w:sz w:val="20"/>
                <w:szCs w:val="20"/>
              </w:rPr>
            </w:pPr>
            <w:r>
              <w:rPr>
                <w:rFonts w:ascii="Times New Roman" w:eastAsia="Times New Roman" w:hAnsi="Times New Roman" w:cs="Times New Roman"/>
                <w:color w:val="FFFFFF"/>
                <w:sz w:val="20"/>
                <w:szCs w:val="20"/>
              </w:rPr>
              <w:t>(С1-С8)</w:t>
            </w:r>
          </w:p>
        </w:tc>
        <w:tc>
          <w:tcPr>
            <w:tcW w:w="3118" w:type="dxa"/>
            <w:tcBorders>
              <w:top w:val="nil"/>
              <w:left w:val="nil"/>
              <w:bottom w:val="single" w:sz="4" w:space="0" w:color="000000"/>
              <w:right w:val="nil"/>
            </w:tcBorders>
            <w:shd w:val="clear" w:color="auto" w:fill="000000"/>
          </w:tcPr>
          <w:p w14:paraId="7943E7D6" w14:textId="77777777" w:rsidR="00270FC8" w:rsidRDefault="001843F9">
            <w:pPr>
              <w:spacing w:line="240" w:lineRule="auto"/>
              <w:jc w:val="center"/>
              <w:rPr>
                <w:rFonts w:ascii="Times New Roman" w:eastAsia="Times New Roman" w:hAnsi="Times New Roman" w:cs="Times New Roman"/>
                <w:color w:val="FFFFFF"/>
                <w:sz w:val="20"/>
                <w:szCs w:val="20"/>
              </w:rPr>
            </w:pPr>
            <w:r>
              <w:rPr>
                <w:rFonts w:ascii="Times New Roman" w:eastAsia="Times New Roman" w:hAnsi="Times New Roman" w:cs="Times New Roman"/>
                <w:color w:val="FFFFFF"/>
                <w:sz w:val="20"/>
                <w:szCs w:val="20"/>
              </w:rPr>
              <w:t>CERVICAL NERVES</w:t>
            </w:r>
          </w:p>
          <w:p w14:paraId="3D21E797" w14:textId="77777777" w:rsidR="00270FC8" w:rsidRDefault="001843F9">
            <w:pPr>
              <w:spacing w:line="240" w:lineRule="auto"/>
              <w:jc w:val="center"/>
              <w:rPr>
                <w:rFonts w:ascii="Times New Roman" w:eastAsia="Times New Roman" w:hAnsi="Times New Roman" w:cs="Times New Roman"/>
                <w:color w:val="FFFFFF"/>
                <w:sz w:val="20"/>
                <w:szCs w:val="20"/>
              </w:rPr>
            </w:pPr>
            <w:r>
              <w:rPr>
                <w:rFonts w:ascii="Times New Roman" w:eastAsia="Times New Roman" w:hAnsi="Times New Roman" w:cs="Times New Roman"/>
                <w:color w:val="FFFFFF"/>
                <w:sz w:val="20"/>
                <w:szCs w:val="20"/>
              </w:rPr>
              <w:t xml:space="preserve"> (C1-C8)</w:t>
            </w:r>
          </w:p>
        </w:tc>
      </w:tr>
      <w:tr w:rsidR="00270FC8" w14:paraId="3D7A0B72" w14:textId="77777777">
        <w:trPr>
          <w:trHeight w:val="353"/>
        </w:trPr>
        <w:tc>
          <w:tcPr>
            <w:tcW w:w="3403" w:type="dxa"/>
            <w:tcBorders>
              <w:top w:val="nil"/>
              <w:left w:val="single" w:sz="4" w:space="0" w:color="000000"/>
              <w:bottom w:val="single" w:sz="4" w:space="0" w:color="000000"/>
              <w:right w:val="single" w:sz="4" w:space="0" w:color="000000"/>
            </w:tcBorders>
            <w:shd w:val="clear" w:color="auto" w:fill="auto"/>
            <w:vAlign w:val="center"/>
          </w:tcPr>
          <w:p w14:paraId="1B72ADC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Rami posteriores; Rami dorsales</w:t>
            </w:r>
          </w:p>
        </w:tc>
        <w:tc>
          <w:tcPr>
            <w:tcW w:w="2977" w:type="dxa"/>
            <w:tcBorders>
              <w:top w:val="nil"/>
              <w:left w:val="nil"/>
              <w:bottom w:val="single" w:sz="4" w:space="0" w:color="000000"/>
              <w:right w:val="single" w:sz="4" w:space="0" w:color="000000"/>
            </w:tcBorders>
            <w:shd w:val="clear" w:color="auto" w:fill="auto"/>
            <w:vAlign w:val="center"/>
          </w:tcPr>
          <w:p w14:paraId="1981C65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Задні гілки; Дорсальні гілки</w:t>
            </w:r>
          </w:p>
        </w:tc>
        <w:tc>
          <w:tcPr>
            <w:tcW w:w="3118" w:type="dxa"/>
            <w:tcBorders>
              <w:top w:val="nil"/>
              <w:left w:val="nil"/>
              <w:bottom w:val="single" w:sz="4" w:space="0" w:color="000000"/>
              <w:right w:val="single" w:sz="4" w:space="0" w:color="000000"/>
            </w:tcBorders>
            <w:shd w:val="clear" w:color="auto" w:fill="auto"/>
            <w:vAlign w:val="center"/>
          </w:tcPr>
          <w:p w14:paraId="22A20A8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Posterior rami; Dorsal rami</w:t>
            </w:r>
          </w:p>
        </w:tc>
      </w:tr>
      <w:tr w:rsidR="00270FC8" w14:paraId="70D3AEF1" w14:textId="77777777">
        <w:trPr>
          <w:trHeight w:val="353"/>
        </w:trPr>
        <w:tc>
          <w:tcPr>
            <w:tcW w:w="3403" w:type="dxa"/>
            <w:tcBorders>
              <w:top w:val="nil"/>
              <w:left w:val="single" w:sz="4" w:space="0" w:color="000000"/>
              <w:bottom w:val="single" w:sz="4" w:space="0" w:color="000000"/>
              <w:right w:val="single" w:sz="4" w:space="0" w:color="000000"/>
            </w:tcBorders>
            <w:shd w:val="clear" w:color="auto" w:fill="auto"/>
            <w:vAlign w:val="center"/>
          </w:tcPr>
          <w:p w14:paraId="0E15F5A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 medialis</w:t>
            </w:r>
          </w:p>
        </w:tc>
        <w:tc>
          <w:tcPr>
            <w:tcW w:w="2977" w:type="dxa"/>
            <w:tcBorders>
              <w:top w:val="nil"/>
              <w:left w:val="nil"/>
              <w:bottom w:val="single" w:sz="4" w:space="0" w:color="000000"/>
              <w:right w:val="single" w:sz="4" w:space="0" w:color="000000"/>
            </w:tcBorders>
            <w:shd w:val="clear" w:color="auto" w:fill="auto"/>
            <w:vAlign w:val="center"/>
          </w:tcPr>
          <w:p w14:paraId="7B7E987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Присередня гілка</w:t>
            </w:r>
          </w:p>
        </w:tc>
        <w:tc>
          <w:tcPr>
            <w:tcW w:w="3118" w:type="dxa"/>
            <w:tcBorders>
              <w:top w:val="nil"/>
              <w:left w:val="nil"/>
              <w:bottom w:val="single" w:sz="4" w:space="0" w:color="000000"/>
              <w:right w:val="single" w:sz="4" w:space="0" w:color="000000"/>
            </w:tcBorders>
            <w:shd w:val="clear" w:color="auto" w:fill="auto"/>
            <w:vAlign w:val="center"/>
          </w:tcPr>
          <w:p w14:paraId="42AC8E1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Medial branch</w:t>
            </w:r>
          </w:p>
        </w:tc>
      </w:tr>
      <w:tr w:rsidR="00270FC8" w14:paraId="335F7B0F" w14:textId="77777777">
        <w:trPr>
          <w:trHeight w:val="331"/>
        </w:trPr>
        <w:tc>
          <w:tcPr>
            <w:tcW w:w="3403" w:type="dxa"/>
            <w:tcBorders>
              <w:top w:val="nil"/>
              <w:left w:val="single" w:sz="4" w:space="0" w:color="000000"/>
              <w:bottom w:val="single" w:sz="4" w:space="0" w:color="000000"/>
              <w:right w:val="single" w:sz="4" w:space="0" w:color="000000"/>
            </w:tcBorders>
            <w:shd w:val="clear" w:color="auto" w:fill="auto"/>
            <w:vAlign w:val="center"/>
          </w:tcPr>
          <w:p w14:paraId="03EB424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 lateralis</w:t>
            </w:r>
          </w:p>
        </w:tc>
        <w:tc>
          <w:tcPr>
            <w:tcW w:w="2977" w:type="dxa"/>
            <w:tcBorders>
              <w:top w:val="nil"/>
              <w:left w:val="nil"/>
              <w:bottom w:val="single" w:sz="4" w:space="0" w:color="000000"/>
              <w:right w:val="single" w:sz="4" w:space="0" w:color="000000"/>
            </w:tcBorders>
            <w:shd w:val="clear" w:color="auto" w:fill="auto"/>
            <w:vAlign w:val="center"/>
          </w:tcPr>
          <w:p w14:paraId="735B231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Бічна гілка</w:t>
            </w:r>
          </w:p>
        </w:tc>
        <w:tc>
          <w:tcPr>
            <w:tcW w:w="3118" w:type="dxa"/>
            <w:tcBorders>
              <w:top w:val="nil"/>
              <w:left w:val="nil"/>
              <w:bottom w:val="single" w:sz="4" w:space="0" w:color="000000"/>
              <w:right w:val="single" w:sz="4" w:space="0" w:color="000000"/>
            </w:tcBorders>
            <w:shd w:val="clear" w:color="auto" w:fill="auto"/>
            <w:vAlign w:val="center"/>
          </w:tcPr>
          <w:p w14:paraId="0A5D2BA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Lateral branch</w:t>
            </w:r>
          </w:p>
        </w:tc>
      </w:tr>
      <w:tr w:rsidR="00270FC8" w14:paraId="46C04713" w14:textId="77777777">
        <w:trPr>
          <w:trHeight w:val="298"/>
        </w:trPr>
        <w:tc>
          <w:tcPr>
            <w:tcW w:w="3403" w:type="dxa"/>
            <w:tcBorders>
              <w:top w:val="nil"/>
              <w:left w:val="single" w:sz="4" w:space="0" w:color="000000"/>
              <w:bottom w:val="single" w:sz="4" w:space="0" w:color="000000"/>
              <w:right w:val="single" w:sz="4" w:space="0" w:color="000000"/>
            </w:tcBorders>
            <w:shd w:val="clear" w:color="auto" w:fill="auto"/>
            <w:vAlign w:val="center"/>
          </w:tcPr>
          <w:p w14:paraId="7100B16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 cutaneus posterior</w:t>
            </w:r>
          </w:p>
        </w:tc>
        <w:tc>
          <w:tcPr>
            <w:tcW w:w="2977" w:type="dxa"/>
            <w:tcBorders>
              <w:top w:val="nil"/>
              <w:left w:val="nil"/>
              <w:bottom w:val="single" w:sz="4" w:space="0" w:color="000000"/>
              <w:right w:val="single" w:sz="4" w:space="0" w:color="000000"/>
            </w:tcBorders>
            <w:shd w:val="clear" w:color="auto" w:fill="auto"/>
            <w:vAlign w:val="center"/>
          </w:tcPr>
          <w:p w14:paraId="42A3D80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Задня шкірна гілка</w:t>
            </w:r>
          </w:p>
        </w:tc>
        <w:tc>
          <w:tcPr>
            <w:tcW w:w="3118" w:type="dxa"/>
            <w:tcBorders>
              <w:top w:val="nil"/>
              <w:left w:val="nil"/>
              <w:bottom w:val="single" w:sz="4" w:space="0" w:color="000000"/>
              <w:right w:val="single" w:sz="4" w:space="0" w:color="000000"/>
            </w:tcBorders>
            <w:shd w:val="clear" w:color="auto" w:fill="auto"/>
            <w:vAlign w:val="center"/>
          </w:tcPr>
          <w:p w14:paraId="22A2486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Posterior cutaneous branch</w:t>
            </w:r>
          </w:p>
        </w:tc>
      </w:tr>
      <w:tr w:rsidR="00270FC8" w14:paraId="3688AED6" w14:textId="77777777">
        <w:trPr>
          <w:trHeight w:val="294"/>
        </w:trPr>
        <w:tc>
          <w:tcPr>
            <w:tcW w:w="3403" w:type="dxa"/>
            <w:tcBorders>
              <w:top w:val="nil"/>
              <w:left w:val="single" w:sz="4" w:space="0" w:color="000000"/>
              <w:bottom w:val="single" w:sz="4" w:space="0" w:color="000000"/>
              <w:right w:val="single" w:sz="4" w:space="0" w:color="000000"/>
            </w:tcBorders>
            <w:shd w:val="clear" w:color="auto" w:fill="auto"/>
            <w:vAlign w:val="center"/>
          </w:tcPr>
          <w:p w14:paraId="59736B75"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suboccipitalis</w:t>
            </w:r>
          </w:p>
        </w:tc>
        <w:tc>
          <w:tcPr>
            <w:tcW w:w="2977" w:type="dxa"/>
            <w:tcBorders>
              <w:top w:val="nil"/>
              <w:left w:val="nil"/>
              <w:bottom w:val="single" w:sz="4" w:space="0" w:color="000000"/>
              <w:right w:val="single" w:sz="4" w:space="0" w:color="000000"/>
            </w:tcBorders>
            <w:shd w:val="clear" w:color="auto" w:fill="auto"/>
            <w:vAlign w:val="center"/>
          </w:tcPr>
          <w:p w14:paraId="3BEE534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Підпотиличний нерв</w:t>
            </w:r>
          </w:p>
        </w:tc>
        <w:tc>
          <w:tcPr>
            <w:tcW w:w="3118" w:type="dxa"/>
            <w:tcBorders>
              <w:top w:val="nil"/>
              <w:left w:val="nil"/>
              <w:bottom w:val="single" w:sz="4" w:space="0" w:color="000000"/>
              <w:right w:val="single" w:sz="4" w:space="0" w:color="000000"/>
            </w:tcBorders>
            <w:shd w:val="clear" w:color="auto" w:fill="auto"/>
            <w:vAlign w:val="center"/>
          </w:tcPr>
          <w:p w14:paraId="40FC9FB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Suboccipital nerve</w:t>
            </w:r>
          </w:p>
        </w:tc>
      </w:tr>
      <w:tr w:rsidR="00270FC8" w14:paraId="16464EC2" w14:textId="77777777">
        <w:trPr>
          <w:trHeight w:val="320"/>
        </w:trPr>
        <w:tc>
          <w:tcPr>
            <w:tcW w:w="3403" w:type="dxa"/>
            <w:tcBorders>
              <w:top w:val="nil"/>
              <w:left w:val="single" w:sz="4" w:space="0" w:color="000000"/>
              <w:bottom w:val="single" w:sz="4" w:space="0" w:color="000000"/>
              <w:right w:val="single" w:sz="4" w:space="0" w:color="000000"/>
            </w:tcBorders>
            <w:shd w:val="clear" w:color="auto" w:fill="auto"/>
            <w:vAlign w:val="center"/>
          </w:tcPr>
          <w:p w14:paraId="34A822C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major</w:t>
            </w:r>
          </w:p>
        </w:tc>
        <w:tc>
          <w:tcPr>
            <w:tcW w:w="2977" w:type="dxa"/>
            <w:tcBorders>
              <w:top w:val="nil"/>
              <w:left w:val="nil"/>
              <w:bottom w:val="single" w:sz="4" w:space="0" w:color="000000"/>
              <w:right w:val="single" w:sz="4" w:space="0" w:color="000000"/>
            </w:tcBorders>
            <w:shd w:val="clear" w:color="auto" w:fill="auto"/>
            <w:vAlign w:val="center"/>
          </w:tcPr>
          <w:p w14:paraId="314B20B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Великий потиличний нерв</w:t>
            </w:r>
          </w:p>
        </w:tc>
        <w:tc>
          <w:tcPr>
            <w:tcW w:w="3118" w:type="dxa"/>
            <w:tcBorders>
              <w:top w:val="nil"/>
              <w:left w:val="nil"/>
              <w:bottom w:val="single" w:sz="4" w:space="0" w:color="000000"/>
              <w:right w:val="single" w:sz="4" w:space="0" w:color="000000"/>
            </w:tcBorders>
            <w:shd w:val="clear" w:color="auto" w:fill="auto"/>
            <w:vAlign w:val="center"/>
          </w:tcPr>
          <w:p w14:paraId="2A338A1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Greater occipital nerve</w:t>
            </w:r>
          </w:p>
        </w:tc>
      </w:tr>
      <w:tr w:rsidR="00270FC8" w14:paraId="6692B865" w14:textId="77777777">
        <w:trPr>
          <w:trHeight w:val="342"/>
        </w:trPr>
        <w:tc>
          <w:tcPr>
            <w:tcW w:w="3403" w:type="dxa"/>
            <w:tcBorders>
              <w:top w:val="nil"/>
              <w:left w:val="single" w:sz="4" w:space="0" w:color="000000"/>
              <w:bottom w:val="single" w:sz="4" w:space="0" w:color="000000"/>
              <w:right w:val="single" w:sz="4" w:space="0" w:color="000000"/>
            </w:tcBorders>
            <w:shd w:val="clear" w:color="auto" w:fill="auto"/>
            <w:vAlign w:val="center"/>
          </w:tcPr>
          <w:p w14:paraId="2248224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tertius</w:t>
            </w:r>
          </w:p>
        </w:tc>
        <w:tc>
          <w:tcPr>
            <w:tcW w:w="2977" w:type="dxa"/>
            <w:tcBorders>
              <w:top w:val="nil"/>
              <w:left w:val="nil"/>
              <w:bottom w:val="single" w:sz="4" w:space="0" w:color="000000"/>
              <w:right w:val="single" w:sz="4" w:space="0" w:color="000000"/>
            </w:tcBorders>
            <w:shd w:val="clear" w:color="auto" w:fill="auto"/>
            <w:vAlign w:val="center"/>
          </w:tcPr>
          <w:p w14:paraId="4456A67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Третій потиличний нерв</w:t>
            </w:r>
          </w:p>
        </w:tc>
        <w:tc>
          <w:tcPr>
            <w:tcW w:w="3118" w:type="dxa"/>
            <w:tcBorders>
              <w:top w:val="nil"/>
              <w:left w:val="nil"/>
              <w:bottom w:val="single" w:sz="4" w:space="0" w:color="000000"/>
              <w:right w:val="single" w:sz="4" w:space="0" w:color="000000"/>
            </w:tcBorders>
            <w:shd w:val="clear" w:color="auto" w:fill="auto"/>
            <w:vAlign w:val="center"/>
          </w:tcPr>
          <w:p w14:paraId="4B3C624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Third occipital nerve</w:t>
            </w:r>
          </w:p>
        </w:tc>
      </w:tr>
      <w:tr w:rsidR="00270FC8" w14:paraId="199F81F7" w14:textId="77777777">
        <w:trPr>
          <w:trHeight w:val="298"/>
        </w:trPr>
        <w:tc>
          <w:tcPr>
            <w:tcW w:w="3403" w:type="dxa"/>
            <w:tcBorders>
              <w:top w:val="nil"/>
              <w:left w:val="single" w:sz="4" w:space="0" w:color="000000"/>
              <w:bottom w:val="single" w:sz="4" w:space="0" w:color="000000"/>
              <w:right w:val="single" w:sz="4" w:space="0" w:color="000000"/>
            </w:tcBorders>
            <w:shd w:val="clear" w:color="auto" w:fill="auto"/>
            <w:vAlign w:val="center"/>
          </w:tcPr>
          <w:p w14:paraId="25B8F7E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Plexus cervicalis posterior</w:t>
            </w:r>
          </w:p>
        </w:tc>
        <w:tc>
          <w:tcPr>
            <w:tcW w:w="2977" w:type="dxa"/>
            <w:tcBorders>
              <w:top w:val="nil"/>
              <w:left w:val="nil"/>
              <w:bottom w:val="single" w:sz="4" w:space="0" w:color="000000"/>
              <w:right w:val="single" w:sz="4" w:space="0" w:color="000000"/>
            </w:tcBorders>
            <w:shd w:val="clear" w:color="auto" w:fill="auto"/>
            <w:vAlign w:val="center"/>
          </w:tcPr>
          <w:p w14:paraId="440AFA0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Заднє шийне сплетення</w:t>
            </w:r>
          </w:p>
        </w:tc>
        <w:tc>
          <w:tcPr>
            <w:tcW w:w="3118" w:type="dxa"/>
            <w:tcBorders>
              <w:top w:val="nil"/>
              <w:left w:val="nil"/>
              <w:bottom w:val="single" w:sz="4" w:space="0" w:color="000000"/>
              <w:right w:val="single" w:sz="4" w:space="0" w:color="000000"/>
            </w:tcBorders>
            <w:shd w:val="clear" w:color="auto" w:fill="auto"/>
            <w:vAlign w:val="center"/>
          </w:tcPr>
          <w:p w14:paraId="7427100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Posterior cervical plexus</w:t>
            </w:r>
          </w:p>
        </w:tc>
      </w:tr>
      <w:tr w:rsidR="00270FC8" w14:paraId="6C966857" w14:textId="77777777">
        <w:trPr>
          <w:trHeight w:val="255"/>
        </w:trPr>
        <w:tc>
          <w:tcPr>
            <w:tcW w:w="3403" w:type="dxa"/>
            <w:tcBorders>
              <w:top w:val="nil"/>
              <w:left w:val="single" w:sz="4" w:space="0" w:color="000000"/>
              <w:bottom w:val="single" w:sz="4" w:space="0" w:color="000000"/>
              <w:right w:val="single" w:sz="4" w:space="0" w:color="000000"/>
            </w:tcBorders>
            <w:shd w:val="clear" w:color="auto" w:fill="auto"/>
            <w:vAlign w:val="center"/>
          </w:tcPr>
          <w:p w14:paraId="17499FE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Plexus cervicalis</w:t>
            </w:r>
          </w:p>
        </w:tc>
        <w:tc>
          <w:tcPr>
            <w:tcW w:w="2977" w:type="dxa"/>
            <w:tcBorders>
              <w:top w:val="nil"/>
              <w:left w:val="nil"/>
              <w:bottom w:val="single" w:sz="4" w:space="0" w:color="000000"/>
              <w:right w:val="single" w:sz="4" w:space="0" w:color="000000"/>
            </w:tcBorders>
            <w:shd w:val="clear" w:color="auto" w:fill="auto"/>
            <w:vAlign w:val="center"/>
          </w:tcPr>
          <w:p w14:paraId="7E87F2B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Шийне сплетення</w:t>
            </w:r>
          </w:p>
        </w:tc>
        <w:tc>
          <w:tcPr>
            <w:tcW w:w="3118" w:type="dxa"/>
            <w:tcBorders>
              <w:top w:val="nil"/>
              <w:left w:val="nil"/>
              <w:bottom w:val="single" w:sz="4" w:space="0" w:color="000000"/>
              <w:right w:val="single" w:sz="4" w:space="0" w:color="000000"/>
            </w:tcBorders>
            <w:shd w:val="clear" w:color="auto" w:fill="auto"/>
            <w:vAlign w:val="center"/>
          </w:tcPr>
          <w:p w14:paraId="4078926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Cervical plexus</w:t>
            </w:r>
          </w:p>
        </w:tc>
      </w:tr>
      <w:tr w:rsidR="00270FC8" w14:paraId="5363E820" w14:textId="77777777">
        <w:trPr>
          <w:trHeight w:val="309"/>
        </w:trPr>
        <w:tc>
          <w:tcPr>
            <w:tcW w:w="3403" w:type="dxa"/>
            <w:tcBorders>
              <w:top w:val="nil"/>
              <w:left w:val="single" w:sz="4" w:space="0" w:color="000000"/>
              <w:bottom w:val="single" w:sz="4" w:space="0" w:color="000000"/>
              <w:right w:val="single" w:sz="4" w:space="0" w:color="000000"/>
            </w:tcBorders>
            <w:shd w:val="clear" w:color="auto" w:fill="auto"/>
            <w:vAlign w:val="center"/>
          </w:tcPr>
          <w:p w14:paraId="612DBE6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Ansa cervicalis</w:t>
            </w:r>
          </w:p>
        </w:tc>
        <w:tc>
          <w:tcPr>
            <w:tcW w:w="2977" w:type="dxa"/>
            <w:tcBorders>
              <w:top w:val="nil"/>
              <w:left w:val="nil"/>
              <w:bottom w:val="single" w:sz="4" w:space="0" w:color="000000"/>
              <w:right w:val="single" w:sz="4" w:space="0" w:color="000000"/>
            </w:tcBorders>
            <w:shd w:val="clear" w:color="auto" w:fill="auto"/>
            <w:vAlign w:val="center"/>
          </w:tcPr>
          <w:p w14:paraId="32EE455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Шийна петля</w:t>
            </w:r>
          </w:p>
        </w:tc>
        <w:tc>
          <w:tcPr>
            <w:tcW w:w="3118" w:type="dxa"/>
            <w:tcBorders>
              <w:top w:val="nil"/>
              <w:left w:val="nil"/>
              <w:bottom w:val="single" w:sz="4" w:space="0" w:color="000000"/>
              <w:right w:val="single" w:sz="4" w:space="0" w:color="000000"/>
            </w:tcBorders>
            <w:shd w:val="clear" w:color="auto" w:fill="auto"/>
            <w:vAlign w:val="center"/>
          </w:tcPr>
          <w:p w14:paraId="79E7F9B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Ansa cervicalis</w:t>
            </w:r>
          </w:p>
        </w:tc>
      </w:tr>
      <w:tr w:rsidR="00270FC8" w14:paraId="1761A182" w14:textId="77777777">
        <w:trPr>
          <w:trHeight w:val="276"/>
        </w:trPr>
        <w:tc>
          <w:tcPr>
            <w:tcW w:w="3403" w:type="dxa"/>
            <w:tcBorders>
              <w:top w:val="nil"/>
              <w:left w:val="single" w:sz="4" w:space="0" w:color="000000"/>
              <w:bottom w:val="single" w:sz="4" w:space="0" w:color="000000"/>
              <w:right w:val="single" w:sz="4" w:space="0" w:color="000000"/>
            </w:tcBorders>
            <w:shd w:val="clear" w:color="auto" w:fill="auto"/>
            <w:vAlign w:val="center"/>
          </w:tcPr>
          <w:p w14:paraId="3ACCFD3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Radix superior</w:t>
            </w:r>
          </w:p>
        </w:tc>
        <w:tc>
          <w:tcPr>
            <w:tcW w:w="2977" w:type="dxa"/>
            <w:tcBorders>
              <w:top w:val="nil"/>
              <w:left w:val="nil"/>
              <w:bottom w:val="single" w:sz="4" w:space="0" w:color="000000"/>
              <w:right w:val="single" w:sz="4" w:space="0" w:color="000000"/>
            </w:tcBorders>
            <w:shd w:val="clear" w:color="auto" w:fill="auto"/>
            <w:vAlign w:val="center"/>
          </w:tcPr>
          <w:p w14:paraId="651A64B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Верхній корінець</w:t>
            </w:r>
          </w:p>
        </w:tc>
        <w:tc>
          <w:tcPr>
            <w:tcW w:w="3118" w:type="dxa"/>
            <w:tcBorders>
              <w:top w:val="nil"/>
              <w:left w:val="nil"/>
              <w:bottom w:val="single" w:sz="4" w:space="0" w:color="000000"/>
              <w:right w:val="single" w:sz="4" w:space="0" w:color="000000"/>
            </w:tcBorders>
            <w:shd w:val="clear" w:color="auto" w:fill="auto"/>
            <w:vAlign w:val="center"/>
          </w:tcPr>
          <w:p w14:paraId="4097B75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Superior root; Superior limb</w:t>
            </w:r>
          </w:p>
        </w:tc>
      </w:tr>
      <w:tr w:rsidR="00270FC8" w14:paraId="47633B05" w14:textId="77777777">
        <w:trPr>
          <w:trHeight w:val="276"/>
        </w:trPr>
        <w:tc>
          <w:tcPr>
            <w:tcW w:w="3403" w:type="dxa"/>
            <w:tcBorders>
              <w:top w:val="nil"/>
              <w:left w:val="single" w:sz="4" w:space="0" w:color="000000"/>
              <w:bottom w:val="single" w:sz="4" w:space="0" w:color="000000"/>
              <w:right w:val="single" w:sz="4" w:space="0" w:color="000000"/>
            </w:tcBorders>
            <w:shd w:val="clear" w:color="auto" w:fill="auto"/>
            <w:vAlign w:val="center"/>
          </w:tcPr>
          <w:p w14:paraId="177DB95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Radix inferior</w:t>
            </w:r>
          </w:p>
        </w:tc>
        <w:tc>
          <w:tcPr>
            <w:tcW w:w="2977" w:type="dxa"/>
            <w:tcBorders>
              <w:top w:val="nil"/>
              <w:left w:val="nil"/>
              <w:bottom w:val="single" w:sz="4" w:space="0" w:color="000000"/>
              <w:right w:val="single" w:sz="4" w:space="0" w:color="000000"/>
            </w:tcBorders>
            <w:shd w:val="clear" w:color="auto" w:fill="auto"/>
            <w:vAlign w:val="center"/>
          </w:tcPr>
          <w:p w14:paraId="4D3C128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Нижній корінець</w:t>
            </w:r>
          </w:p>
        </w:tc>
        <w:tc>
          <w:tcPr>
            <w:tcW w:w="3118" w:type="dxa"/>
            <w:tcBorders>
              <w:top w:val="nil"/>
              <w:left w:val="nil"/>
              <w:bottom w:val="single" w:sz="4" w:space="0" w:color="000000"/>
              <w:right w:val="single" w:sz="4" w:space="0" w:color="000000"/>
            </w:tcBorders>
            <w:shd w:val="clear" w:color="auto" w:fill="auto"/>
            <w:vAlign w:val="center"/>
          </w:tcPr>
          <w:p w14:paraId="149F894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Inferior root; Inferior limb</w:t>
            </w:r>
          </w:p>
        </w:tc>
      </w:tr>
      <w:tr w:rsidR="00270FC8" w14:paraId="1A60BF2E" w14:textId="77777777">
        <w:trPr>
          <w:trHeight w:val="333"/>
        </w:trPr>
        <w:tc>
          <w:tcPr>
            <w:tcW w:w="3403" w:type="dxa"/>
            <w:tcBorders>
              <w:top w:val="nil"/>
              <w:left w:val="single" w:sz="4" w:space="0" w:color="000000"/>
              <w:bottom w:val="single" w:sz="4" w:space="0" w:color="000000"/>
              <w:right w:val="single" w:sz="4" w:space="0" w:color="000000"/>
            </w:tcBorders>
            <w:shd w:val="clear" w:color="auto" w:fill="auto"/>
            <w:vAlign w:val="center"/>
          </w:tcPr>
          <w:p w14:paraId="44DC05CF"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R. thyrohyoideus</w:t>
            </w:r>
          </w:p>
        </w:tc>
        <w:tc>
          <w:tcPr>
            <w:tcW w:w="2977" w:type="dxa"/>
            <w:tcBorders>
              <w:top w:val="nil"/>
              <w:left w:val="nil"/>
              <w:bottom w:val="single" w:sz="4" w:space="0" w:color="000000"/>
              <w:right w:val="single" w:sz="4" w:space="0" w:color="000000"/>
            </w:tcBorders>
            <w:shd w:val="clear" w:color="auto" w:fill="auto"/>
            <w:vAlign w:val="center"/>
          </w:tcPr>
          <w:p w14:paraId="47D7AB9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Щито-під’язикова гілка</w:t>
            </w:r>
          </w:p>
        </w:tc>
        <w:tc>
          <w:tcPr>
            <w:tcW w:w="3118" w:type="dxa"/>
            <w:tcBorders>
              <w:top w:val="nil"/>
              <w:left w:val="nil"/>
              <w:bottom w:val="single" w:sz="4" w:space="0" w:color="000000"/>
              <w:right w:val="single" w:sz="4" w:space="0" w:color="000000"/>
            </w:tcBorders>
            <w:shd w:val="clear" w:color="auto" w:fill="auto"/>
            <w:vAlign w:val="center"/>
          </w:tcPr>
          <w:p w14:paraId="37DFA8F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Thyrohyoid branch</w:t>
            </w:r>
          </w:p>
        </w:tc>
      </w:tr>
      <w:tr w:rsidR="00270FC8" w14:paraId="7E55102E" w14:textId="77777777">
        <w:trPr>
          <w:trHeight w:val="267"/>
        </w:trPr>
        <w:tc>
          <w:tcPr>
            <w:tcW w:w="3403" w:type="dxa"/>
            <w:tcBorders>
              <w:top w:val="nil"/>
              <w:left w:val="single" w:sz="4" w:space="0" w:color="000000"/>
              <w:bottom w:val="single" w:sz="4" w:space="0" w:color="000000"/>
              <w:right w:val="single" w:sz="4" w:space="0" w:color="000000"/>
            </w:tcBorders>
            <w:shd w:val="clear" w:color="auto" w:fill="auto"/>
            <w:vAlign w:val="center"/>
          </w:tcPr>
          <w:p w14:paraId="0C92FFD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minor</w:t>
            </w:r>
          </w:p>
        </w:tc>
        <w:tc>
          <w:tcPr>
            <w:tcW w:w="2977" w:type="dxa"/>
            <w:tcBorders>
              <w:top w:val="nil"/>
              <w:left w:val="nil"/>
              <w:bottom w:val="single" w:sz="4" w:space="0" w:color="000000"/>
              <w:right w:val="single" w:sz="4" w:space="0" w:color="000000"/>
            </w:tcBorders>
            <w:shd w:val="clear" w:color="auto" w:fill="auto"/>
            <w:vAlign w:val="center"/>
          </w:tcPr>
          <w:p w14:paraId="7E6D6A1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Малий потиличний нерв</w:t>
            </w:r>
          </w:p>
        </w:tc>
        <w:tc>
          <w:tcPr>
            <w:tcW w:w="3118" w:type="dxa"/>
            <w:tcBorders>
              <w:top w:val="nil"/>
              <w:left w:val="nil"/>
              <w:bottom w:val="single" w:sz="4" w:space="0" w:color="000000"/>
              <w:right w:val="single" w:sz="4" w:space="0" w:color="000000"/>
            </w:tcBorders>
            <w:shd w:val="clear" w:color="auto" w:fill="auto"/>
            <w:vAlign w:val="center"/>
          </w:tcPr>
          <w:p w14:paraId="468BDAC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Lesser occipital nerve</w:t>
            </w:r>
          </w:p>
        </w:tc>
      </w:tr>
      <w:tr w:rsidR="00270FC8" w14:paraId="167C24BB" w14:textId="77777777">
        <w:trPr>
          <w:trHeight w:val="305"/>
        </w:trPr>
        <w:tc>
          <w:tcPr>
            <w:tcW w:w="3403" w:type="dxa"/>
            <w:tcBorders>
              <w:top w:val="nil"/>
              <w:left w:val="single" w:sz="4" w:space="0" w:color="000000"/>
              <w:bottom w:val="single" w:sz="4" w:space="0" w:color="000000"/>
              <w:right w:val="single" w:sz="4" w:space="0" w:color="000000"/>
            </w:tcBorders>
            <w:shd w:val="clear" w:color="auto" w:fill="auto"/>
            <w:vAlign w:val="center"/>
          </w:tcPr>
          <w:p w14:paraId="205AB9A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tc>
        <w:tc>
          <w:tcPr>
            <w:tcW w:w="2977" w:type="dxa"/>
            <w:tcBorders>
              <w:top w:val="nil"/>
              <w:left w:val="nil"/>
              <w:bottom w:val="single" w:sz="4" w:space="0" w:color="000000"/>
              <w:right w:val="single" w:sz="4" w:space="0" w:color="000000"/>
            </w:tcBorders>
            <w:shd w:val="clear" w:color="auto" w:fill="auto"/>
            <w:vAlign w:val="center"/>
          </w:tcPr>
          <w:p w14:paraId="53905EA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Великий вушний нерв</w:t>
            </w:r>
          </w:p>
        </w:tc>
        <w:tc>
          <w:tcPr>
            <w:tcW w:w="3118" w:type="dxa"/>
            <w:tcBorders>
              <w:top w:val="nil"/>
              <w:left w:val="nil"/>
              <w:bottom w:val="single" w:sz="4" w:space="0" w:color="000000"/>
              <w:right w:val="single" w:sz="4" w:space="0" w:color="000000"/>
            </w:tcBorders>
            <w:shd w:val="clear" w:color="auto" w:fill="auto"/>
            <w:vAlign w:val="center"/>
          </w:tcPr>
          <w:p w14:paraId="648D297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Great auricular nerve</w:t>
            </w:r>
          </w:p>
        </w:tc>
      </w:tr>
      <w:tr w:rsidR="00270FC8" w14:paraId="5D3A4910" w14:textId="77777777">
        <w:trPr>
          <w:trHeight w:val="276"/>
        </w:trPr>
        <w:tc>
          <w:tcPr>
            <w:tcW w:w="3403" w:type="dxa"/>
            <w:tcBorders>
              <w:top w:val="nil"/>
              <w:left w:val="single" w:sz="4" w:space="0" w:color="000000"/>
              <w:bottom w:val="single" w:sz="4" w:space="0" w:color="000000"/>
              <w:right w:val="single" w:sz="4" w:space="0" w:color="000000"/>
            </w:tcBorders>
            <w:shd w:val="clear" w:color="auto" w:fill="auto"/>
            <w:vAlign w:val="center"/>
          </w:tcPr>
          <w:p w14:paraId="3399C86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 posterior</w:t>
            </w:r>
          </w:p>
        </w:tc>
        <w:tc>
          <w:tcPr>
            <w:tcW w:w="2977" w:type="dxa"/>
            <w:tcBorders>
              <w:top w:val="nil"/>
              <w:left w:val="nil"/>
              <w:bottom w:val="single" w:sz="4" w:space="0" w:color="000000"/>
              <w:right w:val="single" w:sz="4" w:space="0" w:color="000000"/>
            </w:tcBorders>
            <w:shd w:val="clear" w:color="auto" w:fill="auto"/>
            <w:vAlign w:val="center"/>
          </w:tcPr>
          <w:p w14:paraId="2DA96F7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Задня гілка</w:t>
            </w:r>
          </w:p>
        </w:tc>
        <w:tc>
          <w:tcPr>
            <w:tcW w:w="3118" w:type="dxa"/>
            <w:tcBorders>
              <w:top w:val="nil"/>
              <w:left w:val="nil"/>
              <w:bottom w:val="single" w:sz="4" w:space="0" w:color="000000"/>
              <w:right w:val="single" w:sz="4" w:space="0" w:color="000000"/>
            </w:tcBorders>
            <w:shd w:val="clear" w:color="auto" w:fill="auto"/>
            <w:vAlign w:val="center"/>
          </w:tcPr>
          <w:p w14:paraId="5826A2A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Posterior branch</w:t>
            </w:r>
          </w:p>
        </w:tc>
      </w:tr>
      <w:tr w:rsidR="00270FC8" w14:paraId="6C572C2B" w14:textId="77777777">
        <w:trPr>
          <w:trHeight w:val="305"/>
        </w:trPr>
        <w:tc>
          <w:tcPr>
            <w:tcW w:w="3403" w:type="dxa"/>
            <w:tcBorders>
              <w:top w:val="nil"/>
              <w:left w:val="single" w:sz="4" w:space="0" w:color="000000"/>
              <w:bottom w:val="single" w:sz="4" w:space="0" w:color="000000"/>
              <w:right w:val="single" w:sz="4" w:space="0" w:color="000000"/>
            </w:tcBorders>
            <w:shd w:val="clear" w:color="auto" w:fill="auto"/>
            <w:vAlign w:val="center"/>
          </w:tcPr>
          <w:p w14:paraId="2011E2B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R. anterior</w:t>
            </w:r>
          </w:p>
        </w:tc>
        <w:tc>
          <w:tcPr>
            <w:tcW w:w="2977" w:type="dxa"/>
            <w:tcBorders>
              <w:top w:val="nil"/>
              <w:left w:val="nil"/>
              <w:bottom w:val="single" w:sz="4" w:space="0" w:color="000000"/>
              <w:right w:val="single" w:sz="4" w:space="0" w:color="000000"/>
            </w:tcBorders>
            <w:shd w:val="clear" w:color="auto" w:fill="auto"/>
            <w:vAlign w:val="center"/>
          </w:tcPr>
          <w:p w14:paraId="6932B87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Передня гілка</w:t>
            </w:r>
          </w:p>
        </w:tc>
        <w:tc>
          <w:tcPr>
            <w:tcW w:w="3118" w:type="dxa"/>
            <w:tcBorders>
              <w:top w:val="nil"/>
              <w:left w:val="nil"/>
              <w:bottom w:val="single" w:sz="4" w:space="0" w:color="000000"/>
              <w:right w:val="single" w:sz="4" w:space="0" w:color="000000"/>
            </w:tcBorders>
            <w:shd w:val="clear" w:color="auto" w:fill="auto"/>
            <w:vAlign w:val="center"/>
          </w:tcPr>
          <w:p w14:paraId="59DC1D2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Anterior branch</w:t>
            </w:r>
          </w:p>
        </w:tc>
      </w:tr>
      <w:tr w:rsidR="00270FC8" w14:paraId="1D22B646" w14:textId="77777777">
        <w:trPr>
          <w:trHeight w:val="415"/>
        </w:trPr>
        <w:tc>
          <w:tcPr>
            <w:tcW w:w="3403" w:type="dxa"/>
            <w:tcBorders>
              <w:top w:val="nil"/>
              <w:left w:val="single" w:sz="4" w:space="0" w:color="000000"/>
              <w:bottom w:val="single" w:sz="4" w:space="0" w:color="000000"/>
              <w:right w:val="single" w:sz="4" w:space="0" w:color="000000"/>
            </w:tcBorders>
            <w:shd w:val="clear" w:color="auto" w:fill="auto"/>
            <w:vAlign w:val="center"/>
          </w:tcPr>
          <w:p w14:paraId="6746670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 N. transversus cervicalis</w:t>
            </w:r>
          </w:p>
        </w:tc>
        <w:tc>
          <w:tcPr>
            <w:tcW w:w="2977" w:type="dxa"/>
            <w:tcBorders>
              <w:top w:val="nil"/>
              <w:left w:val="nil"/>
              <w:bottom w:val="single" w:sz="4" w:space="0" w:color="000000"/>
              <w:right w:val="single" w:sz="4" w:space="0" w:color="000000"/>
            </w:tcBorders>
            <w:shd w:val="clear" w:color="auto" w:fill="auto"/>
            <w:vAlign w:val="center"/>
          </w:tcPr>
          <w:p w14:paraId="12EA751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Шийний поперечний нерв</w:t>
            </w:r>
          </w:p>
        </w:tc>
        <w:tc>
          <w:tcPr>
            <w:tcW w:w="3118" w:type="dxa"/>
            <w:tcBorders>
              <w:top w:val="nil"/>
              <w:left w:val="nil"/>
              <w:bottom w:val="single" w:sz="4" w:space="0" w:color="000000"/>
              <w:right w:val="single" w:sz="4" w:space="0" w:color="000000"/>
            </w:tcBorders>
            <w:shd w:val="clear" w:color="auto" w:fill="auto"/>
          </w:tcPr>
          <w:p w14:paraId="479AEA7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Transverse cervical nerve</w:t>
            </w:r>
          </w:p>
        </w:tc>
      </w:tr>
      <w:tr w:rsidR="00270FC8" w14:paraId="1488D4B7"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57B74E6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Nervus phrenicus</w:t>
            </w:r>
          </w:p>
        </w:tc>
        <w:tc>
          <w:tcPr>
            <w:tcW w:w="2977" w:type="dxa"/>
            <w:tcBorders>
              <w:top w:val="nil"/>
              <w:left w:val="nil"/>
              <w:bottom w:val="single" w:sz="4" w:space="0" w:color="000000"/>
              <w:right w:val="single" w:sz="4" w:space="0" w:color="000000"/>
            </w:tcBorders>
            <w:shd w:val="clear" w:color="auto" w:fill="auto"/>
          </w:tcPr>
          <w:p w14:paraId="2E46CCD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Діафрагмовий нерв</w:t>
            </w:r>
          </w:p>
        </w:tc>
        <w:tc>
          <w:tcPr>
            <w:tcW w:w="3118" w:type="dxa"/>
            <w:tcBorders>
              <w:top w:val="nil"/>
              <w:left w:val="nil"/>
              <w:bottom w:val="single" w:sz="4" w:space="0" w:color="000000"/>
              <w:right w:val="single" w:sz="4" w:space="0" w:color="000000"/>
            </w:tcBorders>
            <w:shd w:val="clear" w:color="auto" w:fill="auto"/>
          </w:tcPr>
          <w:p w14:paraId="6D2DE3CB"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Phrenic nerve</w:t>
            </w:r>
          </w:p>
        </w:tc>
      </w:tr>
      <w:tr w:rsidR="00270FC8" w14:paraId="2F31D42E"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60552E98"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Ganglion</w:t>
            </w:r>
          </w:p>
        </w:tc>
        <w:tc>
          <w:tcPr>
            <w:tcW w:w="2977" w:type="dxa"/>
            <w:tcBorders>
              <w:top w:val="nil"/>
              <w:left w:val="nil"/>
              <w:bottom w:val="single" w:sz="4" w:space="0" w:color="000000"/>
              <w:right w:val="single" w:sz="4" w:space="0" w:color="000000"/>
            </w:tcBorders>
            <w:shd w:val="clear" w:color="auto" w:fill="auto"/>
          </w:tcPr>
          <w:p w14:paraId="3EE96D5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Вузол</w:t>
            </w:r>
          </w:p>
        </w:tc>
        <w:tc>
          <w:tcPr>
            <w:tcW w:w="3118" w:type="dxa"/>
            <w:tcBorders>
              <w:top w:val="nil"/>
              <w:left w:val="nil"/>
              <w:bottom w:val="single" w:sz="4" w:space="0" w:color="000000"/>
              <w:right w:val="single" w:sz="4" w:space="0" w:color="000000"/>
            </w:tcBorders>
            <w:shd w:val="clear" w:color="auto" w:fill="auto"/>
          </w:tcPr>
          <w:p w14:paraId="1C1365B7"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Ganglion</w:t>
            </w:r>
          </w:p>
        </w:tc>
      </w:tr>
      <w:tr w:rsidR="00270FC8" w14:paraId="6136A695"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25A5B31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Capsula ganglii </w:t>
            </w:r>
          </w:p>
        </w:tc>
        <w:tc>
          <w:tcPr>
            <w:tcW w:w="2977" w:type="dxa"/>
            <w:tcBorders>
              <w:top w:val="nil"/>
              <w:left w:val="nil"/>
              <w:bottom w:val="single" w:sz="4" w:space="0" w:color="000000"/>
              <w:right w:val="single" w:sz="4" w:space="0" w:color="000000"/>
            </w:tcBorders>
            <w:shd w:val="clear" w:color="auto" w:fill="auto"/>
          </w:tcPr>
          <w:p w14:paraId="60D5478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Капсула вузла </w:t>
            </w:r>
          </w:p>
        </w:tc>
        <w:tc>
          <w:tcPr>
            <w:tcW w:w="3118" w:type="dxa"/>
            <w:tcBorders>
              <w:top w:val="nil"/>
              <w:left w:val="nil"/>
              <w:bottom w:val="single" w:sz="4" w:space="0" w:color="000000"/>
              <w:right w:val="single" w:sz="4" w:space="0" w:color="000000"/>
            </w:tcBorders>
            <w:shd w:val="clear" w:color="auto" w:fill="auto"/>
          </w:tcPr>
          <w:p w14:paraId="7126311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Capsule of ganglion</w:t>
            </w:r>
          </w:p>
        </w:tc>
      </w:tr>
      <w:tr w:rsidR="00270FC8" w14:paraId="130E2039"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08A190F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Stroma ganglii</w:t>
            </w:r>
          </w:p>
        </w:tc>
        <w:tc>
          <w:tcPr>
            <w:tcW w:w="2977" w:type="dxa"/>
            <w:tcBorders>
              <w:top w:val="nil"/>
              <w:left w:val="nil"/>
              <w:bottom w:val="single" w:sz="4" w:space="0" w:color="000000"/>
              <w:right w:val="single" w:sz="4" w:space="0" w:color="000000"/>
            </w:tcBorders>
            <w:shd w:val="clear" w:color="auto" w:fill="auto"/>
          </w:tcPr>
          <w:p w14:paraId="3942868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Строма вузла</w:t>
            </w:r>
          </w:p>
        </w:tc>
        <w:tc>
          <w:tcPr>
            <w:tcW w:w="3118" w:type="dxa"/>
            <w:tcBorders>
              <w:top w:val="nil"/>
              <w:left w:val="nil"/>
              <w:bottom w:val="single" w:sz="4" w:space="0" w:color="000000"/>
              <w:right w:val="single" w:sz="4" w:space="0" w:color="000000"/>
            </w:tcBorders>
            <w:shd w:val="clear" w:color="auto" w:fill="auto"/>
          </w:tcPr>
          <w:p w14:paraId="4830CBFA"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Stroma of ganglion</w:t>
            </w:r>
          </w:p>
        </w:tc>
      </w:tr>
      <w:tr w:rsidR="00270FC8" w14:paraId="31960338"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1FF6DB7D"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Ganglion craniospinale sensorium</w:t>
            </w:r>
          </w:p>
        </w:tc>
        <w:tc>
          <w:tcPr>
            <w:tcW w:w="2977" w:type="dxa"/>
            <w:tcBorders>
              <w:top w:val="nil"/>
              <w:left w:val="nil"/>
              <w:bottom w:val="single" w:sz="4" w:space="0" w:color="000000"/>
              <w:right w:val="single" w:sz="4" w:space="0" w:color="000000"/>
            </w:tcBorders>
            <w:shd w:val="clear" w:color="auto" w:fill="auto"/>
          </w:tcPr>
          <w:p w14:paraId="5C4F076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Чутливий черепно-спинномозковий вузол</w:t>
            </w:r>
          </w:p>
        </w:tc>
        <w:tc>
          <w:tcPr>
            <w:tcW w:w="3118" w:type="dxa"/>
            <w:tcBorders>
              <w:top w:val="nil"/>
              <w:left w:val="nil"/>
              <w:bottom w:val="single" w:sz="4" w:space="0" w:color="000000"/>
              <w:right w:val="single" w:sz="4" w:space="0" w:color="000000"/>
            </w:tcBorders>
            <w:shd w:val="clear" w:color="auto" w:fill="auto"/>
          </w:tcPr>
          <w:p w14:paraId="5EDBCEB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Craniospinal sensory ganglion</w:t>
            </w:r>
          </w:p>
        </w:tc>
      </w:tr>
      <w:tr w:rsidR="00270FC8" w14:paraId="380C9708"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630652C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Nervus</w:t>
            </w:r>
          </w:p>
        </w:tc>
        <w:tc>
          <w:tcPr>
            <w:tcW w:w="2977" w:type="dxa"/>
            <w:tcBorders>
              <w:top w:val="nil"/>
              <w:left w:val="nil"/>
              <w:bottom w:val="single" w:sz="4" w:space="0" w:color="000000"/>
              <w:right w:val="single" w:sz="4" w:space="0" w:color="000000"/>
            </w:tcBorders>
            <w:shd w:val="clear" w:color="auto" w:fill="auto"/>
          </w:tcPr>
          <w:p w14:paraId="04A2C1E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Нерв</w:t>
            </w:r>
          </w:p>
        </w:tc>
        <w:tc>
          <w:tcPr>
            <w:tcW w:w="3118" w:type="dxa"/>
            <w:tcBorders>
              <w:top w:val="nil"/>
              <w:left w:val="nil"/>
              <w:bottom w:val="single" w:sz="4" w:space="0" w:color="000000"/>
              <w:right w:val="single" w:sz="4" w:space="0" w:color="000000"/>
            </w:tcBorders>
            <w:shd w:val="clear" w:color="auto" w:fill="auto"/>
          </w:tcPr>
          <w:p w14:paraId="72F4E54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Nerve</w:t>
            </w:r>
          </w:p>
        </w:tc>
      </w:tr>
      <w:tr w:rsidR="00270FC8" w14:paraId="46E1081F"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560AD74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Radix posterior</w:t>
            </w:r>
          </w:p>
          <w:p w14:paraId="78F0F882"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Radix sensoria</w:t>
            </w:r>
          </w:p>
        </w:tc>
        <w:tc>
          <w:tcPr>
            <w:tcW w:w="2977" w:type="dxa"/>
            <w:tcBorders>
              <w:top w:val="nil"/>
              <w:left w:val="nil"/>
              <w:bottom w:val="single" w:sz="4" w:space="0" w:color="000000"/>
              <w:right w:val="single" w:sz="4" w:space="0" w:color="000000"/>
            </w:tcBorders>
            <w:shd w:val="clear" w:color="auto" w:fill="auto"/>
          </w:tcPr>
          <w:p w14:paraId="4F7A84E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Задній корінець</w:t>
            </w:r>
          </w:p>
          <w:p w14:paraId="2A490DC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Чутливий корінець </w:t>
            </w:r>
          </w:p>
        </w:tc>
        <w:tc>
          <w:tcPr>
            <w:tcW w:w="3118" w:type="dxa"/>
            <w:tcBorders>
              <w:top w:val="nil"/>
              <w:left w:val="nil"/>
              <w:bottom w:val="single" w:sz="4" w:space="0" w:color="000000"/>
              <w:right w:val="single" w:sz="4" w:space="0" w:color="000000"/>
            </w:tcBorders>
            <w:shd w:val="clear" w:color="auto" w:fill="auto"/>
          </w:tcPr>
          <w:p w14:paraId="4FA32553"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Posterior root</w:t>
            </w:r>
          </w:p>
          <w:p w14:paraId="40DBAF4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Sensory root</w:t>
            </w:r>
          </w:p>
        </w:tc>
      </w:tr>
      <w:tr w:rsidR="00270FC8" w14:paraId="09B3A5B5"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42015D5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Radix anterior</w:t>
            </w:r>
          </w:p>
          <w:p w14:paraId="496772EE"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Radix motoria </w:t>
            </w:r>
          </w:p>
        </w:tc>
        <w:tc>
          <w:tcPr>
            <w:tcW w:w="2977" w:type="dxa"/>
            <w:tcBorders>
              <w:top w:val="nil"/>
              <w:left w:val="nil"/>
              <w:bottom w:val="single" w:sz="4" w:space="0" w:color="000000"/>
              <w:right w:val="single" w:sz="4" w:space="0" w:color="000000"/>
            </w:tcBorders>
            <w:shd w:val="clear" w:color="auto" w:fill="auto"/>
          </w:tcPr>
          <w:p w14:paraId="20B0EC81"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Передній корінець</w:t>
            </w:r>
          </w:p>
          <w:p w14:paraId="3E6DD4C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Руховий корінець</w:t>
            </w:r>
          </w:p>
        </w:tc>
        <w:tc>
          <w:tcPr>
            <w:tcW w:w="3118" w:type="dxa"/>
            <w:tcBorders>
              <w:top w:val="nil"/>
              <w:left w:val="nil"/>
              <w:bottom w:val="single" w:sz="4" w:space="0" w:color="000000"/>
              <w:right w:val="single" w:sz="4" w:space="0" w:color="000000"/>
            </w:tcBorders>
            <w:shd w:val="clear" w:color="auto" w:fill="auto"/>
          </w:tcPr>
          <w:p w14:paraId="168792F5"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Anterior root</w:t>
            </w:r>
          </w:p>
          <w:p w14:paraId="6A1D863C"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Motor root</w:t>
            </w:r>
          </w:p>
        </w:tc>
      </w:tr>
      <w:tr w:rsidR="00270FC8" w14:paraId="71743CDC"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4BE8D889"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Fila radicularia</w:t>
            </w:r>
          </w:p>
          <w:p w14:paraId="3EC7DA0F" w14:textId="77777777" w:rsidR="00270FC8" w:rsidRDefault="00270FC8">
            <w:pPr>
              <w:spacing w:line="240" w:lineRule="auto"/>
              <w:rPr>
                <w:rFonts w:ascii="Times New Roman" w:eastAsia="Times New Roman" w:hAnsi="Times New Roman" w:cs="Times New Roman"/>
                <w:sz w:val="20"/>
                <w:szCs w:val="20"/>
              </w:rPr>
            </w:pPr>
          </w:p>
        </w:tc>
        <w:tc>
          <w:tcPr>
            <w:tcW w:w="2977" w:type="dxa"/>
            <w:tcBorders>
              <w:top w:val="nil"/>
              <w:left w:val="nil"/>
              <w:bottom w:val="single" w:sz="4" w:space="0" w:color="000000"/>
              <w:right w:val="single" w:sz="4" w:space="0" w:color="000000"/>
            </w:tcBorders>
            <w:shd w:val="clear" w:color="auto" w:fill="auto"/>
          </w:tcPr>
          <w:p w14:paraId="14054692"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Корінцеві нитки</w:t>
            </w:r>
          </w:p>
        </w:tc>
        <w:tc>
          <w:tcPr>
            <w:tcW w:w="3118" w:type="dxa"/>
            <w:tcBorders>
              <w:top w:val="nil"/>
              <w:left w:val="nil"/>
              <w:bottom w:val="single" w:sz="4" w:space="0" w:color="000000"/>
              <w:right w:val="single" w:sz="4" w:space="0" w:color="000000"/>
            </w:tcBorders>
            <w:shd w:val="clear" w:color="auto" w:fill="auto"/>
          </w:tcPr>
          <w:p w14:paraId="29710FB4"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Rootlets</w:t>
            </w:r>
          </w:p>
        </w:tc>
      </w:tr>
      <w:tr w:rsidR="00270FC8" w14:paraId="2720A2A2" w14:textId="77777777">
        <w:trPr>
          <w:trHeight w:val="323"/>
        </w:trPr>
        <w:tc>
          <w:tcPr>
            <w:tcW w:w="3403" w:type="dxa"/>
            <w:tcBorders>
              <w:top w:val="nil"/>
              <w:left w:val="single" w:sz="4" w:space="0" w:color="000000"/>
              <w:bottom w:val="single" w:sz="4" w:space="0" w:color="000000"/>
              <w:right w:val="single" w:sz="4" w:space="0" w:color="000000"/>
            </w:tcBorders>
            <w:shd w:val="clear" w:color="auto" w:fill="auto"/>
            <w:vAlign w:val="center"/>
          </w:tcPr>
          <w:p w14:paraId="134FC74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N.spinales</w:t>
            </w:r>
          </w:p>
        </w:tc>
        <w:tc>
          <w:tcPr>
            <w:tcW w:w="2977" w:type="dxa"/>
            <w:tcBorders>
              <w:top w:val="nil"/>
              <w:left w:val="nil"/>
              <w:bottom w:val="single" w:sz="4" w:space="0" w:color="000000"/>
              <w:right w:val="single" w:sz="4" w:space="0" w:color="000000"/>
            </w:tcBorders>
            <w:shd w:val="clear" w:color="auto" w:fill="auto"/>
          </w:tcPr>
          <w:p w14:paraId="769C8BF0"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Спинномозковий нерв</w:t>
            </w:r>
          </w:p>
        </w:tc>
        <w:tc>
          <w:tcPr>
            <w:tcW w:w="3118" w:type="dxa"/>
            <w:tcBorders>
              <w:top w:val="nil"/>
              <w:left w:val="nil"/>
              <w:bottom w:val="single" w:sz="4" w:space="0" w:color="000000"/>
              <w:right w:val="single" w:sz="4" w:space="0" w:color="000000"/>
            </w:tcBorders>
            <w:shd w:val="clear" w:color="auto" w:fill="auto"/>
          </w:tcPr>
          <w:p w14:paraId="6EB16946" w14:textId="77777777" w:rsidR="00270FC8" w:rsidRDefault="001843F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Spinal nerve</w:t>
            </w:r>
          </w:p>
        </w:tc>
      </w:tr>
    </w:tbl>
    <w:p w14:paraId="2A0BF29A" w14:textId="7660FB1C" w:rsidR="00270FC8" w:rsidRDefault="00270FC8">
      <w:pPr>
        <w:widowControl w:val="0"/>
        <w:spacing w:before="252" w:line="240" w:lineRule="auto"/>
        <w:ind w:right="-9"/>
        <w:rPr>
          <w:rFonts w:ascii="Times New Roman" w:eastAsia="Times New Roman" w:hAnsi="Times New Roman" w:cs="Times New Roman"/>
          <w:b/>
          <w:color w:val="FF0000"/>
          <w:sz w:val="30"/>
          <w:szCs w:val="30"/>
        </w:rPr>
      </w:pPr>
    </w:p>
    <w:tbl>
      <w:tblPr>
        <w:tblW w:w="9469" w:type="dxa"/>
        <w:tblInd w:w="112"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 w:type="dxa"/>
          <w:right w:w="0" w:type="dxa"/>
        </w:tblCellMar>
        <w:tblLook w:val="04A0" w:firstRow="1" w:lastRow="0" w:firstColumn="1" w:lastColumn="0" w:noHBand="0" w:noVBand="1"/>
      </w:tblPr>
      <w:tblGrid>
        <w:gridCol w:w="3404"/>
        <w:gridCol w:w="2833"/>
        <w:gridCol w:w="3232"/>
      </w:tblGrid>
      <w:tr w:rsidR="00141CAD" w:rsidRPr="00141CAD" w14:paraId="05C04CEE" w14:textId="77777777" w:rsidTr="00141CAD">
        <w:trPr>
          <w:trHeight w:val="181"/>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C7A05C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03D3A2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ПЛЕЧОВЕ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7EDB83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 PLEXUS</w:t>
            </w:r>
          </w:p>
        </w:tc>
      </w:tr>
      <w:tr w:rsidR="00141CAD" w:rsidRPr="00141CAD" w14:paraId="35ECC9E1" w14:textId="77777777" w:rsidTr="00141CAD">
        <w:trPr>
          <w:trHeight w:val="181"/>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D54048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Pars supraclavicularis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B3D8BA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Надключична частина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3224CE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Supraclavicular part of brachial plexus</w:t>
            </w:r>
          </w:p>
        </w:tc>
      </w:tr>
      <w:tr w:rsidR="00141CAD" w:rsidRPr="00141CAD" w14:paraId="0B96FC41" w14:textId="77777777" w:rsidTr="00141CAD">
        <w:trPr>
          <w:trHeight w:val="181"/>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8098AA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Radices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119720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Корінці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837467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Roots of brachial plexus</w:t>
            </w:r>
          </w:p>
        </w:tc>
      </w:tr>
      <w:tr w:rsidR="00141CAD" w:rsidRPr="00141CAD" w14:paraId="6010BBCB" w14:textId="77777777" w:rsidTr="00141CAD">
        <w:trPr>
          <w:trHeight w:val="369"/>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A58115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Truncus superior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F9D4A1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Верхній стовбур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030ED6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Superior trunk of brachial plexus</w:t>
            </w:r>
          </w:p>
        </w:tc>
      </w:tr>
      <w:tr w:rsidR="00141CAD" w:rsidRPr="00141CAD" w14:paraId="2F4A6A88" w14:textId="77777777" w:rsidTr="00141CAD">
        <w:trPr>
          <w:trHeight w:val="549"/>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D01551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Divisio anterior trunci superioris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72AB80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Передній відділ верхнього стовбура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CE3193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Anterior division of superior trunk of brachial plexus</w:t>
            </w:r>
          </w:p>
        </w:tc>
      </w:tr>
      <w:tr w:rsidR="00141CAD" w:rsidRPr="00141CAD" w14:paraId="634D3E0F"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E5B57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Divisio posterior trunci superioris</w:t>
            </w:r>
          </w:p>
          <w:p w14:paraId="0B6EF90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B53A1B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відділ верхнього стовбура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26F90B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division of superior</w:t>
            </w:r>
          </w:p>
          <w:p w14:paraId="5D10A9C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trunk of brachial plexus</w:t>
            </w:r>
          </w:p>
        </w:tc>
      </w:tr>
      <w:tr w:rsidR="00141CAD" w:rsidRPr="00141CAD" w14:paraId="11531313" w14:textId="77777777" w:rsidTr="00141CAD">
        <w:trPr>
          <w:trHeight w:val="369"/>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52A35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Truncus medius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E50E49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Середній стовбур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05D961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Middle trunk of brachial plexus</w:t>
            </w:r>
          </w:p>
        </w:tc>
      </w:tr>
      <w:tr w:rsidR="00141CAD" w:rsidRPr="00141CAD" w14:paraId="43CE65B1"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B0F6DE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Divisio anterior trunci medii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9F84B5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Передній відділ середнього стовбура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6F8F0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Anterior division of middle trunk of brachial plexus</w:t>
            </w:r>
          </w:p>
        </w:tc>
      </w:tr>
      <w:tr w:rsidR="00141CAD" w:rsidRPr="00141CAD" w14:paraId="48D743FA"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0201DF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Divisio posterior trunci medii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B29EDA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відділ середнього стовбура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28E517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division of middle trunk of brachial plexus</w:t>
            </w:r>
          </w:p>
        </w:tc>
      </w:tr>
      <w:tr w:rsidR="00141CAD" w:rsidRPr="00141CAD" w14:paraId="1B543336" w14:textId="77777777" w:rsidTr="00141CAD">
        <w:trPr>
          <w:trHeight w:val="184"/>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557A53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Truncus inferior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E68F45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Нижній стовбур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B724F2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Inferior trunk of brachial plexus</w:t>
            </w:r>
          </w:p>
        </w:tc>
      </w:tr>
      <w:tr w:rsidR="00141CAD" w:rsidRPr="00141CAD" w14:paraId="12A51B03"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83D6B9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Divisio anterior trunci inferioris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754886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Передній відділ нижнього стовбура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1025C8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Anterior division of inferior trunk of brachial plexus</w:t>
            </w:r>
          </w:p>
        </w:tc>
      </w:tr>
      <w:tr w:rsidR="00141CAD" w:rsidRPr="00141CAD" w14:paraId="081EFB3C"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30A05C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Divisio posterior trunci inferioris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28B716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відділ нижнього стовбура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A8AC11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division of inferior trunk of brachial plexus</w:t>
            </w:r>
          </w:p>
        </w:tc>
      </w:tr>
      <w:tr w:rsidR="00141CAD" w:rsidRPr="00141CAD" w14:paraId="3838DB2B"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98D8C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supraclaviculares plexus</w:t>
            </w:r>
          </w:p>
          <w:p w14:paraId="2DC13C0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928F4C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Надключичні гілки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342F8B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Supraclavicular branches of</w:t>
            </w:r>
          </w:p>
          <w:p w14:paraId="1B4B70F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 plexus</w:t>
            </w:r>
          </w:p>
        </w:tc>
      </w:tr>
      <w:tr w:rsidR="00141CAD" w:rsidRPr="00141CAD" w14:paraId="1ABAF4F0"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3CBFA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musculares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D90A0D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М’язові гілки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0771CA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Muscular branches of brachial</w:t>
            </w:r>
          </w:p>
          <w:p w14:paraId="3493875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plexus</w:t>
            </w:r>
          </w:p>
        </w:tc>
      </w:tr>
      <w:tr w:rsidR="00141CAD" w:rsidRPr="00141CAD" w14:paraId="0FC05D04" w14:textId="77777777" w:rsidTr="00141CAD">
        <w:trPr>
          <w:trHeight w:val="184"/>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1534BB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dorsalis scapulae</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38D867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Спинний нерв лопатки</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6CB09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Dorsal scapular nerve</w:t>
            </w:r>
          </w:p>
        </w:tc>
      </w:tr>
      <w:tr w:rsidR="00141CAD" w:rsidRPr="00141CAD" w14:paraId="1AA8BF5A" w14:textId="77777777" w:rsidTr="00141CAD">
        <w:trPr>
          <w:trHeight w:val="184"/>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1BD1E1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thoracicus longus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F386F0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Довгий грудний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30890D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Long thoracic nerve</w:t>
            </w:r>
          </w:p>
        </w:tc>
      </w:tr>
      <w:tr w:rsidR="00141CAD" w:rsidRPr="00141CAD" w14:paraId="42E40C8C" w14:textId="77777777" w:rsidTr="00141CAD">
        <w:trPr>
          <w:trHeight w:val="182"/>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6C1AB3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suprascapularis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ED2872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Надлопатковий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D975D5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Suprascapular nerve</w:t>
            </w:r>
          </w:p>
        </w:tc>
      </w:tr>
      <w:tr w:rsidR="00141CAD" w:rsidRPr="00141CAD" w14:paraId="74E3A854" w14:textId="77777777" w:rsidTr="00141CAD">
        <w:trPr>
          <w:trHeight w:val="184"/>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1C2371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subclavius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2C769B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Підключичний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72F192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Subclavian nerve</w:t>
            </w:r>
          </w:p>
        </w:tc>
      </w:tr>
      <w:tr w:rsidR="00141CAD" w:rsidRPr="00141CAD" w14:paraId="1C99D3B5"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CBD983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Pars infraclavicularis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084B5C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Підключична частина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E3E06D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Infraclavicular part of brachial plexus</w:t>
            </w:r>
          </w:p>
        </w:tc>
      </w:tr>
      <w:tr w:rsidR="00141CAD" w:rsidRPr="00141CAD" w14:paraId="5866E4ED"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5B798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Fasciculus lateralis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531C4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Бічний пучок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3705B2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Lateral cord of brachial plexus</w:t>
            </w:r>
          </w:p>
        </w:tc>
      </w:tr>
      <w:tr w:rsidR="00141CAD" w:rsidRPr="00141CAD" w14:paraId="6139C13D"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E69438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Fasciculus posterior plexus</w:t>
            </w:r>
          </w:p>
          <w:p w14:paraId="2751177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CFE26B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пучок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D1F34C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cord of brachial plexus</w:t>
            </w:r>
          </w:p>
        </w:tc>
      </w:tr>
      <w:tr w:rsidR="00141CAD" w:rsidRPr="00141CAD" w14:paraId="7F7442A8"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FB72B7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Fasciculus medialis plexus</w:t>
            </w:r>
          </w:p>
          <w:p w14:paraId="310C043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50ABFF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Присередній пучок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736EF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Medial cord of brachial plexus</w:t>
            </w:r>
          </w:p>
        </w:tc>
      </w:tr>
      <w:tr w:rsidR="00141CAD" w:rsidRPr="00141CAD" w14:paraId="453FC135"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A2E13E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fasciculi lateralis plexus</w:t>
            </w:r>
          </w:p>
          <w:p w14:paraId="44BE5BE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5D8CF1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Гілки бічного пучка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98C755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Branches of lat</w:t>
            </w:r>
            <w:bookmarkStart w:id="4" w:name="_bookmark1784"/>
            <w:bookmarkEnd w:id="4"/>
            <w:r w:rsidRPr="00141CAD">
              <w:rPr>
                <w:rFonts w:ascii="Times New Roman" w:eastAsia="SimSun" w:hAnsi="Times New Roman" w:cs="Times New Roman"/>
                <w:color w:val="00000A"/>
                <w:sz w:val="20"/>
                <w:szCs w:val="20"/>
                <w:lang w:val="uk-UA" w:eastAsia="uk-UA"/>
              </w:rPr>
              <w:t>eral cord of</w:t>
            </w:r>
          </w:p>
          <w:p w14:paraId="1C7EBDB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 plexus</w:t>
            </w:r>
          </w:p>
        </w:tc>
      </w:tr>
      <w:tr w:rsidR="00141CAD" w:rsidRPr="00141CAD" w14:paraId="28A19EDB"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9E3F7E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pectoralis lateralis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9AA371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Бічний грудний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210C6A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Lateral pectoral nerve</w:t>
            </w:r>
          </w:p>
        </w:tc>
      </w:tr>
      <w:tr w:rsidR="00141CAD" w:rsidRPr="00141CAD" w14:paraId="302D2627"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B57F52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Ansa pectoralis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864987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Грудна петля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63A932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Ansa pectoralis</w:t>
            </w:r>
          </w:p>
        </w:tc>
      </w:tr>
      <w:tr w:rsidR="00141CAD" w:rsidRPr="00141CAD" w14:paraId="04726CC4"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F1D62D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musculocutaneus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56670B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М’язово-шкірний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5FEA0F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Musculocutaneous nerve</w:t>
            </w:r>
          </w:p>
        </w:tc>
      </w:tr>
      <w:tr w:rsidR="00141CAD" w:rsidRPr="00141CAD" w14:paraId="4A223097"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4C35BC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musculares nervi</w:t>
            </w:r>
          </w:p>
          <w:p w14:paraId="45A5444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musculocutanei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0382C5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М’язові гілки м’язово-шкірного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60A887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Muscular branches of</w:t>
            </w:r>
          </w:p>
          <w:p w14:paraId="4D22C66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musculocutaneous nerve</w:t>
            </w:r>
          </w:p>
        </w:tc>
      </w:tr>
      <w:tr w:rsidR="00141CAD" w:rsidRPr="00141CAD" w14:paraId="55D419D0"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CAEDC2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cutaneus lateralis antebrachii (Nervus cutaneus antebrachii lateralis)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B40D96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Бічний шкірний нерв передпліччя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1E1FDD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Lateral antebrachial cutaneous nerve</w:t>
            </w:r>
          </w:p>
        </w:tc>
      </w:tr>
      <w:tr w:rsidR="00141CAD" w:rsidRPr="00141CAD" w14:paraId="6CE724BA"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4EF324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Radix lateralis nervi mediani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69C0D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Бічний корінець серединного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F17BE2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Lateral root of median nerve</w:t>
            </w:r>
          </w:p>
        </w:tc>
      </w:tr>
      <w:tr w:rsidR="00141CAD" w:rsidRPr="00141CAD" w14:paraId="0DE75482"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A78DAB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(Radix lateralis nervi ulnaris)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96CAFE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Бічний корінець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9A3D9C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(Lateral root of ulnar nerve)</w:t>
            </w:r>
          </w:p>
        </w:tc>
      </w:tr>
      <w:tr w:rsidR="00141CAD" w:rsidRPr="00141CAD" w14:paraId="512D58B2"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EA1BA3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fasciculi posterioris plexus</w:t>
            </w:r>
          </w:p>
          <w:p w14:paraId="1D70E82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F861D6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Гілки заднього пучка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236D2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Branches of posterior cord of</w:t>
            </w:r>
          </w:p>
          <w:p w14:paraId="151E945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brachial plexus</w:t>
            </w:r>
          </w:p>
        </w:tc>
      </w:tr>
      <w:tr w:rsidR="00141CAD" w:rsidRPr="00141CAD" w14:paraId="65E4AFF4"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3B07A0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Nervi subscapulares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445744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Підлопаткові нерви</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78B4BB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Subscapular nerves</w:t>
            </w:r>
          </w:p>
        </w:tc>
      </w:tr>
      <w:tr w:rsidR="00141CAD" w:rsidRPr="00141CAD" w14:paraId="0047D59B"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13F02E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subscapularis superior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95E200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Верхній підлопатковий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B00299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Superior subscapular nerve</w:t>
            </w:r>
          </w:p>
        </w:tc>
      </w:tr>
      <w:tr w:rsidR="00141CAD" w:rsidRPr="00141CAD" w14:paraId="43647734"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EDA4FA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subscapularis inferior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2FC52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Нижній підлопатковий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BAAD2C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Inferior subscapular nerve</w:t>
            </w:r>
          </w:p>
        </w:tc>
      </w:tr>
      <w:tr w:rsidR="00141CAD" w:rsidRPr="00141CAD" w14:paraId="6DB7D9C3"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03DE31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thoracodorsalis (Nervus subscapularis medius)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13E34C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Грудоспинний нерв (Середній підлопатковий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A7BE2C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Thoracodorsal nerve</w:t>
            </w:r>
          </w:p>
        </w:tc>
      </w:tr>
      <w:tr w:rsidR="00141CAD" w:rsidRPr="00141CAD" w14:paraId="71F12922"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129F62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radialis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1D496E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Променевий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3AEBF6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Radial nerve</w:t>
            </w:r>
          </w:p>
        </w:tc>
      </w:tr>
      <w:tr w:rsidR="00141CAD" w:rsidRPr="00141CAD" w14:paraId="4F7AD6FA"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BC3EAF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cutaneus posterior brachii (Nervus cutaneus brachii posterior)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61A226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шкірний нерв плеча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3A6C25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brachial cutaneous nerve</w:t>
            </w:r>
          </w:p>
        </w:tc>
      </w:tr>
      <w:tr w:rsidR="00141CAD" w:rsidRPr="00141CAD" w14:paraId="146642E9"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6961E5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cutaneus lateralis inferior</w:t>
            </w:r>
          </w:p>
          <w:p w14:paraId="3816000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brachii (Nervus cutaneus brachii lateralis inferior)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F0C47B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нижній бічний шкірний нерв плеча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528074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Inferior lateral brachial cutaneous</w:t>
            </w:r>
          </w:p>
          <w:p w14:paraId="7BAC19C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nerve</w:t>
            </w:r>
          </w:p>
        </w:tc>
      </w:tr>
      <w:tr w:rsidR="00141CAD" w:rsidRPr="00141CAD" w14:paraId="4622D311"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221A71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cutaneus posterior</w:t>
            </w:r>
          </w:p>
          <w:p w14:paraId="5014951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antebrachii (Nervus cutaneus antebrachii posterior)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0A79A5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шкірний нерв передпліччя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D914C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antebrachial cutaneous</w:t>
            </w:r>
          </w:p>
          <w:p w14:paraId="3AFE3AC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nerve</w:t>
            </w:r>
          </w:p>
        </w:tc>
      </w:tr>
      <w:tr w:rsidR="00141CAD" w:rsidRPr="00141CAD" w14:paraId="33BBE8C3"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108120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musculares nervi radialis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DA8BB7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М’язові гілки променевого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D2C6FA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Muscular branches of radial</w:t>
            </w:r>
          </w:p>
          <w:p w14:paraId="2CC59A4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nerve</w:t>
            </w:r>
          </w:p>
        </w:tc>
      </w:tr>
      <w:tr w:rsidR="00141CAD" w:rsidRPr="00141CAD" w14:paraId="086B4FC4"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ADD544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profundus nervi radialis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F841E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Глибока гілка променевого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A040CC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Deep branch of radial nerve</w:t>
            </w:r>
          </w:p>
        </w:tc>
      </w:tr>
      <w:tr w:rsidR="00141CAD" w:rsidRPr="00141CAD" w14:paraId="32298648"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7DFD67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interosseus posterior</w:t>
            </w:r>
          </w:p>
          <w:p w14:paraId="013358E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antebrachii (Nervus interosseus posterior)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9E6E00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Задній міжкістковий нерв передпліччя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92C356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interosseous nerve of</w:t>
            </w:r>
          </w:p>
          <w:p w14:paraId="500A31E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forearm</w:t>
            </w:r>
          </w:p>
        </w:tc>
      </w:tr>
      <w:tr w:rsidR="00141CAD" w:rsidRPr="00141CAD" w14:paraId="3ABBEB1D"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E11570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superficialis nervi radialis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A440CA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Поверхнева гілка променевого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FA5E7D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Superficial branch of radial nerve</w:t>
            </w:r>
          </w:p>
        </w:tc>
      </w:tr>
      <w:tr w:rsidR="00141CAD" w:rsidRPr="00141CAD" w14:paraId="7A22B71D"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637805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digitales dorsales nervi</w:t>
            </w:r>
          </w:p>
          <w:p w14:paraId="2A445EE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radialis (Nervi digitales dorsales radiales manus)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BF9AC1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Тильні пальцеві гілки променевого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44AF47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Dorsal digital branches of</w:t>
            </w:r>
          </w:p>
          <w:p w14:paraId="5A90A54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radial nerve</w:t>
            </w:r>
          </w:p>
        </w:tc>
      </w:tr>
      <w:tr w:rsidR="00141CAD" w:rsidRPr="00141CAD" w14:paraId="7D57D469"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0D7D79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axillaris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37564E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Пахвовий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9AC2D7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Axillary nerve</w:t>
            </w:r>
          </w:p>
        </w:tc>
      </w:tr>
      <w:tr w:rsidR="00141CAD" w:rsidRPr="00141CAD" w14:paraId="20C487E6"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D7CBF3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lastRenderedPageBreak/>
              <w:t>Rami musculares nervi axillaris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5C0C9F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М’язові гілки пахвового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010136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Muscular branches of axillary</w:t>
            </w:r>
          </w:p>
          <w:p w14:paraId="33C4D24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nerve</w:t>
            </w:r>
          </w:p>
        </w:tc>
      </w:tr>
      <w:tr w:rsidR="00141CAD" w:rsidRPr="00141CAD" w14:paraId="0AEB34CD"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E9E57A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cutaneus lateralis superior brachii (Nervus cutaneus brachii lateralis superior)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B96488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Верхній бічний шкірний нерв плеча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F689A1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Superior lateral brachial cutaneous nerve</w:t>
            </w:r>
          </w:p>
        </w:tc>
      </w:tr>
      <w:tr w:rsidR="00141CAD" w:rsidRPr="00141CAD" w14:paraId="72183E7A"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C555FE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fasciculi medialis plexus brachialis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24D336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Гілки середнього пучка плечового сплетення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6B9D47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Branches of medial cord of brachial plexus</w:t>
            </w:r>
          </w:p>
        </w:tc>
      </w:tr>
      <w:tr w:rsidR="00141CAD" w:rsidRPr="00141CAD" w14:paraId="64BA8804"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721D47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pectoralis medialis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7DFD24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Присередній грудний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0930F3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Medial pectoral nerve</w:t>
            </w:r>
          </w:p>
        </w:tc>
      </w:tr>
      <w:tr w:rsidR="00141CAD" w:rsidRPr="00141CAD" w14:paraId="577155A2"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300EAA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cutaneus medialis brachii (Nervus cutaneus brachii medialis)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536E36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Присередній шкірний нерв плеча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5BEE55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Medial brachial cutaneous nerve</w:t>
            </w:r>
          </w:p>
        </w:tc>
      </w:tr>
      <w:tr w:rsidR="00141CAD" w:rsidRPr="00141CAD" w14:paraId="00BBC8CC"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1EEFA9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cutaneus medialis antebrachii (Nervus cutaneus antebrachii medialis)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80FA14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Присередній шкірний нерв передпліччя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AAA423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Medial antebrachial cutaneous nerve</w:t>
            </w:r>
          </w:p>
        </w:tc>
      </w:tr>
      <w:tr w:rsidR="00141CAD" w:rsidRPr="00141CAD" w14:paraId="633F0DB3"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F12FB2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anterior nervi cutanei</w:t>
            </w:r>
          </w:p>
          <w:p w14:paraId="5639ADC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medialis antebrachii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DCBBF5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Передня гілка присереднього шкірного нерва передпліччя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C77907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Anterior branch of medial</w:t>
            </w:r>
          </w:p>
          <w:p w14:paraId="61ED2F5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antebrachial cutaneous nerve</w:t>
            </w:r>
          </w:p>
        </w:tc>
      </w:tr>
      <w:tr w:rsidR="00141CAD" w:rsidRPr="00141CAD" w14:paraId="79703909"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4FD831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posterior nervi cutanei</w:t>
            </w:r>
          </w:p>
          <w:p w14:paraId="0C9AD4E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medialis antebrachii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AE5BF8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Задня гілка присереднього шкірного нерва передпліччя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AF1D80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Posterior branch of medial</w:t>
            </w:r>
          </w:p>
          <w:p w14:paraId="3AF8E4D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antebrachial cutaneous nerve</w:t>
            </w:r>
          </w:p>
        </w:tc>
      </w:tr>
      <w:tr w:rsidR="00141CAD" w:rsidRPr="00141CAD" w14:paraId="567ECD60"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149172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ulnaris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C0A7AB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Ліктьовий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9121A1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Ulnar nerve</w:t>
            </w:r>
          </w:p>
        </w:tc>
      </w:tr>
      <w:tr w:rsidR="00141CAD" w:rsidRPr="00141CAD" w14:paraId="457183BC"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999B57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musculares nervi ulnaris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8D45F8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М’язові гілки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66216E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Muscular branches of ulnar</w:t>
            </w:r>
          </w:p>
          <w:p w14:paraId="7C14CFB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nerve</w:t>
            </w:r>
          </w:p>
        </w:tc>
      </w:tr>
      <w:tr w:rsidR="00141CAD" w:rsidRPr="00141CAD" w14:paraId="1CF5E957"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ED79EA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dorsalis nervi ulnaris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0ED96C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Тильна гілка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5BF0A2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Dorsal branch of ulnar nerve</w:t>
            </w:r>
          </w:p>
        </w:tc>
      </w:tr>
      <w:tr w:rsidR="00141CAD" w:rsidRPr="00141CAD" w14:paraId="44D760D0"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10580A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digitales dorsales nervi ulnaris (Nervi digitales dorsales ulnares manus)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B255C8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Тильні пальцеві гілки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35BD3C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Dorsal digital branches of ulnar nerve</w:t>
            </w:r>
          </w:p>
        </w:tc>
      </w:tr>
      <w:tr w:rsidR="00141CAD" w:rsidRPr="00141CAD" w14:paraId="47C22420"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5A9F34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palmaris nervi ulnaris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3E63A2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Долонна гілка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2523B8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Palmar branch of ulnar nerve</w:t>
            </w:r>
          </w:p>
        </w:tc>
      </w:tr>
      <w:tr w:rsidR="00141CAD" w:rsidRPr="00141CAD" w14:paraId="7F819E7F"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DF0AC0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superficialis nervi ulnaris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505530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Поверхнева гілка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84FFBF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Superficial branch of ulnar nerve</w:t>
            </w:r>
          </w:p>
        </w:tc>
      </w:tr>
      <w:tr w:rsidR="00141CAD" w:rsidRPr="00141CAD" w14:paraId="7D21E0BA"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AAA6CB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digitales palmares communes nervi ulnaris (Nervi digitales palmares mediales communes)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7189432"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Загальні долонні пальцеві гілки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4FA307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Common palmar digital branches of ulnar nerve</w:t>
            </w:r>
          </w:p>
        </w:tc>
      </w:tr>
      <w:tr w:rsidR="00141CAD" w:rsidRPr="00141CAD" w14:paraId="2E2DCDAD"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7B732D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digitales palmares</w:t>
            </w:r>
          </w:p>
          <w:p w14:paraId="6A25171F"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proprii nervi ulnaris (Nervi digitales palmares mediales</w:t>
            </w:r>
          </w:p>
          <w:p w14:paraId="2BF4FDF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proprii)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0C0CB2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Власні долонні пальцеві гілки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F3F1EE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Proper palmar digital</w:t>
            </w:r>
          </w:p>
          <w:p w14:paraId="2391DF3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branches of ulnar nerve</w:t>
            </w:r>
          </w:p>
        </w:tc>
      </w:tr>
      <w:tr w:rsidR="00141CAD" w:rsidRPr="00141CAD" w14:paraId="39E9D7F0"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E38274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profundus nervi ulnaris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B46FEC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Глибока гілка ліктьового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DA8A5B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Deep branch of ulnar nerve</w:t>
            </w:r>
          </w:p>
        </w:tc>
      </w:tr>
      <w:tr w:rsidR="00141CAD" w:rsidRPr="00141CAD" w14:paraId="723E81E9"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B0DDB1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Radix medialis nervi mediani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D9AF771"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Присередній корінець серединного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D138E14"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Medial root of median nerve</w:t>
            </w:r>
          </w:p>
        </w:tc>
      </w:tr>
      <w:tr w:rsidR="00141CAD" w:rsidRPr="00141CAD" w14:paraId="717314A7"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30AB02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medianus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C154A73"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Серединний нерв</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7D5D5AC"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Median nerve</w:t>
            </w:r>
          </w:p>
        </w:tc>
      </w:tr>
      <w:tr w:rsidR="00141CAD" w:rsidRPr="00141CAD" w14:paraId="102A4134"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6EC3D7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Nervus interosseus anterior</w:t>
            </w:r>
          </w:p>
          <w:p w14:paraId="0FFE95D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antebrachii (Nervus interosseus anterior)</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34C6EE8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Передній міжкістковий нерв передпліччя</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EB9D5A9"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Anterior interosseous nerve of</w:t>
            </w:r>
          </w:p>
          <w:p w14:paraId="4A4690B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forearm</w:t>
            </w:r>
          </w:p>
        </w:tc>
      </w:tr>
      <w:tr w:rsidR="00141CAD" w:rsidRPr="00141CAD" w14:paraId="53207134"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0142C60"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musculares nervi mediani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0F73976"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М’язові гілки серединного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76454D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Muscular branches of median</w:t>
            </w:r>
          </w:p>
          <w:p w14:paraId="2F18527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nerve</w:t>
            </w:r>
          </w:p>
        </w:tc>
      </w:tr>
      <w:tr w:rsidR="00141CAD" w:rsidRPr="00141CAD" w14:paraId="31D50EA6"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EA3A6C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palmaris nervi mediani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0742777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Долонна гілка серединного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1BEEC3AA"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Palmar branch of median nerve</w:t>
            </w:r>
          </w:p>
        </w:tc>
      </w:tr>
      <w:tr w:rsidR="00141CAD" w:rsidRPr="00141CAD" w14:paraId="62C5D80C"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59FD17E"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Ramus recurrens nervi mediani (Ramus muscularis thenaris)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F34AAC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Поворотна гілка серединного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288BCF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Recurrent branch of median nerve</w:t>
            </w:r>
          </w:p>
        </w:tc>
      </w:tr>
      <w:tr w:rsidR="00141CAD" w:rsidRPr="00141CAD" w14:paraId="7E82AB6C"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5AFE246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digitales palmares communes nervi mediani (Nervi digitales palmares laterales communes)</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62C7F177"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Загальні долонні пальцеві гілки серединного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B873ED8"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Common palmar digital branches of median nerve</w:t>
            </w:r>
          </w:p>
        </w:tc>
      </w:tr>
      <w:tr w:rsidR="00141CAD" w:rsidRPr="00141CAD" w14:paraId="333F28DC" w14:textId="77777777" w:rsidTr="00141CAD">
        <w:trPr>
          <w:trHeight w:val="366"/>
        </w:trPr>
        <w:tc>
          <w:tcPr>
            <w:tcW w:w="3404"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75F74EF5"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Rami digitales palmares proprii nervi mediani (Nervi digitales palmares laterales proprii)</w:t>
            </w:r>
          </w:p>
        </w:tc>
        <w:tc>
          <w:tcPr>
            <w:tcW w:w="2833"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2B9D0F9B"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Власні долонні пальцеві гілки серединного нерва</w:t>
            </w:r>
          </w:p>
        </w:tc>
        <w:tc>
          <w:tcPr>
            <w:tcW w:w="3232" w:type="dxa"/>
            <w:tcBorders>
              <w:top w:val="single" w:sz="4" w:space="0" w:color="000001"/>
              <w:left w:val="single" w:sz="4" w:space="0" w:color="000001"/>
              <w:bottom w:val="single" w:sz="4" w:space="0" w:color="000001"/>
              <w:right w:val="single" w:sz="4" w:space="0" w:color="000001"/>
            </w:tcBorders>
            <w:shd w:val="clear" w:color="auto" w:fill="auto"/>
            <w:tcMar>
              <w:left w:w="-5" w:type="dxa"/>
            </w:tcMar>
          </w:tcPr>
          <w:p w14:paraId="436C77DD" w14:textId="77777777" w:rsidR="00141CAD" w:rsidRPr="00141CAD" w:rsidRDefault="00141CAD" w:rsidP="00141CAD">
            <w:pPr>
              <w:widowControl w:val="0"/>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Proper palmar digital branches of median nerve</w:t>
            </w:r>
          </w:p>
        </w:tc>
      </w:tr>
    </w:tbl>
    <w:p w14:paraId="018E55B1" w14:textId="77777777" w:rsidR="00141CAD" w:rsidRDefault="00141CAD">
      <w:pPr>
        <w:widowControl w:val="0"/>
        <w:spacing w:before="252" w:line="240" w:lineRule="auto"/>
        <w:ind w:right="-9"/>
        <w:rPr>
          <w:rFonts w:ascii="Times New Roman" w:eastAsia="Times New Roman" w:hAnsi="Times New Roman" w:cs="Times New Roman"/>
          <w:b/>
          <w:color w:val="FF0000"/>
          <w:sz w:val="30"/>
          <w:szCs w:val="30"/>
        </w:rPr>
      </w:pPr>
    </w:p>
    <w:p w14:paraId="7B3A1DB9" w14:textId="77777777" w:rsidR="00593A56" w:rsidRPr="00E06DCF" w:rsidRDefault="00593A56" w:rsidP="0097091B">
      <w:pPr>
        <w:widowControl w:val="0"/>
        <w:spacing w:line="240" w:lineRule="auto"/>
        <w:ind w:right="-9" w:firstLine="284"/>
        <w:rPr>
          <w:rFonts w:ascii="Times New Roman" w:eastAsia="Times New Roman" w:hAnsi="Times New Roman" w:cs="Times New Roman"/>
          <w:b/>
          <w:sz w:val="28"/>
          <w:szCs w:val="28"/>
          <w:lang w:val="uk-UA"/>
        </w:rPr>
      </w:pPr>
      <w:r w:rsidRPr="00E06DCF">
        <w:rPr>
          <w:rFonts w:ascii="Times New Roman" w:eastAsia="Times New Roman" w:hAnsi="Times New Roman" w:cs="Times New Roman"/>
          <w:b/>
          <w:sz w:val="28"/>
          <w:szCs w:val="28"/>
          <w:lang w:val="uk-UA"/>
        </w:rPr>
        <w:t>2.2. Питання для контроля початкового рівня знань студентів</w:t>
      </w:r>
    </w:p>
    <w:p w14:paraId="7F932DCD" w14:textId="77777777"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1.Чим утворений спинномозковий вузол?</w:t>
      </w:r>
    </w:p>
    <w:p w14:paraId="4C510B61" w14:textId="77777777"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2. Що таке задній корінець спинномозкового нерва? Його склад волокон функціональні характеристики.</w:t>
      </w:r>
    </w:p>
    <w:p w14:paraId="5C2E7675" w14:textId="67D7CF8A"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 xml:space="preserve">3. Чим утворений передній корінець спинномозкового нерва?  </w:t>
      </w:r>
      <w:r w:rsidR="0097091B">
        <w:rPr>
          <w:rFonts w:ascii="Times New Roman" w:eastAsia="Times New Roman" w:hAnsi="Times New Roman" w:cs="Times New Roman"/>
          <w:sz w:val="28"/>
          <w:szCs w:val="28"/>
          <w:lang w:val="uk-UA"/>
        </w:rPr>
        <w:t xml:space="preserve">Визначити </w:t>
      </w:r>
      <w:r w:rsidRPr="00E06DCF">
        <w:rPr>
          <w:rFonts w:ascii="Times New Roman" w:eastAsia="Times New Roman" w:hAnsi="Times New Roman" w:cs="Times New Roman"/>
          <w:sz w:val="28"/>
          <w:szCs w:val="28"/>
          <w:lang w:val="uk-UA"/>
        </w:rPr>
        <w:t>склад волокон.</w:t>
      </w:r>
    </w:p>
    <w:p w14:paraId="7D8347C2" w14:textId="77777777"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4. Які є варіанти переднього корінця спинномозкового нерва.</w:t>
      </w:r>
    </w:p>
    <w:p w14:paraId="3064D4D7" w14:textId="73C39C29"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5. Як</w:t>
      </w:r>
      <w:r w:rsidR="0097091B">
        <w:rPr>
          <w:rFonts w:ascii="Times New Roman" w:eastAsia="Times New Roman" w:hAnsi="Times New Roman" w:cs="Times New Roman"/>
          <w:sz w:val="28"/>
          <w:szCs w:val="28"/>
          <w:lang w:val="uk-UA"/>
        </w:rPr>
        <w:t>і види</w:t>
      </w:r>
      <w:r w:rsidRPr="00E06DCF">
        <w:rPr>
          <w:rFonts w:ascii="Times New Roman" w:eastAsia="Times New Roman" w:hAnsi="Times New Roman" w:cs="Times New Roman"/>
          <w:sz w:val="28"/>
          <w:szCs w:val="28"/>
          <w:lang w:val="uk-UA"/>
        </w:rPr>
        <w:t xml:space="preserve"> чутливст</w:t>
      </w:r>
      <w:r w:rsidR="0097091B">
        <w:rPr>
          <w:rFonts w:ascii="Times New Roman" w:eastAsia="Times New Roman" w:hAnsi="Times New Roman" w:cs="Times New Roman"/>
          <w:sz w:val="28"/>
          <w:szCs w:val="28"/>
          <w:lang w:val="uk-UA"/>
        </w:rPr>
        <w:t>і</w:t>
      </w:r>
      <w:r w:rsidRPr="00E06DCF">
        <w:rPr>
          <w:rFonts w:ascii="Times New Roman" w:eastAsia="Times New Roman" w:hAnsi="Times New Roman" w:cs="Times New Roman"/>
          <w:sz w:val="28"/>
          <w:szCs w:val="28"/>
          <w:lang w:val="uk-UA"/>
        </w:rPr>
        <w:t xml:space="preserve"> проводить задній корінець спинномозкового нерва?</w:t>
      </w:r>
    </w:p>
    <w:p w14:paraId="2745FD38" w14:textId="5C8AA34D"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 xml:space="preserve">6. </w:t>
      </w:r>
      <w:r w:rsidR="0097091B">
        <w:rPr>
          <w:rFonts w:ascii="Times New Roman" w:eastAsia="Times New Roman" w:hAnsi="Times New Roman" w:cs="Times New Roman"/>
          <w:sz w:val="28"/>
          <w:szCs w:val="28"/>
          <w:lang w:val="uk-UA"/>
        </w:rPr>
        <w:t>Визначити особливості</w:t>
      </w:r>
      <w:r w:rsidRPr="00E06DCF">
        <w:rPr>
          <w:rFonts w:ascii="Times New Roman" w:eastAsia="Times New Roman" w:hAnsi="Times New Roman" w:cs="Times New Roman"/>
          <w:sz w:val="28"/>
          <w:szCs w:val="28"/>
          <w:lang w:val="uk-UA"/>
        </w:rPr>
        <w:t xml:space="preserve"> розташ</w:t>
      </w:r>
      <w:r w:rsidR="0097091B">
        <w:rPr>
          <w:rFonts w:ascii="Times New Roman" w:eastAsia="Times New Roman" w:hAnsi="Times New Roman" w:cs="Times New Roman"/>
          <w:sz w:val="28"/>
          <w:szCs w:val="28"/>
          <w:lang w:val="uk-UA"/>
        </w:rPr>
        <w:t>у</w:t>
      </w:r>
      <w:r w:rsidRPr="00E06DCF">
        <w:rPr>
          <w:rFonts w:ascii="Times New Roman" w:eastAsia="Times New Roman" w:hAnsi="Times New Roman" w:cs="Times New Roman"/>
          <w:sz w:val="28"/>
          <w:szCs w:val="28"/>
          <w:lang w:val="uk-UA"/>
        </w:rPr>
        <w:t>ван</w:t>
      </w:r>
      <w:r w:rsidR="0097091B">
        <w:rPr>
          <w:rFonts w:ascii="Times New Roman" w:eastAsia="Times New Roman" w:hAnsi="Times New Roman" w:cs="Times New Roman"/>
          <w:sz w:val="28"/>
          <w:szCs w:val="28"/>
          <w:lang w:val="uk-UA"/>
        </w:rPr>
        <w:t>ня</w:t>
      </w:r>
      <w:r w:rsidRPr="00E06DCF">
        <w:rPr>
          <w:rFonts w:ascii="Times New Roman" w:eastAsia="Times New Roman" w:hAnsi="Times New Roman" w:cs="Times New Roman"/>
          <w:sz w:val="28"/>
          <w:szCs w:val="28"/>
          <w:lang w:val="uk-UA"/>
        </w:rPr>
        <w:t xml:space="preserve"> </w:t>
      </w:r>
      <w:r w:rsidR="0097091B">
        <w:rPr>
          <w:rFonts w:ascii="Times New Roman" w:eastAsia="Times New Roman" w:hAnsi="Times New Roman" w:cs="Times New Roman"/>
          <w:sz w:val="28"/>
          <w:szCs w:val="28"/>
          <w:lang w:val="uk-UA"/>
        </w:rPr>
        <w:t>чутливих (</w:t>
      </w:r>
      <w:r w:rsidRPr="00E06DCF">
        <w:rPr>
          <w:rFonts w:ascii="Times New Roman" w:eastAsia="Times New Roman" w:hAnsi="Times New Roman" w:cs="Times New Roman"/>
          <w:sz w:val="28"/>
          <w:szCs w:val="28"/>
          <w:lang w:val="uk-UA"/>
        </w:rPr>
        <w:t>спинномозкови</w:t>
      </w:r>
      <w:r w:rsidR="0097091B">
        <w:rPr>
          <w:rFonts w:ascii="Times New Roman" w:eastAsia="Times New Roman" w:hAnsi="Times New Roman" w:cs="Times New Roman"/>
          <w:sz w:val="28"/>
          <w:szCs w:val="28"/>
          <w:lang w:val="uk-UA"/>
        </w:rPr>
        <w:t>х</w:t>
      </w:r>
      <w:r w:rsidRPr="00E06DCF">
        <w:rPr>
          <w:rFonts w:ascii="Times New Roman" w:eastAsia="Times New Roman" w:hAnsi="Times New Roman" w:cs="Times New Roman"/>
          <w:sz w:val="28"/>
          <w:szCs w:val="28"/>
          <w:lang w:val="uk-UA"/>
        </w:rPr>
        <w:t xml:space="preserve"> вузл</w:t>
      </w:r>
      <w:r w:rsidR="0097091B">
        <w:rPr>
          <w:rFonts w:ascii="Times New Roman" w:eastAsia="Times New Roman" w:hAnsi="Times New Roman" w:cs="Times New Roman"/>
          <w:sz w:val="28"/>
          <w:szCs w:val="28"/>
          <w:lang w:val="uk-UA"/>
        </w:rPr>
        <w:t>ів)</w:t>
      </w:r>
      <w:r w:rsidRPr="00E06DCF">
        <w:rPr>
          <w:rFonts w:ascii="Times New Roman" w:eastAsia="Times New Roman" w:hAnsi="Times New Roman" w:cs="Times New Roman"/>
          <w:sz w:val="28"/>
          <w:szCs w:val="28"/>
          <w:lang w:val="uk-UA"/>
        </w:rPr>
        <w:t xml:space="preserve"> і корінці</w:t>
      </w:r>
      <w:r w:rsidR="0097091B">
        <w:rPr>
          <w:rFonts w:ascii="Times New Roman" w:eastAsia="Times New Roman" w:hAnsi="Times New Roman" w:cs="Times New Roman"/>
          <w:sz w:val="28"/>
          <w:szCs w:val="28"/>
          <w:lang w:val="uk-UA"/>
        </w:rPr>
        <w:t>в</w:t>
      </w:r>
      <w:r w:rsidRPr="00E06DCF">
        <w:rPr>
          <w:rFonts w:ascii="Times New Roman" w:eastAsia="Times New Roman" w:hAnsi="Times New Roman" w:cs="Times New Roman"/>
          <w:sz w:val="28"/>
          <w:szCs w:val="28"/>
          <w:lang w:val="uk-UA"/>
        </w:rPr>
        <w:t xml:space="preserve"> спинномозков</w:t>
      </w:r>
      <w:r w:rsidR="0097091B">
        <w:rPr>
          <w:rFonts w:ascii="Times New Roman" w:eastAsia="Times New Roman" w:hAnsi="Times New Roman" w:cs="Times New Roman"/>
          <w:sz w:val="28"/>
          <w:szCs w:val="28"/>
          <w:lang w:val="uk-UA"/>
        </w:rPr>
        <w:t>их</w:t>
      </w:r>
      <w:r w:rsidRPr="00E06DCF">
        <w:rPr>
          <w:rFonts w:ascii="Times New Roman" w:eastAsia="Times New Roman" w:hAnsi="Times New Roman" w:cs="Times New Roman"/>
          <w:sz w:val="28"/>
          <w:szCs w:val="28"/>
          <w:lang w:val="uk-UA"/>
        </w:rPr>
        <w:t xml:space="preserve"> нерв</w:t>
      </w:r>
      <w:r w:rsidR="0097091B">
        <w:rPr>
          <w:rFonts w:ascii="Times New Roman" w:eastAsia="Times New Roman" w:hAnsi="Times New Roman" w:cs="Times New Roman"/>
          <w:sz w:val="28"/>
          <w:szCs w:val="28"/>
          <w:lang w:val="uk-UA"/>
        </w:rPr>
        <w:t>ів</w:t>
      </w:r>
      <w:r w:rsidRPr="00E06DCF">
        <w:rPr>
          <w:rFonts w:ascii="Times New Roman" w:eastAsia="Times New Roman" w:hAnsi="Times New Roman" w:cs="Times New Roman"/>
          <w:sz w:val="28"/>
          <w:szCs w:val="28"/>
          <w:lang w:val="uk-UA"/>
        </w:rPr>
        <w:t>?</w:t>
      </w:r>
    </w:p>
    <w:p w14:paraId="43102143" w14:textId="4608423F"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 xml:space="preserve">7. </w:t>
      </w:r>
      <w:r w:rsidR="0097091B">
        <w:rPr>
          <w:rFonts w:ascii="Times New Roman" w:eastAsia="Times New Roman" w:hAnsi="Times New Roman" w:cs="Times New Roman"/>
          <w:sz w:val="28"/>
          <w:szCs w:val="28"/>
          <w:lang w:val="uk-UA"/>
        </w:rPr>
        <w:t>Визначити е</w:t>
      </w:r>
      <w:r w:rsidRPr="00E06DCF">
        <w:rPr>
          <w:rFonts w:ascii="Times New Roman" w:eastAsia="Times New Roman" w:hAnsi="Times New Roman" w:cs="Times New Roman"/>
          <w:sz w:val="28"/>
          <w:szCs w:val="28"/>
          <w:lang w:val="uk-UA"/>
        </w:rPr>
        <w:t>мбріологічн</w:t>
      </w:r>
      <w:r w:rsidR="0097091B">
        <w:rPr>
          <w:rFonts w:ascii="Times New Roman" w:eastAsia="Times New Roman" w:hAnsi="Times New Roman" w:cs="Times New Roman"/>
          <w:sz w:val="28"/>
          <w:szCs w:val="28"/>
          <w:lang w:val="uk-UA"/>
        </w:rPr>
        <w:t>у</w:t>
      </w:r>
      <w:r w:rsidRPr="00E06DCF">
        <w:rPr>
          <w:rFonts w:ascii="Times New Roman" w:eastAsia="Times New Roman" w:hAnsi="Times New Roman" w:cs="Times New Roman"/>
          <w:sz w:val="28"/>
          <w:szCs w:val="28"/>
          <w:lang w:val="uk-UA"/>
        </w:rPr>
        <w:t xml:space="preserve"> класифікаці</w:t>
      </w:r>
      <w:r w:rsidR="0097091B">
        <w:rPr>
          <w:rFonts w:ascii="Times New Roman" w:eastAsia="Times New Roman" w:hAnsi="Times New Roman" w:cs="Times New Roman"/>
          <w:sz w:val="28"/>
          <w:szCs w:val="28"/>
          <w:lang w:val="uk-UA"/>
        </w:rPr>
        <w:t>ю</w:t>
      </w:r>
      <w:r w:rsidRPr="00E06DCF">
        <w:rPr>
          <w:rFonts w:ascii="Times New Roman" w:eastAsia="Times New Roman" w:hAnsi="Times New Roman" w:cs="Times New Roman"/>
          <w:sz w:val="28"/>
          <w:szCs w:val="28"/>
          <w:lang w:val="uk-UA"/>
        </w:rPr>
        <w:t xml:space="preserve"> м'язів шиї, спини, грудної клітки, живота.</w:t>
      </w:r>
    </w:p>
    <w:p w14:paraId="5CD8F1F6" w14:textId="279C7C6C"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 xml:space="preserve">8. Визначення </w:t>
      </w:r>
      <w:r w:rsidR="0097091B">
        <w:rPr>
          <w:rFonts w:ascii="Times New Roman" w:eastAsia="Times New Roman" w:hAnsi="Times New Roman" w:cs="Times New Roman"/>
          <w:sz w:val="28"/>
          <w:szCs w:val="28"/>
          <w:lang w:val="uk-UA"/>
        </w:rPr>
        <w:t xml:space="preserve">і </w:t>
      </w:r>
      <w:r w:rsidRPr="00E06DCF">
        <w:rPr>
          <w:rFonts w:ascii="Times New Roman" w:eastAsia="Times New Roman" w:hAnsi="Times New Roman" w:cs="Times New Roman"/>
          <w:sz w:val="28"/>
          <w:szCs w:val="28"/>
          <w:lang w:val="uk-UA"/>
        </w:rPr>
        <w:t>класифікація гілок шийного сплетення.</w:t>
      </w:r>
    </w:p>
    <w:p w14:paraId="09C7566B" w14:textId="77777777" w:rsidR="00593A56" w:rsidRPr="00E06DCF"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9. Назвати анатомічні утворення передніх гілок спинномозкових нервів.</w:t>
      </w:r>
    </w:p>
    <w:p w14:paraId="3F4AF780" w14:textId="168D5D2C" w:rsidR="00593A56" w:rsidRDefault="00593A56" w:rsidP="0097091B">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10. Що таке верхній і нижній корінці шийної петлі, продемонструвати під'язиковий нерв та шийну петлю.</w:t>
      </w:r>
    </w:p>
    <w:p w14:paraId="0C68505C" w14:textId="71177944" w:rsidR="00141CAD" w:rsidRPr="00141CAD" w:rsidRDefault="00141CAD" w:rsidP="00141CAD">
      <w:pPr>
        <w:pStyle w:val="ab"/>
        <w:widowControl w:val="0"/>
        <w:numPr>
          <w:ilvl w:val="0"/>
          <w:numId w:val="56"/>
        </w:numPr>
        <w:shd w:val="clear" w:color="auto" w:fill="FFFFFF"/>
        <w:tabs>
          <w:tab w:val="left" w:pos="298"/>
        </w:tabs>
        <w:spacing w:after="57" w:line="240" w:lineRule="auto"/>
        <w:ind w:left="0" w:firstLine="0"/>
        <w:jc w:val="both"/>
        <w:rPr>
          <w:rFonts w:ascii="Times New Roman" w:eastAsia="SimSun" w:hAnsi="Times New Roman" w:cs="Times New Roman"/>
          <w:color w:val="00000A"/>
          <w:sz w:val="28"/>
          <w:szCs w:val="28"/>
          <w:lang w:eastAsia="uk-UA"/>
        </w:rPr>
      </w:pPr>
      <w:r w:rsidRPr="00141CAD">
        <w:rPr>
          <w:rFonts w:ascii="Times New Roman" w:eastAsia="SimSun" w:hAnsi="Times New Roman" w:cs="Times New Roman"/>
          <w:color w:val="00000A"/>
          <w:sz w:val="28"/>
          <w:szCs w:val="28"/>
          <w:lang w:eastAsia="uk-UA"/>
        </w:rPr>
        <w:t>Назвіть та продемонструйте на препараті особливості хребців шийного та грудного відділів хребтового стовпа.</w:t>
      </w:r>
    </w:p>
    <w:p w14:paraId="18DF9AB0" w14:textId="07E5BFC3" w:rsidR="00141CAD" w:rsidRPr="00141CAD" w:rsidRDefault="00141CAD" w:rsidP="00141CAD">
      <w:pPr>
        <w:pStyle w:val="ab"/>
        <w:widowControl w:val="0"/>
        <w:numPr>
          <w:ilvl w:val="0"/>
          <w:numId w:val="56"/>
        </w:numPr>
        <w:shd w:val="clear" w:color="auto" w:fill="FFFFFF"/>
        <w:tabs>
          <w:tab w:val="left" w:pos="298"/>
        </w:tabs>
        <w:spacing w:after="57" w:line="240" w:lineRule="auto"/>
        <w:ind w:left="0" w:firstLine="0"/>
        <w:jc w:val="both"/>
        <w:rPr>
          <w:rFonts w:ascii="Times New Roman" w:eastAsia="SimSun" w:hAnsi="Times New Roman" w:cs="Times New Roman"/>
          <w:color w:val="00000A"/>
          <w:sz w:val="28"/>
          <w:szCs w:val="28"/>
          <w:lang w:eastAsia="uk-UA"/>
        </w:rPr>
      </w:pPr>
      <w:r w:rsidRPr="00141CAD">
        <w:rPr>
          <w:rFonts w:ascii="Times New Roman" w:eastAsia="SimSun" w:hAnsi="Times New Roman" w:cs="Times New Roman"/>
          <w:color w:val="00000A"/>
          <w:sz w:val="28"/>
          <w:szCs w:val="28"/>
          <w:lang w:eastAsia="uk-UA"/>
        </w:rPr>
        <w:t>Опишіть та продемонструйте на препараті особливості з’єднань шийного та грудного відділів хребтового стовпа у дітей (з’єднання між тілами, дугами та відростками хребців).</w:t>
      </w:r>
    </w:p>
    <w:p w14:paraId="553E0D6E"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Назвіть та продемонструйте на препараті кістки пояса верхніх кінцівок. </w:t>
      </w:r>
    </w:p>
    <w:p w14:paraId="48961757"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Опишіть та продемонструйте на препараті з’єднання кісток </w:t>
      </w:r>
      <w:r w:rsidRPr="00141CAD">
        <w:rPr>
          <w:rFonts w:ascii="Times New Roman" w:eastAsia="SimSun" w:hAnsi="Times New Roman" w:cs="Times New Roman"/>
          <w:sz w:val="28"/>
          <w:szCs w:val="28"/>
          <w:lang w:val="uk-UA" w:eastAsia="uk-UA"/>
        </w:rPr>
        <w:t xml:space="preserve">пояса </w:t>
      </w:r>
      <w:r w:rsidRPr="00141CAD">
        <w:rPr>
          <w:rFonts w:ascii="Times New Roman" w:eastAsia="SimSun" w:hAnsi="Times New Roman" w:cs="Times New Roman"/>
          <w:color w:val="00000A"/>
          <w:sz w:val="28"/>
          <w:szCs w:val="28"/>
          <w:lang w:val="uk-UA" w:eastAsia="uk-UA"/>
        </w:rPr>
        <w:t>верхніх кінцівок.</w:t>
      </w:r>
    </w:p>
    <w:p w14:paraId="410A5167"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Назвіть та продемонструйте на препараті кістки вільної верхньої кінцівки.</w:t>
      </w:r>
    </w:p>
    <w:p w14:paraId="43E1AC5E"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Опишіть та продемонструйте на препараті з’єднання кісток вільної верхньої кінцівки.</w:t>
      </w:r>
    </w:p>
    <w:p w14:paraId="439E64B8"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Назвіть та продемонструйте на препараті поверхневі м’язи спини.</w:t>
      </w:r>
    </w:p>
    <w:p w14:paraId="2E8AC721"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spacing w:val="-1"/>
          <w:sz w:val="28"/>
          <w:szCs w:val="28"/>
          <w:lang w:val="uk-UA" w:eastAsia="uk-UA"/>
        </w:rPr>
        <w:t>Н</w:t>
      </w:r>
      <w:r w:rsidRPr="00141CAD">
        <w:rPr>
          <w:rFonts w:ascii="Times New Roman" w:eastAsia="Times New Roman" w:hAnsi="Times New Roman" w:cs="Times New Roman"/>
          <w:color w:val="00000A"/>
          <w:spacing w:val="-1"/>
          <w:sz w:val="28"/>
          <w:szCs w:val="28"/>
          <w:lang w:val="uk-UA" w:eastAsia="uk-UA"/>
        </w:rPr>
        <w:t>азвіть та продемонструйте на препараті м’язи грудного пояса.</w:t>
      </w:r>
    </w:p>
    <w:p w14:paraId="1D060020"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 xml:space="preserve"> Назвіть та продемонструйте на препараті групи м’язів вільної верхньої кінцівки, перерахуйте м’язи, що до них належать.</w:t>
      </w:r>
    </w:p>
    <w:p w14:paraId="0A3F9BE0"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spacing w:val="-1"/>
          <w:sz w:val="28"/>
          <w:szCs w:val="28"/>
          <w:lang w:val="uk-UA" w:eastAsia="uk-UA"/>
        </w:rPr>
        <w:t xml:space="preserve"> Н</w:t>
      </w:r>
      <w:r w:rsidRPr="00141CAD">
        <w:rPr>
          <w:rFonts w:ascii="Times New Roman" w:eastAsia="Times New Roman" w:hAnsi="Times New Roman" w:cs="Times New Roman"/>
          <w:color w:val="00000A"/>
          <w:spacing w:val="-1"/>
          <w:sz w:val="28"/>
          <w:szCs w:val="28"/>
          <w:lang w:val="uk-UA" w:eastAsia="uk-UA"/>
        </w:rPr>
        <w:t xml:space="preserve">азвіть та продемонструйте на препараті канали, борозни та ямки, що утворені м’язами верхньої кінцівки. </w:t>
      </w:r>
    </w:p>
    <w:p w14:paraId="454BA875"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FF0000"/>
          <w:spacing w:val="-1"/>
          <w:sz w:val="28"/>
          <w:szCs w:val="28"/>
          <w:lang w:val="uk-UA" w:eastAsia="uk-UA"/>
        </w:rPr>
        <w:t xml:space="preserve"> </w:t>
      </w:r>
      <w:r w:rsidRPr="00141CAD">
        <w:rPr>
          <w:rFonts w:ascii="Times New Roman" w:eastAsia="Times New Roman" w:hAnsi="Times New Roman" w:cs="Times New Roman"/>
          <w:spacing w:val="-1"/>
          <w:sz w:val="28"/>
          <w:szCs w:val="28"/>
          <w:lang w:val="uk-UA" w:eastAsia="uk-UA"/>
        </w:rPr>
        <w:t>О</w:t>
      </w:r>
      <w:r w:rsidRPr="00141CAD">
        <w:rPr>
          <w:rFonts w:ascii="Times New Roman" w:eastAsia="Times New Roman" w:hAnsi="Times New Roman" w:cs="Times New Roman"/>
          <w:color w:val="00000A"/>
          <w:spacing w:val="-1"/>
          <w:sz w:val="28"/>
          <w:szCs w:val="28"/>
          <w:lang w:val="uk-UA" w:eastAsia="uk-UA"/>
        </w:rPr>
        <w:t>пишіть скелетотопію сегментів спинного мозку (правило Шипо).</w:t>
      </w:r>
    </w:p>
    <w:p w14:paraId="028A604E"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 xml:space="preserve"> Назвіть та продемонструйте на препараті оболони спинного мозку.</w:t>
      </w:r>
    </w:p>
    <w:p w14:paraId="119D54F9"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 xml:space="preserve"> Опишіть схему будови простої </w:t>
      </w:r>
      <w:r w:rsidRPr="00141CAD">
        <w:rPr>
          <w:rFonts w:ascii="Times New Roman" w:eastAsia="Times New Roman" w:hAnsi="Times New Roman" w:cs="Times New Roman"/>
          <w:spacing w:val="-1"/>
          <w:sz w:val="28"/>
          <w:szCs w:val="28"/>
          <w:lang w:val="uk-UA" w:eastAsia="uk-UA"/>
        </w:rPr>
        <w:t xml:space="preserve">рефлекторної </w:t>
      </w:r>
      <w:r w:rsidRPr="00141CAD">
        <w:rPr>
          <w:rFonts w:ascii="Times New Roman" w:eastAsia="Times New Roman" w:hAnsi="Times New Roman" w:cs="Times New Roman"/>
          <w:color w:val="00000A"/>
          <w:spacing w:val="-1"/>
          <w:sz w:val="28"/>
          <w:szCs w:val="28"/>
          <w:lang w:val="uk-UA" w:eastAsia="uk-UA"/>
        </w:rPr>
        <w:t>дуги.</w:t>
      </w:r>
    </w:p>
    <w:p w14:paraId="5BD1969F"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 xml:space="preserve"> Опишіть будову спинномозкового нерва: вкажіть, якими структурами він утворений, які волокна входять до його складу.</w:t>
      </w:r>
    </w:p>
    <w:p w14:paraId="128C2B27" w14:textId="77777777" w:rsidR="00141CAD" w:rsidRPr="00141CAD" w:rsidRDefault="00141CAD" w:rsidP="00141CAD">
      <w:pPr>
        <w:widowControl w:val="0"/>
        <w:numPr>
          <w:ilvl w:val="0"/>
          <w:numId w:val="56"/>
        </w:numPr>
        <w:shd w:val="clear" w:color="auto" w:fill="FFFFFF"/>
        <w:tabs>
          <w:tab w:val="left" w:pos="298"/>
          <w:tab w:val="num" w:pos="720"/>
        </w:tabs>
        <w:spacing w:after="57" w:line="240" w:lineRule="auto"/>
        <w:ind w:left="0" w:firstLine="0"/>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color w:val="00000A"/>
          <w:spacing w:val="-1"/>
          <w:sz w:val="28"/>
          <w:szCs w:val="28"/>
          <w:lang w:val="uk-UA" w:eastAsia="uk-UA"/>
        </w:rPr>
        <w:t xml:space="preserve"> Продемонструйте на препараті місця виходу спинномозкових нервів з хребтового каналу, назвіть гілки спинномозкового нерва.</w:t>
      </w:r>
    </w:p>
    <w:p w14:paraId="483C2B8A" w14:textId="475F1CB5" w:rsidR="00141CAD" w:rsidRDefault="00141CAD" w:rsidP="0097091B">
      <w:pPr>
        <w:widowControl w:val="0"/>
        <w:spacing w:line="240" w:lineRule="auto"/>
        <w:ind w:right="-9"/>
        <w:jc w:val="both"/>
        <w:rPr>
          <w:rFonts w:ascii="Times New Roman" w:eastAsia="Times New Roman" w:hAnsi="Times New Roman" w:cs="Times New Roman"/>
          <w:sz w:val="28"/>
          <w:szCs w:val="28"/>
          <w:lang w:val="uk-UA"/>
        </w:rPr>
      </w:pPr>
    </w:p>
    <w:p w14:paraId="3A05BEEB" w14:textId="77777777" w:rsidR="00593A56" w:rsidRPr="00E06DCF" w:rsidRDefault="00593A56" w:rsidP="0097091B">
      <w:pPr>
        <w:widowControl w:val="0"/>
        <w:spacing w:before="231" w:line="240" w:lineRule="auto"/>
        <w:ind w:right="-9"/>
        <w:jc w:val="both"/>
        <w:rPr>
          <w:rFonts w:ascii="Times New Roman" w:eastAsia="Times New Roman" w:hAnsi="Times New Roman" w:cs="Times New Roman"/>
          <w:b/>
          <w:sz w:val="28"/>
          <w:szCs w:val="28"/>
          <w:lang w:val="uk-UA"/>
        </w:rPr>
      </w:pPr>
      <w:r w:rsidRPr="00E06DCF">
        <w:rPr>
          <w:rFonts w:ascii="Times New Roman" w:eastAsia="Times New Roman" w:hAnsi="Times New Roman" w:cs="Times New Roman"/>
          <w:b/>
          <w:sz w:val="28"/>
          <w:szCs w:val="28"/>
          <w:lang w:val="uk-UA"/>
        </w:rPr>
        <w:t>2.3. Питання для контролю кінцевого рівня підготовки</w:t>
      </w:r>
    </w:p>
    <w:p w14:paraId="097A19E9" w14:textId="51C0F16B" w:rsidR="00593A56" w:rsidRPr="00E06DCF" w:rsidRDefault="00593A56" w:rsidP="00141CAD">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 xml:space="preserve">1. </w:t>
      </w:r>
      <w:r w:rsidR="0097091B">
        <w:rPr>
          <w:rFonts w:ascii="Times New Roman" w:eastAsia="Times New Roman" w:hAnsi="Times New Roman" w:cs="Times New Roman"/>
          <w:sz w:val="28"/>
          <w:szCs w:val="28"/>
          <w:lang w:val="uk-UA"/>
        </w:rPr>
        <w:t xml:space="preserve">Які волокна </w:t>
      </w:r>
      <w:r w:rsidRPr="00E06DCF">
        <w:rPr>
          <w:rFonts w:ascii="Times New Roman" w:eastAsia="Times New Roman" w:hAnsi="Times New Roman" w:cs="Times New Roman"/>
          <w:sz w:val="28"/>
          <w:szCs w:val="28"/>
          <w:lang w:val="uk-UA"/>
        </w:rPr>
        <w:t xml:space="preserve"> </w:t>
      </w:r>
      <w:r w:rsidR="0097091B">
        <w:rPr>
          <w:rFonts w:ascii="Times New Roman" w:eastAsia="Times New Roman" w:hAnsi="Times New Roman" w:cs="Times New Roman"/>
          <w:sz w:val="28"/>
          <w:szCs w:val="28"/>
          <w:lang w:val="uk-UA"/>
        </w:rPr>
        <w:t xml:space="preserve">формують </w:t>
      </w:r>
      <w:r w:rsidRPr="00E06DCF">
        <w:rPr>
          <w:rFonts w:ascii="Times New Roman" w:eastAsia="Times New Roman" w:hAnsi="Times New Roman" w:cs="Times New Roman"/>
          <w:sz w:val="28"/>
          <w:szCs w:val="28"/>
          <w:lang w:val="uk-UA"/>
        </w:rPr>
        <w:t>спинномозков</w:t>
      </w:r>
      <w:r w:rsidR="0097091B">
        <w:rPr>
          <w:rFonts w:ascii="Times New Roman" w:eastAsia="Times New Roman" w:hAnsi="Times New Roman" w:cs="Times New Roman"/>
          <w:sz w:val="28"/>
          <w:szCs w:val="28"/>
          <w:lang w:val="uk-UA"/>
        </w:rPr>
        <w:t>ий</w:t>
      </w:r>
      <w:r w:rsidRPr="00E06DCF">
        <w:rPr>
          <w:rFonts w:ascii="Times New Roman" w:eastAsia="Times New Roman" w:hAnsi="Times New Roman" w:cs="Times New Roman"/>
          <w:sz w:val="28"/>
          <w:szCs w:val="28"/>
          <w:lang w:val="uk-UA"/>
        </w:rPr>
        <w:t xml:space="preserve"> нерв та його гілк</w:t>
      </w:r>
      <w:r w:rsidR="0097091B">
        <w:rPr>
          <w:rFonts w:ascii="Times New Roman" w:eastAsia="Times New Roman" w:hAnsi="Times New Roman" w:cs="Times New Roman"/>
          <w:sz w:val="28"/>
          <w:szCs w:val="28"/>
          <w:lang w:val="uk-UA"/>
        </w:rPr>
        <w:t>и</w:t>
      </w:r>
      <w:r w:rsidRPr="00E06DCF">
        <w:rPr>
          <w:rFonts w:ascii="Times New Roman" w:eastAsia="Times New Roman" w:hAnsi="Times New Roman" w:cs="Times New Roman"/>
          <w:sz w:val="28"/>
          <w:szCs w:val="28"/>
          <w:lang w:val="uk-UA"/>
        </w:rPr>
        <w:t>.</w:t>
      </w:r>
    </w:p>
    <w:p w14:paraId="2C40BFA3" w14:textId="77777777" w:rsidR="00593A56" w:rsidRPr="00E06DCF" w:rsidRDefault="00593A56" w:rsidP="00141CAD">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2. Дати характеристику передніх гілок спинномозкових нервів (утворення, склад волокон, ділянки іннервації).</w:t>
      </w:r>
    </w:p>
    <w:p w14:paraId="4B048856" w14:textId="77777777" w:rsidR="00593A56" w:rsidRPr="00E06DCF" w:rsidRDefault="00593A56" w:rsidP="00141CAD">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3. Дати характеристику задніх гілок спинномозкових нервів (утворення, склад волокон, ділянки іннервації).</w:t>
      </w:r>
    </w:p>
    <w:p w14:paraId="07EF26F5" w14:textId="77777777" w:rsidR="00593A56" w:rsidRPr="00E06DCF" w:rsidRDefault="00593A56" w:rsidP="00141CAD">
      <w:pPr>
        <w:widowControl w:val="0"/>
        <w:spacing w:line="240" w:lineRule="auto"/>
        <w:ind w:right="-9"/>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4. Дати характеристику задніх гілок I та II шийних, верхніх поперекових та крижових спинномозкових нервів (утворення, склад волокон, ділянки іннервації).</w:t>
      </w:r>
    </w:p>
    <w:p w14:paraId="7CB64510" w14:textId="1C1FD61F" w:rsidR="00593A56" w:rsidRPr="00E06DCF" w:rsidRDefault="00593A56" w:rsidP="00141CAD">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5</w:t>
      </w:r>
      <w:r w:rsidRPr="00E06DCF">
        <w:rPr>
          <w:rFonts w:ascii="Times New Roman" w:eastAsia="Times New Roman" w:hAnsi="Times New Roman" w:cs="Times New Roman"/>
          <w:color w:val="FF0000"/>
          <w:sz w:val="28"/>
          <w:szCs w:val="28"/>
          <w:lang w:val="uk-UA"/>
        </w:rPr>
        <w:t xml:space="preserve">. </w:t>
      </w:r>
      <w:r w:rsidRPr="00E06DCF">
        <w:rPr>
          <w:rFonts w:ascii="Times New Roman" w:eastAsia="Times New Roman" w:hAnsi="Times New Roman" w:cs="Times New Roman"/>
          <w:sz w:val="28"/>
          <w:szCs w:val="28"/>
        </w:rPr>
        <w:t>Чим утворене шийне сплетення?</w:t>
      </w:r>
      <w:r>
        <w:rPr>
          <w:rFonts w:ascii="Times New Roman" w:eastAsia="Times New Roman" w:hAnsi="Times New Roman" w:cs="Times New Roman"/>
          <w:sz w:val="28"/>
          <w:szCs w:val="28"/>
        </w:rPr>
        <w:t xml:space="preserve"> </w:t>
      </w:r>
      <w:r w:rsidR="0097091B">
        <w:rPr>
          <w:rFonts w:ascii="Times New Roman" w:eastAsia="Times New Roman" w:hAnsi="Times New Roman" w:cs="Times New Roman"/>
          <w:sz w:val="28"/>
          <w:szCs w:val="28"/>
          <w:lang w:val="uk-UA"/>
        </w:rPr>
        <w:t xml:space="preserve">Визначити </w:t>
      </w:r>
      <w:r>
        <w:rPr>
          <w:rFonts w:ascii="Times New Roman" w:eastAsia="Times New Roman" w:hAnsi="Times New Roman" w:cs="Times New Roman"/>
          <w:sz w:val="28"/>
          <w:szCs w:val="28"/>
        </w:rPr>
        <w:t>топографі</w:t>
      </w:r>
      <w:r w:rsidR="0097091B">
        <w:rPr>
          <w:rFonts w:ascii="Times New Roman" w:eastAsia="Times New Roman" w:hAnsi="Times New Roman" w:cs="Times New Roman"/>
          <w:sz w:val="28"/>
          <w:szCs w:val="28"/>
          <w:lang w:val="uk-UA"/>
        </w:rPr>
        <w:t>ю гілок</w:t>
      </w:r>
      <w:r>
        <w:rPr>
          <w:rFonts w:ascii="Times New Roman" w:eastAsia="Times New Roman" w:hAnsi="Times New Roman" w:cs="Times New Roman"/>
          <w:sz w:val="28"/>
          <w:szCs w:val="28"/>
        </w:rPr>
        <w:t>.</w:t>
      </w:r>
    </w:p>
    <w:p w14:paraId="778482A0" w14:textId="7880FE86" w:rsidR="00593A56" w:rsidRPr="00E06DCF" w:rsidRDefault="00593A56" w:rsidP="00141CAD">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6. Класифік</w:t>
      </w:r>
      <w:r w:rsidR="0097091B">
        <w:rPr>
          <w:rFonts w:ascii="Times New Roman" w:eastAsia="Times New Roman" w:hAnsi="Times New Roman" w:cs="Times New Roman"/>
          <w:sz w:val="28"/>
          <w:szCs w:val="28"/>
          <w:lang w:val="uk-UA"/>
        </w:rPr>
        <w:t>увати</w:t>
      </w:r>
      <w:r w:rsidRPr="00E06DCF">
        <w:rPr>
          <w:rFonts w:ascii="Times New Roman" w:eastAsia="Times New Roman" w:hAnsi="Times New Roman" w:cs="Times New Roman"/>
          <w:sz w:val="28"/>
          <w:szCs w:val="28"/>
          <w:lang w:val="uk-UA"/>
        </w:rPr>
        <w:t xml:space="preserve"> гілк</w:t>
      </w:r>
      <w:r w:rsidR="0097091B">
        <w:rPr>
          <w:rFonts w:ascii="Times New Roman" w:eastAsia="Times New Roman" w:hAnsi="Times New Roman" w:cs="Times New Roman"/>
          <w:sz w:val="28"/>
          <w:szCs w:val="28"/>
          <w:lang w:val="uk-UA"/>
        </w:rPr>
        <w:t>и</w:t>
      </w:r>
      <w:r w:rsidRPr="00E06DCF">
        <w:rPr>
          <w:rFonts w:ascii="Times New Roman" w:eastAsia="Times New Roman" w:hAnsi="Times New Roman" w:cs="Times New Roman"/>
          <w:sz w:val="28"/>
          <w:szCs w:val="28"/>
          <w:lang w:val="uk-UA"/>
        </w:rPr>
        <w:t xml:space="preserve"> шийного сплетення.</w:t>
      </w:r>
    </w:p>
    <w:p w14:paraId="3194323B" w14:textId="77777777" w:rsidR="00593A56" w:rsidRPr="00E06DCF" w:rsidRDefault="00593A56" w:rsidP="00141CAD">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7. Назвати та продемонструвати шкірні гілки шийного сплетення, склад їх волокон та ділянки іннервації.</w:t>
      </w:r>
    </w:p>
    <w:p w14:paraId="1D57CFE3" w14:textId="07B16141" w:rsidR="00593A56" w:rsidRPr="00E06DCF" w:rsidRDefault="00593A56" w:rsidP="0097091B">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8.</w:t>
      </w:r>
      <w:r w:rsidR="0097091B">
        <w:rPr>
          <w:rFonts w:ascii="Times New Roman" w:eastAsia="Times New Roman" w:hAnsi="Times New Roman" w:cs="Times New Roman"/>
          <w:sz w:val="28"/>
          <w:szCs w:val="28"/>
          <w:lang w:val="uk-UA"/>
        </w:rPr>
        <w:t xml:space="preserve"> </w:t>
      </w:r>
      <w:r w:rsidRPr="00E06DCF">
        <w:rPr>
          <w:rFonts w:ascii="Times New Roman" w:eastAsia="Times New Roman" w:hAnsi="Times New Roman" w:cs="Times New Roman"/>
          <w:sz w:val="28"/>
          <w:szCs w:val="28"/>
          <w:lang w:val="uk-UA"/>
        </w:rPr>
        <w:t>Назвати</w:t>
      </w:r>
      <w:r w:rsidRPr="00E06DCF">
        <w:rPr>
          <w:rFonts w:ascii="Times New Roman" w:eastAsia="Times New Roman" w:hAnsi="Times New Roman" w:cs="Times New Roman"/>
          <w:sz w:val="28"/>
          <w:szCs w:val="28"/>
        </w:rPr>
        <w:t xml:space="preserve"> та </w:t>
      </w:r>
      <w:r w:rsidRPr="00E06DCF">
        <w:rPr>
          <w:rFonts w:ascii="Times New Roman" w:eastAsia="Times New Roman" w:hAnsi="Times New Roman" w:cs="Times New Roman"/>
          <w:sz w:val="28"/>
          <w:szCs w:val="28"/>
          <w:lang w:val="uk-UA"/>
        </w:rPr>
        <w:t>продемонструвати</w:t>
      </w:r>
      <w:r w:rsidRPr="00E06DCF">
        <w:rPr>
          <w:rFonts w:ascii="Times New Roman" w:eastAsia="Times New Roman" w:hAnsi="Times New Roman" w:cs="Times New Roman"/>
          <w:sz w:val="28"/>
          <w:szCs w:val="28"/>
        </w:rPr>
        <w:t xml:space="preserve"> </w:t>
      </w:r>
      <w:r w:rsidRPr="00E06DCF">
        <w:rPr>
          <w:rFonts w:ascii="Times New Roman" w:eastAsia="Times New Roman" w:hAnsi="Times New Roman" w:cs="Times New Roman"/>
          <w:sz w:val="28"/>
          <w:szCs w:val="28"/>
          <w:lang w:val="uk-UA"/>
        </w:rPr>
        <w:t xml:space="preserve"> м’язові гілки шийного сплетення. Які групи м’язів вони іннервують?</w:t>
      </w:r>
    </w:p>
    <w:p w14:paraId="4CCEF1C2" w14:textId="77777777" w:rsidR="00593A56" w:rsidRPr="00E06DCF" w:rsidRDefault="00593A56" w:rsidP="0097091B">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9. Продемонструвати та описати шийну петлю, склад її волокон та м’язи, які вона іннервує.</w:t>
      </w:r>
    </w:p>
    <w:p w14:paraId="3A1D8574" w14:textId="77777777" w:rsidR="00593A56" w:rsidRPr="00E06DCF" w:rsidRDefault="00593A56" w:rsidP="0097091B">
      <w:pPr>
        <w:spacing w:line="240" w:lineRule="auto"/>
        <w:jc w:val="both"/>
        <w:rPr>
          <w:rFonts w:ascii="Times New Roman" w:eastAsia="Times New Roman" w:hAnsi="Times New Roman" w:cs="Times New Roman"/>
          <w:sz w:val="28"/>
          <w:szCs w:val="28"/>
          <w:lang w:val="uk-UA"/>
        </w:rPr>
      </w:pPr>
      <w:r w:rsidRPr="00E06DCF">
        <w:rPr>
          <w:rFonts w:ascii="Times New Roman" w:eastAsia="Times New Roman" w:hAnsi="Times New Roman" w:cs="Times New Roman"/>
          <w:sz w:val="28"/>
          <w:szCs w:val="28"/>
          <w:lang w:val="uk-UA"/>
        </w:rPr>
        <w:t>10. Діафрагмовий нерв. Описати його утворення, топографію та ділянки іннервації.</w:t>
      </w:r>
    </w:p>
    <w:p w14:paraId="19959526" w14:textId="77777777" w:rsidR="00593A56" w:rsidRPr="00DB51D1" w:rsidRDefault="00593A56" w:rsidP="0097091B">
      <w:pPr>
        <w:spacing w:line="240" w:lineRule="auto"/>
        <w:jc w:val="both"/>
        <w:rPr>
          <w:rFonts w:ascii="Times New Roman" w:eastAsia="Times New Roman" w:hAnsi="Times New Roman" w:cs="Times New Roman"/>
          <w:sz w:val="28"/>
          <w:szCs w:val="28"/>
          <w:lang w:val="uk-UA"/>
        </w:rPr>
      </w:pPr>
      <w:r w:rsidRPr="00DB51D1">
        <w:rPr>
          <w:rFonts w:ascii="Times New Roman" w:eastAsia="Times New Roman" w:hAnsi="Times New Roman" w:cs="Times New Roman"/>
          <w:sz w:val="28"/>
          <w:szCs w:val="28"/>
          <w:lang w:val="uk-UA"/>
        </w:rPr>
        <w:t>11.Описати  склад волокон, особливості топографії та ділянок іннервації правого та лівого діафрагмових нервів.</w:t>
      </w:r>
    </w:p>
    <w:p w14:paraId="1A879CC3" w14:textId="3AECB6C8" w:rsidR="00593A56" w:rsidRPr="00DB51D1" w:rsidRDefault="00593A56" w:rsidP="0097091B">
      <w:pPr>
        <w:spacing w:line="240" w:lineRule="auto"/>
        <w:jc w:val="both"/>
        <w:rPr>
          <w:rFonts w:ascii="Times New Roman" w:eastAsia="Times New Roman" w:hAnsi="Times New Roman" w:cs="Times New Roman"/>
          <w:sz w:val="28"/>
          <w:szCs w:val="28"/>
          <w:lang w:val="uk-UA"/>
        </w:rPr>
      </w:pPr>
      <w:r w:rsidRPr="00DB51D1">
        <w:rPr>
          <w:rFonts w:ascii="Times New Roman" w:eastAsia="Times New Roman" w:hAnsi="Times New Roman" w:cs="Times New Roman"/>
          <w:sz w:val="28"/>
          <w:szCs w:val="28"/>
          <w:lang w:val="uk-UA"/>
        </w:rPr>
        <w:t>12.</w:t>
      </w:r>
      <w:r w:rsidR="0097091B">
        <w:rPr>
          <w:rFonts w:ascii="Times New Roman" w:eastAsia="Times New Roman" w:hAnsi="Times New Roman" w:cs="Times New Roman"/>
          <w:sz w:val="28"/>
          <w:szCs w:val="28"/>
          <w:lang w:val="uk-UA"/>
        </w:rPr>
        <w:t xml:space="preserve"> </w:t>
      </w:r>
      <w:r w:rsidRPr="00DB51D1">
        <w:rPr>
          <w:rFonts w:ascii="Times New Roman" w:eastAsia="Times New Roman" w:hAnsi="Times New Roman" w:cs="Times New Roman"/>
          <w:sz w:val="28"/>
          <w:szCs w:val="28"/>
          <w:lang w:val="uk-UA"/>
        </w:rPr>
        <w:t>Дати анатомічне пояснення наявності френікус-симптому.</w:t>
      </w:r>
    </w:p>
    <w:p w14:paraId="5F95A307" w14:textId="44B027D3" w:rsidR="00593A56" w:rsidRDefault="00593A56" w:rsidP="0097091B">
      <w:pPr>
        <w:spacing w:line="240" w:lineRule="auto"/>
        <w:jc w:val="both"/>
        <w:rPr>
          <w:rFonts w:ascii="Times New Roman" w:eastAsia="Times New Roman" w:hAnsi="Times New Roman" w:cs="Times New Roman"/>
          <w:sz w:val="28"/>
          <w:szCs w:val="28"/>
          <w:lang w:val="uk-UA"/>
        </w:rPr>
      </w:pPr>
      <w:r w:rsidRPr="00DB51D1">
        <w:rPr>
          <w:rFonts w:ascii="Times New Roman" w:eastAsia="Times New Roman" w:hAnsi="Times New Roman" w:cs="Times New Roman"/>
          <w:sz w:val="28"/>
          <w:szCs w:val="28"/>
          <w:lang w:val="uk-UA"/>
        </w:rPr>
        <w:t>13.</w:t>
      </w:r>
      <w:r w:rsidR="0097091B">
        <w:rPr>
          <w:rFonts w:ascii="Times New Roman" w:eastAsia="Times New Roman" w:hAnsi="Times New Roman" w:cs="Times New Roman"/>
          <w:sz w:val="28"/>
          <w:szCs w:val="28"/>
          <w:lang w:val="uk-UA"/>
        </w:rPr>
        <w:t xml:space="preserve"> </w:t>
      </w:r>
      <w:r w:rsidRPr="00DB51D1">
        <w:rPr>
          <w:rFonts w:ascii="Times New Roman" w:eastAsia="Times New Roman" w:hAnsi="Times New Roman" w:cs="Times New Roman"/>
          <w:sz w:val="28"/>
          <w:szCs w:val="28"/>
          <w:lang w:val="uk-UA"/>
        </w:rPr>
        <w:t xml:space="preserve">Пояснити </w:t>
      </w:r>
      <w:r w:rsidRPr="00E06DCF">
        <w:rPr>
          <w:rFonts w:ascii="Times New Roman" w:eastAsia="Times New Roman" w:hAnsi="Times New Roman" w:cs="Times New Roman"/>
          <w:sz w:val="28"/>
          <w:szCs w:val="28"/>
          <w:lang w:val="uk-UA"/>
        </w:rPr>
        <w:t>різницю між периферичною (зональною) та сегментарною (корінцевою) іннервацією шкіри.</w:t>
      </w:r>
    </w:p>
    <w:p w14:paraId="7FC9E1F6" w14:textId="1BFA4869" w:rsidR="00141CAD" w:rsidRPr="00141CAD" w:rsidRDefault="00141CAD" w:rsidP="00141CAD">
      <w:pPr>
        <w:pStyle w:val="ab"/>
        <w:widowControl w:val="0"/>
        <w:numPr>
          <w:ilvl w:val="0"/>
          <w:numId w:val="58"/>
        </w:numPr>
        <w:spacing w:line="240" w:lineRule="auto"/>
        <w:ind w:left="426" w:hanging="426"/>
        <w:jc w:val="both"/>
        <w:rPr>
          <w:rFonts w:ascii="Times New Roman" w:eastAsia="SimSun" w:hAnsi="Times New Roman" w:cs="Times New Roman"/>
          <w:color w:val="00000A"/>
          <w:sz w:val="28"/>
          <w:szCs w:val="28"/>
          <w:lang w:eastAsia="uk-UA"/>
        </w:rPr>
      </w:pPr>
      <w:r w:rsidRPr="00141CAD">
        <w:rPr>
          <w:rFonts w:ascii="Times New Roman" w:eastAsia="SimSun" w:hAnsi="Times New Roman" w:cs="Times New Roman"/>
          <w:color w:val="00000A"/>
          <w:sz w:val="28"/>
          <w:szCs w:val="28"/>
          <w:lang w:eastAsia="uk-UA"/>
        </w:rPr>
        <w:t>Назвіть, чим утворене плечове сплетення та опишіть його топографію, продемонструйте на препараті.</w:t>
      </w:r>
    </w:p>
    <w:p w14:paraId="7EEE97B8" w14:textId="644E71C1" w:rsidR="00141CAD" w:rsidRPr="00141CAD" w:rsidRDefault="00141CAD" w:rsidP="00141CAD">
      <w:pPr>
        <w:pStyle w:val="ab"/>
        <w:widowControl w:val="0"/>
        <w:numPr>
          <w:ilvl w:val="0"/>
          <w:numId w:val="58"/>
        </w:numPr>
        <w:spacing w:line="240" w:lineRule="auto"/>
        <w:ind w:left="426" w:hanging="426"/>
        <w:jc w:val="both"/>
        <w:rPr>
          <w:rFonts w:ascii="Times New Roman" w:eastAsia="SimSun" w:hAnsi="Times New Roman" w:cs="Times New Roman"/>
          <w:color w:val="00000A"/>
          <w:sz w:val="28"/>
          <w:szCs w:val="28"/>
          <w:lang w:eastAsia="uk-UA"/>
        </w:rPr>
      </w:pPr>
      <w:r w:rsidRPr="00141CAD">
        <w:rPr>
          <w:rFonts w:ascii="Times New Roman" w:eastAsia="SimSun" w:hAnsi="Times New Roman" w:cs="Times New Roman"/>
          <w:color w:val="00000A"/>
          <w:sz w:val="28"/>
          <w:szCs w:val="28"/>
          <w:lang w:eastAsia="uk-UA"/>
        </w:rPr>
        <w:t>Визначте схему утворення плечове сплетення: назвіть частини, корінці, пучки.</w:t>
      </w:r>
    </w:p>
    <w:p w14:paraId="223F69B4"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Вкажіть, на які групи поділяються гілки плечового сплетення. Перерахуйте гілки надключичної частини плечового сплетення, вкажіть, з яких спинномозкових нервів вони утворюються.</w:t>
      </w:r>
    </w:p>
    <w:p w14:paraId="75C6DB9B"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Назвіть ділянки рухової та чутливої іннервації коротких гілок плечового сплетення, продемонструйте на препараті.</w:t>
      </w:r>
    </w:p>
    <w:p w14:paraId="68E3B281"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Визначте пучки підключичної частини плечового сплетення.</w:t>
      </w:r>
    </w:p>
    <w:p w14:paraId="0243FFF8"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Опишіть хід, склад волокон та назвіть ділянки іннервації пахвового нерва, продемонструйте на препараті.</w:t>
      </w:r>
    </w:p>
    <w:p w14:paraId="05BF7F4D"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Опишіть особливості топографії нервів плечового сплетення у дітей порівняно з дорослими.</w:t>
      </w:r>
    </w:p>
    <w:p w14:paraId="1E8354EA"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Назвіть </w:t>
      </w:r>
      <w:r w:rsidRPr="00141CAD">
        <w:rPr>
          <w:rFonts w:ascii="Times New Roman" w:eastAsia="SimSun" w:hAnsi="Times New Roman" w:cs="Times New Roman"/>
          <w:sz w:val="28"/>
          <w:szCs w:val="28"/>
          <w:lang w:val="uk-UA" w:eastAsia="uk-UA"/>
        </w:rPr>
        <w:t xml:space="preserve">гілки бічного, присереднього та заднього канатика плечового сплетення. </w:t>
      </w:r>
      <w:r w:rsidRPr="00141CAD">
        <w:rPr>
          <w:rFonts w:ascii="Times New Roman" w:eastAsia="SimSun" w:hAnsi="Times New Roman" w:cs="Times New Roman"/>
          <w:color w:val="00000A"/>
          <w:sz w:val="28"/>
          <w:szCs w:val="28"/>
          <w:lang w:val="uk-UA" w:eastAsia="uk-UA"/>
        </w:rPr>
        <w:t>Охарактеризуйте їхню топографію, функції і назвіть м’язи та ділянки шкіри, які вони іннервують.</w:t>
      </w:r>
    </w:p>
    <w:p w14:paraId="2F5D585C"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Опишіть хід та назвіть ділянки іннервації м’язово-шкірного нерва, продемонструйте на препараті.</w:t>
      </w:r>
    </w:p>
    <w:p w14:paraId="2B139754"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lastRenderedPageBreak/>
        <w:t xml:space="preserve"> Опишіть </w:t>
      </w:r>
      <w:r w:rsidRPr="00141CAD">
        <w:rPr>
          <w:rFonts w:ascii="Times New Roman" w:eastAsia="SimSun" w:hAnsi="Times New Roman" w:cs="Times New Roman"/>
          <w:sz w:val="28"/>
          <w:szCs w:val="28"/>
          <w:lang w:val="uk-UA" w:eastAsia="uk-UA"/>
        </w:rPr>
        <w:t>топографію</w:t>
      </w:r>
      <w:r w:rsidRPr="00141CAD">
        <w:rPr>
          <w:rFonts w:ascii="Times New Roman" w:eastAsia="SimSun" w:hAnsi="Times New Roman" w:cs="Times New Roman"/>
          <w:color w:val="00000A"/>
          <w:sz w:val="28"/>
          <w:szCs w:val="28"/>
          <w:lang w:val="uk-UA" w:eastAsia="uk-UA"/>
        </w:rPr>
        <w:t xml:space="preserve"> та  гілки серединного нерва, назвіть ділянки іннервації, продемонструйте симптоми ураження нерва.</w:t>
      </w:r>
    </w:p>
    <w:p w14:paraId="29A141CE"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sz w:val="28"/>
          <w:szCs w:val="28"/>
          <w:lang w:val="uk-UA" w:eastAsia="uk-UA"/>
        </w:rPr>
        <w:t xml:space="preserve"> О</w:t>
      </w:r>
      <w:r w:rsidRPr="00141CAD">
        <w:rPr>
          <w:rFonts w:ascii="Times New Roman" w:eastAsia="SimSun" w:hAnsi="Times New Roman" w:cs="Times New Roman"/>
          <w:color w:val="00000A"/>
          <w:sz w:val="28"/>
          <w:szCs w:val="28"/>
          <w:lang w:val="uk-UA" w:eastAsia="uk-UA"/>
        </w:rPr>
        <w:t>пишіть хід, зазначте гілки та назвіть ділянки іннервації ліктьового нерва, проаналізуйте можливі симптоми при ураженні ліктьового нерва.</w:t>
      </w:r>
    </w:p>
    <w:p w14:paraId="2A663439"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bookmarkStart w:id="5" w:name="__DdeLink__840_321290796"/>
      <w:r w:rsidRPr="00141CAD">
        <w:rPr>
          <w:rFonts w:ascii="Times New Roman" w:eastAsia="SimSun" w:hAnsi="Times New Roman" w:cs="Times New Roman"/>
          <w:color w:val="00000A"/>
          <w:sz w:val="28"/>
          <w:szCs w:val="28"/>
          <w:lang w:val="uk-UA" w:eastAsia="uk-UA"/>
        </w:rPr>
        <w:t xml:space="preserve"> Поясніть, при ушкодженні якого нерва виник</w:t>
      </w:r>
      <w:bookmarkEnd w:id="5"/>
      <w:r w:rsidRPr="00141CAD">
        <w:rPr>
          <w:rFonts w:ascii="Times New Roman" w:eastAsia="SimSun" w:hAnsi="Times New Roman" w:cs="Times New Roman"/>
          <w:color w:val="00000A"/>
          <w:sz w:val="28"/>
          <w:szCs w:val="28"/>
          <w:lang w:val="uk-UA" w:eastAsia="uk-UA"/>
        </w:rPr>
        <w:t>ає симптом «кігтистої лапи».</w:t>
      </w:r>
    </w:p>
    <w:p w14:paraId="2DEE2944"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 Опишіть хід, гілки та назвіть ділянки іннервації променевого нерва, проаналізуйте можливі симптоми при ураженні променевого нерва.</w:t>
      </w:r>
    </w:p>
    <w:p w14:paraId="24B1DA87"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sz w:val="28"/>
          <w:szCs w:val="28"/>
          <w:lang w:val="uk-UA" w:eastAsia="uk-UA"/>
        </w:rPr>
        <w:t xml:space="preserve"> Опишіть хід та назвіть ділянки іннервації присереднього шкірного </w:t>
      </w:r>
      <w:r w:rsidRPr="00141CAD">
        <w:rPr>
          <w:rFonts w:ascii="Times New Roman" w:eastAsia="SimSun" w:hAnsi="Times New Roman" w:cs="Times New Roman"/>
          <w:color w:val="00000A"/>
          <w:sz w:val="28"/>
          <w:szCs w:val="28"/>
          <w:lang w:val="uk-UA" w:eastAsia="uk-UA"/>
        </w:rPr>
        <w:t>нерва плеча, продемонструйте на препараті.</w:t>
      </w:r>
    </w:p>
    <w:p w14:paraId="56192D71"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 Опишіть хід та назвіть ділянки іннервації присереднього шкірного нерва передпліччя, продемонструйте на препараті.</w:t>
      </w:r>
    </w:p>
    <w:p w14:paraId="1EF139AF"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 Назвіть та продемонструйте нерви, що іннервують м’язи плеча.</w:t>
      </w:r>
    </w:p>
    <w:p w14:paraId="273EA07A"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 Назвіть та продемонструйте нерви, що іннервують м’язи передпліччя.</w:t>
      </w:r>
    </w:p>
    <w:p w14:paraId="289F411D"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 Назвіть та продемонструйте нерви, що іннервують м’язи  та з’єднання кисті.</w:t>
      </w:r>
    </w:p>
    <w:p w14:paraId="0091B262"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 Назвіть та продемонструйте нерви, що іннервують плечовий суглоб.</w:t>
      </w:r>
    </w:p>
    <w:p w14:paraId="7074F998" w14:textId="77777777" w:rsidR="00141CAD" w:rsidRPr="00141CAD" w:rsidRDefault="00141CAD" w:rsidP="00141CAD">
      <w:pPr>
        <w:widowControl w:val="0"/>
        <w:numPr>
          <w:ilvl w:val="0"/>
          <w:numId w:val="58"/>
        </w:numPr>
        <w:tabs>
          <w:tab w:val="num" w:pos="720"/>
        </w:tabs>
        <w:spacing w:line="240" w:lineRule="auto"/>
        <w:ind w:left="426" w:hanging="426"/>
        <w:jc w:val="both"/>
        <w:rPr>
          <w:rFonts w:ascii="Times New Roman" w:eastAsia="SimSun" w:hAnsi="Times New Roman" w:cs="Times New Roman"/>
          <w:color w:val="00000A"/>
          <w:sz w:val="28"/>
          <w:szCs w:val="28"/>
          <w:lang w:val="uk-UA" w:eastAsia="uk-UA"/>
        </w:rPr>
      </w:pPr>
      <w:r w:rsidRPr="00141CAD">
        <w:rPr>
          <w:rFonts w:ascii="Times New Roman" w:eastAsia="SimSun" w:hAnsi="Times New Roman" w:cs="Times New Roman"/>
          <w:color w:val="00000A"/>
          <w:sz w:val="28"/>
          <w:szCs w:val="28"/>
          <w:lang w:val="uk-UA" w:eastAsia="uk-UA"/>
        </w:rPr>
        <w:t xml:space="preserve"> Назвіть та продемонструйте нерви, що іннервують ліктьовий суглоб.</w:t>
      </w:r>
    </w:p>
    <w:p w14:paraId="34F4B121" w14:textId="2A3C12E9" w:rsidR="00141CAD" w:rsidRDefault="00141CAD" w:rsidP="00141CAD">
      <w:pPr>
        <w:spacing w:line="240" w:lineRule="auto"/>
        <w:ind w:left="426" w:hanging="426"/>
        <w:jc w:val="both"/>
        <w:rPr>
          <w:rFonts w:ascii="Times New Roman" w:eastAsia="Times New Roman" w:hAnsi="Times New Roman" w:cs="Times New Roman"/>
          <w:sz w:val="28"/>
          <w:szCs w:val="28"/>
          <w:lang w:val="uk-UA"/>
        </w:rPr>
      </w:pPr>
    </w:p>
    <w:p w14:paraId="1B5B881C" w14:textId="23744075" w:rsidR="00270FC8" w:rsidRDefault="001843F9">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2.4.  Перелік практичних навичок.</w:t>
      </w:r>
    </w:p>
    <w:p w14:paraId="5DCEE2D3" w14:textId="77777777" w:rsidR="0097091B" w:rsidRPr="0097091B" w:rsidRDefault="0097091B" w:rsidP="0097091B">
      <w:pPr>
        <w:spacing w:line="259" w:lineRule="auto"/>
        <w:jc w:val="both"/>
        <w:rPr>
          <w:rFonts w:cstheme="minorBidi"/>
          <w:color w:val="FE7317"/>
          <w:sz w:val="28"/>
          <w:szCs w:val="28"/>
          <w:u w:val="single"/>
        </w:rPr>
      </w:pPr>
      <w:r w:rsidRPr="0097091B">
        <w:rPr>
          <w:b/>
          <w:sz w:val="24"/>
          <w:szCs w:val="24"/>
        </w:rPr>
        <w:t xml:space="preserve">Інформаційні ресурси: </w:t>
      </w:r>
      <w:r w:rsidRPr="0097091B">
        <w:rPr>
          <w:b/>
          <w:bCs/>
          <w:sz w:val="28"/>
          <w:szCs w:val="28"/>
        </w:rPr>
        <w:t>https://anatom.ua/nomina-anatomica/</w:t>
      </w:r>
    </w:p>
    <w:p w14:paraId="64E0A718" w14:textId="77777777" w:rsidR="0097091B" w:rsidRPr="0097091B" w:rsidRDefault="007C022F" w:rsidP="0097091B">
      <w:pPr>
        <w:rPr>
          <w:rFonts w:ascii="Times New Roman" w:hAnsi="Times New Roman"/>
          <w:sz w:val="28"/>
          <w:szCs w:val="28"/>
        </w:rPr>
      </w:pPr>
      <w:hyperlink r:id="rId6" w:history="1">
        <w:r w:rsidR="0097091B" w:rsidRPr="0097091B">
          <w:rPr>
            <w:rStyle w:val="ac"/>
            <w:rFonts w:ascii="Times New Roman" w:hAnsi="Times New Roman"/>
            <w:color w:val="auto"/>
            <w:sz w:val="28"/>
            <w:szCs w:val="28"/>
          </w:rPr>
          <w:t>https://nmuofficial.com</w:t>
        </w:r>
      </w:hyperlink>
      <w:r w:rsidR="0097091B" w:rsidRPr="0097091B">
        <w:rPr>
          <w:rFonts w:ascii="Times New Roman" w:hAnsi="Times New Roman"/>
          <w:sz w:val="28"/>
          <w:szCs w:val="28"/>
        </w:rPr>
        <w:t xml:space="preserve"> </w:t>
      </w:r>
    </w:p>
    <w:p w14:paraId="197739E2" w14:textId="77777777" w:rsidR="0097091B" w:rsidRPr="0097091B" w:rsidRDefault="007C022F" w:rsidP="0097091B">
      <w:pPr>
        <w:rPr>
          <w:rFonts w:ascii="Times New Roman" w:hAnsi="Times New Roman"/>
          <w:sz w:val="28"/>
          <w:szCs w:val="28"/>
        </w:rPr>
      </w:pPr>
      <w:hyperlink r:id="rId7" w:history="1">
        <w:r w:rsidR="0097091B" w:rsidRPr="0097091B">
          <w:rPr>
            <w:rStyle w:val="ac"/>
            <w:rFonts w:ascii="Times New Roman" w:hAnsi="Times New Roman"/>
            <w:color w:val="auto"/>
            <w:sz w:val="28"/>
            <w:szCs w:val="28"/>
          </w:rPr>
          <w:t>https://likar.nmu.kiev.ua</w:t>
        </w:r>
      </w:hyperlink>
      <w:r w:rsidR="0097091B" w:rsidRPr="0097091B">
        <w:rPr>
          <w:rFonts w:ascii="Times New Roman" w:hAnsi="Times New Roman"/>
          <w:sz w:val="28"/>
          <w:szCs w:val="28"/>
        </w:rPr>
        <w:t xml:space="preserve"> </w:t>
      </w:r>
    </w:p>
    <w:p w14:paraId="0DF457BD" w14:textId="77777777" w:rsidR="0097091B" w:rsidRPr="0097091B" w:rsidRDefault="007C022F" w:rsidP="0097091B">
      <w:pPr>
        <w:rPr>
          <w:rFonts w:ascii="Times New Roman" w:hAnsi="Times New Roman"/>
          <w:sz w:val="28"/>
          <w:szCs w:val="28"/>
        </w:rPr>
      </w:pPr>
      <w:hyperlink r:id="rId8" w:history="1">
        <w:r w:rsidR="0097091B" w:rsidRPr="0097091B">
          <w:rPr>
            <w:rStyle w:val="ac"/>
            <w:rFonts w:ascii="Times New Roman" w:hAnsi="Times New Roman"/>
            <w:color w:val="auto"/>
            <w:sz w:val="28"/>
            <w:szCs w:val="28"/>
            <w:lang w:val="en-US"/>
          </w:rPr>
          <w:t>https</w:t>
        </w:r>
        <w:r w:rsidR="0097091B" w:rsidRPr="0097091B">
          <w:rPr>
            <w:rStyle w:val="ac"/>
            <w:rFonts w:ascii="Times New Roman" w:hAnsi="Times New Roman"/>
            <w:color w:val="auto"/>
            <w:sz w:val="28"/>
            <w:szCs w:val="28"/>
          </w:rPr>
          <w:t>://3</w:t>
        </w:r>
        <w:r w:rsidR="0097091B" w:rsidRPr="0097091B">
          <w:rPr>
            <w:rStyle w:val="ac"/>
            <w:rFonts w:ascii="Times New Roman" w:hAnsi="Times New Roman"/>
            <w:color w:val="auto"/>
            <w:sz w:val="28"/>
            <w:szCs w:val="28"/>
            <w:lang w:val="en-US"/>
          </w:rPr>
          <w:t>d</w:t>
        </w:r>
        <w:r w:rsidR="0097091B" w:rsidRPr="0097091B">
          <w:rPr>
            <w:rStyle w:val="ac"/>
            <w:rFonts w:ascii="Times New Roman" w:hAnsi="Times New Roman"/>
            <w:color w:val="auto"/>
            <w:sz w:val="28"/>
            <w:szCs w:val="28"/>
          </w:rPr>
          <w:t>4</w:t>
        </w:r>
        <w:r w:rsidR="0097091B" w:rsidRPr="0097091B">
          <w:rPr>
            <w:rStyle w:val="ac"/>
            <w:rFonts w:ascii="Times New Roman" w:hAnsi="Times New Roman"/>
            <w:color w:val="auto"/>
            <w:sz w:val="28"/>
            <w:szCs w:val="28"/>
            <w:lang w:val="en-US"/>
          </w:rPr>
          <w:t>medical</w:t>
        </w:r>
        <w:r w:rsidR="0097091B" w:rsidRPr="0097091B">
          <w:rPr>
            <w:rStyle w:val="ac"/>
            <w:rFonts w:ascii="Times New Roman" w:hAnsi="Times New Roman"/>
            <w:color w:val="auto"/>
            <w:sz w:val="28"/>
            <w:szCs w:val="28"/>
          </w:rPr>
          <w:t>.</w:t>
        </w:r>
        <w:r w:rsidR="0097091B" w:rsidRPr="0097091B">
          <w:rPr>
            <w:rStyle w:val="ac"/>
            <w:rFonts w:ascii="Times New Roman" w:hAnsi="Times New Roman"/>
            <w:color w:val="auto"/>
            <w:sz w:val="28"/>
            <w:szCs w:val="28"/>
            <w:lang w:val="en-US"/>
          </w:rPr>
          <w:t>com</w:t>
        </w:r>
      </w:hyperlink>
      <w:r w:rsidR="0097091B" w:rsidRPr="0097091B">
        <w:rPr>
          <w:rFonts w:ascii="Times New Roman" w:hAnsi="Times New Roman"/>
          <w:sz w:val="28"/>
          <w:szCs w:val="28"/>
        </w:rPr>
        <w:t xml:space="preserve"> </w:t>
      </w:r>
    </w:p>
    <w:p w14:paraId="71D6AFD2" w14:textId="77777777" w:rsidR="0097091B" w:rsidRPr="0097091B" w:rsidRDefault="007C022F" w:rsidP="0097091B">
      <w:pPr>
        <w:rPr>
          <w:rFonts w:ascii="Times New Roman" w:hAnsi="Times New Roman"/>
          <w:sz w:val="28"/>
          <w:szCs w:val="28"/>
        </w:rPr>
      </w:pPr>
      <w:hyperlink r:id="rId9" w:history="1">
        <w:r w:rsidR="0097091B" w:rsidRPr="0097091B">
          <w:rPr>
            <w:rStyle w:val="ac"/>
            <w:rFonts w:ascii="Times New Roman" w:hAnsi="Times New Roman"/>
            <w:color w:val="auto"/>
            <w:sz w:val="28"/>
            <w:szCs w:val="28"/>
            <w:lang w:val="en-US"/>
          </w:rPr>
          <w:t>https</w:t>
        </w:r>
        <w:r w:rsidR="0097091B" w:rsidRPr="0097091B">
          <w:rPr>
            <w:rStyle w:val="ac"/>
            <w:rFonts w:ascii="Times New Roman" w:hAnsi="Times New Roman"/>
            <w:color w:val="auto"/>
            <w:sz w:val="28"/>
            <w:szCs w:val="28"/>
          </w:rPr>
          <w:t>://</w:t>
        </w:r>
        <w:r w:rsidR="0097091B" w:rsidRPr="0097091B">
          <w:rPr>
            <w:rStyle w:val="ac"/>
            <w:rFonts w:ascii="Times New Roman" w:hAnsi="Times New Roman"/>
            <w:color w:val="auto"/>
            <w:sz w:val="28"/>
            <w:szCs w:val="28"/>
            <w:lang w:val="en-US"/>
          </w:rPr>
          <w:t>www</w:t>
        </w:r>
        <w:r w:rsidR="0097091B" w:rsidRPr="0097091B">
          <w:rPr>
            <w:rStyle w:val="ac"/>
            <w:rFonts w:ascii="Times New Roman" w:hAnsi="Times New Roman"/>
            <w:color w:val="auto"/>
            <w:sz w:val="28"/>
            <w:szCs w:val="28"/>
          </w:rPr>
          <w:t>.4</w:t>
        </w:r>
        <w:r w:rsidR="0097091B" w:rsidRPr="0097091B">
          <w:rPr>
            <w:rStyle w:val="ac"/>
            <w:rFonts w:ascii="Times New Roman" w:hAnsi="Times New Roman"/>
            <w:color w:val="auto"/>
            <w:sz w:val="28"/>
            <w:szCs w:val="28"/>
            <w:lang w:val="en-US"/>
          </w:rPr>
          <w:t>danatomy</w:t>
        </w:r>
        <w:r w:rsidR="0097091B" w:rsidRPr="0097091B">
          <w:rPr>
            <w:rStyle w:val="ac"/>
            <w:rFonts w:ascii="Times New Roman" w:hAnsi="Times New Roman"/>
            <w:color w:val="auto"/>
            <w:sz w:val="28"/>
            <w:szCs w:val="28"/>
          </w:rPr>
          <w:t>.</w:t>
        </w:r>
        <w:r w:rsidR="0097091B" w:rsidRPr="0097091B">
          <w:rPr>
            <w:rStyle w:val="ac"/>
            <w:rFonts w:ascii="Times New Roman" w:hAnsi="Times New Roman"/>
            <w:color w:val="auto"/>
            <w:sz w:val="28"/>
            <w:szCs w:val="28"/>
            <w:lang w:val="en-US"/>
          </w:rPr>
          <w:t>com</w:t>
        </w:r>
      </w:hyperlink>
      <w:r w:rsidR="0097091B" w:rsidRPr="0097091B">
        <w:rPr>
          <w:rFonts w:ascii="Times New Roman" w:hAnsi="Times New Roman"/>
          <w:sz w:val="28"/>
          <w:szCs w:val="28"/>
        </w:rPr>
        <w:t xml:space="preserve"> </w:t>
      </w:r>
    </w:p>
    <w:p w14:paraId="5423F40A" w14:textId="77777777" w:rsidR="0097091B" w:rsidRPr="0097091B" w:rsidRDefault="007C022F" w:rsidP="0097091B">
      <w:pPr>
        <w:rPr>
          <w:rFonts w:ascii="Times New Roman" w:hAnsi="Times New Roman"/>
          <w:sz w:val="28"/>
          <w:szCs w:val="28"/>
          <w:lang w:val="en-US"/>
        </w:rPr>
      </w:pPr>
      <w:hyperlink r:id="rId10" w:history="1">
        <w:r w:rsidR="0097091B" w:rsidRPr="0097091B">
          <w:rPr>
            <w:rStyle w:val="ac"/>
            <w:rFonts w:ascii="Times New Roman" w:hAnsi="Times New Roman"/>
            <w:color w:val="auto"/>
            <w:sz w:val="28"/>
            <w:szCs w:val="28"/>
            <w:lang w:val="en-US"/>
          </w:rPr>
          <w:t>https://www.visiblebody.com/</w:t>
        </w:r>
      </w:hyperlink>
    </w:p>
    <w:p w14:paraId="3DD98BA4" w14:textId="77777777" w:rsidR="0097091B" w:rsidRDefault="0097091B">
      <w:pPr>
        <w:spacing w:line="240" w:lineRule="auto"/>
        <w:jc w:val="both"/>
        <w:rPr>
          <w:rFonts w:ascii="Times New Roman" w:eastAsia="Times New Roman" w:hAnsi="Times New Roman" w:cs="Times New Roman"/>
          <w:b/>
          <w:sz w:val="28"/>
          <w:szCs w:val="28"/>
        </w:rPr>
      </w:pPr>
    </w:p>
    <w:p w14:paraId="218148DB" w14:textId="77777777" w:rsidR="00270FC8" w:rsidRDefault="00270FC8">
      <w:pPr>
        <w:spacing w:line="240" w:lineRule="auto"/>
        <w:jc w:val="both"/>
        <w:rPr>
          <w:rFonts w:ascii="Times New Roman" w:eastAsia="Times New Roman" w:hAnsi="Times New Roman" w:cs="Times New Roman"/>
          <w:b/>
          <w:sz w:val="28"/>
          <w:szCs w:val="28"/>
        </w:rPr>
      </w:pPr>
    </w:p>
    <w:p w14:paraId="77D4B340" w14:textId="77777777" w:rsidR="00270FC8" w:rsidRDefault="001843F9">
      <w:pPr>
        <w:numPr>
          <w:ilvl w:val="0"/>
          <w:numId w:val="3"/>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Спинномозкові нерви</w:t>
      </w:r>
    </w:p>
    <w:p w14:paraId="35ED9935"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Шийне сплетення</w:t>
      </w:r>
    </w:p>
    <w:p w14:paraId="771B62F0"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Шийна петля</w:t>
      </w:r>
    </w:p>
    <w:p w14:paraId="70AF8579"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Великий потиличний нерв</w:t>
      </w:r>
    </w:p>
    <w:p w14:paraId="18A06F91"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Малий потиличний нерв</w:t>
      </w:r>
    </w:p>
    <w:p w14:paraId="5DE4C3D9"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Великий вушний нерв</w:t>
      </w:r>
    </w:p>
    <w:p w14:paraId="2C3A4230"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Шийний поперечний нерв</w:t>
      </w:r>
    </w:p>
    <w:p w14:paraId="5209E38F"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Надключичні нерви</w:t>
      </w:r>
    </w:p>
    <w:p w14:paraId="606BC0A9" w14:textId="77777777" w:rsidR="00270FC8" w:rsidRDefault="001843F9">
      <w:pPr>
        <w:numPr>
          <w:ilvl w:val="0"/>
          <w:numId w:val="36"/>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Діафрагмовий нерв</w:t>
      </w:r>
    </w:p>
    <w:p w14:paraId="20CAF9D3" w14:textId="77777777" w:rsidR="00270FC8" w:rsidRDefault="00270FC8">
      <w:pPr>
        <w:spacing w:line="240" w:lineRule="auto"/>
        <w:jc w:val="both"/>
        <w:rPr>
          <w:rFonts w:ascii="Times New Roman" w:eastAsia="Times New Roman" w:hAnsi="Times New Roman" w:cs="Times New Roman"/>
          <w:sz w:val="20"/>
          <w:szCs w:val="20"/>
        </w:rPr>
      </w:pPr>
    </w:p>
    <w:p w14:paraId="52E11644" w14:textId="77777777" w:rsidR="00141CAD" w:rsidRPr="00141CAD" w:rsidRDefault="00141CAD" w:rsidP="00141CAD">
      <w:pPr>
        <w:widowControl w:val="0"/>
        <w:numPr>
          <w:ilvl w:val="0"/>
          <w:numId w:val="59"/>
        </w:numPr>
        <w:spacing w:line="240" w:lineRule="auto"/>
        <w:contextualSpacing/>
        <w:jc w:val="both"/>
        <w:rPr>
          <w:rFonts w:ascii="Times New Roman" w:eastAsia="SimSun" w:hAnsi="Times New Roman" w:cs="Times New Roman"/>
          <w:color w:val="00000A"/>
          <w:sz w:val="20"/>
          <w:szCs w:val="20"/>
          <w:lang w:val="uk-UA" w:eastAsia="uk-UA"/>
        </w:rPr>
      </w:pPr>
      <w:bookmarkStart w:id="6" w:name="_Hlk192493210"/>
      <w:r w:rsidRPr="00141CAD">
        <w:rPr>
          <w:rFonts w:ascii="Times New Roman" w:eastAsia="SimSun" w:hAnsi="Times New Roman" w:cs="Times New Roman"/>
          <w:b/>
          <w:bCs/>
          <w:color w:val="00000A"/>
          <w:sz w:val="20"/>
          <w:szCs w:val="20"/>
          <w:lang w:val="uk-UA" w:eastAsia="uk-UA"/>
        </w:rPr>
        <w:t xml:space="preserve">Плечове сплетення  </w:t>
      </w:r>
      <w:r w:rsidRPr="00141CAD">
        <w:rPr>
          <w:rFonts w:ascii="Times New Roman" w:eastAsia="SimSun" w:hAnsi="Times New Roman" w:cs="Times New Roman"/>
          <w:color w:val="00000A"/>
          <w:sz w:val="20"/>
          <w:szCs w:val="20"/>
          <w:lang w:val="uk-UA" w:eastAsia="uk-UA"/>
        </w:rPr>
        <w:t xml:space="preserve">  </w:t>
      </w:r>
    </w:p>
    <w:p w14:paraId="20200566"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b/>
        <w:t>− Верхній стовбур</w:t>
      </w:r>
    </w:p>
    <w:p w14:paraId="077BD39A"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Середній стовбур</w:t>
      </w:r>
    </w:p>
    <w:p w14:paraId="3471819B"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Нижній стовбур</w:t>
      </w:r>
    </w:p>
    <w:p w14:paraId="0185D5CE"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b/>
        <w:t>− Надключична частина</w:t>
      </w:r>
    </w:p>
    <w:p w14:paraId="0667DFAF"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ab/>
        <w:t xml:space="preserve">− Підключична частина    </w:t>
      </w:r>
    </w:p>
    <w:p w14:paraId="59FCF79E"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Бічний пучок</w:t>
      </w:r>
    </w:p>
    <w:p w14:paraId="58B452D4"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Присередній пучок</w:t>
      </w:r>
    </w:p>
    <w:p w14:paraId="18DA7538"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Задній пучок</w:t>
      </w:r>
    </w:p>
    <w:p w14:paraId="0FCFB5E5"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М’язово-шкірний нерв</w:t>
      </w:r>
    </w:p>
    <w:p w14:paraId="2E81CFC9"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Серединний нерв</w:t>
      </w:r>
    </w:p>
    <w:p w14:paraId="450D1155" w14:textId="77777777" w:rsidR="00141CAD" w:rsidRPr="00141CAD" w:rsidRDefault="00141CAD" w:rsidP="00141CAD">
      <w:pPr>
        <w:widowControl w:val="0"/>
        <w:ind w:left="40" w:firstLine="360"/>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xml:space="preserve">     − Ліктьовий нерв</w:t>
      </w:r>
    </w:p>
    <w:p w14:paraId="215ED661"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lastRenderedPageBreak/>
        <w:t>− Променевий нерв</w:t>
      </w:r>
    </w:p>
    <w:p w14:paraId="4E52FB50"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Пахвовий нерв</w:t>
      </w:r>
    </w:p>
    <w:p w14:paraId="60800F1E"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Присередній шкірний нерв плеча</w:t>
      </w:r>
    </w:p>
    <w:p w14:paraId="2BD0D0AF" w14:textId="77777777" w:rsidR="00141CAD" w:rsidRPr="00141CAD" w:rsidRDefault="00141CAD" w:rsidP="00141CAD">
      <w:pPr>
        <w:widowControl w:val="0"/>
        <w:ind w:left="40" w:firstLine="708"/>
        <w:jc w:val="both"/>
        <w:rPr>
          <w:rFonts w:ascii="Times New Roman" w:eastAsia="SimSun" w:hAnsi="Times New Roman" w:cs="Times New Roman"/>
          <w:color w:val="00000A"/>
          <w:sz w:val="20"/>
          <w:szCs w:val="20"/>
          <w:lang w:val="uk-UA" w:eastAsia="uk-UA"/>
        </w:rPr>
      </w:pPr>
      <w:r w:rsidRPr="00141CAD">
        <w:rPr>
          <w:rFonts w:ascii="Times New Roman" w:eastAsia="SimSun" w:hAnsi="Times New Roman" w:cs="Times New Roman"/>
          <w:color w:val="00000A"/>
          <w:sz w:val="20"/>
          <w:szCs w:val="20"/>
          <w:lang w:val="uk-UA" w:eastAsia="uk-UA"/>
        </w:rPr>
        <w:t>− Присередній шкірний нерв передпліччя</w:t>
      </w:r>
    </w:p>
    <w:p w14:paraId="4E5666AE" w14:textId="77777777" w:rsidR="0097091B" w:rsidRPr="004F2358" w:rsidRDefault="0097091B" w:rsidP="0097091B">
      <w:pPr>
        <w:spacing w:line="360" w:lineRule="auto"/>
        <w:jc w:val="both"/>
        <w:rPr>
          <w:rFonts w:ascii="Times New Roman" w:hAnsi="Times New Roman" w:cs="Times New Roman"/>
          <w:sz w:val="28"/>
          <w:szCs w:val="28"/>
        </w:rPr>
      </w:pPr>
    </w:p>
    <w:p w14:paraId="63AE0670" w14:textId="77777777" w:rsidR="0097091B" w:rsidRPr="004F2358" w:rsidRDefault="0097091B" w:rsidP="0097091B">
      <w:pPr>
        <w:contextualSpacing/>
        <w:jc w:val="both"/>
        <w:rPr>
          <w:rFonts w:ascii="Times New Roman" w:hAnsi="Times New Roman" w:cs="Times New Roman"/>
          <w:b/>
          <w:sz w:val="28"/>
          <w:szCs w:val="28"/>
        </w:rPr>
      </w:pPr>
      <w:bookmarkStart w:id="7" w:name="_Hlk192071045"/>
      <w:r w:rsidRPr="004F2358">
        <w:rPr>
          <w:rFonts w:ascii="Times New Roman" w:hAnsi="Times New Roman" w:cs="Times New Roman"/>
          <w:b/>
          <w:sz w:val="28"/>
          <w:szCs w:val="28"/>
        </w:rPr>
        <w:t>3. Зміст навчального матеріалу.</w:t>
      </w:r>
    </w:p>
    <w:p w14:paraId="2639DFBD"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15492277"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Анатомія людини. В.Г.Черкасов, С.Ю. Кравчук. – Вінниця: Нова книга, 3-є видання. 2023. – 640с. (навчально-методичний посібник)</w:t>
      </w:r>
    </w:p>
    <w:p w14:paraId="31BBE9AD"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11005F67"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5658A5D1"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Черкасов В.Г., Бобрик І.І., Гумінський Ю.Й., Ковальчук О.І. Міжнародна анатомічна термінологія Вінниця: Нова Книга, 2010. – 392 с. (навчальний посібник).</w:t>
      </w:r>
    </w:p>
    <w:p w14:paraId="21DE33FF"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Міжнародна анатомічна термінологія (латинська, українська, англійська). Ковальчук О.І. / Київ: Книга плюс, 2023 - 128с.</w:t>
      </w:r>
    </w:p>
    <w:p w14:paraId="647D74C8"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Human anatomy: textbook / Cherkasov V. G., Herasymiuk I. Ye., Holovatskyi A. S., Kovalchuk O. I. [et al.]. — Vinnytsia: Nova Knyha, 2020. — 472 p.</w:t>
      </w:r>
    </w:p>
    <w:p w14:paraId="3BF610DF"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lang w:val="en-US"/>
        </w:rPr>
      </w:pPr>
      <w:r w:rsidRPr="0097091B">
        <w:rPr>
          <w:rFonts w:ascii="Times New Roman" w:hAnsi="Times New Roman" w:cs="Times New Roman"/>
          <w:snapToGrid w:val="0"/>
          <w:sz w:val="20"/>
          <w:szCs w:val="20"/>
          <w:lang w:val="en-US"/>
        </w:rPr>
        <w:t xml:space="preserve">Morphofunctional characteristic of the skull with </w:t>
      </w:r>
      <w:proofErr w:type="gramStart"/>
      <w:r w:rsidRPr="0097091B">
        <w:rPr>
          <w:rFonts w:ascii="Times New Roman" w:hAnsi="Times New Roman" w:cs="Times New Roman"/>
          <w:snapToGrid w:val="0"/>
          <w:sz w:val="20"/>
          <w:szCs w:val="20"/>
          <w:lang w:val="en-US"/>
        </w:rPr>
        <w:t>a clinical aspects</w:t>
      </w:r>
      <w:proofErr w:type="gramEnd"/>
      <w:r w:rsidRPr="0097091B">
        <w:rPr>
          <w:rFonts w:ascii="Times New Roman" w:hAnsi="Times New Roman" w:cs="Times New Roman"/>
          <w:snapToGrid w:val="0"/>
          <w:sz w:val="20"/>
          <w:szCs w:val="20"/>
          <w:lang w:val="en-US"/>
        </w:rPr>
        <w:t>: study guide / N.L. Svintsytska, V.H. Hryn, O.I. Kovalchuk // Poltava, 2020. — 205 p.</w:t>
      </w:r>
    </w:p>
    <w:p w14:paraId="69F20A49"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0581731B"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 xml:space="preserve">Тестові завдання «Крок-1» - анатомія людини /Видання 4-е, доопрацьоване / За редакцією В.Г.Черкасова, І.В.Дзевульської І.В., О.І.Ковальчука. Навчальний посібник. 2022р. </w:t>
      </w:r>
    </w:p>
    <w:p w14:paraId="52298B74" w14:textId="77777777" w:rsidR="0097091B" w:rsidRPr="0097091B" w:rsidRDefault="0097091B" w:rsidP="0097091B">
      <w:pPr>
        <w:shd w:val="clear" w:color="auto" w:fill="FFFFFF"/>
        <w:spacing w:line="240" w:lineRule="auto"/>
        <w:rPr>
          <w:rFonts w:ascii="Times New Roman" w:hAnsi="Times New Roman" w:cs="Times New Roman"/>
          <w:snapToGrid w:val="0"/>
          <w:sz w:val="20"/>
          <w:szCs w:val="20"/>
        </w:rPr>
      </w:pPr>
      <w:r w:rsidRPr="0097091B">
        <w:rPr>
          <w:rFonts w:ascii="Times New Roman" w:hAnsi="Times New Roman" w:cs="Times New Roman"/>
          <w:snapToGrid w:val="0"/>
          <w:sz w:val="20"/>
          <w:szCs w:val="20"/>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w:t>
      </w:r>
      <w:r w:rsidRPr="0097091B">
        <w:rPr>
          <w:rFonts w:ascii="Times New Roman" w:hAnsi="Times New Roman" w:cs="Times New Roman"/>
          <w:snapToGrid w:val="0"/>
          <w:sz w:val="20"/>
          <w:szCs w:val="20"/>
          <w:lang w:val="en-US"/>
        </w:rPr>
        <w:t xml:space="preserve">: </w:t>
      </w:r>
      <w:r w:rsidRPr="0097091B">
        <w:rPr>
          <w:rFonts w:ascii="Times New Roman" w:hAnsi="Times New Roman" w:cs="Times New Roman"/>
          <w:snapToGrid w:val="0"/>
          <w:sz w:val="20"/>
          <w:szCs w:val="20"/>
        </w:rPr>
        <w:t>перевидання</w:t>
      </w:r>
      <w:r w:rsidRPr="0097091B">
        <w:rPr>
          <w:rFonts w:ascii="Times New Roman" w:hAnsi="Times New Roman" w:cs="Times New Roman"/>
          <w:snapToGrid w:val="0"/>
          <w:sz w:val="20"/>
          <w:szCs w:val="20"/>
          <w:lang w:val="en-US"/>
        </w:rPr>
        <w:t xml:space="preserve"> </w:t>
      </w:r>
      <w:r w:rsidRPr="0097091B">
        <w:rPr>
          <w:rFonts w:ascii="Times New Roman" w:hAnsi="Times New Roman" w:cs="Times New Roman"/>
          <w:snapToGrid w:val="0"/>
          <w:sz w:val="20"/>
          <w:szCs w:val="20"/>
        </w:rPr>
        <w:t>і</w:t>
      </w:r>
      <w:r w:rsidRPr="0097091B">
        <w:rPr>
          <w:rFonts w:ascii="Times New Roman" w:hAnsi="Times New Roman" w:cs="Times New Roman"/>
          <w:snapToGrid w:val="0"/>
          <w:sz w:val="20"/>
          <w:szCs w:val="20"/>
          <w:lang w:val="en-US"/>
        </w:rPr>
        <w:t xml:space="preserve"> </w:t>
      </w:r>
      <w:r w:rsidRPr="0097091B">
        <w:rPr>
          <w:rFonts w:ascii="Times New Roman" w:hAnsi="Times New Roman" w:cs="Times New Roman"/>
          <w:snapToGrid w:val="0"/>
          <w:sz w:val="20"/>
          <w:szCs w:val="20"/>
        </w:rPr>
        <w:t>переклад</w:t>
      </w:r>
      <w:r w:rsidRPr="0097091B">
        <w:rPr>
          <w:rFonts w:ascii="Times New Roman" w:hAnsi="Times New Roman" w:cs="Times New Roman"/>
          <w:snapToGrid w:val="0"/>
          <w:sz w:val="20"/>
          <w:szCs w:val="20"/>
          <w:lang w:val="en-US"/>
        </w:rPr>
        <w:t xml:space="preserve"> Netter Atlas of Human Anatomy: Classic Regional Approach, eighth edition by Frank H. Netter 2024. – 719 </w:t>
      </w:r>
      <w:r w:rsidRPr="0097091B">
        <w:rPr>
          <w:rFonts w:ascii="Times New Roman" w:hAnsi="Times New Roman" w:cs="Times New Roman"/>
          <w:snapToGrid w:val="0"/>
          <w:sz w:val="20"/>
          <w:szCs w:val="20"/>
        </w:rPr>
        <w:t>с</w:t>
      </w:r>
      <w:r w:rsidRPr="0097091B">
        <w:rPr>
          <w:rFonts w:ascii="Times New Roman" w:hAnsi="Times New Roman" w:cs="Times New Roman"/>
          <w:snapToGrid w:val="0"/>
          <w:sz w:val="20"/>
          <w:szCs w:val="20"/>
          <w:lang w:val="en-US"/>
        </w:rPr>
        <w:t>.</w:t>
      </w:r>
    </w:p>
    <w:p w14:paraId="1ED7C745" w14:textId="77777777" w:rsidR="0097091B" w:rsidRPr="0097091B" w:rsidRDefault="0097091B" w:rsidP="0097091B">
      <w:pPr>
        <w:pStyle w:val="Style6"/>
        <w:widowControl/>
        <w:spacing w:line="240" w:lineRule="auto"/>
        <w:jc w:val="both"/>
        <w:rPr>
          <w:sz w:val="20"/>
          <w:szCs w:val="20"/>
          <w:lang w:val="uk-UA" w:bidi="he-IL"/>
        </w:rPr>
      </w:pPr>
      <w:r w:rsidRPr="0097091B">
        <w:rPr>
          <w:sz w:val="20"/>
          <w:szCs w:val="20"/>
          <w:lang w:val="uk-UA" w:bidi="he-IL"/>
        </w:rPr>
        <w:t>Фредерік Мартіні Анатомічний атлас людини: Пер. з 8-го англ. вид [наук.ред.пер. В.Г.Черкасов],  ВСВ «Медицина», 2011. – 128 с. (</w:t>
      </w:r>
      <w:r w:rsidRPr="0097091B">
        <w:rPr>
          <w:b/>
          <w:sz w:val="20"/>
          <w:szCs w:val="20"/>
          <w:lang w:val="uk-UA" w:bidi="he-IL"/>
        </w:rPr>
        <w:t>атлас</w:t>
      </w:r>
      <w:r w:rsidRPr="0097091B">
        <w:rPr>
          <w:sz w:val="20"/>
          <w:szCs w:val="20"/>
          <w:lang w:val="uk-UA" w:bidi="he-IL"/>
        </w:rPr>
        <w:t>).</w:t>
      </w:r>
    </w:p>
    <w:p w14:paraId="57046BA5" w14:textId="77777777" w:rsidR="0097091B" w:rsidRPr="0097091B" w:rsidRDefault="0097091B" w:rsidP="0097091B">
      <w:pPr>
        <w:pStyle w:val="ab"/>
        <w:spacing w:line="240" w:lineRule="auto"/>
        <w:jc w:val="both"/>
        <w:rPr>
          <w:rFonts w:ascii="Times New Roman" w:hAnsi="Times New Roman" w:cs="Times New Roman"/>
          <w:b/>
          <w:sz w:val="20"/>
          <w:szCs w:val="20"/>
        </w:rPr>
      </w:pPr>
      <w:r w:rsidRPr="0097091B">
        <w:rPr>
          <w:rFonts w:ascii="Times New Roman" w:hAnsi="Times New Roman" w:cs="Times New Roman"/>
          <w:b/>
          <w:sz w:val="20"/>
          <w:szCs w:val="20"/>
        </w:rPr>
        <w:t>Електронні ресурси:</w:t>
      </w:r>
    </w:p>
    <w:p w14:paraId="5FA28104" w14:textId="77777777" w:rsidR="0097091B" w:rsidRPr="0097091B" w:rsidRDefault="007C022F" w:rsidP="0097091B">
      <w:pPr>
        <w:pStyle w:val="ab"/>
        <w:spacing w:line="240" w:lineRule="auto"/>
        <w:ind w:left="360"/>
        <w:rPr>
          <w:rFonts w:ascii="Times New Roman" w:hAnsi="Times New Roman" w:cs="Times New Roman"/>
          <w:sz w:val="20"/>
          <w:szCs w:val="20"/>
        </w:rPr>
      </w:pPr>
      <w:hyperlink r:id="rId11" w:history="1">
        <w:r w:rsidR="0097091B" w:rsidRPr="0097091B">
          <w:rPr>
            <w:rStyle w:val="ac"/>
            <w:rFonts w:ascii="Times New Roman" w:hAnsi="Times New Roman" w:cs="Times New Roman"/>
            <w:color w:val="auto"/>
            <w:sz w:val="20"/>
            <w:szCs w:val="20"/>
          </w:rPr>
          <w:t>https://nmuofficial.com</w:t>
        </w:r>
      </w:hyperlink>
      <w:r w:rsidR="0097091B" w:rsidRPr="0097091B">
        <w:rPr>
          <w:rFonts w:ascii="Times New Roman" w:hAnsi="Times New Roman" w:cs="Times New Roman"/>
          <w:sz w:val="20"/>
          <w:szCs w:val="20"/>
        </w:rPr>
        <w:t xml:space="preserve"> </w:t>
      </w:r>
    </w:p>
    <w:p w14:paraId="783C5BC1" w14:textId="77777777" w:rsidR="0097091B" w:rsidRPr="0097091B" w:rsidRDefault="007C022F" w:rsidP="0097091B">
      <w:pPr>
        <w:pStyle w:val="ab"/>
        <w:spacing w:line="240" w:lineRule="auto"/>
        <w:ind w:left="360"/>
        <w:rPr>
          <w:rFonts w:ascii="Times New Roman" w:hAnsi="Times New Roman" w:cs="Times New Roman"/>
          <w:sz w:val="20"/>
          <w:szCs w:val="20"/>
        </w:rPr>
      </w:pPr>
      <w:hyperlink r:id="rId12" w:history="1">
        <w:r w:rsidR="0097091B" w:rsidRPr="0097091B">
          <w:rPr>
            <w:rStyle w:val="ac"/>
            <w:rFonts w:ascii="Times New Roman" w:hAnsi="Times New Roman" w:cs="Times New Roman"/>
            <w:color w:val="auto"/>
            <w:sz w:val="20"/>
            <w:szCs w:val="20"/>
          </w:rPr>
          <w:t>https://likar.nmu.kiev.ua</w:t>
        </w:r>
      </w:hyperlink>
      <w:r w:rsidR="0097091B" w:rsidRPr="0097091B">
        <w:rPr>
          <w:rFonts w:ascii="Times New Roman" w:hAnsi="Times New Roman" w:cs="Times New Roman"/>
          <w:sz w:val="20"/>
          <w:szCs w:val="20"/>
        </w:rPr>
        <w:t xml:space="preserve"> </w:t>
      </w:r>
    </w:p>
    <w:p w14:paraId="3E98EB22" w14:textId="77777777" w:rsidR="0097091B" w:rsidRPr="0097091B" w:rsidRDefault="007C022F" w:rsidP="0097091B">
      <w:pPr>
        <w:pStyle w:val="ab"/>
        <w:spacing w:line="240" w:lineRule="auto"/>
        <w:ind w:left="360"/>
        <w:rPr>
          <w:rFonts w:ascii="Times New Roman" w:hAnsi="Times New Roman" w:cs="Times New Roman"/>
          <w:sz w:val="20"/>
          <w:szCs w:val="20"/>
        </w:rPr>
      </w:pPr>
      <w:hyperlink r:id="rId13" w:history="1">
        <w:r w:rsidR="0097091B" w:rsidRPr="0097091B">
          <w:rPr>
            <w:rStyle w:val="ac"/>
            <w:rFonts w:ascii="Times New Roman" w:hAnsi="Times New Roman" w:cs="Times New Roman"/>
            <w:color w:val="auto"/>
            <w:sz w:val="20"/>
            <w:szCs w:val="20"/>
            <w:lang w:val="en-US"/>
          </w:rPr>
          <w:t>https</w:t>
        </w:r>
        <w:r w:rsidR="0097091B" w:rsidRPr="0097091B">
          <w:rPr>
            <w:rStyle w:val="ac"/>
            <w:rFonts w:ascii="Times New Roman" w:hAnsi="Times New Roman" w:cs="Times New Roman"/>
            <w:color w:val="auto"/>
            <w:sz w:val="20"/>
            <w:szCs w:val="20"/>
          </w:rPr>
          <w:t>://3</w:t>
        </w:r>
        <w:r w:rsidR="0097091B" w:rsidRPr="0097091B">
          <w:rPr>
            <w:rStyle w:val="ac"/>
            <w:rFonts w:ascii="Times New Roman" w:hAnsi="Times New Roman" w:cs="Times New Roman"/>
            <w:color w:val="auto"/>
            <w:sz w:val="20"/>
            <w:szCs w:val="20"/>
            <w:lang w:val="en-US"/>
          </w:rPr>
          <w:t>d</w:t>
        </w:r>
        <w:r w:rsidR="0097091B" w:rsidRPr="0097091B">
          <w:rPr>
            <w:rStyle w:val="ac"/>
            <w:rFonts w:ascii="Times New Roman" w:hAnsi="Times New Roman" w:cs="Times New Roman"/>
            <w:color w:val="auto"/>
            <w:sz w:val="20"/>
            <w:szCs w:val="20"/>
          </w:rPr>
          <w:t>4</w:t>
        </w:r>
        <w:r w:rsidR="0097091B" w:rsidRPr="0097091B">
          <w:rPr>
            <w:rStyle w:val="ac"/>
            <w:rFonts w:ascii="Times New Roman" w:hAnsi="Times New Roman" w:cs="Times New Roman"/>
            <w:color w:val="auto"/>
            <w:sz w:val="20"/>
            <w:szCs w:val="20"/>
            <w:lang w:val="en-US"/>
          </w:rPr>
          <w:t>medical</w:t>
        </w:r>
        <w:r w:rsidR="0097091B" w:rsidRPr="0097091B">
          <w:rPr>
            <w:rStyle w:val="ac"/>
            <w:rFonts w:ascii="Times New Roman" w:hAnsi="Times New Roman" w:cs="Times New Roman"/>
            <w:color w:val="auto"/>
            <w:sz w:val="20"/>
            <w:szCs w:val="20"/>
          </w:rPr>
          <w:t>.</w:t>
        </w:r>
        <w:r w:rsidR="0097091B" w:rsidRPr="0097091B">
          <w:rPr>
            <w:rStyle w:val="ac"/>
            <w:rFonts w:ascii="Times New Roman" w:hAnsi="Times New Roman" w:cs="Times New Roman"/>
            <w:color w:val="auto"/>
            <w:sz w:val="20"/>
            <w:szCs w:val="20"/>
            <w:lang w:val="en-US"/>
          </w:rPr>
          <w:t>com</w:t>
        </w:r>
      </w:hyperlink>
      <w:r w:rsidR="0097091B" w:rsidRPr="0097091B">
        <w:rPr>
          <w:rFonts w:ascii="Times New Roman" w:hAnsi="Times New Roman" w:cs="Times New Roman"/>
          <w:sz w:val="20"/>
          <w:szCs w:val="20"/>
        </w:rPr>
        <w:t xml:space="preserve"> </w:t>
      </w:r>
    </w:p>
    <w:p w14:paraId="0B81401C" w14:textId="77777777" w:rsidR="0097091B" w:rsidRPr="0097091B" w:rsidRDefault="007C022F" w:rsidP="0097091B">
      <w:pPr>
        <w:pStyle w:val="ab"/>
        <w:spacing w:line="240" w:lineRule="auto"/>
        <w:ind w:left="360"/>
        <w:rPr>
          <w:rFonts w:ascii="Times New Roman" w:hAnsi="Times New Roman" w:cs="Times New Roman"/>
          <w:sz w:val="20"/>
          <w:szCs w:val="20"/>
        </w:rPr>
      </w:pPr>
      <w:hyperlink r:id="rId14" w:history="1">
        <w:r w:rsidR="0097091B" w:rsidRPr="0097091B">
          <w:rPr>
            <w:rStyle w:val="ac"/>
            <w:rFonts w:ascii="Times New Roman" w:hAnsi="Times New Roman" w:cs="Times New Roman"/>
            <w:color w:val="auto"/>
            <w:sz w:val="20"/>
            <w:szCs w:val="20"/>
            <w:lang w:val="en-US"/>
          </w:rPr>
          <w:t>https</w:t>
        </w:r>
        <w:r w:rsidR="0097091B" w:rsidRPr="0097091B">
          <w:rPr>
            <w:rStyle w:val="ac"/>
            <w:rFonts w:ascii="Times New Roman" w:hAnsi="Times New Roman" w:cs="Times New Roman"/>
            <w:color w:val="auto"/>
            <w:sz w:val="20"/>
            <w:szCs w:val="20"/>
          </w:rPr>
          <w:t>://</w:t>
        </w:r>
        <w:r w:rsidR="0097091B" w:rsidRPr="0097091B">
          <w:rPr>
            <w:rStyle w:val="ac"/>
            <w:rFonts w:ascii="Times New Roman" w:hAnsi="Times New Roman" w:cs="Times New Roman"/>
            <w:color w:val="auto"/>
            <w:sz w:val="20"/>
            <w:szCs w:val="20"/>
            <w:lang w:val="en-US"/>
          </w:rPr>
          <w:t>www</w:t>
        </w:r>
        <w:r w:rsidR="0097091B" w:rsidRPr="0097091B">
          <w:rPr>
            <w:rStyle w:val="ac"/>
            <w:rFonts w:ascii="Times New Roman" w:hAnsi="Times New Roman" w:cs="Times New Roman"/>
            <w:color w:val="auto"/>
            <w:sz w:val="20"/>
            <w:szCs w:val="20"/>
          </w:rPr>
          <w:t>.4</w:t>
        </w:r>
        <w:r w:rsidR="0097091B" w:rsidRPr="0097091B">
          <w:rPr>
            <w:rStyle w:val="ac"/>
            <w:rFonts w:ascii="Times New Roman" w:hAnsi="Times New Roman" w:cs="Times New Roman"/>
            <w:color w:val="auto"/>
            <w:sz w:val="20"/>
            <w:szCs w:val="20"/>
            <w:lang w:val="en-US"/>
          </w:rPr>
          <w:t>danatomy</w:t>
        </w:r>
        <w:r w:rsidR="0097091B" w:rsidRPr="0097091B">
          <w:rPr>
            <w:rStyle w:val="ac"/>
            <w:rFonts w:ascii="Times New Roman" w:hAnsi="Times New Roman" w:cs="Times New Roman"/>
            <w:color w:val="auto"/>
            <w:sz w:val="20"/>
            <w:szCs w:val="20"/>
          </w:rPr>
          <w:t>.</w:t>
        </w:r>
        <w:r w:rsidR="0097091B" w:rsidRPr="0097091B">
          <w:rPr>
            <w:rStyle w:val="ac"/>
            <w:rFonts w:ascii="Times New Roman" w:hAnsi="Times New Roman" w:cs="Times New Roman"/>
            <w:color w:val="auto"/>
            <w:sz w:val="20"/>
            <w:szCs w:val="20"/>
            <w:lang w:val="en-US"/>
          </w:rPr>
          <w:t>com</w:t>
        </w:r>
      </w:hyperlink>
      <w:r w:rsidR="0097091B" w:rsidRPr="0097091B">
        <w:rPr>
          <w:rFonts w:ascii="Times New Roman" w:hAnsi="Times New Roman" w:cs="Times New Roman"/>
          <w:sz w:val="20"/>
          <w:szCs w:val="20"/>
        </w:rPr>
        <w:t xml:space="preserve"> </w:t>
      </w:r>
    </w:p>
    <w:p w14:paraId="788533F5" w14:textId="77777777" w:rsidR="0097091B" w:rsidRPr="0097091B" w:rsidRDefault="0097091B" w:rsidP="0097091B">
      <w:pPr>
        <w:pStyle w:val="ab"/>
        <w:spacing w:line="240" w:lineRule="auto"/>
        <w:ind w:left="360"/>
        <w:rPr>
          <w:rFonts w:ascii="Times New Roman" w:hAnsi="Times New Roman" w:cs="Times New Roman"/>
          <w:sz w:val="20"/>
          <w:szCs w:val="20"/>
          <w:u w:val="single"/>
        </w:rPr>
      </w:pPr>
      <w:r w:rsidRPr="0097091B">
        <w:rPr>
          <w:rFonts w:ascii="Times New Roman" w:hAnsi="Times New Roman" w:cs="Times New Roman"/>
          <w:sz w:val="20"/>
          <w:szCs w:val="20"/>
          <w:u w:val="single"/>
          <w:lang w:val="en-US"/>
        </w:rPr>
        <w:t>https</w:t>
      </w:r>
      <w:r w:rsidRPr="00E61D38">
        <w:rPr>
          <w:rFonts w:ascii="Times New Roman" w:hAnsi="Times New Roman" w:cs="Times New Roman"/>
          <w:sz w:val="20"/>
          <w:szCs w:val="20"/>
          <w:u w:val="single"/>
          <w:lang w:val="ru-RU"/>
        </w:rPr>
        <w:t>://</w:t>
      </w:r>
      <w:r w:rsidRPr="0097091B">
        <w:rPr>
          <w:rFonts w:ascii="Times New Roman" w:hAnsi="Times New Roman" w:cs="Times New Roman"/>
          <w:sz w:val="20"/>
          <w:szCs w:val="20"/>
          <w:u w:val="single"/>
          <w:lang w:val="en-US"/>
        </w:rPr>
        <w:t>www</w:t>
      </w:r>
      <w:r w:rsidRPr="00E61D38">
        <w:rPr>
          <w:rFonts w:ascii="Times New Roman" w:hAnsi="Times New Roman" w:cs="Times New Roman"/>
          <w:sz w:val="20"/>
          <w:szCs w:val="20"/>
          <w:u w:val="single"/>
          <w:lang w:val="ru-RU"/>
        </w:rPr>
        <w:t>.</w:t>
      </w:r>
      <w:r w:rsidRPr="0097091B">
        <w:rPr>
          <w:rFonts w:ascii="Times New Roman" w:hAnsi="Times New Roman" w:cs="Times New Roman"/>
          <w:sz w:val="20"/>
          <w:szCs w:val="20"/>
          <w:u w:val="single"/>
          <w:lang w:val="en-US"/>
        </w:rPr>
        <w:t>visiblebody</w:t>
      </w:r>
      <w:r w:rsidRPr="00E61D38">
        <w:rPr>
          <w:rFonts w:ascii="Times New Roman" w:hAnsi="Times New Roman" w:cs="Times New Roman"/>
          <w:sz w:val="20"/>
          <w:szCs w:val="20"/>
          <w:u w:val="single"/>
          <w:lang w:val="ru-RU"/>
        </w:rPr>
        <w:t>.</w:t>
      </w:r>
      <w:r w:rsidRPr="0097091B">
        <w:rPr>
          <w:rFonts w:ascii="Times New Roman" w:hAnsi="Times New Roman" w:cs="Times New Roman"/>
          <w:sz w:val="20"/>
          <w:szCs w:val="20"/>
          <w:u w:val="single"/>
          <w:lang w:val="en-US"/>
        </w:rPr>
        <w:t>com</w:t>
      </w:r>
    </w:p>
    <w:bookmarkEnd w:id="7"/>
    <w:p w14:paraId="29272A47" w14:textId="77777777" w:rsidR="0097091B" w:rsidRPr="00CD0705" w:rsidRDefault="0097091B" w:rsidP="0097091B">
      <w:pPr>
        <w:pStyle w:val="ab"/>
        <w:ind w:left="560"/>
        <w:jc w:val="both"/>
        <w:rPr>
          <w:b/>
          <w:sz w:val="28"/>
          <w:szCs w:val="28"/>
        </w:rPr>
      </w:pPr>
    </w:p>
    <w:p w14:paraId="2C632191" w14:textId="77777777" w:rsidR="00270FC8" w:rsidRDefault="00270FC8">
      <w:pPr>
        <w:widowControl w:val="0"/>
        <w:spacing w:line="240" w:lineRule="auto"/>
        <w:jc w:val="both"/>
        <w:rPr>
          <w:rFonts w:ascii="Times New Roman" w:eastAsia="Times New Roman" w:hAnsi="Times New Roman" w:cs="Times New Roman"/>
          <w:sz w:val="28"/>
          <w:szCs w:val="28"/>
        </w:rPr>
      </w:pPr>
    </w:p>
    <w:p w14:paraId="720B9422" w14:textId="77777777" w:rsidR="00270FC8" w:rsidRDefault="00270FC8">
      <w:pPr>
        <w:widowControl w:val="0"/>
        <w:spacing w:line="240" w:lineRule="auto"/>
        <w:jc w:val="both"/>
        <w:rPr>
          <w:rFonts w:ascii="Times New Roman" w:eastAsia="Times New Roman" w:hAnsi="Times New Roman" w:cs="Times New Roman"/>
          <w:sz w:val="28"/>
          <w:szCs w:val="28"/>
        </w:rPr>
      </w:pPr>
    </w:p>
    <w:p w14:paraId="413EE219" w14:textId="77777777" w:rsidR="00270FC8" w:rsidRDefault="001843F9">
      <w:pPr>
        <w:widowControl w:val="0"/>
        <w:shd w:val="clear" w:color="auto" w:fill="FFFFFF"/>
        <w:spacing w:line="240" w:lineRule="auto"/>
        <w:ind w:right="14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Матеріали для контролю:</w:t>
      </w:r>
    </w:p>
    <w:bookmarkEnd w:id="6"/>
    <w:p w14:paraId="2474BBC4" w14:textId="77777777" w:rsidR="00270FC8" w:rsidRDefault="001843F9">
      <w:pPr>
        <w:widowControl w:val="0"/>
        <w:tabs>
          <w:tab w:val="left" w:pos="3914"/>
        </w:tabs>
        <w:spacing w:line="240" w:lineRule="auto"/>
        <w:ind w:right="-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4.1. Практичні завдання:</w:t>
      </w:r>
    </w:p>
    <w:p w14:paraId="2D540A26" w14:textId="77777777" w:rsidR="00270FC8" w:rsidRDefault="00270FC8">
      <w:pPr>
        <w:widowControl w:val="0"/>
        <w:tabs>
          <w:tab w:val="left" w:pos="3914"/>
        </w:tabs>
        <w:spacing w:line="240" w:lineRule="auto"/>
        <w:ind w:right="-9"/>
        <w:jc w:val="both"/>
        <w:rPr>
          <w:rFonts w:ascii="Times New Roman" w:eastAsia="Times New Roman" w:hAnsi="Times New Roman" w:cs="Times New Roman"/>
          <w:b/>
          <w:sz w:val="28"/>
          <w:szCs w:val="28"/>
        </w:rPr>
      </w:pPr>
    </w:p>
    <w:p w14:paraId="0C161346" w14:textId="77777777" w:rsidR="00270FC8" w:rsidRDefault="001843F9">
      <w:pPr>
        <w:widowControl w:val="0"/>
        <w:tabs>
          <w:tab w:val="left" w:pos="987"/>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Відпрацювати різними кольорами схем іі малюнків відповідної теми в посібнику «Анатомія людини (контроль за самостійною підготовкою студентів до практичних занять)».</w:t>
      </w:r>
    </w:p>
    <w:p w14:paraId="45EE1223" w14:textId="77777777" w:rsidR="00270FC8" w:rsidRDefault="001843F9">
      <w:pPr>
        <w:widowControl w:val="0"/>
        <w:tabs>
          <w:tab w:val="left" w:pos="987"/>
        </w:tabs>
        <w:spacing w:line="240" w:lineRule="auto"/>
        <w:jc w:val="both"/>
        <w:rPr>
          <w:rFonts w:ascii="Times New Roman" w:eastAsia="Times New Roman" w:hAnsi="Times New Roman" w:cs="Times New Roman"/>
          <w:sz w:val="28"/>
          <w:szCs w:val="28"/>
        </w:rPr>
        <w:sectPr w:rsidR="00270FC8">
          <w:type w:val="continuous"/>
          <w:pgSz w:w="11909" w:h="16834"/>
          <w:pgMar w:top="1134" w:right="850" w:bottom="1134" w:left="1701" w:header="720" w:footer="720" w:gutter="0"/>
          <w:cols w:space="720"/>
        </w:sectPr>
      </w:pPr>
      <w:r>
        <w:rPr>
          <w:rFonts w:ascii="Times New Roman" w:eastAsia="Times New Roman" w:hAnsi="Times New Roman" w:cs="Times New Roman"/>
          <w:sz w:val="28"/>
          <w:szCs w:val="28"/>
        </w:rPr>
        <w:t>4.2. Практичні завдання, щодо додаткових ілюстрацій</w:t>
      </w:r>
    </w:p>
    <w:p w14:paraId="593A9AE9" w14:textId="77777777" w:rsidR="00270FC8" w:rsidRPr="002C265B" w:rsidRDefault="00270FC8">
      <w:pPr>
        <w:widowControl w:val="0"/>
        <w:tabs>
          <w:tab w:val="left" w:pos="987"/>
        </w:tabs>
        <w:spacing w:line="240" w:lineRule="auto"/>
        <w:rPr>
          <w:rFonts w:ascii="Times New Roman" w:eastAsia="Times New Roman" w:hAnsi="Times New Roman" w:cs="Times New Roman"/>
          <w:b/>
          <w:sz w:val="30"/>
          <w:szCs w:val="30"/>
          <w:vertAlign w:val="superscript"/>
        </w:rPr>
      </w:pPr>
    </w:p>
    <w:p w14:paraId="3855C073" w14:textId="77777777" w:rsidR="00270FC8" w:rsidRPr="002C265B" w:rsidRDefault="00270FC8">
      <w:pPr>
        <w:widowControl w:val="0"/>
        <w:tabs>
          <w:tab w:val="left" w:pos="987"/>
        </w:tabs>
        <w:spacing w:line="240" w:lineRule="auto"/>
        <w:rPr>
          <w:rFonts w:ascii="Times New Roman" w:eastAsia="Times New Roman" w:hAnsi="Times New Roman" w:cs="Times New Roman"/>
          <w:b/>
          <w:sz w:val="30"/>
          <w:szCs w:val="30"/>
          <w:vertAlign w:val="superscript"/>
        </w:rPr>
      </w:pPr>
    </w:p>
    <w:p w14:paraId="4CC4D385" w14:textId="77777777" w:rsidR="00270FC8" w:rsidRPr="002C265B" w:rsidRDefault="00270FC8">
      <w:pPr>
        <w:widowControl w:val="0"/>
        <w:tabs>
          <w:tab w:val="left" w:pos="987"/>
        </w:tabs>
        <w:spacing w:line="240" w:lineRule="auto"/>
        <w:rPr>
          <w:rFonts w:ascii="Times New Roman" w:eastAsia="Times New Roman" w:hAnsi="Times New Roman" w:cs="Times New Roman"/>
          <w:b/>
          <w:sz w:val="30"/>
          <w:szCs w:val="30"/>
          <w:vertAlign w:val="superscript"/>
        </w:rPr>
      </w:pPr>
    </w:p>
    <w:p w14:paraId="35F363B1" w14:textId="77777777" w:rsidR="00270FC8" w:rsidRPr="002C265B" w:rsidRDefault="00270FC8">
      <w:pPr>
        <w:widowControl w:val="0"/>
        <w:tabs>
          <w:tab w:val="left" w:pos="987"/>
        </w:tabs>
        <w:spacing w:line="240" w:lineRule="auto"/>
        <w:rPr>
          <w:rFonts w:ascii="Times New Roman" w:eastAsia="Times New Roman" w:hAnsi="Times New Roman" w:cs="Times New Roman"/>
          <w:b/>
          <w:sz w:val="30"/>
          <w:szCs w:val="30"/>
          <w:vertAlign w:val="superscript"/>
        </w:rPr>
      </w:pPr>
    </w:p>
    <w:p w14:paraId="554456FD" w14:textId="77777777" w:rsidR="00270FC8" w:rsidRPr="002C265B" w:rsidRDefault="001843F9">
      <w:pPr>
        <w:widowControl w:val="0"/>
        <w:tabs>
          <w:tab w:val="left" w:pos="987"/>
        </w:tabs>
        <w:spacing w:line="240" w:lineRule="auto"/>
        <w:rPr>
          <w:rFonts w:ascii="Times New Roman" w:eastAsia="Times New Roman" w:hAnsi="Times New Roman" w:cs="Times New Roman"/>
          <w:b/>
          <w:sz w:val="30"/>
          <w:szCs w:val="30"/>
          <w:vertAlign w:val="superscript"/>
        </w:rPr>
      </w:pPr>
      <w:r w:rsidRPr="002C265B">
        <w:rPr>
          <w:rFonts w:ascii="Times New Roman" w:eastAsia="Times New Roman" w:hAnsi="Times New Roman" w:cs="Times New Roman"/>
          <w:b/>
          <w:sz w:val="30"/>
          <w:szCs w:val="30"/>
          <w:vertAlign w:val="superscript"/>
        </w:rPr>
        <w:t xml:space="preserve">Написати українські та латинські терміни відповідно </w:t>
      </w:r>
      <w:r w:rsidRPr="002C265B">
        <w:rPr>
          <w:rFonts w:ascii="Times New Roman" w:eastAsia="Times New Roman" w:hAnsi="Times New Roman" w:cs="Times New Roman"/>
          <w:b/>
          <w:sz w:val="30"/>
          <w:szCs w:val="30"/>
          <w:vertAlign w:val="superscript"/>
        </w:rPr>
        <w:t>позначень</w:t>
      </w:r>
    </w:p>
    <w:p w14:paraId="39CA1202" w14:textId="77777777" w:rsidR="00270FC8" w:rsidRPr="002C265B" w:rsidRDefault="00270FC8">
      <w:pPr>
        <w:widowControl w:val="0"/>
        <w:tabs>
          <w:tab w:val="left" w:pos="987"/>
        </w:tabs>
        <w:spacing w:line="240" w:lineRule="auto"/>
        <w:rPr>
          <w:rFonts w:ascii="Times New Roman" w:eastAsia="Times New Roman" w:hAnsi="Times New Roman" w:cs="Times New Roman"/>
          <w:b/>
          <w:sz w:val="30"/>
          <w:szCs w:val="30"/>
          <w:vertAlign w:val="superscript"/>
        </w:rPr>
      </w:pPr>
    </w:p>
    <w:p w14:paraId="1821B85C" w14:textId="77777777" w:rsidR="00270FC8" w:rsidRPr="002C265B" w:rsidRDefault="001843F9">
      <w:pPr>
        <w:widowControl w:val="0"/>
        <w:tabs>
          <w:tab w:val="left" w:pos="987"/>
        </w:tabs>
        <w:spacing w:line="240" w:lineRule="auto"/>
        <w:rPr>
          <w:rFonts w:ascii="Times New Roman" w:eastAsia="Times New Roman" w:hAnsi="Times New Roman" w:cs="Times New Roman"/>
          <w:b/>
          <w:sz w:val="30"/>
          <w:szCs w:val="30"/>
          <w:vertAlign w:val="superscript"/>
        </w:rPr>
      </w:pPr>
      <w:r w:rsidRPr="002C265B">
        <w:rPr>
          <w:rFonts w:ascii="Times New Roman" w:eastAsia="Times New Roman" w:hAnsi="Times New Roman" w:cs="Times New Roman"/>
          <w:b/>
          <w:sz w:val="30"/>
          <w:szCs w:val="30"/>
          <w:vertAlign w:val="superscript"/>
        </w:rPr>
        <w:t>Мал.1 Схема утворення спинномозкового вузла</w:t>
      </w:r>
    </w:p>
    <w:p w14:paraId="60AA6EE5"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t>-</w:t>
      </w:r>
    </w:p>
    <w:p w14:paraId="056D405B"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t>-</w:t>
      </w:r>
    </w:p>
    <w:p w14:paraId="4B4A8B85"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t>-</w:t>
      </w:r>
    </w:p>
    <w:p w14:paraId="05D74A75"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lastRenderedPageBreak/>
        <w:t>-</w:t>
      </w:r>
    </w:p>
    <w:p w14:paraId="2F501584"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t>-</w:t>
      </w:r>
    </w:p>
    <w:p w14:paraId="2E562678"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t>-</w:t>
      </w:r>
    </w:p>
    <w:p w14:paraId="3A0EA84E"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t>-</w:t>
      </w:r>
    </w:p>
    <w:p w14:paraId="5F5B8297"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pPr>
      <w:r w:rsidRPr="0097091B">
        <w:rPr>
          <w:rFonts w:ascii="Times New Roman" w:eastAsia="Times New Roman" w:hAnsi="Times New Roman" w:cs="Times New Roman"/>
          <w:b/>
          <w:sz w:val="20"/>
          <w:szCs w:val="20"/>
        </w:rPr>
        <w:t>-</w:t>
      </w:r>
    </w:p>
    <w:p w14:paraId="54ADB4EB" w14:textId="77777777" w:rsidR="00270FC8" w:rsidRPr="0097091B" w:rsidRDefault="001843F9">
      <w:pPr>
        <w:widowControl w:val="0"/>
        <w:numPr>
          <w:ilvl w:val="0"/>
          <w:numId w:val="37"/>
        </w:numPr>
        <w:tabs>
          <w:tab w:val="left" w:pos="987"/>
        </w:tabs>
        <w:spacing w:line="240" w:lineRule="auto"/>
        <w:rPr>
          <w:rFonts w:ascii="Times New Roman" w:eastAsia="Times New Roman" w:hAnsi="Times New Roman" w:cs="Times New Roman"/>
          <w:b/>
          <w:sz w:val="20"/>
          <w:szCs w:val="20"/>
        </w:rPr>
        <w:sectPr w:rsidR="00270FC8" w:rsidRPr="0097091B">
          <w:type w:val="continuous"/>
          <w:pgSz w:w="11909" w:h="16834"/>
          <w:pgMar w:top="1134" w:right="850" w:bottom="1134" w:left="1701" w:header="720" w:footer="720" w:gutter="0"/>
          <w:cols w:num="2" w:space="720" w:equalWidth="0">
            <w:col w:w="4649" w:space="60"/>
            <w:col w:w="4649" w:space="0"/>
          </w:cols>
        </w:sectPr>
      </w:pPr>
      <w:r w:rsidRPr="0097091B">
        <w:rPr>
          <w:rFonts w:ascii="Times New Roman" w:eastAsia="Times New Roman" w:hAnsi="Times New Roman" w:cs="Times New Roman"/>
          <w:b/>
          <w:sz w:val="20"/>
          <w:szCs w:val="20"/>
        </w:rPr>
        <w:t>-</w:t>
      </w:r>
    </w:p>
    <w:p w14:paraId="270281F3" w14:textId="77777777" w:rsidR="00270FC8" w:rsidRDefault="001843F9">
      <w:pPr>
        <w:widowControl w:val="0"/>
        <w:tabs>
          <w:tab w:val="left" w:pos="987"/>
        </w:tabs>
        <w:spacing w:line="240" w:lineRule="auto"/>
        <w:ind w:left="1440"/>
        <w:rPr>
          <w:rFonts w:ascii="Times New Roman" w:eastAsia="Times New Roman" w:hAnsi="Times New Roman" w:cs="Times New Roman"/>
          <w:b/>
          <w:sz w:val="30"/>
          <w:szCs w:val="30"/>
        </w:rPr>
      </w:pPr>
      <w:r>
        <w:rPr>
          <w:rFonts w:ascii="Times New Roman" w:eastAsia="Times New Roman" w:hAnsi="Times New Roman" w:cs="Times New Roman"/>
          <w:noProof/>
          <w:sz w:val="30"/>
          <w:szCs w:val="30"/>
          <w:lang w:val="ru-RU"/>
        </w:rPr>
        <w:drawing>
          <wp:inline distT="114300" distB="114300" distL="114300" distR="114300" wp14:anchorId="584236B9" wp14:editId="7F3A2A26">
            <wp:extent cx="4355735" cy="2234070"/>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4355735" cy="2234070"/>
                    </a:xfrm>
                    <a:prstGeom prst="rect">
                      <a:avLst/>
                    </a:prstGeom>
                    <a:ln/>
                  </pic:spPr>
                </pic:pic>
              </a:graphicData>
            </a:graphic>
          </wp:inline>
        </w:drawing>
      </w:r>
    </w:p>
    <w:p w14:paraId="2640144E" w14:textId="77777777" w:rsidR="00270FC8" w:rsidRDefault="00270FC8">
      <w:pPr>
        <w:widowControl w:val="0"/>
        <w:tabs>
          <w:tab w:val="left" w:pos="987"/>
        </w:tabs>
        <w:spacing w:line="240" w:lineRule="auto"/>
        <w:ind w:left="786"/>
        <w:rPr>
          <w:rFonts w:ascii="Times New Roman" w:eastAsia="Times New Roman" w:hAnsi="Times New Roman" w:cs="Times New Roman"/>
          <w:sz w:val="30"/>
          <w:szCs w:val="30"/>
        </w:rPr>
      </w:pPr>
    </w:p>
    <w:p w14:paraId="0357C3B0" w14:textId="77777777" w:rsidR="00270FC8" w:rsidRDefault="00270FC8">
      <w:pPr>
        <w:widowControl w:val="0"/>
        <w:tabs>
          <w:tab w:val="left" w:pos="987"/>
        </w:tabs>
        <w:spacing w:line="240" w:lineRule="auto"/>
        <w:ind w:left="786"/>
        <w:rPr>
          <w:rFonts w:ascii="Times New Roman" w:eastAsia="Times New Roman" w:hAnsi="Times New Roman" w:cs="Times New Roman"/>
          <w:sz w:val="30"/>
          <w:szCs w:val="30"/>
        </w:rPr>
        <w:sectPr w:rsidR="00270FC8">
          <w:type w:val="continuous"/>
          <w:pgSz w:w="11909" w:h="16834"/>
          <w:pgMar w:top="1134" w:right="850" w:bottom="1134" w:left="1701" w:header="720" w:footer="720" w:gutter="0"/>
          <w:cols w:space="720"/>
        </w:sectPr>
      </w:pPr>
    </w:p>
    <w:p w14:paraId="58FAF820" w14:textId="77777777" w:rsidR="00270FC8" w:rsidRDefault="00270FC8">
      <w:pPr>
        <w:widowControl w:val="0"/>
        <w:tabs>
          <w:tab w:val="left" w:pos="987"/>
        </w:tabs>
        <w:spacing w:line="240" w:lineRule="auto"/>
        <w:ind w:left="786"/>
        <w:rPr>
          <w:rFonts w:ascii="Times New Roman" w:eastAsia="Times New Roman" w:hAnsi="Times New Roman" w:cs="Times New Roman"/>
          <w:sz w:val="30"/>
          <w:szCs w:val="30"/>
        </w:rPr>
      </w:pPr>
    </w:p>
    <w:p w14:paraId="2F0DBE84" w14:textId="77777777" w:rsidR="00270FC8" w:rsidRDefault="00270FC8">
      <w:pPr>
        <w:widowControl w:val="0"/>
        <w:tabs>
          <w:tab w:val="left" w:pos="987"/>
        </w:tabs>
        <w:spacing w:line="240" w:lineRule="auto"/>
        <w:rPr>
          <w:rFonts w:ascii="Times New Roman" w:eastAsia="Times New Roman" w:hAnsi="Times New Roman" w:cs="Times New Roman"/>
          <w:sz w:val="30"/>
          <w:szCs w:val="30"/>
        </w:rPr>
      </w:pPr>
    </w:p>
    <w:p w14:paraId="3D528E18" w14:textId="77777777" w:rsidR="00270FC8" w:rsidRDefault="00270FC8">
      <w:pPr>
        <w:widowControl w:val="0"/>
        <w:tabs>
          <w:tab w:val="left" w:pos="987"/>
        </w:tabs>
        <w:spacing w:line="240" w:lineRule="auto"/>
        <w:rPr>
          <w:rFonts w:ascii="Times New Roman" w:eastAsia="Times New Roman" w:hAnsi="Times New Roman" w:cs="Times New Roman"/>
          <w:sz w:val="30"/>
          <w:szCs w:val="30"/>
        </w:rPr>
      </w:pPr>
    </w:p>
    <w:p w14:paraId="2321F4C7" w14:textId="77777777" w:rsidR="00270FC8" w:rsidRDefault="00270FC8">
      <w:pPr>
        <w:widowControl w:val="0"/>
        <w:tabs>
          <w:tab w:val="left" w:pos="987"/>
        </w:tabs>
        <w:spacing w:line="240" w:lineRule="auto"/>
        <w:rPr>
          <w:rFonts w:ascii="Times New Roman" w:eastAsia="Times New Roman" w:hAnsi="Times New Roman" w:cs="Times New Roman"/>
          <w:sz w:val="30"/>
          <w:szCs w:val="30"/>
        </w:rPr>
      </w:pPr>
    </w:p>
    <w:p w14:paraId="68B849C3" w14:textId="77777777" w:rsidR="00270FC8" w:rsidRDefault="00270FC8">
      <w:pPr>
        <w:widowControl w:val="0"/>
        <w:tabs>
          <w:tab w:val="left" w:pos="987"/>
        </w:tabs>
        <w:spacing w:line="240" w:lineRule="auto"/>
        <w:ind w:left="786"/>
        <w:rPr>
          <w:rFonts w:ascii="Times New Roman" w:eastAsia="Times New Roman" w:hAnsi="Times New Roman" w:cs="Times New Roman"/>
          <w:sz w:val="30"/>
          <w:szCs w:val="30"/>
        </w:rPr>
      </w:pPr>
    </w:p>
    <w:p w14:paraId="00F2A505"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77B168DC"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6C10BB07"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58E3F1B4"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3BBC7177"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4759AB5C"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560FCD0D"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373A4364" w14:textId="77777777" w:rsidR="00270FC8" w:rsidRDefault="001843F9">
      <w:pPr>
        <w:widowControl w:val="0"/>
        <w:tabs>
          <w:tab w:val="left" w:pos="777"/>
        </w:tabs>
        <w:spacing w:line="240" w:lineRule="auto"/>
        <w:rPr>
          <w:rFonts w:ascii="Times New Roman" w:eastAsia="Times New Roman" w:hAnsi="Times New Roman" w:cs="Times New Roman"/>
          <w:sz w:val="30"/>
          <w:szCs w:val="30"/>
        </w:rPr>
      </w:pPr>
      <w:r>
        <w:rPr>
          <w:noProof/>
          <w:lang w:val="ru-RU"/>
        </w:rPr>
        <w:drawing>
          <wp:anchor distT="114300" distB="114300" distL="114300" distR="114300" simplePos="0" relativeHeight="251658240" behindDoc="0" locked="0" layoutInCell="1" hidden="0" allowOverlap="1" wp14:anchorId="756FF6ED" wp14:editId="6360DD81">
            <wp:simplePos x="0" y="0"/>
            <wp:positionH relativeFrom="column">
              <wp:posOffset>-324484</wp:posOffset>
            </wp:positionH>
            <wp:positionV relativeFrom="paragraph">
              <wp:posOffset>114300</wp:posOffset>
            </wp:positionV>
            <wp:extent cx="3277078" cy="4057335"/>
            <wp:effectExtent l="0" t="0" r="0" b="0"/>
            <wp:wrapSquare wrapText="bothSides" distT="114300" distB="11430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3277078" cy="4057335"/>
                    </a:xfrm>
                    <a:prstGeom prst="rect">
                      <a:avLst/>
                    </a:prstGeom>
                    <a:ln/>
                  </pic:spPr>
                </pic:pic>
              </a:graphicData>
            </a:graphic>
          </wp:anchor>
        </w:drawing>
      </w:r>
    </w:p>
    <w:p w14:paraId="51381ABC"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70667C1B"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26B40189"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62ABA3A2" w14:textId="77777777" w:rsidR="00270FC8" w:rsidRPr="002C265B" w:rsidRDefault="001843F9">
      <w:pPr>
        <w:widowControl w:val="0"/>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Написати українські та латинські терміни відповідно позначень</w:t>
      </w:r>
    </w:p>
    <w:p w14:paraId="6DB166E6" w14:textId="77777777" w:rsidR="00270FC8" w:rsidRPr="002C265B" w:rsidRDefault="00270FC8">
      <w:pPr>
        <w:widowControl w:val="0"/>
        <w:tabs>
          <w:tab w:val="left" w:pos="777"/>
        </w:tabs>
        <w:spacing w:line="240" w:lineRule="auto"/>
        <w:rPr>
          <w:rFonts w:ascii="Times New Roman" w:eastAsia="Times New Roman" w:hAnsi="Times New Roman" w:cs="Times New Roman"/>
          <w:b/>
          <w:sz w:val="20"/>
          <w:szCs w:val="20"/>
        </w:rPr>
      </w:pPr>
    </w:p>
    <w:p w14:paraId="49C578B8" w14:textId="77777777" w:rsidR="00270FC8" w:rsidRPr="002C265B" w:rsidRDefault="001843F9">
      <w:pPr>
        <w:widowControl w:val="0"/>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Мал. 2 Схема шийного сплетення. Вигляд спереду.</w:t>
      </w:r>
    </w:p>
    <w:p w14:paraId="37B50BBA" w14:textId="77777777" w:rsidR="00270FC8" w:rsidRPr="002C265B" w:rsidRDefault="001843F9">
      <w:pPr>
        <w:widowControl w:val="0"/>
        <w:numPr>
          <w:ilvl w:val="0"/>
          <w:numId w:val="41"/>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378FB317" w14:textId="77777777" w:rsidR="00270FC8" w:rsidRPr="002C265B" w:rsidRDefault="001843F9">
      <w:pPr>
        <w:widowControl w:val="0"/>
        <w:numPr>
          <w:ilvl w:val="0"/>
          <w:numId w:val="41"/>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ED64F00" w14:textId="77777777" w:rsidR="00270FC8" w:rsidRPr="002C265B" w:rsidRDefault="001843F9">
      <w:pPr>
        <w:widowControl w:val="0"/>
        <w:numPr>
          <w:ilvl w:val="0"/>
          <w:numId w:val="41"/>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EA17E15" w14:textId="77777777" w:rsidR="00270FC8" w:rsidRPr="002C265B" w:rsidRDefault="001843F9">
      <w:pPr>
        <w:widowControl w:val="0"/>
        <w:numPr>
          <w:ilvl w:val="0"/>
          <w:numId w:val="41"/>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346E9F41" w14:textId="77777777" w:rsidR="00270FC8" w:rsidRPr="002C265B" w:rsidRDefault="001843F9">
      <w:pPr>
        <w:widowControl w:val="0"/>
        <w:numPr>
          <w:ilvl w:val="0"/>
          <w:numId w:val="41"/>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2E0603A" w14:textId="77777777" w:rsidR="00270FC8" w:rsidRPr="002C265B" w:rsidRDefault="001843F9">
      <w:pPr>
        <w:widowControl w:val="0"/>
        <w:numPr>
          <w:ilvl w:val="0"/>
          <w:numId w:val="41"/>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44D83BDB" w14:textId="77777777" w:rsidR="00270FC8" w:rsidRPr="002C265B" w:rsidRDefault="001843F9">
      <w:pPr>
        <w:widowControl w:val="0"/>
        <w:numPr>
          <w:ilvl w:val="0"/>
          <w:numId w:val="41"/>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367D0F89" w14:textId="77777777" w:rsidR="00270FC8" w:rsidRPr="002C265B" w:rsidRDefault="00270FC8">
      <w:pPr>
        <w:widowControl w:val="0"/>
        <w:tabs>
          <w:tab w:val="left" w:pos="777"/>
        </w:tabs>
        <w:spacing w:line="240" w:lineRule="auto"/>
        <w:rPr>
          <w:rFonts w:ascii="Times New Roman" w:eastAsia="Times New Roman" w:hAnsi="Times New Roman" w:cs="Times New Roman"/>
          <w:b/>
          <w:sz w:val="20"/>
          <w:szCs w:val="20"/>
        </w:rPr>
      </w:pPr>
    </w:p>
    <w:p w14:paraId="76C9BF7A"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34C39AD1"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4F170231"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sectPr w:rsidR="00270FC8">
          <w:type w:val="continuous"/>
          <w:pgSz w:w="11909" w:h="16834"/>
          <w:pgMar w:top="1134" w:right="850" w:bottom="1134" w:left="1701" w:header="720" w:footer="720" w:gutter="0"/>
          <w:cols w:num="2" w:space="720" w:equalWidth="0">
            <w:col w:w="4649" w:space="60"/>
            <w:col w:w="4649" w:space="0"/>
          </w:cols>
        </w:sectPr>
      </w:pPr>
    </w:p>
    <w:p w14:paraId="40BBE978"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03F86801"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6BBAA5CF"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7277DFEC"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7BD645F6"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6646D77D"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46C5D09E"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2DE1210E"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30BDDFE4" w14:textId="77777777" w:rsidR="00270FC8" w:rsidRDefault="00270FC8">
      <w:pPr>
        <w:widowControl w:val="0"/>
        <w:tabs>
          <w:tab w:val="left" w:pos="777"/>
        </w:tabs>
        <w:spacing w:line="240" w:lineRule="auto"/>
        <w:rPr>
          <w:rFonts w:ascii="Times New Roman" w:eastAsia="Times New Roman" w:hAnsi="Times New Roman" w:cs="Times New Roman"/>
          <w:sz w:val="30"/>
          <w:szCs w:val="30"/>
        </w:rPr>
      </w:pPr>
    </w:p>
    <w:p w14:paraId="7F430471"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490E625B"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47E007E9"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789C6117"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22459B54"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6364B59D"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2998288B"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4D583489"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4BE45604"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11C4C706"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4513F66A"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29E1140E" w14:textId="77777777" w:rsidR="00270FC8" w:rsidRDefault="00270FC8">
      <w:pPr>
        <w:widowControl w:val="0"/>
        <w:tabs>
          <w:tab w:val="left" w:pos="777"/>
        </w:tabs>
        <w:spacing w:line="240" w:lineRule="auto"/>
        <w:rPr>
          <w:rFonts w:ascii="Times New Roman" w:eastAsia="Times New Roman" w:hAnsi="Times New Roman" w:cs="Times New Roman"/>
          <w:b/>
          <w:sz w:val="30"/>
          <w:szCs w:val="30"/>
        </w:rPr>
      </w:pPr>
    </w:p>
    <w:p w14:paraId="3ACB24DE" w14:textId="77777777" w:rsidR="00270FC8" w:rsidRPr="002C265B" w:rsidRDefault="001843F9">
      <w:pPr>
        <w:widowControl w:val="0"/>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Написати українські та латинські терміни відповідно позначень:</w:t>
      </w:r>
    </w:p>
    <w:p w14:paraId="1E5232F0" w14:textId="77777777" w:rsidR="00270FC8" w:rsidRPr="002C265B" w:rsidRDefault="001843F9">
      <w:pPr>
        <w:widowControl w:val="0"/>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Мал. 3 Шийне сплетення із суміжними структурами вигляд збоку</w:t>
      </w:r>
    </w:p>
    <w:p w14:paraId="5278F64E" w14:textId="77777777" w:rsidR="00270FC8" w:rsidRPr="002C265B" w:rsidRDefault="00270FC8">
      <w:pPr>
        <w:widowControl w:val="0"/>
        <w:tabs>
          <w:tab w:val="left" w:pos="777"/>
        </w:tabs>
        <w:spacing w:line="240" w:lineRule="auto"/>
        <w:rPr>
          <w:rFonts w:ascii="Times New Roman" w:eastAsia="Times New Roman" w:hAnsi="Times New Roman" w:cs="Times New Roman"/>
          <w:b/>
          <w:sz w:val="20"/>
          <w:szCs w:val="20"/>
        </w:rPr>
      </w:pPr>
    </w:p>
    <w:p w14:paraId="058DF55E"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320AC142"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61A4DDF6"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0CE4102B"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244D0762"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r w:rsidRPr="002C265B">
        <w:rPr>
          <w:noProof/>
          <w:sz w:val="20"/>
          <w:szCs w:val="20"/>
          <w:lang w:val="ru-RU"/>
        </w:rPr>
        <w:drawing>
          <wp:anchor distT="0" distB="0" distL="0" distR="0" simplePos="0" relativeHeight="251659264" behindDoc="0" locked="0" layoutInCell="1" hidden="0" allowOverlap="1" wp14:anchorId="161E7E00" wp14:editId="2AD47B33">
            <wp:simplePos x="0" y="0"/>
            <wp:positionH relativeFrom="column">
              <wp:posOffset>3232602</wp:posOffset>
            </wp:positionH>
            <wp:positionV relativeFrom="paragraph">
              <wp:posOffset>93771</wp:posOffset>
            </wp:positionV>
            <wp:extent cx="2464435" cy="3472180"/>
            <wp:effectExtent l="0" t="0" r="0" b="0"/>
            <wp:wrapSquare wrapText="bothSides" distT="0" distB="0" distL="0" distR="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7"/>
                    <a:srcRect/>
                    <a:stretch>
                      <a:fillRect/>
                    </a:stretch>
                  </pic:blipFill>
                  <pic:spPr>
                    <a:xfrm>
                      <a:off x="0" y="0"/>
                      <a:ext cx="2464435" cy="3472180"/>
                    </a:xfrm>
                    <a:prstGeom prst="rect">
                      <a:avLst/>
                    </a:prstGeom>
                    <a:ln/>
                  </pic:spPr>
                </pic:pic>
              </a:graphicData>
            </a:graphic>
          </wp:anchor>
        </w:drawing>
      </w:r>
    </w:p>
    <w:p w14:paraId="3A20F233"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CF85FD4"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7F80FE8F"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2B2BD25"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6E0EFE65"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50424D3F"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A9A3ABD"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29CC17C3"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5B86909"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5EA245E6"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2607B46"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A65E36E"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51D2B2E0"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B2512E5"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785294A9"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131DFD73"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pPr>
      <w:r w:rsidRPr="002C265B">
        <w:rPr>
          <w:rFonts w:ascii="Times New Roman" w:eastAsia="Times New Roman" w:hAnsi="Times New Roman" w:cs="Times New Roman"/>
          <w:b/>
          <w:sz w:val="20"/>
          <w:szCs w:val="20"/>
        </w:rPr>
        <w:t>-</w:t>
      </w:r>
    </w:p>
    <w:p w14:paraId="0090E78B" w14:textId="77777777" w:rsidR="00270FC8" w:rsidRPr="002C265B" w:rsidRDefault="001843F9">
      <w:pPr>
        <w:widowControl w:val="0"/>
        <w:numPr>
          <w:ilvl w:val="0"/>
          <w:numId w:val="33"/>
        </w:numPr>
        <w:tabs>
          <w:tab w:val="left" w:pos="777"/>
        </w:tabs>
        <w:spacing w:line="240" w:lineRule="auto"/>
        <w:rPr>
          <w:rFonts w:ascii="Times New Roman" w:eastAsia="Times New Roman" w:hAnsi="Times New Roman" w:cs="Times New Roman"/>
          <w:b/>
          <w:sz w:val="20"/>
          <w:szCs w:val="20"/>
        </w:rPr>
        <w:sectPr w:rsidR="00270FC8" w:rsidRPr="002C265B">
          <w:type w:val="continuous"/>
          <w:pgSz w:w="11909" w:h="16834"/>
          <w:pgMar w:top="1134" w:right="850" w:bottom="1134" w:left="1701" w:header="720" w:footer="720" w:gutter="0"/>
          <w:cols w:space="720"/>
        </w:sectPr>
      </w:pPr>
      <w:r w:rsidRPr="002C265B">
        <w:rPr>
          <w:rFonts w:ascii="Times New Roman" w:eastAsia="Times New Roman" w:hAnsi="Times New Roman" w:cs="Times New Roman"/>
          <w:b/>
          <w:sz w:val="20"/>
          <w:szCs w:val="20"/>
        </w:rPr>
        <w:t>-</w:t>
      </w:r>
    </w:p>
    <w:p w14:paraId="520F6CE7" w14:textId="77777777" w:rsidR="00270FC8" w:rsidRPr="002C265B" w:rsidRDefault="00270FC8">
      <w:pPr>
        <w:spacing w:line="240" w:lineRule="auto"/>
        <w:jc w:val="both"/>
        <w:rPr>
          <w:rFonts w:ascii="Times New Roman" w:eastAsia="Times New Roman" w:hAnsi="Times New Roman" w:cs="Times New Roman"/>
          <w:sz w:val="20"/>
          <w:szCs w:val="20"/>
        </w:rPr>
        <w:sectPr w:rsidR="00270FC8" w:rsidRPr="002C265B">
          <w:type w:val="continuous"/>
          <w:pgSz w:w="11909" w:h="16834"/>
          <w:pgMar w:top="1134" w:right="850" w:bottom="1134" w:left="1701" w:header="720" w:footer="720" w:gutter="0"/>
          <w:cols w:space="720"/>
        </w:sectPr>
      </w:pPr>
    </w:p>
    <w:p w14:paraId="34D1B69B"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6C5731B2"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681A6E40"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59047F5D"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1C970521"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68AC7D81"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3C57B8BF"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0C574D09" w14:textId="77777777" w:rsidR="00270FC8" w:rsidRDefault="00270FC8">
      <w:pPr>
        <w:widowControl w:val="0"/>
        <w:spacing w:line="240" w:lineRule="auto"/>
        <w:jc w:val="both"/>
        <w:rPr>
          <w:rFonts w:ascii="Times New Roman" w:eastAsia="Times New Roman" w:hAnsi="Times New Roman" w:cs="Times New Roman"/>
          <w:b/>
          <w:sz w:val="30"/>
          <w:szCs w:val="30"/>
          <w:u w:val="single"/>
        </w:rPr>
      </w:pPr>
    </w:p>
    <w:p w14:paraId="2F7483AE" w14:textId="7ECE1A52" w:rsidR="00141CAD" w:rsidRPr="00141CAD" w:rsidRDefault="00141CAD" w:rsidP="00141CAD">
      <w:pPr>
        <w:widowControl w:val="0"/>
        <w:tabs>
          <w:tab w:val="left" w:pos="987"/>
        </w:tabs>
        <w:jc w:val="both"/>
        <w:rPr>
          <w:rFonts w:ascii="Times New Roman" w:eastAsia="SimSun" w:hAnsi="Times New Roman" w:cs="Times New Roman"/>
          <w:color w:val="00000A"/>
          <w:sz w:val="28"/>
          <w:szCs w:val="28"/>
          <w:lang w:val="uk-UA" w:eastAsia="uk-UA"/>
        </w:rPr>
      </w:pPr>
      <w:r>
        <w:rPr>
          <w:rFonts w:ascii="Times New Roman" w:eastAsia="SimSun" w:hAnsi="Times New Roman" w:cs="Times New Roman"/>
          <w:color w:val="00000A"/>
          <w:sz w:val="28"/>
          <w:szCs w:val="28"/>
          <w:lang w:val="uk-UA" w:eastAsia="uk-UA"/>
        </w:rPr>
        <w:lastRenderedPageBreak/>
        <w:t>Рис.4</w:t>
      </w:r>
      <w:r w:rsidRPr="00141CAD">
        <w:rPr>
          <w:rFonts w:ascii="Times New Roman" w:eastAsia="SimSun" w:hAnsi="Times New Roman" w:cs="Times New Roman"/>
          <w:color w:val="00000A"/>
          <w:sz w:val="28"/>
          <w:szCs w:val="28"/>
          <w:lang w:val="uk-UA" w:eastAsia="uk-UA"/>
        </w:rPr>
        <w:t xml:space="preserve">. Позначити нерви плечового сплетення відповідно нумерації </w:t>
      </w:r>
    </w:p>
    <w:p w14:paraId="23EC6F72" w14:textId="77777777" w:rsidR="00141CAD" w:rsidRPr="00141CAD" w:rsidRDefault="00141CAD" w:rsidP="00141CAD">
      <w:pPr>
        <w:widowControl w:val="0"/>
        <w:tabs>
          <w:tab w:val="left" w:pos="987"/>
        </w:tabs>
        <w:jc w:val="both"/>
        <w:rPr>
          <w:rFonts w:ascii="Times New Roman" w:eastAsia="SimSun" w:hAnsi="Times New Roman" w:cs="Times New Roman"/>
          <w:color w:val="00000A"/>
          <w:sz w:val="28"/>
          <w:szCs w:val="28"/>
          <w:lang w:val="uk-UA" w:eastAsia="uk-UA"/>
        </w:rPr>
      </w:pPr>
    </w:p>
    <w:p w14:paraId="407C3BF6" w14:textId="77777777" w:rsidR="00141CAD" w:rsidRPr="00141CAD" w:rsidRDefault="00141CAD" w:rsidP="00141CAD">
      <w:pPr>
        <w:widowControl w:val="0"/>
        <w:tabs>
          <w:tab w:val="left" w:pos="987"/>
        </w:tabs>
        <w:jc w:val="both"/>
        <w:rPr>
          <w:rFonts w:ascii="Times New Roman" w:eastAsia="SimSun" w:hAnsi="Times New Roman" w:cs="Times New Roman"/>
          <w:color w:val="00000A"/>
          <w:sz w:val="28"/>
          <w:szCs w:val="28"/>
          <w:lang w:val="uk-UA" w:eastAsia="uk-UA"/>
        </w:rPr>
      </w:pPr>
      <w:r w:rsidRPr="00141CAD">
        <w:rPr>
          <w:rFonts w:ascii="Times New Roman" w:eastAsia="Times New Roman" w:hAnsi="Times New Roman" w:cs="Times New Roman"/>
          <w:noProof/>
          <w:color w:val="00000A"/>
          <w:sz w:val="28"/>
          <w:szCs w:val="28"/>
          <w:lang w:val="ru-RU"/>
        </w:rPr>
        <w:drawing>
          <wp:anchor distT="0" distB="0" distL="114300" distR="114300" simplePos="0" relativeHeight="251661312" behindDoc="1" locked="0" layoutInCell="1" allowOverlap="1" wp14:anchorId="7D9D75F8" wp14:editId="1CC3AE39">
            <wp:simplePos x="0" y="0"/>
            <wp:positionH relativeFrom="column">
              <wp:posOffset>-3810</wp:posOffset>
            </wp:positionH>
            <wp:positionV relativeFrom="paragraph">
              <wp:posOffset>12700</wp:posOffset>
            </wp:positionV>
            <wp:extent cx="3823970" cy="2905125"/>
            <wp:effectExtent l="0" t="0" r="5080" b="9525"/>
            <wp:wrapTight wrapText="bothSides">
              <wp:wrapPolygon edited="0">
                <wp:start x="0" y="0"/>
                <wp:lineTo x="0" y="21529"/>
                <wp:lineTo x="21521" y="21529"/>
                <wp:lineTo x="2152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section-of-the-Medial-and-Lateral-Cords-of-the-Brachial-Plexus-1024x77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3970" cy="2905125"/>
                    </a:xfrm>
                    <a:prstGeom prst="rect">
                      <a:avLst/>
                    </a:prstGeom>
                  </pic:spPr>
                </pic:pic>
              </a:graphicData>
            </a:graphic>
            <wp14:sizeRelH relativeFrom="margin">
              <wp14:pctWidth>0</wp14:pctWidth>
            </wp14:sizeRelH>
            <wp14:sizeRelV relativeFrom="margin">
              <wp14:pctHeight>0</wp14:pctHeight>
            </wp14:sizeRelV>
          </wp:anchor>
        </w:drawing>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8"/>
      </w:tblGrid>
      <w:tr w:rsidR="00141CAD" w:rsidRPr="00141CAD" w14:paraId="3EE5FDEA" w14:textId="77777777" w:rsidTr="00141CAD">
        <w:tc>
          <w:tcPr>
            <w:tcW w:w="9571" w:type="dxa"/>
          </w:tcPr>
          <w:p w14:paraId="79151425" w14:textId="77777777" w:rsidR="00141CAD" w:rsidRPr="00141CAD" w:rsidRDefault="00141CAD" w:rsidP="00141CAD">
            <w:pPr>
              <w:widowControl w:val="0"/>
              <w:tabs>
                <w:tab w:val="left" w:pos="987"/>
              </w:tabs>
              <w:jc w:val="both"/>
              <w:rPr>
                <w:rFonts w:ascii="Times New Roman" w:eastAsia="Times New Roman" w:hAnsi="Times New Roman"/>
                <w:color w:val="00000A"/>
                <w:szCs w:val="20"/>
              </w:rPr>
            </w:pPr>
          </w:p>
          <w:p w14:paraId="38B2D018" w14:textId="77777777" w:rsidR="00141CAD" w:rsidRPr="00141CAD" w:rsidRDefault="00141CAD" w:rsidP="00141CAD">
            <w:pPr>
              <w:widowControl w:val="0"/>
              <w:tabs>
                <w:tab w:val="left" w:pos="987"/>
              </w:tabs>
              <w:jc w:val="both"/>
              <w:rPr>
                <w:rFonts w:ascii="Times New Roman" w:eastAsia="Times New Roman" w:hAnsi="Times New Roman"/>
                <w:color w:val="00000A"/>
                <w:szCs w:val="20"/>
              </w:rPr>
            </w:pPr>
            <w:r w:rsidRPr="00141CAD">
              <w:rPr>
                <w:rFonts w:ascii="Times New Roman" w:eastAsia="Times New Roman" w:hAnsi="Times New Roman"/>
                <w:color w:val="00000A"/>
                <w:szCs w:val="20"/>
              </w:rPr>
              <w:t>1 - .</w:t>
            </w:r>
          </w:p>
        </w:tc>
      </w:tr>
      <w:tr w:rsidR="00141CAD" w:rsidRPr="00141CAD" w14:paraId="06F37CEF" w14:textId="77777777" w:rsidTr="00141CAD">
        <w:tc>
          <w:tcPr>
            <w:tcW w:w="9571" w:type="dxa"/>
          </w:tcPr>
          <w:p w14:paraId="184AC1A4" w14:textId="77777777" w:rsidR="00141CAD" w:rsidRPr="00141CAD" w:rsidRDefault="00141CAD" w:rsidP="00141CAD">
            <w:pPr>
              <w:widowControl w:val="0"/>
              <w:tabs>
                <w:tab w:val="left" w:pos="987"/>
              </w:tabs>
              <w:jc w:val="both"/>
              <w:rPr>
                <w:rFonts w:ascii="Times New Roman" w:eastAsia="Times New Roman" w:hAnsi="Times New Roman"/>
                <w:color w:val="00000A"/>
                <w:szCs w:val="20"/>
              </w:rPr>
            </w:pPr>
            <w:r w:rsidRPr="00141CAD">
              <w:rPr>
                <w:rFonts w:ascii="Times New Roman" w:eastAsia="Times New Roman" w:hAnsi="Times New Roman"/>
                <w:color w:val="00000A"/>
                <w:szCs w:val="20"/>
              </w:rPr>
              <w:t>2 - .</w:t>
            </w:r>
          </w:p>
        </w:tc>
      </w:tr>
      <w:tr w:rsidR="00141CAD" w:rsidRPr="00141CAD" w14:paraId="6B8FC590" w14:textId="77777777" w:rsidTr="00141CAD">
        <w:tc>
          <w:tcPr>
            <w:tcW w:w="9571" w:type="dxa"/>
          </w:tcPr>
          <w:p w14:paraId="460C93D2" w14:textId="77777777" w:rsidR="00141CAD" w:rsidRPr="00141CAD" w:rsidRDefault="00141CAD" w:rsidP="00141CAD">
            <w:pPr>
              <w:widowControl w:val="0"/>
              <w:tabs>
                <w:tab w:val="left" w:pos="987"/>
              </w:tabs>
              <w:jc w:val="both"/>
              <w:rPr>
                <w:rFonts w:ascii="Times New Roman" w:eastAsia="Times New Roman" w:hAnsi="Times New Roman"/>
                <w:color w:val="00000A"/>
                <w:szCs w:val="20"/>
              </w:rPr>
            </w:pPr>
            <w:r w:rsidRPr="00141CAD">
              <w:rPr>
                <w:rFonts w:ascii="Times New Roman" w:eastAsia="Times New Roman" w:hAnsi="Times New Roman"/>
                <w:color w:val="00000A"/>
                <w:szCs w:val="20"/>
              </w:rPr>
              <w:t>3 - .</w:t>
            </w:r>
          </w:p>
        </w:tc>
      </w:tr>
      <w:tr w:rsidR="00141CAD" w:rsidRPr="00141CAD" w14:paraId="2BA1EEA3" w14:textId="77777777" w:rsidTr="00141CAD">
        <w:tc>
          <w:tcPr>
            <w:tcW w:w="9571" w:type="dxa"/>
          </w:tcPr>
          <w:p w14:paraId="059B2332" w14:textId="77777777" w:rsidR="00141CAD" w:rsidRPr="00141CAD" w:rsidRDefault="00141CAD" w:rsidP="00141CAD">
            <w:pPr>
              <w:widowControl w:val="0"/>
              <w:tabs>
                <w:tab w:val="left" w:pos="987"/>
              </w:tabs>
              <w:jc w:val="both"/>
              <w:rPr>
                <w:rFonts w:ascii="Times New Roman" w:eastAsia="Times New Roman" w:hAnsi="Times New Roman"/>
                <w:color w:val="00000A"/>
                <w:szCs w:val="20"/>
              </w:rPr>
            </w:pPr>
            <w:r w:rsidRPr="00141CAD">
              <w:rPr>
                <w:rFonts w:ascii="Times New Roman" w:eastAsia="Times New Roman" w:hAnsi="Times New Roman"/>
                <w:color w:val="00000A"/>
                <w:szCs w:val="20"/>
              </w:rPr>
              <w:t>4 - .</w:t>
            </w:r>
          </w:p>
        </w:tc>
      </w:tr>
      <w:tr w:rsidR="00141CAD" w:rsidRPr="00141CAD" w14:paraId="5D1260E4" w14:textId="77777777" w:rsidTr="00141CAD">
        <w:tc>
          <w:tcPr>
            <w:tcW w:w="9571" w:type="dxa"/>
          </w:tcPr>
          <w:p w14:paraId="7E4CA2E7" w14:textId="77777777" w:rsidR="00141CAD" w:rsidRPr="00141CAD" w:rsidRDefault="00141CAD" w:rsidP="00141CAD">
            <w:pPr>
              <w:widowControl w:val="0"/>
              <w:tabs>
                <w:tab w:val="left" w:pos="987"/>
              </w:tabs>
              <w:jc w:val="both"/>
              <w:rPr>
                <w:rFonts w:ascii="Times New Roman" w:eastAsia="Times New Roman" w:hAnsi="Times New Roman"/>
                <w:color w:val="00000A"/>
                <w:szCs w:val="20"/>
              </w:rPr>
            </w:pPr>
            <w:r w:rsidRPr="00141CAD">
              <w:rPr>
                <w:rFonts w:ascii="Times New Roman" w:eastAsia="Times New Roman" w:hAnsi="Times New Roman"/>
                <w:color w:val="00000A"/>
                <w:szCs w:val="20"/>
              </w:rPr>
              <w:t>5 - .</w:t>
            </w:r>
          </w:p>
        </w:tc>
      </w:tr>
      <w:tr w:rsidR="00141CAD" w:rsidRPr="00141CAD" w14:paraId="3CE365FB" w14:textId="77777777" w:rsidTr="00141CAD">
        <w:tc>
          <w:tcPr>
            <w:tcW w:w="9571" w:type="dxa"/>
          </w:tcPr>
          <w:p w14:paraId="251BF71A" w14:textId="77777777" w:rsidR="00141CAD" w:rsidRPr="00141CAD" w:rsidRDefault="00141CAD" w:rsidP="00141CAD">
            <w:pPr>
              <w:widowControl w:val="0"/>
              <w:tabs>
                <w:tab w:val="left" w:pos="987"/>
              </w:tabs>
              <w:jc w:val="both"/>
              <w:rPr>
                <w:rFonts w:ascii="Times New Roman" w:eastAsia="Times New Roman" w:hAnsi="Times New Roman"/>
                <w:color w:val="00000A"/>
                <w:szCs w:val="20"/>
              </w:rPr>
            </w:pPr>
            <w:r w:rsidRPr="00141CAD">
              <w:rPr>
                <w:rFonts w:ascii="Times New Roman" w:eastAsia="Times New Roman" w:hAnsi="Times New Roman"/>
                <w:color w:val="00000A"/>
                <w:szCs w:val="20"/>
              </w:rPr>
              <w:t>6 - .</w:t>
            </w:r>
          </w:p>
        </w:tc>
      </w:tr>
    </w:tbl>
    <w:p w14:paraId="7ACC173C" w14:textId="77777777" w:rsidR="00141CAD" w:rsidRPr="00141CAD" w:rsidRDefault="00141CAD" w:rsidP="00141CAD">
      <w:pPr>
        <w:widowControl w:val="0"/>
        <w:tabs>
          <w:tab w:val="left" w:pos="987"/>
        </w:tabs>
        <w:rPr>
          <w:rFonts w:ascii="Times New Roman" w:eastAsia="Times New Roman" w:hAnsi="Times New Roman" w:cs="Times New Roman"/>
          <w:color w:val="00000A"/>
          <w:sz w:val="28"/>
          <w:szCs w:val="28"/>
          <w:lang w:val="uk-UA" w:eastAsia="uk-UA"/>
        </w:rPr>
      </w:pPr>
    </w:p>
    <w:p w14:paraId="02A45CD3" w14:textId="52B2D73A" w:rsidR="00141CAD" w:rsidRPr="00141CAD" w:rsidRDefault="00141CAD" w:rsidP="00141CAD">
      <w:pPr>
        <w:widowControl w:val="0"/>
        <w:tabs>
          <w:tab w:val="left" w:pos="987"/>
        </w:tabs>
        <w:rPr>
          <w:rFonts w:ascii="Times New Roman" w:eastAsia="Times New Roman" w:hAnsi="Times New Roman" w:cs="Times New Roman"/>
          <w:color w:val="00000A"/>
          <w:sz w:val="28"/>
          <w:szCs w:val="28"/>
          <w:lang w:val="uk-UA" w:eastAsia="uk-UA"/>
        </w:rPr>
      </w:pPr>
      <w:r w:rsidRPr="00141CAD">
        <w:rPr>
          <w:rFonts w:ascii="Times New Roman" w:eastAsia="Times New Roman" w:hAnsi="Times New Roman" w:cs="Times New Roman"/>
          <w:color w:val="00000A"/>
          <w:sz w:val="28"/>
          <w:szCs w:val="28"/>
          <w:lang w:val="uk-UA" w:eastAsia="uk-UA"/>
        </w:rPr>
        <w:t>Рис.</w:t>
      </w:r>
      <w:r>
        <w:rPr>
          <w:rFonts w:ascii="Times New Roman" w:eastAsia="Times New Roman" w:hAnsi="Times New Roman" w:cs="Times New Roman"/>
          <w:color w:val="00000A"/>
          <w:sz w:val="28"/>
          <w:szCs w:val="28"/>
          <w:lang w:val="uk-UA" w:eastAsia="uk-UA"/>
        </w:rPr>
        <w:t>5</w:t>
      </w:r>
      <w:r w:rsidRPr="00141CAD">
        <w:rPr>
          <w:rFonts w:ascii="Times New Roman" w:eastAsia="Times New Roman" w:hAnsi="Times New Roman" w:cs="Times New Roman"/>
          <w:color w:val="00000A"/>
          <w:sz w:val="28"/>
          <w:szCs w:val="28"/>
          <w:lang w:val="uk-UA" w:eastAsia="uk-UA"/>
        </w:rPr>
        <w:t>. Написати анатомічні структури плечового сплетення відповідно до позначень</w:t>
      </w:r>
    </w:p>
    <w:p w14:paraId="7689C039" w14:textId="77777777" w:rsidR="00141CAD" w:rsidRPr="00141CAD" w:rsidRDefault="00141CAD" w:rsidP="00141CAD">
      <w:pPr>
        <w:widowControl w:val="0"/>
        <w:tabs>
          <w:tab w:val="left" w:pos="987"/>
        </w:tabs>
        <w:rPr>
          <w:rFonts w:ascii="Times New Roman" w:eastAsia="Times New Roman" w:hAnsi="Times New Roman" w:cs="Times New Roman"/>
          <w:color w:val="00000A"/>
          <w:sz w:val="28"/>
          <w:szCs w:val="28"/>
          <w:lang w:val="uk-UA" w:eastAsia="uk-UA"/>
        </w:rPr>
      </w:pPr>
      <w:r w:rsidRPr="00141CAD">
        <w:rPr>
          <w:rFonts w:ascii="Times New Roman" w:eastAsia="Times New Roman" w:hAnsi="Times New Roman" w:cs="Times New Roman"/>
          <w:noProof/>
          <w:color w:val="00000A"/>
          <w:sz w:val="28"/>
          <w:szCs w:val="28"/>
          <w:lang w:val="ru-RU"/>
        </w:rPr>
        <w:drawing>
          <wp:inline distT="0" distB="0" distL="0" distR="0" wp14:anchorId="19FF6F64" wp14:editId="0C260D36">
            <wp:extent cx="4495800" cy="31873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42344d55da47c4a237f54ebc3b71f_big_gallery.jpeg"/>
                    <pic:cNvPicPr/>
                  </pic:nvPicPr>
                  <pic:blipFill>
                    <a:blip r:embed="rId19">
                      <a:extLst>
                        <a:ext uri="{28A0092B-C50C-407E-A947-70E740481C1C}">
                          <a14:useLocalDpi xmlns:a14="http://schemas.microsoft.com/office/drawing/2010/main" val="0"/>
                        </a:ext>
                      </a:extLst>
                    </a:blip>
                    <a:stretch>
                      <a:fillRect/>
                    </a:stretch>
                  </pic:blipFill>
                  <pic:spPr>
                    <a:xfrm>
                      <a:off x="0" y="0"/>
                      <a:ext cx="4510600" cy="3197871"/>
                    </a:xfrm>
                    <a:prstGeom prst="rect">
                      <a:avLst/>
                    </a:prstGeom>
                  </pic:spPr>
                </pic:pic>
              </a:graphicData>
            </a:graphic>
          </wp:inline>
        </w:drawing>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7"/>
        <w:gridCol w:w="3120"/>
        <w:gridCol w:w="3121"/>
      </w:tblGrid>
      <w:tr w:rsidR="00141CAD" w:rsidRPr="00141CAD" w14:paraId="2536C34C" w14:textId="77777777" w:rsidTr="00141CAD">
        <w:tc>
          <w:tcPr>
            <w:tcW w:w="3190" w:type="dxa"/>
          </w:tcPr>
          <w:p w14:paraId="1DA0460B"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w:t>
            </w:r>
          </w:p>
        </w:tc>
        <w:tc>
          <w:tcPr>
            <w:tcW w:w="3190" w:type="dxa"/>
          </w:tcPr>
          <w:p w14:paraId="28ABDDCD"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7.</w:t>
            </w:r>
          </w:p>
        </w:tc>
        <w:tc>
          <w:tcPr>
            <w:tcW w:w="3191" w:type="dxa"/>
          </w:tcPr>
          <w:p w14:paraId="6468D816"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13.</w:t>
            </w:r>
          </w:p>
        </w:tc>
      </w:tr>
      <w:tr w:rsidR="00141CAD" w:rsidRPr="00141CAD" w14:paraId="0AB08118" w14:textId="77777777" w:rsidTr="00141CAD">
        <w:tc>
          <w:tcPr>
            <w:tcW w:w="3190" w:type="dxa"/>
          </w:tcPr>
          <w:p w14:paraId="40EF0563"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2.</w:t>
            </w:r>
          </w:p>
        </w:tc>
        <w:tc>
          <w:tcPr>
            <w:tcW w:w="3190" w:type="dxa"/>
          </w:tcPr>
          <w:p w14:paraId="2CAE8B72"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8.</w:t>
            </w:r>
          </w:p>
        </w:tc>
        <w:tc>
          <w:tcPr>
            <w:tcW w:w="3191" w:type="dxa"/>
          </w:tcPr>
          <w:p w14:paraId="3F285E25"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14.</w:t>
            </w:r>
          </w:p>
        </w:tc>
      </w:tr>
      <w:tr w:rsidR="00141CAD" w:rsidRPr="00141CAD" w14:paraId="2A0D924C" w14:textId="77777777" w:rsidTr="00141CAD">
        <w:tc>
          <w:tcPr>
            <w:tcW w:w="3190" w:type="dxa"/>
          </w:tcPr>
          <w:p w14:paraId="30552C6B"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3.</w:t>
            </w:r>
          </w:p>
        </w:tc>
        <w:tc>
          <w:tcPr>
            <w:tcW w:w="3190" w:type="dxa"/>
          </w:tcPr>
          <w:p w14:paraId="4E95CF46"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9.</w:t>
            </w:r>
          </w:p>
        </w:tc>
        <w:tc>
          <w:tcPr>
            <w:tcW w:w="3191" w:type="dxa"/>
          </w:tcPr>
          <w:p w14:paraId="643D986E"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15.</w:t>
            </w:r>
          </w:p>
        </w:tc>
      </w:tr>
      <w:tr w:rsidR="00141CAD" w:rsidRPr="00141CAD" w14:paraId="4F450834" w14:textId="77777777" w:rsidTr="00141CAD">
        <w:tc>
          <w:tcPr>
            <w:tcW w:w="3190" w:type="dxa"/>
          </w:tcPr>
          <w:p w14:paraId="65B23B62"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4.</w:t>
            </w:r>
          </w:p>
        </w:tc>
        <w:tc>
          <w:tcPr>
            <w:tcW w:w="3190" w:type="dxa"/>
          </w:tcPr>
          <w:p w14:paraId="019D0D46"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10.</w:t>
            </w:r>
          </w:p>
        </w:tc>
        <w:tc>
          <w:tcPr>
            <w:tcW w:w="3191" w:type="dxa"/>
          </w:tcPr>
          <w:p w14:paraId="0112F4C6"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16.</w:t>
            </w:r>
          </w:p>
        </w:tc>
      </w:tr>
      <w:tr w:rsidR="00141CAD" w:rsidRPr="00141CAD" w14:paraId="583515DB" w14:textId="77777777" w:rsidTr="00141CAD">
        <w:tc>
          <w:tcPr>
            <w:tcW w:w="3190" w:type="dxa"/>
          </w:tcPr>
          <w:p w14:paraId="265881AD"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5.</w:t>
            </w:r>
          </w:p>
        </w:tc>
        <w:tc>
          <w:tcPr>
            <w:tcW w:w="3190" w:type="dxa"/>
          </w:tcPr>
          <w:p w14:paraId="2C739FB8"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11.</w:t>
            </w:r>
          </w:p>
        </w:tc>
        <w:tc>
          <w:tcPr>
            <w:tcW w:w="3191" w:type="dxa"/>
          </w:tcPr>
          <w:p w14:paraId="6AC30F76" w14:textId="77777777" w:rsidR="00141CAD" w:rsidRPr="00141CAD" w:rsidRDefault="00141CAD" w:rsidP="00141CAD">
            <w:pPr>
              <w:widowControl w:val="0"/>
              <w:tabs>
                <w:tab w:val="left" w:pos="987"/>
              </w:tabs>
              <w:rPr>
                <w:rFonts w:ascii="Times New Roman" w:eastAsia="Times New Roman" w:hAnsi="Times New Roman"/>
                <w:color w:val="00000A"/>
                <w:szCs w:val="28"/>
              </w:rPr>
            </w:pPr>
          </w:p>
        </w:tc>
      </w:tr>
      <w:tr w:rsidR="00141CAD" w:rsidRPr="00141CAD" w14:paraId="47413C3F" w14:textId="77777777" w:rsidTr="00141CAD">
        <w:tc>
          <w:tcPr>
            <w:tcW w:w="3190" w:type="dxa"/>
          </w:tcPr>
          <w:p w14:paraId="0794534B"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6.</w:t>
            </w:r>
          </w:p>
        </w:tc>
        <w:tc>
          <w:tcPr>
            <w:tcW w:w="3190" w:type="dxa"/>
          </w:tcPr>
          <w:p w14:paraId="604C2AD4" w14:textId="77777777" w:rsidR="00141CAD" w:rsidRPr="00141CAD" w:rsidRDefault="00141CAD" w:rsidP="00141CAD">
            <w:pPr>
              <w:widowControl w:val="0"/>
              <w:tabs>
                <w:tab w:val="left" w:pos="987"/>
              </w:tabs>
              <w:rPr>
                <w:rFonts w:ascii="Times New Roman" w:eastAsia="Times New Roman" w:hAnsi="Times New Roman"/>
                <w:color w:val="00000A"/>
                <w:szCs w:val="28"/>
              </w:rPr>
            </w:pPr>
            <w:r w:rsidRPr="00141CAD">
              <w:rPr>
                <w:rFonts w:ascii="Times New Roman" w:eastAsia="Times New Roman" w:hAnsi="Times New Roman"/>
                <w:color w:val="00000A"/>
                <w:szCs w:val="28"/>
              </w:rPr>
              <w:t>12.</w:t>
            </w:r>
          </w:p>
        </w:tc>
        <w:tc>
          <w:tcPr>
            <w:tcW w:w="3191" w:type="dxa"/>
          </w:tcPr>
          <w:p w14:paraId="6513E4E6" w14:textId="77777777" w:rsidR="00141CAD" w:rsidRPr="00141CAD" w:rsidRDefault="00141CAD" w:rsidP="00141CAD">
            <w:pPr>
              <w:widowControl w:val="0"/>
              <w:tabs>
                <w:tab w:val="left" w:pos="987"/>
              </w:tabs>
              <w:rPr>
                <w:rFonts w:ascii="Times New Roman" w:eastAsia="Times New Roman" w:hAnsi="Times New Roman"/>
                <w:color w:val="00000A"/>
                <w:szCs w:val="28"/>
              </w:rPr>
            </w:pPr>
          </w:p>
        </w:tc>
      </w:tr>
    </w:tbl>
    <w:p w14:paraId="2CB11DEC" w14:textId="77777777" w:rsidR="00141CAD" w:rsidRPr="00141CAD" w:rsidRDefault="00141CAD" w:rsidP="00141CAD">
      <w:pPr>
        <w:widowControl w:val="0"/>
        <w:tabs>
          <w:tab w:val="left" w:pos="987"/>
        </w:tabs>
        <w:rPr>
          <w:rFonts w:ascii="Times New Roman" w:eastAsia="Times New Roman" w:hAnsi="Times New Roman" w:cs="Times New Roman"/>
          <w:color w:val="00000A"/>
          <w:sz w:val="28"/>
          <w:szCs w:val="28"/>
          <w:lang w:val="uk-UA" w:eastAsia="uk-UA"/>
        </w:rPr>
      </w:pPr>
    </w:p>
    <w:p w14:paraId="1A39FB8A" w14:textId="48A15304" w:rsidR="00270FC8" w:rsidRDefault="001843F9">
      <w:pPr>
        <w:widowControl w:val="0"/>
        <w:spacing w:line="240" w:lineRule="auto"/>
        <w:jc w:val="both"/>
        <w:rPr>
          <w:rFonts w:ascii="Times New Roman" w:eastAsia="Times New Roman" w:hAnsi="Times New Roman" w:cs="Times New Roman"/>
          <w:b/>
          <w:sz w:val="30"/>
          <w:szCs w:val="30"/>
          <w:u w:val="single"/>
        </w:rPr>
      </w:pPr>
      <w:r>
        <w:rPr>
          <w:rFonts w:ascii="Times New Roman" w:eastAsia="Times New Roman" w:hAnsi="Times New Roman" w:cs="Times New Roman"/>
          <w:b/>
          <w:sz w:val="30"/>
          <w:szCs w:val="30"/>
          <w:u w:val="single"/>
        </w:rPr>
        <w:t>4.3. Тестові завдання «КРОК-1» по темі «</w:t>
      </w:r>
      <w:r w:rsidR="00141CAD" w:rsidRPr="00141CAD">
        <w:rPr>
          <w:rFonts w:ascii="Times New Roman" w:eastAsia="Times New Roman" w:hAnsi="Times New Roman" w:cs="Times New Roman"/>
          <w:sz w:val="28"/>
          <w:szCs w:val="28"/>
          <w:lang w:val="ru-RU"/>
        </w:rPr>
        <w:t>Анатомія спинномозкових</w:t>
      </w:r>
      <w:r w:rsidR="00141CAD" w:rsidRPr="00141CAD">
        <w:rPr>
          <w:rFonts w:ascii="Times New Roman" w:eastAsia="Times New Roman" w:hAnsi="Times New Roman" w:cs="Times New Roman"/>
          <w:spacing w:val="-6"/>
          <w:sz w:val="28"/>
          <w:szCs w:val="28"/>
          <w:lang w:val="ru-RU"/>
        </w:rPr>
        <w:t xml:space="preserve"> </w:t>
      </w:r>
      <w:r w:rsidR="00141CAD" w:rsidRPr="00141CAD">
        <w:rPr>
          <w:rFonts w:ascii="Times New Roman" w:eastAsia="Times New Roman" w:hAnsi="Times New Roman" w:cs="Times New Roman"/>
          <w:sz w:val="28"/>
          <w:szCs w:val="28"/>
          <w:lang w:val="ru-RU"/>
        </w:rPr>
        <w:t>нервів, шийного та плечового сплетень, грудних нервів. Топографія, проєкція на поверхню тіла, зони іннервації.  Візуалізація структур методами УЗД, КТ, МРТ, нейрографії</w:t>
      </w:r>
      <w:r w:rsidR="00141CAD">
        <w:rPr>
          <w:rFonts w:ascii="Times New Roman" w:eastAsia="Times New Roman" w:hAnsi="Times New Roman" w:cs="Times New Roman"/>
          <w:sz w:val="28"/>
          <w:szCs w:val="28"/>
          <w:lang w:val="ru-RU"/>
        </w:rPr>
        <w:t>»</w:t>
      </w:r>
      <w:r w:rsidR="00141CAD" w:rsidRPr="00141CAD">
        <w:rPr>
          <w:rFonts w:ascii="Times New Roman" w:eastAsia="Times New Roman" w:hAnsi="Times New Roman" w:cs="Times New Roman"/>
          <w:sz w:val="28"/>
          <w:szCs w:val="28"/>
          <w:lang w:val="ru-RU"/>
        </w:rPr>
        <w:t>.</w:t>
      </w:r>
      <w:r>
        <w:rPr>
          <w:rFonts w:ascii="Times New Roman" w:eastAsia="Times New Roman" w:hAnsi="Times New Roman" w:cs="Times New Roman"/>
          <w:b/>
          <w:sz w:val="30"/>
          <w:szCs w:val="30"/>
          <w:u w:val="single"/>
        </w:rPr>
        <w:t xml:space="preserve"> </w:t>
      </w:r>
    </w:p>
    <w:p w14:paraId="3D739661" w14:textId="77777777" w:rsidR="00270FC8" w:rsidRDefault="00270FC8">
      <w:pPr>
        <w:widowControl w:val="0"/>
        <w:spacing w:line="240" w:lineRule="auto"/>
        <w:jc w:val="both"/>
        <w:rPr>
          <w:rFonts w:ascii="Times New Roman" w:eastAsia="Times New Roman" w:hAnsi="Times New Roman" w:cs="Times New Roman"/>
          <w:b/>
          <w:color w:val="FF0000"/>
          <w:sz w:val="30"/>
          <w:szCs w:val="30"/>
          <w:u w:val="single"/>
        </w:rPr>
      </w:pPr>
    </w:p>
    <w:p w14:paraId="02E61CF1" w14:textId="77777777" w:rsidR="00270FC8" w:rsidRDefault="00270FC8">
      <w:pPr>
        <w:widowControl w:val="0"/>
        <w:spacing w:line="240" w:lineRule="auto"/>
        <w:ind w:right="20"/>
        <w:jc w:val="both"/>
        <w:rPr>
          <w:rFonts w:ascii="Times New Roman" w:eastAsia="Times New Roman" w:hAnsi="Times New Roman" w:cs="Times New Roman"/>
          <w:b/>
          <w:sz w:val="20"/>
          <w:szCs w:val="20"/>
        </w:rPr>
      </w:pPr>
    </w:p>
    <w:p w14:paraId="50F10E42"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1. Після обстеження жінки, 48 років, невропатолог встановив ураження переднього корінця п’ятого шийного спинномозкового нерва. Аксони яких за функцією нейронів уражені?</w:t>
      </w:r>
    </w:p>
    <w:p w14:paraId="4ABCE979" w14:textId="77777777" w:rsidR="00270FC8" w:rsidRDefault="001843F9">
      <w:pPr>
        <w:widowControl w:val="0"/>
        <w:numPr>
          <w:ilvl w:val="0"/>
          <w:numId w:val="2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Тільки чутливих псевдоуніполярних.</w:t>
      </w:r>
    </w:p>
    <w:p w14:paraId="4C559C3A" w14:textId="77777777" w:rsidR="00270FC8" w:rsidRDefault="001843F9">
      <w:pPr>
        <w:widowControl w:val="0"/>
        <w:numPr>
          <w:ilvl w:val="0"/>
          <w:numId w:val="2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Тільки соматичних рухових.</w:t>
      </w:r>
    </w:p>
    <w:p w14:paraId="0B572BAC" w14:textId="77777777" w:rsidR="00270FC8" w:rsidRDefault="001843F9">
      <w:pPr>
        <w:widowControl w:val="0"/>
        <w:numPr>
          <w:ilvl w:val="0"/>
          <w:numId w:val="2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Чутливих псевдоуніполярних і соматичних рухових.</w:t>
      </w:r>
    </w:p>
    <w:p w14:paraId="2A332DB8" w14:textId="77777777" w:rsidR="00270FC8" w:rsidRDefault="001843F9">
      <w:pPr>
        <w:widowControl w:val="0"/>
        <w:numPr>
          <w:ilvl w:val="0"/>
          <w:numId w:val="2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Чутливих псевдоуніполярних і вегетативних.</w:t>
      </w:r>
    </w:p>
    <w:p w14:paraId="086DA338" w14:textId="77777777" w:rsidR="00270FC8" w:rsidRDefault="001843F9">
      <w:pPr>
        <w:widowControl w:val="0"/>
        <w:numPr>
          <w:ilvl w:val="0"/>
          <w:numId w:val="2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Соматичних рухових і вегетативних.</w:t>
      </w:r>
    </w:p>
    <w:p w14:paraId="711B57BC" w14:textId="77777777" w:rsidR="00270FC8" w:rsidRDefault="00270FC8">
      <w:pPr>
        <w:widowControl w:val="0"/>
        <w:spacing w:line="240" w:lineRule="auto"/>
        <w:ind w:right="20"/>
        <w:rPr>
          <w:rFonts w:ascii="Times New Roman" w:eastAsia="Times New Roman" w:hAnsi="Times New Roman" w:cs="Times New Roman"/>
          <w:sz w:val="20"/>
          <w:szCs w:val="20"/>
        </w:rPr>
      </w:pPr>
    </w:p>
    <w:p w14:paraId="4101B092"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2. До лікаря звернувся пацієнт зі скаргами на підвищену больову чутливість шкіри вушної раковини та зовнішнього слухового ходу. Лікар діагностував запалення шкірної гілки шийного сплетення. Яка гілка шийного сплетення уражена запальним процесом?</w:t>
      </w:r>
    </w:p>
    <w:p w14:paraId="78DFB2D1" w14:textId="77777777" w:rsidR="00270FC8" w:rsidRDefault="001843F9">
      <w:pPr>
        <w:widowControl w:val="0"/>
        <w:numPr>
          <w:ilvl w:val="0"/>
          <w:numId w:val="3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38DBFDB4" w14:textId="77777777" w:rsidR="00270FC8" w:rsidRDefault="001843F9">
      <w:pPr>
        <w:widowControl w:val="0"/>
        <w:numPr>
          <w:ilvl w:val="0"/>
          <w:numId w:val="3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6AA0ACF1" w14:textId="77777777" w:rsidR="00270FC8" w:rsidRDefault="001843F9">
      <w:pPr>
        <w:widowControl w:val="0"/>
        <w:numPr>
          <w:ilvl w:val="0"/>
          <w:numId w:val="3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minor.</w:t>
      </w:r>
    </w:p>
    <w:p w14:paraId="31178F7D" w14:textId="77777777" w:rsidR="00270FC8" w:rsidRDefault="001843F9">
      <w:pPr>
        <w:widowControl w:val="0"/>
        <w:numPr>
          <w:ilvl w:val="0"/>
          <w:numId w:val="3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Один з nn. supraclaviculares.</w:t>
      </w:r>
    </w:p>
    <w:p w14:paraId="6FE88480" w14:textId="77777777" w:rsidR="00270FC8" w:rsidRDefault="001843F9">
      <w:pPr>
        <w:widowControl w:val="0"/>
        <w:numPr>
          <w:ilvl w:val="0"/>
          <w:numId w:val="3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46301763" w14:textId="77777777" w:rsidR="00270FC8" w:rsidRDefault="00270FC8">
      <w:pPr>
        <w:widowControl w:val="0"/>
        <w:spacing w:line="240" w:lineRule="auto"/>
        <w:ind w:right="20"/>
        <w:rPr>
          <w:rFonts w:ascii="Times New Roman" w:eastAsia="Times New Roman" w:hAnsi="Times New Roman" w:cs="Times New Roman"/>
          <w:sz w:val="20"/>
          <w:szCs w:val="20"/>
        </w:rPr>
      </w:pPr>
    </w:p>
    <w:p w14:paraId="3DFE1897"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3. У жінки після видалення пухлини шиї виникло ускладнення – порушення функції підпід’язикових м’язів. Це ускладнення обумовлено ушкодженням під час операції шийної петлі, нервові волокна якої іннервують ці м’язи. Гілка якого черепного нерва разом з передніми гілками спинномозкових нервів утворює аnsa cervicalis?</w:t>
      </w:r>
    </w:p>
    <w:p w14:paraId="58023AB6" w14:textId="77777777" w:rsidR="00270FC8" w:rsidRDefault="001843F9">
      <w:pPr>
        <w:widowControl w:val="0"/>
        <w:numPr>
          <w:ilvl w:val="0"/>
          <w:numId w:val="1"/>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68933A7F" w14:textId="77777777" w:rsidR="00270FC8" w:rsidRDefault="001843F9">
      <w:pPr>
        <w:widowControl w:val="0"/>
        <w:numPr>
          <w:ilvl w:val="0"/>
          <w:numId w:val="1"/>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hypoglossus.</w:t>
      </w:r>
    </w:p>
    <w:p w14:paraId="733806EE" w14:textId="77777777" w:rsidR="00270FC8" w:rsidRDefault="001843F9">
      <w:pPr>
        <w:widowControl w:val="0"/>
        <w:numPr>
          <w:ilvl w:val="0"/>
          <w:numId w:val="1"/>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476ECEC6" w14:textId="77777777" w:rsidR="00270FC8" w:rsidRDefault="001843F9">
      <w:pPr>
        <w:widowControl w:val="0"/>
        <w:numPr>
          <w:ilvl w:val="0"/>
          <w:numId w:val="1"/>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00FF5494" w14:textId="77777777" w:rsidR="00270FC8" w:rsidRDefault="001843F9">
      <w:pPr>
        <w:widowControl w:val="0"/>
        <w:numPr>
          <w:ilvl w:val="0"/>
          <w:numId w:val="1"/>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glossopharyngeus.</w:t>
      </w:r>
    </w:p>
    <w:p w14:paraId="5E5C72A7"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BA7560D"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4. У лікарню машиною швидкої медичної допомоги доставлений чоловік, 33 років, з різаною раною шиї. Хірург встановив ушкодження нерва, який виходить з-під заднього краю m. sternocleidomastoideus. Ушкодження нерва  супроводжується порушенням чутливості шкіри потиличної ділянки. Який нерв ушкоджено?</w:t>
      </w:r>
    </w:p>
    <w:p w14:paraId="7D9CE671" w14:textId="77777777" w:rsidR="00270FC8" w:rsidRDefault="001843F9">
      <w:pPr>
        <w:widowControl w:val="0"/>
        <w:numPr>
          <w:ilvl w:val="0"/>
          <w:numId w:val="1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07418653" w14:textId="77777777" w:rsidR="00270FC8" w:rsidRDefault="001843F9">
      <w:pPr>
        <w:widowControl w:val="0"/>
        <w:numPr>
          <w:ilvl w:val="0"/>
          <w:numId w:val="1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77CAC8A2" w14:textId="77777777" w:rsidR="00270FC8" w:rsidRDefault="001843F9">
      <w:pPr>
        <w:widowControl w:val="0"/>
        <w:numPr>
          <w:ilvl w:val="0"/>
          <w:numId w:val="1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Nn. supraclaviculares.</w:t>
      </w:r>
    </w:p>
    <w:p w14:paraId="397FEEAE" w14:textId="77777777" w:rsidR="00270FC8" w:rsidRDefault="001843F9">
      <w:pPr>
        <w:widowControl w:val="0"/>
        <w:numPr>
          <w:ilvl w:val="0"/>
          <w:numId w:val="1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minor.</w:t>
      </w:r>
    </w:p>
    <w:p w14:paraId="7BF45E8D" w14:textId="77777777" w:rsidR="00270FC8" w:rsidRDefault="001843F9">
      <w:pPr>
        <w:widowControl w:val="0"/>
        <w:numPr>
          <w:ilvl w:val="0"/>
          <w:numId w:val="1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68DC4327" w14:textId="77777777" w:rsidR="00270FC8" w:rsidRDefault="00270FC8">
      <w:pPr>
        <w:widowControl w:val="0"/>
        <w:spacing w:line="240" w:lineRule="auto"/>
        <w:ind w:right="20"/>
        <w:rPr>
          <w:rFonts w:ascii="Times New Roman" w:eastAsia="Times New Roman" w:hAnsi="Times New Roman" w:cs="Times New Roman"/>
          <w:sz w:val="20"/>
          <w:szCs w:val="20"/>
        </w:rPr>
      </w:pPr>
    </w:p>
    <w:p w14:paraId="650919CA"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5. У жінки, 63 років, після видалення пухлини шиї виникло ускладнення – порушення функції підпід’язикових м’язів. Це ускладнення обумовлено ушкодженням під час операції нервових волокон, що іннервують ці м’язи. Який утвір травмований під час операції?</w:t>
      </w:r>
    </w:p>
    <w:p w14:paraId="292F466E" w14:textId="77777777" w:rsidR="00270FC8" w:rsidRDefault="001843F9">
      <w:pPr>
        <w:widowControl w:val="0"/>
        <w:numPr>
          <w:ilvl w:val="0"/>
          <w:numId w:val="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15ADC0F5" w14:textId="77777777" w:rsidR="00270FC8" w:rsidRDefault="001843F9">
      <w:pPr>
        <w:widowControl w:val="0"/>
        <w:numPr>
          <w:ilvl w:val="0"/>
          <w:numId w:val="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Ansa cervicalis.</w:t>
      </w:r>
    </w:p>
    <w:p w14:paraId="45D0260F" w14:textId="77777777" w:rsidR="00270FC8" w:rsidRDefault="001843F9">
      <w:pPr>
        <w:widowControl w:val="0"/>
        <w:numPr>
          <w:ilvl w:val="0"/>
          <w:numId w:val="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5D50E9FC" w14:textId="77777777" w:rsidR="00270FC8" w:rsidRDefault="001843F9">
      <w:pPr>
        <w:widowControl w:val="0"/>
        <w:numPr>
          <w:ilvl w:val="0"/>
          <w:numId w:val="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N. transversus colli.</w:t>
      </w:r>
    </w:p>
    <w:p w14:paraId="042D4EE7" w14:textId="77777777" w:rsidR="00270FC8" w:rsidRDefault="001843F9">
      <w:pPr>
        <w:widowControl w:val="0"/>
        <w:numPr>
          <w:ilvl w:val="0"/>
          <w:numId w:val="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glossopharyngeus.</w:t>
      </w:r>
    </w:p>
    <w:p w14:paraId="5938AC0A" w14:textId="77777777" w:rsidR="00270FC8" w:rsidRDefault="00270FC8">
      <w:pPr>
        <w:widowControl w:val="0"/>
        <w:spacing w:line="240" w:lineRule="auto"/>
        <w:ind w:right="20"/>
        <w:rPr>
          <w:rFonts w:ascii="Times New Roman" w:eastAsia="Times New Roman" w:hAnsi="Times New Roman" w:cs="Times New Roman"/>
          <w:sz w:val="20"/>
          <w:szCs w:val="20"/>
        </w:rPr>
      </w:pPr>
    </w:p>
    <w:p w14:paraId="6E2CD758"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6.  Хворий, 27 років, звернувся до лікаря зі скаргою на наявність пухлини, що розташована на m. sternocleidomastoideus. Хірург під час видалення пухлини виявив нерв, що прямує з-під заднього краю цього м’яза до вушної раковини. Який нерв виявив хірург?</w:t>
      </w:r>
    </w:p>
    <w:p w14:paraId="494E3165" w14:textId="77777777" w:rsidR="00270FC8" w:rsidRDefault="001843F9">
      <w:pPr>
        <w:widowControl w:val="0"/>
        <w:numPr>
          <w:ilvl w:val="0"/>
          <w:numId w:val="3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facialis.</w:t>
      </w:r>
    </w:p>
    <w:p w14:paraId="57C9D538" w14:textId="77777777" w:rsidR="00270FC8" w:rsidRDefault="001843F9">
      <w:pPr>
        <w:widowControl w:val="0"/>
        <w:numPr>
          <w:ilvl w:val="0"/>
          <w:numId w:val="3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mandibularis.</w:t>
      </w:r>
    </w:p>
    <w:p w14:paraId="7505A3E6" w14:textId="77777777" w:rsidR="00270FC8" w:rsidRDefault="001843F9">
      <w:pPr>
        <w:widowControl w:val="0"/>
        <w:numPr>
          <w:ilvl w:val="0"/>
          <w:numId w:val="3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major.</w:t>
      </w:r>
    </w:p>
    <w:p w14:paraId="746DB798" w14:textId="77777777" w:rsidR="00270FC8" w:rsidRDefault="001843F9">
      <w:pPr>
        <w:widowControl w:val="0"/>
        <w:numPr>
          <w:ilvl w:val="0"/>
          <w:numId w:val="3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transverses colli.</w:t>
      </w:r>
    </w:p>
    <w:p w14:paraId="30294AF7" w14:textId="77777777" w:rsidR="00270FC8" w:rsidRDefault="001843F9">
      <w:pPr>
        <w:widowControl w:val="0"/>
        <w:numPr>
          <w:ilvl w:val="0"/>
          <w:numId w:val="38"/>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N. auricularis magnus.</w:t>
      </w:r>
    </w:p>
    <w:p w14:paraId="3B2DAC3D" w14:textId="77777777" w:rsidR="00270FC8" w:rsidRDefault="00270FC8">
      <w:pPr>
        <w:widowControl w:val="0"/>
        <w:spacing w:line="240" w:lineRule="auto"/>
        <w:ind w:right="20"/>
        <w:rPr>
          <w:rFonts w:ascii="Times New Roman" w:eastAsia="Times New Roman" w:hAnsi="Times New Roman" w:cs="Times New Roman"/>
          <w:sz w:val="20"/>
          <w:szCs w:val="20"/>
        </w:rPr>
      </w:pPr>
    </w:p>
    <w:p w14:paraId="62357713"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7. У лікарню госпіталізовано жінку, 55 років, із пухлиною, що розташована в хребтовому каналі. Пухлина здавлює задній корінець VI шийного спинномозкового нерва. Аксони яких за функцією нейронів здавлює пухлина?</w:t>
      </w:r>
    </w:p>
    <w:p w14:paraId="382608B7" w14:textId="77777777" w:rsidR="00270FC8" w:rsidRDefault="001843F9">
      <w:pPr>
        <w:widowControl w:val="0"/>
        <w:numPr>
          <w:ilvl w:val="0"/>
          <w:numId w:val="1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Тільки соматичних рухових.</w:t>
      </w:r>
    </w:p>
    <w:p w14:paraId="26293524" w14:textId="77777777" w:rsidR="00270FC8" w:rsidRDefault="001843F9">
      <w:pPr>
        <w:widowControl w:val="0"/>
        <w:numPr>
          <w:ilvl w:val="0"/>
          <w:numId w:val="1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Тільки чутливих псевдоуніполярних.</w:t>
      </w:r>
    </w:p>
    <w:p w14:paraId="15E865B2" w14:textId="77777777" w:rsidR="00270FC8" w:rsidRDefault="001843F9">
      <w:pPr>
        <w:widowControl w:val="0"/>
        <w:numPr>
          <w:ilvl w:val="0"/>
          <w:numId w:val="1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Чутливих псевдоуніполярних і. соматичних рухових.</w:t>
      </w:r>
    </w:p>
    <w:p w14:paraId="0F92194F" w14:textId="77777777" w:rsidR="00270FC8" w:rsidRDefault="001843F9">
      <w:pPr>
        <w:widowControl w:val="0"/>
        <w:numPr>
          <w:ilvl w:val="0"/>
          <w:numId w:val="1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Чутливих псевдоуніполярних і вегетативних.</w:t>
      </w:r>
    </w:p>
    <w:p w14:paraId="72E1B5A7" w14:textId="77777777" w:rsidR="00270FC8" w:rsidRDefault="001843F9">
      <w:pPr>
        <w:widowControl w:val="0"/>
        <w:numPr>
          <w:ilvl w:val="0"/>
          <w:numId w:val="1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Соматичних рухових і вегетативних. </w:t>
      </w:r>
    </w:p>
    <w:p w14:paraId="5802AC38" w14:textId="77777777" w:rsidR="00270FC8" w:rsidRDefault="00270FC8">
      <w:pPr>
        <w:widowControl w:val="0"/>
        <w:spacing w:line="240" w:lineRule="auto"/>
        <w:ind w:right="20"/>
        <w:rPr>
          <w:rFonts w:ascii="Times New Roman" w:eastAsia="Times New Roman" w:hAnsi="Times New Roman" w:cs="Times New Roman"/>
          <w:sz w:val="20"/>
          <w:szCs w:val="20"/>
        </w:rPr>
      </w:pPr>
    </w:p>
    <w:p w14:paraId="7995D78D"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8. У жінки, 60 років, пухлина здавлює передні корінці спинномозкових нервів у місці їх виходу з борозни спинного мозку. Біля якої борозни спинного мозку стиснені передні корінці спинномозкових нервів?</w:t>
      </w:r>
    </w:p>
    <w:p w14:paraId="047B3C0E" w14:textId="77777777" w:rsidR="00270FC8" w:rsidRDefault="001843F9">
      <w:pPr>
        <w:widowControl w:val="0"/>
        <w:numPr>
          <w:ilvl w:val="0"/>
          <w:numId w:val="4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Sulcus posterolateralis.</w:t>
      </w:r>
    </w:p>
    <w:p w14:paraId="06BB9412" w14:textId="77777777" w:rsidR="00270FC8" w:rsidRDefault="001843F9">
      <w:pPr>
        <w:widowControl w:val="0"/>
        <w:numPr>
          <w:ilvl w:val="0"/>
          <w:numId w:val="4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Sulcus intermedius posterior.</w:t>
      </w:r>
    </w:p>
    <w:p w14:paraId="652C25BE" w14:textId="77777777" w:rsidR="00270FC8" w:rsidRDefault="001843F9">
      <w:pPr>
        <w:widowControl w:val="0"/>
        <w:numPr>
          <w:ilvl w:val="0"/>
          <w:numId w:val="4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Sulcus medianus posterior.</w:t>
      </w:r>
    </w:p>
    <w:p w14:paraId="69B0D47F" w14:textId="77777777" w:rsidR="00270FC8" w:rsidRDefault="001843F9">
      <w:pPr>
        <w:widowControl w:val="0"/>
        <w:numPr>
          <w:ilvl w:val="0"/>
          <w:numId w:val="4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Sulcus anterolateralis.</w:t>
      </w:r>
    </w:p>
    <w:p w14:paraId="3FD4EA3F" w14:textId="77777777" w:rsidR="00270FC8" w:rsidRDefault="001843F9">
      <w:pPr>
        <w:widowControl w:val="0"/>
        <w:numPr>
          <w:ilvl w:val="0"/>
          <w:numId w:val="47"/>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Fissura mediana anterior. </w:t>
      </w:r>
    </w:p>
    <w:p w14:paraId="662B521E" w14:textId="77777777" w:rsidR="00270FC8" w:rsidRDefault="00270FC8">
      <w:pPr>
        <w:widowControl w:val="0"/>
        <w:spacing w:line="240" w:lineRule="auto"/>
        <w:ind w:right="20"/>
        <w:rPr>
          <w:rFonts w:ascii="Times New Roman" w:eastAsia="Times New Roman" w:hAnsi="Times New Roman" w:cs="Times New Roman"/>
          <w:sz w:val="20"/>
          <w:szCs w:val="20"/>
        </w:rPr>
      </w:pPr>
    </w:p>
    <w:p w14:paraId="26FA43EF"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9. Лікар встановив у жінки, 56 років, запалення передньої гілки четвертого шийного спинномозкового нерва. Одним з наслідків цього запалення є порушення функції дихального м’яза. Функція якого м’яза порушилась?</w:t>
      </w:r>
    </w:p>
    <w:p w14:paraId="6A0CE50A" w14:textId="77777777" w:rsidR="00270FC8" w:rsidRDefault="001843F9">
      <w:pPr>
        <w:widowControl w:val="0"/>
        <w:numPr>
          <w:ilvl w:val="0"/>
          <w:numId w:val="14"/>
        </w:numPr>
        <w:spacing w:line="240" w:lineRule="auto"/>
        <w:ind w:right="20"/>
        <w:rPr>
          <w:rFonts w:ascii="Times New Roman" w:eastAsia="Times New Roman" w:hAnsi="Times New Roman" w:cs="Times New Roman"/>
          <w:sz w:val="20"/>
          <w:szCs w:val="20"/>
        </w:rPr>
        <w:sectPr w:rsidR="00270FC8">
          <w:type w:val="continuous"/>
          <w:pgSz w:w="11909" w:h="16834"/>
          <w:pgMar w:top="1134" w:right="850" w:bottom="1134" w:left="1701" w:header="720" w:footer="720" w:gutter="0"/>
          <w:cols w:space="720"/>
        </w:sectPr>
      </w:pPr>
      <w:r>
        <w:rPr>
          <w:rFonts w:ascii="Times New Roman" w:eastAsia="Times New Roman" w:hAnsi="Times New Roman" w:cs="Times New Roman"/>
          <w:sz w:val="20"/>
          <w:szCs w:val="20"/>
        </w:rPr>
        <w:t xml:space="preserve"> M. pectoralis majo</w:t>
      </w:r>
    </w:p>
    <w:p w14:paraId="0BBB99D6" w14:textId="77777777" w:rsidR="00270FC8" w:rsidRDefault="001843F9">
      <w:pPr>
        <w:widowControl w:val="0"/>
        <w:numPr>
          <w:ilvl w:val="0"/>
          <w:numId w:val="1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M. pectoralis minor.</w:t>
      </w:r>
    </w:p>
    <w:p w14:paraId="37095B1E" w14:textId="77777777" w:rsidR="00270FC8" w:rsidRDefault="001843F9">
      <w:pPr>
        <w:widowControl w:val="0"/>
        <w:numPr>
          <w:ilvl w:val="0"/>
          <w:numId w:val="1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Diaphragma.</w:t>
      </w:r>
    </w:p>
    <w:p w14:paraId="7CF96676" w14:textId="77777777" w:rsidR="00270FC8" w:rsidRDefault="001843F9">
      <w:pPr>
        <w:widowControl w:val="0"/>
        <w:numPr>
          <w:ilvl w:val="0"/>
          <w:numId w:val="1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M. transversus thoracis.</w:t>
      </w:r>
    </w:p>
    <w:p w14:paraId="06DCB189" w14:textId="77777777" w:rsidR="00270FC8" w:rsidRDefault="001843F9">
      <w:pPr>
        <w:widowControl w:val="0"/>
        <w:numPr>
          <w:ilvl w:val="0"/>
          <w:numId w:val="14"/>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M. serratus anterior.</w:t>
      </w:r>
    </w:p>
    <w:p w14:paraId="5B938133" w14:textId="77777777" w:rsidR="00270FC8" w:rsidRDefault="00270FC8">
      <w:pPr>
        <w:widowControl w:val="0"/>
        <w:spacing w:line="240" w:lineRule="auto"/>
        <w:ind w:right="20"/>
        <w:rPr>
          <w:rFonts w:ascii="Times New Roman" w:eastAsia="Times New Roman" w:hAnsi="Times New Roman" w:cs="Times New Roman"/>
          <w:sz w:val="20"/>
          <w:szCs w:val="20"/>
        </w:rPr>
      </w:pPr>
    </w:p>
    <w:p w14:paraId="44D076B7"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10. B лікарню доставлено чоловіка, 32 років, з травмою хребтового стовпа. На рентгенограмі виявлено перелом XI грудного хребця. Який сегмент спинного мозку з відповідними йому передніми і задніми корінцями може бути ушкодженим?</w:t>
      </w:r>
    </w:p>
    <w:p w14:paraId="0C67279F" w14:textId="77777777" w:rsidR="00270FC8" w:rsidRDefault="001843F9">
      <w:pPr>
        <w:widowControl w:val="0"/>
        <w:numPr>
          <w:ilvl w:val="0"/>
          <w:numId w:val="42"/>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11-й грудний.</w:t>
      </w:r>
    </w:p>
    <w:p w14:paraId="6C67A9C5" w14:textId="77777777" w:rsidR="00270FC8" w:rsidRDefault="001843F9">
      <w:pPr>
        <w:widowControl w:val="0"/>
        <w:numPr>
          <w:ilvl w:val="0"/>
          <w:numId w:val="42"/>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9-й грудний.</w:t>
      </w:r>
    </w:p>
    <w:p w14:paraId="5FE8CE72" w14:textId="77777777" w:rsidR="00270FC8" w:rsidRDefault="001843F9">
      <w:pPr>
        <w:widowControl w:val="0"/>
        <w:numPr>
          <w:ilvl w:val="0"/>
          <w:numId w:val="42"/>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10-й грудний.</w:t>
      </w:r>
    </w:p>
    <w:p w14:paraId="0144CA34" w14:textId="77777777" w:rsidR="00270FC8" w:rsidRDefault="001843F9">
      <w:pPr>
        <w:widowControl w:val="0"/>
        <w:numPr>
          <w:ilvl w:val="0"/>
          <w:numId w:val="42"/>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1-3 поперековий.</w:t>
      </w:r>
    </w:p>
    <w:p w14:paraId="470DD7C0" w14:textId="77777777" w:rsidR="00270FC8" w:rsidRDefault="001843F9">
      <w:pPr>
        <w:widowControl w:val="0"/>
        <w:numPr>
          <w:ilvl w:val="0"/>
          <w:numId w:val="42"/>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12-й грудний.</w:t>
      </w:r>
    </w:p>
    <w:p w14:paraId="791AB6B1" w14:textId="77777777" w:rsidR="00270FC8" w:rsidRDefault="00270FC8">
      <w:pPr>
        <w:widowControl w:val="0"/>
        <w:spacing w:line="240" w:lineRule="auto"/>
        <w:ind w:right="20"/>
        <w:rPr>
          <w:rFonts w:ascii="Times New Roman" w:eastAsia="Times New Roman" w:hAnsi="Times New Roman" w:cs="Times New Roman"/>
          <w:sz w:val="20"/>
          <w:szCs w:val="20"/>
        </w:rPr>
      </w:pPr>
    </w:p>
    <w:p w14:paraId="10DF96B8"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11.У чоловіка, 50 років, який потрапив в лікарню з ножовим пораненням шиї, внаслідок ушкодження шкірної гілки шийного сплетення відсутня чутливість шкіри у передньому трикутнику шиї. Яка гілка шийного сплетення ушкоджена?</w:t>
      </w:r>
    </w:p>
    <w:p w14:paraId="6CA5D267" w14:textId="77777777" w:rsidR="00270FC8" w:rsidRDefault="001843F9">
      <w:pPr>
        <w:widowControl w:val="0"/>
        <w:numPr>
          <w:ilvl w:val="0"/>
          <w:numId w:val="3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Один з надключичних нервів. </w:t>
      </w:r>
    </w:p>
    <w:p w14:paraId="3085B726" w14:textId="77777777" w:rsidR="00270FC8" w:rsidRDefault="001843F9">
      <w:pPr>
        <w:widowControl w:val="0"/>
        <w:numPr>
          <w:ilvl w:val="0"/>
          <w:numId w:val="3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Шийна петля</w:t>
      </w:r>
    </w:p>
    <w:p w14:paraId="14CFFEDB" w14:textId="77777777" w:rsidR="00270FC8" w:rsidRDefault="001843F9">
      <w:pPr>
        <w:widowControl w:val="0"/>
        <w:numPr>
          <w:ilvl w:val="0"/>
          <w:numId w:val="3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Поперечний шийний нерв. </w:t>
      </w:r>
    </w:p>
    <w:p w14:paraId="0A70C711" w14:textId="77777777" w:rsidR="00270FC8" w:rsidRDefault="001843F9">
      <w:pPr>
        <w:widowControl w:val="0"/>
        <w:numPr>
          <w:ilvl w:val="0"/>
          <w:numId w:val="3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Великий вушний нерв.</w:t>
      </w:r>
    </w:p>
    <w:p w14:paraId="239190CC" w14:textId="77777777" w:rsidR="00270FC8" w:rsidRDefault="001843F9">
      <w:pPr>
        <w:widowControl w:val="0"/>
        <w:numPr>
          <w:ilvl w:val="0"/>
          <w:numId w:val="39"/>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Малий потиличний нерв.</w:t>
      </w:r>
    </w:p>
    <w:p w14:paraId="226CAFBD" w14:textId="77777777" w:rsidR="00270FC8" w:rsidRDefault="00270FC8">
      <w:pPr>
        <w:widowControl w:val="0"/>
        <w:spacing w:line="240" w:lineRule="auto"/>
        <w:ind w:right="20"/>
        <w:rPr>
          <w:rFonts w:ascii="Times New Roman" w:eastAsia="Times New Roman" w:hAnsi="Times New Roman" w:cs="Times New Roman"/>
          <w:sz w:val="20"/>
          <w:szCs w:val="20"/>
        </w:rPr>
      </w:pPr>
    </w:p>
    <w:p w14:paraId="3E9EA008" w14:textId="77777777" w:rsidR="00270FC8" w:rsidRDefault="001843F9">
      <w:pPr>
        <w:widowControl w:val="0"/>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12. Хворому, 50 років, з перикардитом необхідно зробити пункцію, щоб запобігти подразнення особливо чутливих рефлексогенних зон серцевої сумки. Прокол виконують біля верхівки мечоподібного відростку (спосіб Марфана). Який шийний нерв забезпечує соматичну іннервацію осердя?</w:t>
      </w:r>
    </w:p>
    <w:p w14:paraId="666E197D" w14:textId="77777777" w:rsidR="00270FC8" w:rsidRDefault="001843F9">
      <w:pPr>
        <w:widowControl w:val="0"/>
        <w:numPr>
          <w:ilvl w:val="0"/>
          <w:numId w:val="40"/>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accessorius.</w:t>
      </w:r>
    </w:p>
    <w:p w14:paraId="28D4AE4C" w14:textId="77777777" w:rsidR="00270FC8" w:rsidRDefault="001843F9">
      <w:pPr>
        <w:widowControl w:val="0"/>
        <w:numPr>
          <w:ilvl w:val="0"/>
          <w:numId w:val="40"/>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glossopharyngeus.</w:t>
      </w:r>
    </w:p>
    <w:p w14:paraId="022F63F1" w14:textId="77777777" w:rsidR="00270FC8" w:rsidRDefault="001843F9">
      <w:pPr>
        <w:widowControl w:val="0"/>
        <w:numPr>
          <w:ilvl w:val="0"/>
          <w:numId w:val="40"/>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vagus.</w:t>
      </w:r>
    </w:p>
    <w:p w14:paraId="6F19CF38" w14:textId="77777777" w:rsidR="00270FC8" w:rsidRDefault="001843F9">
      <w:pPr>
        <w:widowControl w:val="0"/>
        <w:numPr>
          <w:ilvl w:val="0"/>
          <w:numId w:val="40"/>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supraclavicularis.</w:t>
      </w:r>
    </w:p>
    <w:p w14:paraId="4C2F79CD" w14:textId="77777777" w:rsidR="00270FC8" w:rsidRDefault="001843F9">
      <w:pPr>
        <w:widowControl w:val="0"/>
        <w:numPr>
          <w:ilvl w:val="0"/>
          <w:numId w:val="40"/>
        </w:numPr>
        <w:spacing w:line="240" w:lineRule="auto"/>
        <w:ind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546091F3"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17CC075F"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13. В післяопераційному періоді, у чоловіка, 36 років, спостерігалися судомні скорочення діафрагми. Лікар провів блокаду однієї з гілок шийного сплетення, що ліквідувало це ускладнення. Блокаду якого нерва провів лікар?</w:t>
      </w:r>
    </w:p>
    <w:p w14:paraId="0943972A" w14:textId="77777777" w:rsidR="00270FC8" w:rsidRDefault="001843F9">
      <w:pPr>
        <w:widowControl w:val="0"/>
        <w:numPr>
          <w:ilvl w:val="0"/>
          <w:numId w:val="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010ADCF6" w14:textId="77777777" w:rsidR="00270FC8" w:rsidRDefault="001843F9">
      <w:pPr>
        <w:widowControl w:val="0"/>
        <w:numPr>
          <w:ilvl w:val="0"/>
          <w:numId w:val="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18CB6D69" w14:textId="77777777" w:rsidR="00270FC8" w:rsidRDefault="001843F9">
      <w:pPr>
        <w:widowControl w:val="0"/>
        <w:numPr>
          <w:ilvl w:val="0"/>
          <w:numId w:val="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minor.</w:t>
      </w:r>
    </w:p>
    <w:p w14:paraId="4F3116C8" w14:textId="77777777" w:rsidR="00270FC8" w:rsidRDefault="001843F9">
      <w:pPr>
        <w:widowControl w:val="0"/>
        <w:numPr>
          <w:ilvl w:val="0"/>
          <w:numId w:val="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Одного з nn. supraclaviculares.</w:t>
      </w:r>
    </w:p>
    <w:p w14:paraId="2943E07F" w14:textId="77777777" w:rsidR="00270FC8" w:rsidRDefault="001843F9">
      <w:pPr>
        <w:widowControl w:val="0"/>
        <w:numPr>
          <w:ilvl w:val="0"/>
          <w:numId w:val="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Ansa cervicalis.</w:t>
      </w:r>
    </w:p>
    <w:p w14:paraId="2C081E3D"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4E7CC32E"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14. До лікаря звернувся пацієнт зі скаргами на підвищену больову чутливість шкіри вушної раковини та зовнішнього слухового ходу. Лікар діагностував запалення шкірної гілки шийного сплетення. Яка гілка шийного сплетення уражена запальним процесом?</w:t>
      </w:r>
    </w:p>
    <w:p w14:paraId="23589E52" w14:textId="77777777" w:rsidR="00270FC8" w:rsidRDefault="001843F9">
      <w:pPr>
        <w:widowControl w:val="0"/>
        <w:numPr>
          <w:ilvl w:val="0"/>
          <w:numId w:val="10"/>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19BE64C4" w14:textId="77777777" w:rsidR="00270FC8" w:rsidRDefault="001843F9">
      <w:pPr>
        <w:widowControl w:val="0"/>
        <w:numPr>
          <w:ilvl w:val="0"/>
          <w:numId w:val="10"/>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382C76CA" w14:textId="77777777" w:rsidR="00270FC8" w:rsidRDefault="001843F9">
      <w:pPr>
        <w:widowControl w:val="0"/>
        <w:numPr>
          <w:ilvl w:val="0"/>
          <w:numId w:val="10"/>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minor.</w:t>
      </w:r>
    </w:p>
    <w:p w14:paraId="1CD5F715" w14:textId="77777777" w:rsidR="00270FC8" w:rsidRDefault="001843F9">
      <w:pPr>
        <w:widowControl w:val="0"/>
        <w:numPr>
          <w:ilvl w:val="0"/>
          <w:numId w:val="10"/>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Один з nn. supraclaviculares.</w:t>
      </w:r>
    </w:p>
    <w:p w14:paraId="57748FFC" w14:textId="77777777" w:rsidR="00270FC8" w:rsidRDefault="001843F9">
      <w:pPr>
        <w:widowControl w:val="0"/>
        <w:numPr>
          <w:ilvl w:val="0"/>
          <w:numId w:val="10"/>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2DC48898"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67B90516"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15. У жінки після видалення пухлини шиї виникло ускладнення - порушення функції підпід’язикових м’язів. Це ускладнення обумовлено ушкодженням під час операції шийної петлі, нервові волокна якої іннервують ці м’язи. Гілка якого черепного нерва разом з передніми гілками спинномозкових нервів утворює аnsa cervicalis?</w:t>
      </w:r>
    </w:p>
    <w:p w14:paraId="4004FCFA" w14:textId="77777777" w:rsidR="00270FC8" w:rsidRDefault="001843F9">
      <w:pPr>
        <w:widowControl w:val="0"/>
        <w:numPr>
          <w:ilvl w:val="0"/>
          <w:numId w:val="44"/>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1A69D073" w14:textId="77777777" w:rsidR="00270FC8" w:rsidRDefault="001843F9">
      <w:pPr>
        <w:widowControl w:val="0"/>
        <w:numPr>
          <w:ilvl w:val="0"/>
          <w:numId w:val="44"/>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686E8625" w14:textId="77777777" w:rsidR="00270FC8" w:rsidRDefault="001843F9">
      <w:pPr>
        <w:widowControl w:val="0"/>
        <w:numPr>
          <w:ilvl w:val="0"/>
          <w:numId w:val="44"/>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glossopharyngeus.</w:t>
      </w:r>
    </w:p>
    <w:p w14:paraId="731D2662" w14:textId="77777777" w:rsidR="00270FC8" w:rsidRDefault="001843F9">
      <w:pPr>
        <w:widowControl w:val="0"/>
        <w:numPr>
          <w:ilvl w:val="0"/>
          <w:numId w:val="44"/>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405681DA" w14:textId="77777777" w:rsidR="00270FC8" w:rsidRDefault="001843F9">
      <w:pPr>
        <w:widowControl w:val="0"/>
        <w:numPr>
          <w:ilvl w:val="0"/>
          <w:numId w:val="44"/>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hypoglossus.</w:t>
      </w:r>
    </w:p>
    <w:p w14:paraId="51C05299"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5A2D9F95"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16. У лікарню машиною швидкої медичної допомоги доставлений чоловік, 33 років, з різаною раною шиї. Хірург встановив ушкодження нерва, який виходить з-під заднього краю m. sternocleidomastoideus. Ушкодження нерва  супроводжується порушенням чутливості шкіри потиличної ділянки. Який нерв ушкоджено?</w:t>
      </w:r>
    </w:p>
    <w:p w14:paraId="234FF577" w14:textId="77777777" w:rsidR="00270FC8" w:rsidRDefault="001843F9">
      <w:pPr>
        <w:widowControl w:val="0"/>
        <w:numPr>
          <w:ilvl w:val="0"/>
          <w:numId w:val="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4D88A401" w14:textId="77777777" w:rsidR="00270FC8" w:rsidRDefault="001843F9">
      <w:pPr>
        <w:widowControl w:val="0"/>
        <w:numPr>
          <w:ilvl w:val="0"/>
          <w:numId w:val="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0E08A909" w14:textId="77777777" w:rsidR="00270FC8" w:rsidRDefault="001843F9">
      <w:pPr>
        <w:widowControl w:val="0"/>
        <w:numPr>
          <w:ilvl w:val="0"/>
          <w:numId w:val="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7D497C9B" w14:textId="77777777" w:rsidR="00270FC8" w:rsidRDefault="001843F9">
      <w:pPr>
        <w:widowControl w:val="0"/>
        <w:numPr>
          <w:ilvl w:val="0"/>
          <w:numId w:val="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Nn. supraclaviculares.</w:t>
      </w:r>
    </w:p>
    <w:p w14:paraId="073E4B4F" w14:textId="77777777" w:rsidR="00270FC8" w:rsidRDefault="001843F9">
      <w:pPr>
        <w:widowControl w:val="0"/>
        <w:numPr>
          <w:ilvl w:val="0"/>
          <w:numId w:val="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minor.</w:t>
      </w:r>
    </w:p>
    <w:p w14:paraId="7BDBD90E"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3C22F99A"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17.У жінки, 63 років, після видалення пухлини шиї виникло ускладнення - порушення функції підпід’язикових м’язів. Це ускладнення обумовлено ушкодженням під час операції нервових волокон, що іннервують ці м’язи. Який утвір травмований під час операції?</w:t>
      </w:r>
    </w:p>
    <w:p w14:paraId="24CE6B2E" w14:textId="77777777" w:rsidR="00270FC8" w:rsidRDefault="001843F9">
      <w:pPr>
        <w:widowControl w:val="0"/>
        <w:numPr>
          <w:ilvl w:val="0"/>
          <w:numId w:val="2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w:t>
      </w:r>
    </w:p>
    <w:p w14:paraId="1DF27C36" w14:textId="77777777" w:rsidR="00270FC8" w:rsidRDefault="001843F9">
      <w:pPr>
        <w:widowControl w:val="0"/>
        <w:numPr>
          <w:ilvl w:val="0"/>
          <w:numId w:val="2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glossopharyngeus.</w:t>
      </w:r>
    </w:p>
    <w:p w14:paraId="7A93D571" w14:textId="77777777" w:rsidR="00270FC8" w:rsidRDefault="001843F9">
      <w:pPr>
        <w:widowControl w:val="0"/>
        <w:numPr>
          <w:ilvl w:val="0"/>
          <w:numId w:val="2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1470483D" w14:textId="77777777" w:rsidR="00270FC8" w:rsidRDefault="001843F9">
      <w:pPr>
        <w:widowControl w:val="0"/>
        <w:numPr>
          <w:ilvl w:val="0"/>
          <w:numId w:val="2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Ansa cervicalis.</w:t>
      </w:r>
    </w:p>
    <w:p w14:paraId="32900D20" w14:textId="77777777" w:rsidR="00270FC8" w:rsidRDefault="001843F9">
      <w:pPr>
        <w:widowControl w:val="0"/>
        <w:numPr>
          <w:ilvl w:val="0"/>
          <w:numId w:val="25"/>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5B544A9B"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4BBF0F2C"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18. Хворий, 27 років, звернувся до лікаря зі скаргою на наявність пухлини, що розташована на m. sternocleidomastoideus. Хірург під час видалення пухлини виявив нерв, що прямує з-під заднього краю цього м’яза до вушної раковини. Який нерв виявив хірург?</w:t>
      </w:r>
    </w:p>
    <w:p w14:paraId="7BB5F647" w14:textId="77777777" w:rsidR="00270FC8" w:rsidRDefault="001843F9">
      <w:pPr>
        <w:widowControl w:val="0"/>
        <w:numPr>
          <w:ilvl w:val="0"/>
          <w:numId w:val="4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major.</w:t>
      </w:r>
    </w:p>
    <w:p w14:paraId="0EB60632" w14:textId="77777777" w:rsidR="00270FC8" w:rsidRDefault="001843F9">
      <w:pPr>
        <w:widowControl w:val="0"/>
        <w:numPr>
          <w:ilvl w:val="0"/>
          <w:numId w:val="4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transverses colli.</w:t>
      </w:r>
    </w:p>
    <w:p w14:paraId="78185E23" w14:textId="77777777" w:rsidR="00270FC8" w:rsidRDefault="001843F9">
      <w:pPr>
        <w:widowControl w:val="0"/>
        <w:numPr>
          <w:ilvl w:val="0"/>
          <w:numId w:val="4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magnus.</w:t>
      </w:r>
    </w:p>
    <w:p w14:paraId="59E06AD6" w14:textId="77777777" w:rsidR="00270FC8" w:rsidRDefault="001843F9">
      <w:pPr>
        <w:widowControl w:val="0"/>
        <w:numPr>
          <w:ilvl w:val="0"/>
          <w:numId w:val="4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facialis.</w:t>
      </w:r>
    </w:p>
    <w:p w14:paraId="116F72FB" w14:textId="77777777" w:rsidR="00270FC8" w:rsidRDefault="001843F9">
      <w:pPr>
        <w:widowControl w:val="0"/>
        <w:numPr>
          <w:ilvl w:val="0"/>
          <w:numId w:val="4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mandibularis.</w:t>
      </w:r>
    </w:p>
    <w:p w14:paraId="7B9AB57C"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79315FFD"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19. У жінки, 60 років, пухлина здавлює передні корінці спинномозкових нервів у місці їх виходу з борозни спинного мозку. Біля якої борозни спинного мозку стиснені передні корінці спинномозкових нервів?</w:t>
      </w:r>
    </w:p>
    <w:p w14:paraId="763C562E" w14:textId="77777777" w:rsidR="00270FC8" w:rsidRDefault="001843F9">
      <w:pPr>
        <w:widowControl w:val="0"/>
        <w:numPr>
          <w:ilvl w:val="0"/>
          <w:numId w:val="2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Sulcus anterolateralis.</w:t>
      </w:r>
    </w:p>
    <w:p w14:paraId="03C32ADC" w14:textId="77777777" w:rsidR="00270FC8" w:rsidRDefault="001843F9">
      <w:pPr>
        <w:widowControl w:val="0"/>
        <w:numPr>
          <w:ilvl w:val="0"/>
          <w:numId w:val="2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Fissura mediana anterior. </w:t>
      </w:r>
    </w:p>
    <w:p w14:paraId="714FEF0B" w14:textId="77777777" w:rsidR="00270FC8" w:rsidRDefault="001843F9">
      <w:pPr>
        <w:widowControl w:val="0"/>
        <w:numPr>
          <w:ilvl w:val="0"/>
          <w:numId w:val="2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Sulcus posterolateralis.</w:t>
      </w:r>
    </w:p>
    <w:p w14:paraId="229270E2" w14:textId="77777777" w:rsidR="00270FC8" w:rsidRDefault="001843F9">
      <w:pPr>
        <w:widowControl w:val="0"/>
        <w:numPr>
          <w:ilvl w:val="0"/>
          <w:numId w:val="2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Sulcus intermedius posterior.</w:t>
      </w:r>
    </w:p>
    <w:p w14:paraId="6701598D" w14:textId="77777777" w:rsidR="00270FC8" w:rsidRDefault="001843F9">
      <w:pPr>
        <w:widowControl w:val="0"/>
        <w:numPr>
          <w:ilvl w:val="0"/>
          <w:numId w:val="2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Sulcus medianus posterior.</w:t>
      </w:r>
    </w:p>
    <w:p w14:paraId="39D5730E" w14:textId="77777777" w:rsidR="00270FC8" w:rsidRDefault="00270FC8">
      <w:pPr>
        <w:widowControl w:val="0"/>
        <w:spacing w:line="240" w:lineRule="auto"/>
        <w:rPr>
          <w:rFonts w:ascii="Times New Roman" w:eastAsia="Times New Roman" w:hAnsi="Times New Roman" w:cs="Times New Roman"/>
          <w:sz w:val="20"/>
          <w:szCs w:val="20"/>
        </w:rPr>
      </w:pPr>
    </w:p>
    <w:p w14:paraId="4CABAB17"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20. Виконуючи розрізи шкіри в межах надключичної ямки, лікар повинен пам’ятати про численні нерви, які іннервують цю ділянку. Які нерви можуть бути ушкоджені розрізами в межах надключичної ямки?</w:t>
      </w:r>
    </w:p>
    <w:p w14:paraId="70CF6460" w14:textId="77777777" w:rsidR="00270FC8" w:rsidRDefault="001843F9">
      <w:pPr>
        <w:widowControl w:val="0"/>
        <w:numPr>
          <w:ilvl w:val="0"/>
          <w:numId w:val="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 n. auricularis magnus.</w:t>
      </w:r>
    </w:p>
    <w:p w14:paraId="5F4A9A9A" w14:textId="77777777" w:rsidR="00270FC8" w:rsidRDefault="001843F9">
      <w:pPr>
        <w:widowControl w:val="0"/>
        <w:numPr>
          <w:ilvl w:val="0"/>
          <w:numId w:val="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 colli et r. marginalis mandibulae лицевого нерва.</w:t>
      </w:r>
    </w:p>
    <w:p w14:paraId="4C19FD28" w14:textId="77777777" w:rsidR="00270FC8" w:rsidRDefault="001843F9">
      <w:pPr>
        <w:widowControl w:val="0"/>
        <w:numPr>
          <w:ilvl w:val="0"/>
          <w:numId w:val="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mentalis, n. hypoglossus.</w:t>
      </w:r>
    </w:p>
    <w:p w14:paraId="1C11C100" w14:textId="77777777" w:rsidR="00270FC8" w:rsidRDefault="001843F9">
      <w:pPr>
        <w:widowControl w:val="0"/>
        <w:numPr>
          <w:ilvl w:val="0"/>
          <w:numId w:val="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N. mylohyoideus, ansa cervicalis.</w:t>
      </w:r>
    </w:p>
    <w:p w14:paraId="7025CBD4" w14:textId="77777777" w:rsidR="00270FC8" w:rsidRDefault="001843F9">
      <w:pPr>
        <w:widowControl w:val="0"/>
        <w:numPr>
          <w:ilvl w:val="0"/>
          <w:numId w:val="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Nn. supraclavicularеs.</w:t>
      </w:r>
    </w:p>
    <w:p w14:paraId="75097202"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0667A972"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21.Обстеживши жінку, 46 років, лікар встановив у неї запалення гілок шийного сплетення. Ураження яких спинномозкових нервів виявив лікар?</w:t>
      </w:r>
    </w:p>
    <w:p w14:paraId="51DC317C" w14:textId="77777777" w:rsidR="00270FC8" w:rsidRDefault="001843F9">
      <w:pPr>
        <w:widowControl w:val="0"/>
        <w:numPr>
          <w:ilvl w:val="0"/>
          <w:numId w:val="3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С6-С7.</w:t>
      </w:r>
    </w:p>
    <w:p w14:paraId="07634F4C" w14:textId="77777777" w:rsidR="00270FC8" w:rsidRDefault="001843F9">
      <w:pPr>
        <w:widowControl w:val="0"/>
        <w:numPr>
          <w:ilvl w:val="0"/>
          <w:numId w:val="3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С8-Тh1.</w:t>
      </w:r>
    </w:p>
    <w:p w14:paraId="07E5C3A5" w14:textId="77777777" w:rsidR="00270FC8" w:rsidRDefault="001843F9">
      <w:pPr>
        <w:widowControl w:val="0"/>
        <w:numPr>
          <w:ilvl w:val="0"/>
          <w:numId w:val="3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Тh2-Тh3.</w:t>
      </w:r>
    </w:p>
    <w:p w14:paraId="148F4ACA" w14:textId="77777777" w:rsidR="00270FC8" w:rsidRDefault="001843F9">
      <w:pPr>
        <w:widowControl w:val="0"/>
        <w:numPr>
          <w:ilvl w:val="0"/>
          <w:numId w:val="3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Тh4-Тh5.</w:t>
      </w:r>
    </w:p>
    <w:p w14:paraId="5834E38D" w14:textId="77777777" w:rsidR="00270FC8" w:rsidRDefault="001843F9">
      <w:pPr>
        <w:widowControl w:val="0"/>
        <w:numPr>
          <w:ilvl w:val="0"/>
          <w:numId w:val="32"/>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С1-С4.</w:t>
      </w:r>
    </w:p>
    <w:p w14:paraId="000A6C99"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2AF4CAED"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22. У хворого - захворювання жовчного міхура і жовчних проток. При обстеженні виявлено подразнення діафрагмового нерва (позитивний «френікус-симптом»). Який простір шиї використовують лікарі для визначення данного симптому? </w:t>
      </w:r>
    </w:p>
    <w:p w14:paraId="0C19B96C" w14:textId="77777777" w:rsidR="00270FC8" w:rsidRDefault="001843F9">
      <w:pPr>
        <w:widowControl w:val="0"/>
        <w:numPr>
          <w:ilvl w:val="0"/>
          <w:numId w:val="2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Spatium intercalenum.</w:t>
      </w:r>
    </w:p>
    <w:p w14:paraId="51EB24BF" w14:textId="77777777" w:rsidR="00270FC8" w:rsidRDefault="001843F9">
      <w:pPr>
        <w:widowControl w:val="0"/>
        <w:numPr>
          <w:ilvl w:val="0"/>
          <w:numId w:val="2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Trigonum musculare.</w:t>
      </w:r>
    </w:p>
    <w:p w14:paraId="44ED9C49" w14:textId="77777777" w:rsidR="00270FC8" w:rsidRDefault="001843F9">
      <w:pPr>
        <w:widowControl w:val="0"/>
        <w:numPr>
          <w:ilvl w:val="0"/>
          <w:numId w:val="2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Fossa supraclavicularis major.</w:t>
      </w:r>
    </w:p>
    <w:p w14:paraId="6A9181BF" w14:textId="77777777" w:rsidR="00270FC8" w:rsidRDefault="001843F9">
      <w:pPr>
        <w:widowControl w:val="0"/>
        <w:numPr>
          <w:ilvl w:val="0"/>
          <w:numId w:val="2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Fossa supraclavicularis minor. </w:t>
      </w:r>
    </w:p>
    <w:p w14:paraId="6B2B656F" w14:textId="77777777" w:rsidR="00270FC8" w:rsidRDefault="001843F9">
      <w:pPr>
        <w:widowControl w:val="0"/>
        <w:numPr>
          <w:ilvl w:val="0"/>
          <w:numId w:val="2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Spatium anterscalenum.</w:t>
      </w:r>
    </w:p>
    <w:p w14:paraId="7ADF467C"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62A00A4A"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23. У чоловіка, 53 років, гнійне запалення лімфатичних вузлів шиї поширилось на верхній корінець n. hypoglossus і передні гілки спинномозкових нервів, які разом утворюють аnsa cervicalis.  Внаслідок цього спостерігається порушення функції м’язів, які іннервуються гілками аnsa cervicalis. Порушення функції яких м’язів спостерігається?</w:t>
      </w:r>
    </w:p>
    <w:p w14:paraId="30B7B3D7" w14:textId="77777777" w:rsidR="00270FC8" w:rsidRDefault="001843F9">
      <w:pPr>
        <w:widowControl w:val="0"/>
        <w:numPr>
          <w:ilvl w:val="0"/>
          <w:numId w:val="16"/>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М’язів м’якого піднебіння та зіву</w:t>
      </w:r>
    </w:p>
    <w:p w14:paraId="127B1BB8" w14:textId="77777777" w:rsidR="00270FC8" w:rsidRDefault="001843F9">
      <w:pPr>
        <w:widowControl w:val="0"/>
        <w:numPr>
          <w:ilvl w:val="0"/>
          <w:numId w:val="16"/>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Підпід’язикових, m. geniohyoideus.</w:t>
      </w:r>
    </w:p>
    <w:p w14:paraId="17E328CE" w14:textId="77777777" w:rsidR="00270FC8" w:rsidRDefault="001843F9">
      <w:pPr>
        <w:widowControl w:val="0"/>
        <w:numPr>
          <w:ilvl w:val="0"/>
          <w:numId w:val="16"/>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М’язів язика.</w:t>
      </w:r>
    </w:p>
    <w:p w14:paraId="00A11AD7" w14:textId="77777777" w:rsidR="00270FC8" w:rsidRDefault="001843F9">
      <w:pPr>
        <w:widowControl w:val="0"/>
        <w:numPr>
          <w:ilvl w:val="0"/>
          <w:numId w:val="16"/>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Підпотиличних.</w:t>
      </w:r>
    </w:p>
    <w:p w14:paraId="3F8F5FD4" w14:textId="77777777" w:rsidR="00270FC8" w:rsidRDefault="001843F9">
      <w:pPr>
        <w:widowControl w:val="0"/>
        <w:numPr>
          <w:ilvl w:val="0"/>
          <w:numId w:val="16"/>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Надпід’язикових.</w:t>
      </w:r>
    </w:p>
    <w:p w14:paraId="7A5C2AEB" w14:textId="77777777" w:rsidR="00270FC8" w:rsidRDefault="00270FC8">
      <w:pPr>
        <w:widowControl w:val="0"/>
        <w:spacing w:line="240" w:lineRule="auto"/>
        <w:rPr>
          <w:rFonts w:ascii="Times New Roman" w:eastAsia="Times New Roman" w:hAnsi="Times New Roman" w:cs="Times New Roman"/>
          <w:sz w:val="20"/>
          <w:szCs w:val="20"/>
        </w:rPr>
      </w:pPr>
    </w:p>
    <w:p w14:paraId="3CE77C0C"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24. Після обстеження чоловіка, 50 років, невролог встановив ураження переднього корінця другого грудного спинномозкового нерва. Аксони яких за функцією нейронів уражені?</w:t>
      </w:r>
    </w:p>
    <w:p w14:paraId="178EA9CF" w14:textId="77777777" w:rsidR="00270FC8" w:rsidRDefault="001843F9">
      <w:pPr>
        <w:widowControl w:val="0"/>
        <w:numPr>
          <w:ilvl w:val="0"/>
          <w:numId w:val="4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Соматичних рухових і вегетативних.</w:t>
      </w:r>
    </w:p>
    <w:p w14:paraId="57152EAF" w14:textId="77777777" w:rsidR="00270FC8" w:rsidRDefault="001843F9">
      <w:pPr>
        <w:widowControl w:val="0"/>
        <w:numPr>
          <w:ilvl w:val="0"/>
          <w:numId w:val="4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Тільки соматичних рухових.</w:t>
      </w:r>
    </w:p>
    <w:p w14:paraId="62ACCA29" w14:textId="77777777" w:rsidR="00270FC8" w:rsidRDefault="001843F9">
      <w:pPr>
        <w:widowControl w:val="0"/>
        <w:numPr>
          <w:ilvl w:val="0"/>
          <w:numId w:val="4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Тільки чутливих псевдоуніполярних.</w:t>
      </w:r>
    </w:p>
    <w:p w14:paraId="19D477E4" w14:textId="77777777" w:rsidR="00270FC8" w:rsidRDefault="001843F9">
      <w:pPr>
        <w:widowControl w:val="0"/>
        <w:numPr>
          <w:ilvl w:val="0"/>
          <w:numId w:val="4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Чутливих псевдоуніполярних і соматичних рухових.</w:t>
      </w:r>
    </w:p>
    <w:p w14:paraId="07081603" w14:textId="77777777" w:rsidR="00270FC8" w:rsidRDefault="001843F9">
      <w:pPr>
        <w:widowControl w:val="0"/>
        <w:numPr>
          <w:ilvl w:val="0"/>
          <w:numId w:val="4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Чутливих псевдоуніполярних і вегетативних.</w:t>
      </w:r>
    </w:p>
    <w:p w14:paraId="5C411CB2" w14:textId="77777777" w:rsidR="00270FC8" w:rsidRDefault="00270FC8">
      <w:pPr>
        <w:widowControl w:val="0"/>
        <w:spacing w:line="240" w:lineRule="auto"/>
        <w:rPr>
          <w:rFonts w:ascii="Times New Roman" w:eastAsia="Times New Roman" w:hAnsi="Times New Roman" w:cs="Times New Roman"/>
          <w:sz w:val="20"/>
          <w:szCs w:val="20"/>
        </w:rPr>
      </w:pPr>
    </w:p>
    <w:p w14:paraId="48F6CDED"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25. У підлітка виник фурункул в потиличній ділянці біля до protuberantia occipitalis externa. Хлопчика турбує біль, свербіння шкіри. Гілки якого шийного спинномозкового нерва іннервують дану ділянку? </w:t>
      </w:r>
    </w:p>
    <w:p w14:paraId="3F46E134" w14:textId="77777777" w:rsidR="00270FC8" w:rsidRDefault="001843F9">
      <w:pPr>
        <w:widowControl w:val="0"/>
        <w:numPr>
          <w:ilvl w:val="0"/>
          <w:numId w:val="2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suboccipitalis.</w:t>
      </w:r>
    </w:p>
    <w:p w14:paraId="1D3A5525" w14:textId="77777777" w:rsidR="00270FC8" w:rsidRDefault="001843F9">
      <w:pPr>
        <w:widowControl w:val="0"/>
        <w:numPr>
          <w:ilvl w:val="0"/>
          <w:numId w:val="2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61E12A55" w14:textId="77777777" w:rsidR="00270FC8" w:rsidRDefault="001843F9">
      <w:pPr>
        <w:widowControl w:val="0"/>
        <w:numPr>
          <w:ilvl w:val="0"/>
          <w:numId w:val="2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occipitalis major.</w:t>
      </w:r>
    </w:p>
    <w:p w14:paraId="1621DA12" w14:textId="77777777" w:rsidR="00270FC8" w:rsidRDefault="001843F9">
      <w:pPr>
        <w:widowControl w:val="0"/>
        <w:numPr>
          <w:ilvl w:val="0"/>
          <w:numId w:val="2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facialis.</w:t>
      </w:r>
    </w:p>
    <w:p w14:paraId="2BB79A30" w14:textId="77777777" w:rsidR="00270FC8" w:rsidRDefault="001843F9">
      <w:pPr>
        <w:widowControl w:val="0"/>
        <w:numPr>
          <w:ilvl w:val="0"/>
          <w:numId w:val="23"/>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auricularis major.</w:t>
      </w:r>
    </w:p>
    <w:p w14:paraId="3DA2FF60"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12BDAD8"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26.У хворого, 45 років, лікар встановив порушення функції глибоких м’язів спини внаслідок ураження гілок спинномозкових нервів. Які гілки спинномозкових нервів уражені?</w:t>
      </w:r>
    </w:p>
    <w:p w14:paraId="7A77698E" w14:textId="77777777" w:rsidR="00270FC8" w:rsidRDefault="001843F9">
      <w:pPr>
        <w:widowControl w:val="0"/>
        <w:numPr>
          <w:ilvl w:val="0"/>
          <w:numId w:val="17"/>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Сполучні білі.</w:t>
      </w:r>
    </w:p>
    <w:p w14:paraId="52196BAA" w14:textId="77777777" w:rsidR="00270FC8" w:rsidRDefault="001843F9">
      <w:pPr>
        <w:widowControl w:val="0"/>
        <w:numPr>
          <w:ilvl w:val="0"/>
          <w:numId w:val="17"/>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Сполучні сірі.</w:t>
      </w:r>
    </w:p>
    <w:p w14:paraId="344434FF" w14:textId="77777777" w:rsidR="00270FC8" w:rsidRDefault="001843F9">
      <w:pPr>
        <w:widowControl w:val="0"/>
        <w:numPr>
          <w:ilvl w:val="0"/>
          <w:numId w:val="17"/>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Передні.</w:t>
      </w:r>
    </w:p>
    <w:p w14:paraId="37B1E51E" w14:textId="77777777" w:rsidR="00270FC8" w:rsidRDefault="001843F9">
      <w:pPr>
        <w:widowControl w:val="0"/>
        <w:numPr>
          <w:ilvl w:val="0"/>
          <w:numId w:val="17"/>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Задні.</w:t>
      </w:r>
    </w:p>
    <w:p w14:paraId="3EAF7881" w14:textId="77777777" w:rsidR="00270FC8" w:rsidRDefault="001843F9">
      <w:pPr>
        <w:widowControl w:val="0"/>
        <w:numPr>
          <w:ilvl w:val="0"/>
          <w:numId w:val="17"/>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Оболонні.</w:t>
      </w:r>
    </w:p>
    <w:p w14:paraId="6CAEC713" w14:textId="77777777" w:rsidR="00270FC8" w:rsidRDefault="00270FC8">
      <w:pPr>
        <w:widowControl w:val="0"/>
        <w:spacing w:line="240" w:lineRule="auto"/>
        <w:rPr>
          <w:rFonts w:ascii="Times New Roman" w:eastAsia="Times New Roman" w:hAnsi="Times New Roman" w:cs="Times New Roman"/>
          <w:sz w:val="20"/>
          <w:szCs w:val="20"/>
        </w:rPr>
      </w:pPr>
    </w:p>
    <w:p w14:paraId="0818186B"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27. Після обстеження жінки, 54 років, лікар виявив у неї утруднення згинання голови та шиї вперед і вбік, а також встановив причину цього порушення - ураження деяких м’язових гілок шийного сплетення. Порушення іннервації яких м’язів обумовило ускладнення цих рухів?</w:t>
      </w:r>
    </w:p>
    <w:p w14:paraId="1F6D85BC" w14:textId="77777777" w:rsidR="00270FC8" w:rsidRDefault="001843F9">
      <w:pPr>
        <w:widowControl w:val="0"/>
        <w:numPr>
          <w:ilvl w:val="0"/>
          <w:numId w:val="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Mm. longi colli et capitis, scaleni, recti capitis anterior et lateralis.</w:t>
      </w:r>
    </w:p>
    <w:p w14:paraId="47B02E00" w14:textId="77777777" w:rsidR="00270FC8" w:rsidRDefault="001843F9">
      <w:pPr>
        <w:widowControl w:val="0"/>
        <w:numPr>
          <w:ilvl w:val="0"/>
          <w:numId w:val="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 splenius capitis, m. splenius cervicis.</w:t>
      </w:r>
    </w:p>
    <w:p w14:paraId="4CE19263" w14:textId="77777777" w:rsidR="00270FC8" w:rsidRDefault="001843F9">
      <w:pPr>
        <w:widowControl w:val="0"/>
        <w:numPr>
          <w:ilvl w:val="0"/>
          <w:numId w:val="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Підпід’язикових.</w:t>
      </w:r>
    </w:p>
    <w:p w14:paraId="04B9B862" w14:textId="77777777" w:rsidR="00270FC8" w:rsidRDefault="001843F9">
      <w:pPr>
        <w:widowControl w:val="0"/>
        <w:numPr>
          <w:ilvl w:val="0"/>
          <w:numId w:val="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 trapezius, m. sternocleidomastoideus.</w:t>
      </w:r>
    </w:p>
    <w:p w14:paraId="63E347F7" w14:textId="77777777" w:rsidR="00270FC8" w:rsidRDefault="001843F9">
      <w:pPr>
        <w:widowControl w:val="0"/>
        <w:numPr>
          <w:ilvl w:val="0"/>
          <w:numId w:val="8"/>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Надпід’язикових.</w:t>
      </w:r>
    </w:p>
    <w:p w14:paraId="214CA9B2"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516D8C6"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28. Чоловіка, 34 років, доставлено в лікарню з різаною раною шиї. Під час хірургічної обробки хірург виявив ушкодження нерва на передній поверхні m. scalenus anterior. Який нерв ушкоджений?</w:t>
      </w:r>
    </w:p>
    <w:p w14:paraId="2886E5DE" w14:textId="77777777" w:rsidR="00270FC8" w:rsidRDefault="001843F9">
      <w:pPr>
        <w:widowControl w:val="0"/>
        <w:numPr>
          <w:ilvl w:val="0"/>
          <w:numId w:val="4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coli.</w:t>
      </w:r>
    </w:p>
    <w:p w14:paraId="5A2D497E" w14:textId="77777777" w:rsidR="00270FC8" w:rsidRDefault="001843F9">
      <w:pPr>
        <w:widowControl w:val="0"/>
        <w:numPr>
          <w:ilvl w:val="0"/>
          <w:numId w:val="4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vagus.</w:t>
      </w:r>
    </w:p>
    <w:p w14:paraId="16694A6E" w14:textId="77777777" w:rsidR="00270FC8" w:rsidRDefault="001843F9">
      <w:pPr>
        <w:widowControl w:val="0"/>
        <w:numPr>
          <w:ilvl w:val="0"/>
          <w:numId w:val="4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hypoglossus.</w:t>
      </w:r>
    </w:p>
    <w:p w14:paraId="605927C3" w14:textId="77777777" w:rsidR="00270FC8" w:rsidRDefault="001843F9">
      <w:pPr>
        <w:widowControl w:val="0"/>
        <w:numPr>
          <w:ilvl w:val="0"/>
          <w:numId w:val="4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phrenicus.</w:t>
      </w:r>
    </w:p>
    <w:p w14:paraId="575760D2" w14:textId="77777777" w:rsidR="00270FC8" w:rsidRDefault="001843F9">
      <w:pPr>
        <w:widowControl w:val="0"/>
        <w:numPr>
          <w:ilvl w:val="0"/>
          <w:numId w:val="49"/>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Ansa cervicalis.</w:t>
      </w:r>
    </w:p>
    <w:p w14:paraId="4E2A313A"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43AF6F36"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29. Машиною швидкої медичної допомоги у лікарню доставили чоловіка, 23 років, з ножевим пораненням шиї. Лікар приймального відділення встановив ушкодження нервів, що обумовило втрату чутливості шкіри в ділянках малої та великої надключичних ямок і підключичної ділянки. Які нерви ушкоджені?</w:t>
      </w:r>
    </w:p>
    <w:p w14:paraId="3C4A4F19" w14:textId="77777777" w:rsidR="00270FC8" w:rsidRDefault="001843F9">
      <w:pPr>
        <w:widowControl w:val="0"/>
        <w:numPr>
          <w:ilvl w:val="0"/>
          <w:numId w:val="2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mylohyoideus, ansa cervicalis.</w:t>
      </w:r>
    </w:p>
    <w:p w14:paraId="09C93BD1" w14:textId="77777777" w:rsidR="00270FC8" w:rsidRDefault="001843F9">
      <w:pPr>
        <w:widowControl w:val="0"/>
        <w:numPr>
          <w:ilvl w:val="0"/>
          <w:numId w:val="2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 colli et r. marginalis mandibulae лицевого нерва.</w:t>
      </w:r>
    </w:p>
    <w:p w14:paraId="08086A37" w14:textId="77777777" w:rsidR="00270FC8" w:rsidRDefault="001843F9">
      <w:pPr>
        <w:widowControl w:val="0"/>
        <w:numPr>
          <w:ilvl w:val="0"/>
          <w:numId w:val="2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hypoglossus, n. mentalis.</w:t>
      </w:r>
    </w:p>
    <w:p w14:paraId="45DF76AE" w14:textId="77777777" w:rsidR="00270FC8" w:rsidRDefault="001843F9">
      <w:pPr>
        <w:widowControl w:val="0"/>
        <w:numPr>
          <w:ilvl w:val="0"/>
          <w:numId w:val="2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Nn. supraclaviculares.</w:t>
      </w:r>
    </w:p>
    <w:p w14:paraId="28D8BB9E" w14:textId="77777777" w:rsidR="00270FC8" w:rsidRDefault="001843F9">
      <w:pPr>
        <w:widowControl w:val="0"/>
        <w:numPr>
          <w:ilvl w:val="0"/>
          <w:numId w:val="2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N. transversus colli, n. auricularis magnus.</w:t>
      </w:r>
    </w:p>
    <w:p w14:paraId="1DA25E0A" w14:textId="77777777" w:rsidR="00270FC8" w:rsidRDefault="00270FC8">
      <w:pPr>
        <w:widowControl w:val="0"/>
        <w:spacing w:line="240" w:lineRule="auto"/>
        <w:ind w:firstLine="520"/>
        <w:rPr>
          <w:rFonts w:ascii="Times New Roman" w:eastAsia="Times New Roman" w:hAnsi="Times New Roman" w:cs="Times New Roman"/>
          <w:sz w:val="20"/>
          <w:szCs w:val="20"/>
        </w:rPr>
      </w:pPr>
    </w:p>
    <w:p w14:paraId="78FE5D9A" w14:textId="77777777" w:rsidR="00270FC8" w:rsidRDefault="001843F9">
      <w:pPr>
        <w:widowControl w:val="0"/>
        <w:spacing w:line="240" w:lineRule="auto"/>
        <w:ind w:firstLine="520"/>
        <w:rPr>
          <w:rFonts w:ascii="Times New Roman" w:eastAsia="Times New Roman" w:hAnsi="Times New Roman" w:cs="Times New Roman"/>
          <w:sz w:val="20"/>
          <w:szCs w:val="20"/>
        </w:rPr>
      </w:pPr>
      <w:r>
        <w:rPr>
          <w:rFonts w:ascii="Times New Roman" w:eastAsia="Times New Roman" w:hAnsi="Times New Roman" w:cs="Times New Roman"/>
          <w:sz w:val="20"/>
          <w:szCs w:val="20"/>
        </w:rPr>
        <w:t>30. Хворому, 50 років, встановлено діагноз - невралгія правого ІХ міжребрового простору. Запалення яких нервових волокон спостерігається у хворого?</w:t>
      </w:r>
    </w:p>
    <w:p w14:paraId="5159D115" w14:textId="77777777" w:rsidR="00270FC8" w:rsidRDefault="001843F9">
      <w:pPr>
        <w:widowControl w:val="0"/>
        <w:numPr>
          <w:ilvl w:val="0"/>
          <w:numId w:val="1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Radix ventralis.</w:t>
      </w:r>
    </w:p>
    <w:p w14:paraId="7DB70172" w14:textId="77777777" w:rsidR="00270FC8" w:rsidRDefault="001843F9">
      <w:pPr>
        <w:widowControl w:val="0"/>
        <w:numPr>
          <w:ilvl w:val="0"/>
          <w:numId w:val="1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Radix dorsalis.</w:t>
      </w:r>
    </w:p>
    <w:p w14:paraId="70BF650D" w14:textId="77777777" w:rsidR="00270FC8" w:rsidRDefault="001843F9">
      <w:pPr>
        <w:widowControl w:val="0"/>
        <w:numPr>
          <w:ilvl w:val="0"/>
          <w:numId w:val="1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Ramus dorsalis n. spinalis.</w:t>
      </w:r>
    </w:p>
    <w:p w14:paraId="7994A0A0" w14:textId="77777777" w:rsidR="00270FC8" w:rsidRDefault="001843F9">
      <w:pPr>
        <w:widowControl w:val="0"/>
        <w:numPr>
          <w:ilvl w:val="0"/>
          <w:numId w:val="1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Ramus ventralis n. spinalis.</w:t>
      </w:r>
    </w:p>
    <w:p w14:paraId="55E31289" w14:textId="77777777" w:rsidR="00270FC8" w:rsidRDefault="001843F9">
      <w:pPr>
        <w:widowControl w:val="0"/>
        <w:numPr>
          <w:ilvl w:val="0"/>
          <w:numId w:val="11"/>
        </w:num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Ramus meningeus n. spinalis.</w:t>
      </w:r>
    </w:p>
    <w:p w14:paraId="034AE7B7" w14:textId="77777777" w:rsidR="00270FC8" w:rsidRDefault="00270FC8">
      <w:pPr>
        <w:widowControl w:val="0"/>
        <w:spacing w:line="240" w:lineRule="auto"/>
        <w:rPr>
          <w:rFonts w:ascii="Times New Roman" w:eastAsia="Times New Roman" w:hAnsi="Times New Roman" w:cs="Times New Roman"/>
          <w:sz w:val="20"/>
          <w:szCs w:val="20"/>
        </w:rPr>
      </w:pPr>
    </w:p>
    <w:p w14:paraId="607F6746" w14:textId="6DB89258"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 xml:space="preserve">1. </w:t>
      </w:r>
      <w:r w:rsidRPr="00141CAD">
        <w:rPr>
          <w:rFonts w:ascii="Times New Roman" w:eastAsia="SimSun" w:hAnsi="Times New Roman" w:cs="Times New Roman"/>
          <w:color w:val="00000A"/>
          <w:sz w:val="20"/>
          <w:szCs w:val="20"/>
          <w:lang w:val="uk-UA" w:eastAsia="uk-UA"/>
        </w:rPr>
        <w:t>У підлітка 16 років</w:t>
      </w:r>
      <w:r w:rsidRPr="00141CAD">
        <w:rPr>
          <w:rFonts w:ascii="Times New Roman" w:eastAsia="Cambria" w:hAnsi="Times New Roman" w:cs="Times New Roman"/>
          <w:color w:val="00000A"/>
          <w:sz w:val="20"/>
          <w:szCs w:val="20"/>
          <w:lang w:val="uk-UA" w:eastAsia="uk-UA"/>
        </w:rPr>
        <w:t xml:space="preserve"> унаслідок перелому верхньої третини плечової кістки, розвинувся параліч задньої групи м’язів плеча і передпліччя. Який нерв ушкоджено?</w:t>
      </w:r>
    </w:p>
    <w:p w14:paraId="12A9DC46"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М’язово-шкірний</w:t>
      </w:r>
    </w:p>
    <w:p w14:paraId="197415DD"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Променевий</w:t>
      </w:r>
    </w:p>
    <w:p w14:paraId="15778E1D"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Ліктьовий</w:t>
      </w:r>
    </w:p>
    <w:p w14:paraId="2693A54F"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Серединний</w:t>
      </w:r>
    </w:p>
    <w:p w14:paraId="09399913"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Пахвовий</w:t>
      </w:r>
    </w:p>
    <w:p w14:paraId="01B22B6C"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2B388695" w14:textId="5CD33D18"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 xml:space="preserve">2. </w:t>
      </w:r>
      <w:r w:rsidRPr="00141CAD">
        <w:rPr>
          <w:rFonts w:ascii="Times New Roman" w:eastAsia="Cambria" w:hAnsi="Times New Roman" w:cs="Times New Roman"/>
          <w:color w:val="00000A"/>
          <w:sz w:val="20"/>
          <w:szCs w:val="20"/>
          <w:lang w:val="uk-UA" w:eastAsia="uk-UA"/>
        </w:rPr>
        <w:t>При обстеженні новонародженого виявлено пасивне положення правої верхньої кінцівки (рука звисає), плече ротоване досередини, передпліччя розігнуте та проноване, кисть зігнута та обернена назад. Активні рухи лише у суглобах кисті та пальців. Які структури найімовірніше ушкоджено?</w:t>
      </w:r>
    </w:p>
    <w:p w14:paraId="328FCC63"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Верхній стовбур плечового сплетення (С5-С6)</w:t>
      </w:r>
    </w:p>
    <w:p w14:paraId="51A0BCAB"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Верхній та середній стовбури плечового сплетення (С5-С7)</w:t>
      </w:r>
    </w:p>
    <w:p w14:paraId="1E72C9A2"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Нижній стовбур плечового сплетення (С8-Т1)</w:t>
      </w:r>
    </w:p>
    <w:p w14:paraId="34AE19B4"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Плечове сплетення повністю (С5-Т1)</w:t>
      </w:r>
    </w:p>
    <w:p w14:paraId="161CDDAB"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Променевий нерв</w:t>
      </w:r>
    </w:p>
    <w:p w14:paraId="6C70A357"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38371F9E" w14:textId="2EDBA22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 xml:space="preserve">3. </w:t>
      </w:r>
      <w:r w:rsidRPr="00141CAD">
        <w:rPr>
          <w:rFonts w:ascii="Times New Roman" w:eastAsia="Cambria" w:hAnsi="Times New Roman" w:cs="Times New Roman"/>
          <w:color w:val="00000A"/>
          <w:sz w:val="20"/>
          <w:szCs w:val="20"/>
          <w:lang w:val="uk-UA" w:eastAsia="uk-UA"/>
        </w:rPr>
        <w:t>Випадково вдарившись ліктем, першокласник відчув біль і поколювання в межах ліктьового краю передпліччя. Який нерв був травмований в цьому випадку?</w:t>
      </w:r>
    </w:p>
    <w:p w14:paraId="35C4B02A"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N. radialis</w:t>
      </w:r>
    </w:p>
    <w:p w14:paraId="55A704D6"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N. axillaris</w:t>
      </w:r>
    </w:p>
    <w:p w14:paraId="03716DD2"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N. ulnaris</w:t>
      </w:r>
    </w:p>
    <w:p w14:paraId="318ED03B"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N. medianus</w:t>
      </w:r>
    </w:p>
    <w:p w14:paraId="4ED73116"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N. musculocutaneus</w:t>
      </w:r>
    </w:p>
    <w:p w14:paraId="3083080A"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2DD82274" w14:textId="3AE8833E"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 xml:space="preserve">4. </w:t>
      </w:r>
      <w:r w:rsidRPr="00141CAD">
        <w:rPr>
          <w:rFonts w:ascii="Times New Roman" w:eastAsia="Times New Roman" w:hAnsi="Times New Roman" w:cs="Times New Roman"/>
          <w:color w:val="00000A"/>
          <w:sz w:val="20"/>
          <w:szCs w:val="20"/>
          <w:lang w:val="uk-UA" w:eastAsia="uk-UA"/>
        </w:rPr>
        <w:t>У дитини</w:t>
      </w:r>
      <w:r w:rsidRPr="00141CAD">
        <w:rPr>
          <w:rFonts w:ascii="Times New Roman" w:eastAsia="Cambria" w:hAnsi="Times New Roman" w:cs="Times New Roman"/>
          <w:color w:val="00000A"/>
          <w:sz w:val="20"/>
          <w:szCs w:val="20"/>
          <w:lang w:val="uk-UA" w:eastAsia="uk-UA"/>
        </w:rPr>
        <w:t xml:space="preserve"> після травми помічено зниження больової і температурної чутливості шкіри V і половини IV пальця долонної поверхні кисті. Який нерв ушкоджено внаслідок травми?</w:t>
      </w:r>
    </w:p>
    <w:p w14:paraId="57AE862B"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Променевий</w:t>
      </w:r>
    </w:p>
    <w:p w14:paraId="5D5E0B24"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Ліктьовий</w:t>
      </w:r>
    </w:p>
    <w:p w14:paraId="7BDE5704"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Серединний</w:t>
      </w:r>
    </w:p>
    <w:p w14:paraId="1BBD26B9"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Присередній шкірний нерв передпліччя</w:t>
      </w:r>
    </w:p>
    <w:p w14:paraId="42833AD5"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М’язово-шкірний</w:t>
      </w:r>
    </w:p>
    <w:p w14:paraId="3F74DCFD"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014EA710" w14:textId="04FFA989"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5</w:t>
      </w:r>
      <w:r w:rsidRPr="00141CAD">
        <w:rPr>
          <w:rFonts w:ascii="Times New Roman" w:eastAsia="SimSun" w:hAnsi="Times New Roman" w:cs="Times New Roman"/>
          <w:color w:val="00000A"/>
          <w:sz w:val="20"/>
          <w:szCs w:val="20"/>
          <w:lang w:val="uk-UA" w:eastAsia="uk-UA"/>
        </w:rPr>
        <w:t xml:space="preserve">. </w:t>
      </w:r>
      <w:r w:rsidRPr="00141CAD">
        <w:rPr>
          <w:rFonts w:ascii="Times New Roman" w:eastAsia="Cambria" w:hAnsi="Times New Roman" w:cs="Times New Roman"/>
          <w:color w:val="00000A"/>
          <w:sz w:val="20"/>
          <w:szCs w:val="20"/>
          <w:lang w:val="uk-UA" w:eastAsia="uk-UA"/>
        </w:rPr>
        <w:t>Після перенесеного запального процесу мати стала помічати у дитини слабкість при згинанні кисті в ділянці I, II, III і IV пальців, зменшення об’єму м’язів підвищення великого пальця. При обстеженні виявлено порушення больової і температурної чутливості долоні і долонної поверхні I, II, III і частково четвертого пальців. Який із нервів уражений?</w:t>
      </w:r>
    </w:p>
    <w:p w14:paraId="416BB96D"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Присередній шкірний нерв передпліччя</w:t>
      </w:r>
    </w:p>
    <w:p w14:paraId="5CB54F4F"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Серединний</w:t>
      </w:r>
    </w:p>
    <w:p w14:paraId="32B05E4B"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Ліктьовий</w:t>
      </w:r>
    </w:p>
    <w:p w14:paraId="331E3FDC"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Променевий</w:t>
      </w:r>
    </w:p>
    <w:p w14:paraId="2A84A1E1"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М’язово-шкірний</w:t>
      </w:r>
    </w:p>
    <w:p w14:paraId="3D430F1A"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50A73488" w14:textId="5F178F3C"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6</w:t>
      </w:r>
      <w:r w:rsidRPr="00141CAD">
        <w:rPr>
          <w:rFonts w:ascii="Times New Roman" w:eastAsia="SimSun" w:hAnsi="Times New Roman" w:cs="Times New Roman"/>
          <w:color w:val="00000A"/>
          <w:sz w:val="20"/>
          <w:szCs w:val="20"/>
          <w:lang w:val="uk-UA" w:eastAsia="uk-UA"/>
        </w:rPr>
        <w:t xml:space="preserve">. </w:t>
      </w:r>
      <w:r w:rsidRPr="00141CAD">
        <w:rPr>
          <w:rFonts w:ascii="Times New Roman" w:eastAsia="Cambria" w:hAnsi="Times New Roman" w:cs="Times New Roman"/>
          <w:color w:val="00000A"/>
          <w:sz w:val="20"/>
          <w:szCs w:val="20"/>
          <w:lang w:val="uk-UA" w:eastAsia="uk-UA"/>
        </w:rPr>
        <w:t>До лікаря звернувся пацієнт зі скаргами на неможливість відведення правої руки після раніше перенесеної травми. При обстеженні пасивні рухи не обмежені. Виявлена атрофія дельтоподібного м’яза. Який нерв ушкоджено?</w:t>
      </w:r>
    </w:p>
    <w:p w14:paraId="39972850"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Надлопатковий</w:t>
      </w:r>
    </w:p>
    <w:p w14:paraId="76F255E8"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Ліктьовий</w:t>
      </w:r>
    </w:p>
    <w:p w14:paraId="49D6A51C"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Пахвовий</w:t>
      </w:r>
    </w:p>
    <w:p w14:paraId="4A88F884"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Променевий</w:t>
      </w:r>
    </w:p>
    <w:p w14:paraId="03B2B586"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Серединний</w:t>
      </w:r>
    </w:p>
    <w:p w14:paraId="79EA99C9"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381AB87E" w14:textId="25DEDFEB"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 xml:space="preserve">7. </w:t>
      </w:r>
      <w:r w:rsidRPr="00141CAD">
        <w:rPr>
          <w:rFonts w:ascii="Times New Roman" w:eastAsia="Cambria" w:hAnsi="Times New Roman" w:cs="Times New Roman"/>
          <w:color w:val="00000A"/>
          <w:sz w:val="20"/>
          <w:szCs w:val="20"/>
          <w:lang w:val="uk-UA" w:eastAsia="uk-UA"/>
        </w:rPr>
        <w:t xml:space="preserve">Після перенесеної травми в ділянці плеча дитина не може розігнути кисть. При огляді відмічено також зниження больової і температурної чутливості в ділянці </w:t>
      </w:r>
      <w:r w:rsidRPr="00141CAD">
        <w:rPr>
          <w:rFonts w:ascii="Times New Roman" w:eastAsia="Cambria" w:hAnsi="Times New Roman" w:cs="Times New Roman"/>
          <w:sz w:val="20"/>
          <w:szCs w:val="20"/>
          <w:lang w:val="uk-UA" w:eastAsia="uk-UA"/>
        </w:rPr>
        <w:t xml:space="preserve">шкіри I, II та </w:t>
      </w:r>
      <w:r w:rsidRPr="00141CAD">
        <w:rPr>
          <w:rFonts w:ascii="Times New Roman" w:eastAsia="Cambria" w:hAnsi="Times New Roman" w:cs="Times New Roman"/>
          <w:color w:val="00000A"/>
          <w:sz w:val="20"/>
          <w:szCs w:val="20"/>
          <w:lang w:val="uk-UA" w:eastAsia="uk-UA"/>
        </w:rPr>
        <w:t>половини III пальців тильної ділянки кисті. Який нерв ушкоджено внаслідок травми?</w:t>
      </w:r>
    </w:p>
    <w:p w14:paraId="74249901"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М’язово-шкірний</w:t>
      </w:r>
    </w:p>
    <w:p w14:paraId="3B0EB665"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Променевий</w:t>
      </w:r>
    </w:p>
    <w:p w14:paraId="3E78246C"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Пахвовий</w:t>
      </w:r>
    </w:p>
    <w:p w14:paraId="221A1402"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Ліктьовий</w:t>
      </w:r>
    </w:p>
    <w:p w14:paraId="5D7E6339"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Серединний</w:t>
      </w:r>
    </w:p>
    <w:p w14:paraId="54B15B05"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32FDBC70" w14:textId="7240FC28"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 xml:space="preserve">8. </w:t>
      </w:r>
      <w:r w:rsidRPr="00141CAD">
        <w:rPr>
          <w:rFonts w:ascii="Times New Roman" w:eastAsia="SimSun" w:hAnsi="Times New Roman" w:cs="Times New Roman"/>
          <w:color w:val="00000A"/>
          <w:sz w:val="20"/>
          <w:szCs w:val="20"/>
          <w:lang w:val="uk-UA" w:eastAsia="uk-UA"/>
        </w:rPr>
        <w:t>Дівчинка 10</w:t>
      </w:r>
      <w:r w:rsidRPr="00141CAD">
        <w:rPr>
          <w:rFonts w:ascii="Times New Roman" w:eastAsia="Cambria" w:hAnsi="Times New Roman" w:cs="Times New Roman"/>
          <w:color w:val="00000A"/>
          <w:sz w:val="20"/>
          <w:szCs w:val="20"/>
          <w:lang w:val="uk-UA" w:eastAsia="uk-UA"/>
        </w:rPr>
        <w:t xml:space="preserve"> років не може зігнути і протиставити великий палець, кисть набуває типового вигляду «мавпячої лапи». Який нерв ушкоджено?</w:t>
      </w:r>
    </w:p>
    <w:p w14:paraId="4B32E490"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Ліктьовий нерв</w:t>
      </w:r>
    </w:p>
    <w:p w14:paraId="7A7733E9"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Серединний нерв</w:t>
      </w:r>
    </w:p>
    <w:p w14:paraId="4A0F7C69"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Присередній шкірний нерв передпліччя</w:t>
      </w:r>
    </w:p>
    <w:p w14:paraId="4F24B145"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Променевий нерв</w:t>
      </w:r>
    </w:p>
    <w:p w14:paraId="4DB177D6"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М’язово-шкірний нерв</w:t>
      </w:r>
    </w:p>
    <w:p w14:paraId="2C4F296E" w14:textId="77777777" w:rsidR="00141CAD" w:rsidRPr="00141CAD" w:rsidRDefault="00141CAD" w:rsidP="00141CAD">
      <w:pPr>
        <w:widowControl w:val="0"/>
        <w:shd w:val="clear" w:color="auto" w:fill="FFFFFF"/>
        <w:jc w:val="both"/>
        <w:rPr>
          <w:rFonts w:ascii="Times New Roman" w:eastAsia="SimSun" w:hAnsi="Times New Roman" w:cs="Times New Roman"/>
          <w:b/>
          <w:bCs/>
          <w:color w:val="00000A"/>
          <w:sz w:val="20"/>
          <w:szCs w:val="20"/>
          <w:lang w:val="uk-UA" w:eastAsia="uk-UA"/>
        </w:rPr>
      </w:pPr>
    </w:p>
    <w:p w14:paraId="73F52EE2"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201490B6" w14:textId="421676CE"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3</w:t>
      </w:r>
      <w:r w:rsidRPr="00141CAD">
        <w:rPr>
          <w:rFonts w:ascii="Times New Roman" w:eastAsia="SimSun" w:hAnsi="Times New Roman" w:cs="Times New Roman"/>
          <w:b/>
          <w:bCs/>
          <w:color w:val="00000A"/>
          <w:sz w:val="20"/>
          <w:szCs w:val="20"/>
          <w:lang w:val="uk-UA" w:eastAsia="uk-UA"/>
        </w:rPr>
        <w:t xml:space="preserve">9. </w:t>
      </w:r>
      <w:r w:rsidRPr="00141CAD">
        <w:rPr>
          <w:rFonts w:ascii="Times New Roman" w:eastAsia="Cambria" w:hAnsi="Times New Roman" w:cs="Times New Roman"/>
          <w:color w:val="00000A"/>
          <w:sz w:val="20"/>
          <w:szCs w:val="20"/>
          <w:lang w:val="uk-UA" w:eastAsia="uk-UA"/>
        </w:rPr>
        <w:t>При обстеженні пацієнта невропатолог виявив підвищену больову чутливість шкіри на долонній поверхні І, ІІ, ІІІ і променевого краю ІV-го пальців, середньої частини долоні та підвищення великого пальця. Функція якого нерва ушкоджена?</w:t>
      </w:r>
    </w:p>
    <w:p w14:paraId="50004C4A"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Променевий нерв</w:t>
      </w:r>
    </w:p>
    <w:p w14:paraId="367B993C" w14:textId="77777777" w:rsidR="00141CAD" w:rsidRPr="00141CAD" w:rsidRDefault="00141CAD" w:rsidP="00141CAD">
      <w:pPr>
        <w:widowControl w:val="0"/>
        <w:jc w:val="both"/>
        <w:rPr>
          <w:rFonts w:ascii="Times New Roman" w:eastAsia="SimSun"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Присередній шкірний нерв передпліччя</w:t>
      </w:r>
    </w:p>
    <w:p w14:paraId="3EB27148"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Ліктьовий нерв</w:t>
      </w:r>
    </w:p>
    <w:p w14:paraId="5EB0B2DE"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Серединний нерв</w:t>
      </w:r>
    </w:p>
    <w:p w14:paraId="3BCAD513"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М’язово-шкірний нерв</w:t>
      </w:r>
    </w:p>
    <w:p w14:paraId="6F5D1F5A" w14:textId="77777777"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p>
    <w:p w14:paraId="6288BDA6" w14:textId="77111F6F" w:rsidR="00141CAD" w:rsidRPr="00141CAD" w:rsidRDefault="00141CAD" w:rsidP="00141CAD">
      <w:pPr>
        <w:widowControl w:val="0"/>
        <w:shd w:val="clear" w:color="auto" w:fill="FFFFFF"/>
        <w:jc w:val="both"/>
        <w:rPr>
          <w:rFonts w:ascii="Times New Roman" w:eastAsia="SimSun" w:hAnsi="Times New Roman" w:cs="Times New Roman"/>
          <w:color w:val="00000A"/>
          <w:sz w:val="20"/>
          <w:szCs w:val="20"/>
          <w:lang w:val="uk-UA" w:eastAsia="uk-UA"/>
        </w:rPr>
      </w:pPr>
      <w:r>
        <w:rPr>
          <w:rFonts w:ascii="Times New Roman" w:eastAsia="SimSun" w:hAnsi="Times New Roman" w:cs="Times New Roman"/>
          <w:b/>
          <w:bCs/>
          <w:color w:val="00000A"/>
          <w:sz w:val="20"/>
          <w:szCs w:val="20"/>
          <w:lang w:val="uk-UA" w:eastAsia="uk-UA"/>
        </w:rPr>
        <w:t>4</w:t>
      </w:r>
      <w:r w:rsidRPr="00141CAD">
        <w:rPr>
          <w:rFonts w:ascii="Times New Roman" w:eastAsia="SimSun" w:hAnsi="Times New Roman" w:cs="Times New Roman"/>
          <w:b/>
          <w:bCs/>
          <w:color w:val="00000A"/>
          <w:sz w:val="20"/>
          <w:szCs w:val="20"/>
          <w:lang w:val="uk-UA" w:eastAsia="uk-UA"/>
        </w:rPr>
        <w:t xml:space="preserve">0. </w:t>
      </w:r>
      <w:r w:rsidRPr="00141CAD">
        <w:rPr>
          <w:rFonts w:ascii="Times New Roman" w:eastAsia="Times New Roman" w:hAnsi="Times New Roman" w:cs="Times New Roman"/>
          <w:color w:val="00000A"/>
          <w:sz w:val="20"/>
          <w:szCs w:val="20"/>
          <w:lang w:val="uk-UA" w:eastAsia="uk-UA"/>
        </w:rPr>
        <w:t xml:space="preserve">У </w:t>
      </w:r>
      <w:r w:rsidRPr="00141CAD">
        <w:rPr>
          <w:rFonts w:ascii="Times New Roman" w:eastAsia="Cambria" w:hAnsi="Times New Roman" w:cs="Times New Roman"/>
          <w:color w:val="00000A"/>
          <w:sz w:val="20"/>
          <w:szCs w:val="20"/>
          <w:lang w:val="uk-UA" w:eastAsia="uk-UA"/>
        </w:rPr>
        <w:t>травматологічне відділення доставили підлітка з травмою верхньої кінцівки вище ліктьового суглоба. При огляді лікар встановив відсутність шкірної чутливості присередньо на передній плечовій ділянці. Вкажіть, з ушкодженням якого нерва пов’язана втрата чутливості шкіри вказаної ділянки?</w:t>
      </w:r>
    </w:p>
    <w:p w14:paraId="32E0702F"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A. N. ulnaris</w:t>
      </w:r>
    </w:p>
    <w:p w14:paraId="673C7D9C"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B. N. musculocutaneus</w:t>
      </w:r>
    </w:p>
    <w:p w14:paraId="16ABAEE7"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C. N. axillaris</w:t>
      </w:r>
    </w:p>
    <w:p w14:paraId="5361969A"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D. N. radialis</w:t>
      </w:r>
    </w:p>
    <w:p w14:paraId="61DB851C"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r w:rsidRPr="00141CAD">
        <w:rPr>
          <w:rFonts w:ascii="Times New Roman" w:eastAsia="Cambria" w:hAnsi="Times New Roman" w:cs="Times New Roman"/>
          <w:color w:val="00000A"/>
          <w:sz w:val="20"/>
          <w:szCs w:val="20"/>
          <w:lang w:val="uk-UA" w:eastAsia="uk-UA"/>
        </w:rPr>
        <w:t>E. N. cutaneus brachii mediali</w:t>
      </w:r>
    </w:p>
    <w:p w14:paraId="3D8E63FB" w14:textId="77777777" w:rsidR="00141CAD" w:rsidRPr="00141CAD" w:rsidRDefault="00141CAD" w:rsidP="00141CAD">
      <w:pPr>
        <w:widowControl w:val="0"/>
        <w:jc w:val="both"/>
        <w:rPr>
          <w:rFonts w:ascii="Times New Roman" w:eastAsia="Cambria" w:hAnsi="Times New Roman" w:cs="Times New Roman"/>
          <w:color w:val="00000A"/>
          <w:sz w:val="20"/>
          <w:szCs w:val="20"/>
          <w:lang w:val="uk-UA" w:eastAsia="uk-UA"/>
        </w:rPr>
      </w:pPr>
    </w:p>
    <w:p w14:paraId="1A9E61BD" w14:textId="1C39BE4F" w:rsidR="00141CAD" w:rsidRPr="00141CAD" w:rsidRDefault="00141CAD" w:rsidP="00141CAD">
      <w:pPr>
        <w:widowControl w:val="0"/>
        <w:shd w:val="clear" w:color="auto" w:fill="FFFFFF"/>
        <w:jc w:val="both"/>
        <w:rPr>
          <w:rFonts w:ascii="Times New Roman" w:eastAsia="SimSun" w:hAnsi="Times New Roman" w:cs="Times New Roman"/>
          <w:bCs/>
          <w:color w:val="00000A"/>
          <w:sz w:val="20"/>
          <w:szCs w:val="20"/>
          <w:lang w:val="uk-UA" w:eastAsia="uk-UA"/>
        </w:rPr>
      </w:pPr>
      <w:r>
        <w:rPr>
          <w:rFonts w:ascii="Times New Roman" w:eastAsia="SimSun" w:hAnsi="Times New Roman" w:cs="Times New Roman"/>
          <w:b/>
          <w:bCs/>
          <w:color w:val="00000A"/>
          <w:sz w:val="20"/>
          <w:szCs w:val="20"/>
          <w:lang w:val="uk-UA" w:eastAsia="uk-UA"/>
        </w:rPr>
        <w:t>4</w:t>
      </w:r>
      <w:r w:rsidRPr="00141CAD">
        <w:rPr>
          <w:rFonts w:ascii="Times New Roman" w:eastAsia="SimSun" w:hAnsi="Times New Roman" w:cs="Times New Roman"/>
          <w:b/>
          <w:bCs/>
          <w:color w:val="00000A"/>
          <w:sz w:val="20"/>
          <w:szCs w:val="20"/>
          <w:lang w:val="uk-UA" w:eastAsia="uk-UA"/>
        </w:rPr>
        <w:t>1.</w:t>
      </w:r>
      <w:r w:rsidRPr="00141CAD">
        <w:rPr>
          <w:rFonts w:ascii="Times New Roman" w:eastAsia="SimSun" w:hAnsi="Times New Roman" w:cs="Times New Roman"/>
          <w:bCs/>
          <w:color w:val="00000A"/>
          <w:sz w:val="20"/>
          <w:szCs w:val="20"/>
          <w:lang w:val="uk-UA" w:eastAsia="uk-UA"/>
        </w:rPr>
        <w:t xml:space="preserve"> У хворого спостерігається порушення чутливості шкіри на передній передплічній ділянці в межах променевого краю. З яким нервом пов'язане це порушення?</w:t>
      </w:r>
    </w:p>
    <w:p w14:paraId="49184310" w14:textId="77777777" w:rsidR="00141CAD" w:rsidRPr="00141CAD" w:rsidRDefault="00141CAD" w:rsidP="00141CAD">
      <w:pPr>
        <w:widowControl w:val="0"/>
        <w:shd w:val="clear" w:color="auto" w:fill="FFFFFF"/>
        <w:jc w:val="both"/>
        <w:rPr>
          <w:rFonts w:ascii="Times New Roman" w:eastAsia="SimSun" w:hAnsi="Times New Roman" w:cs="Times New Roman"/>
          <w:bCs/>
          <w:color w:val="00000A"/>
          <w:sz w:val="20"/>
          <w:szCs w:val="20"/>
          <w:lang w:val="uk-UA" w:eastAsia="uk-UA"/>
        </w:rPr>
      </w:pPr>
      <w:r w:rsidRPr="00141CAD">
        <w:rPr>
          <w:rFonts w:ascii="Times New Roman" w:eastAsia="SimSun" w:hAnsi="Times New Roman" w:cs="Times New Roman"/>
          <w:bCs/>
          <w:color w:val="00000A"/>
          <w:sz w:val="20"/>
          <w:szCs w:val="20"/>
          <w:lang w:val="uk-UA" w:eastAsia="uk-UA"/>
        </w:rPr>
        <w:t>А. N. medianus</w:t>
      </w:r>
    </w:p>
    <w:p w14:paraId="42D18784" w14:textId="77777777" w:rsidR="00141CAD" w:rsidRPr="00141CAD" w:rsidRDefault="00141CAD" w:rsidP="00141CAD">
      <w:pPr>
        <w:widowControl w:val="0"/>
        <w:shd w:val="clear" w:color="auto" w:fill="FFFFFF"/>
        <w:jc w:val="both"/>
        <w:rPr>
          <w:rFonts w:ascii="Times New Roman" w:eastAsia="SimSun" w:hAnsi="Times New Roman" w:cs="Times New Roman"/>
          <w:bCs/>
          <w:color w:val="00000A"/>
          <w:sz w:val="20"/>
          <w:szCs w:val="20"/>
          <w:lang w:val="uk-UA" w:eastAsia="uk-UA"/>
        </w:rPr>
      </w:pPr>
      <w:r w:rsidRPr="00141CAD">
        <w:rPr>
          <w:rFonts w:ascii="Times New Roman" w:eastAsia="SimSun" w:hAnsi="Times New Roman" w:cs="Times New Roman"/>
          <w:bCs/>
          <w:color w:val="00000A"/>
          <w:sz w:val="20"/>
          <w:szCs w:val="20"/>
          <w:lang w:val="uk-UA" w:eastAsia="uk-UA"/>
        </w:rPr>
        <w:t>B. N. musculocutaneus</w:t>
      </w:r>
    </w:p>
    <w:p w14:paraId="7B48B076" w14:textId="77777777" w:rsidR="00141CAD" w:rsidRPr="00141CAD" w:rsidRDefault="00141CAD" w:rsidP="00141CAD">
      <w:pPr>
        <w:widowControl w:val="0"/>
        <w:shd w:val="clear" w:color="auto" w:fill="FFFFFF"/>
        <w:jc w:val="both"/>
        <w:rPr>
          <w:rFonts w:ascii="Times New Roman" w:eastAsia="SimSun" w:hAnsi="Times New Roman" w:cs="Times New Roman"/>
          <w:bCs/>
          <w:color w:val="00000A"/>
          <w:sz w:val="20"/>
          <w:szCs w:val="20"/>
          <w:lang w:val="uk-UA" w:eastAsia="uk-UA"/>
        </w:rPr>
      </w:pPr>
      <w:r w:rsidRPr="00141CAD">
        <w:rPr>
          <w:rFonts w:ascii="Times New Roman" w:eastAsia="SimSun" w:hAnsi="Times New Roman" w:cs="Times New Roman"/>
          <w:bCs/>
          <w:color w:val="00000A"/>
          <w:sz w:val="20"/>
          <w:szCs w:val="20"/>
          <w:lang w:val="uk-UA" w:eastAsia="uk-UA"/>
        </w:rPr>
        <w:t>C. N. radialis</w:t>
      </w:r>
    </w:p>
    <w:p w14:paraId="2EA69315" w14:textId="77777777" w:rsidR="00141CAD" w:rsidRPr="00141CAD" w:rsidRDefault="00141CAD" w:rsidP="00141CAD">
      <w:pPr>
        <w:widowControl w:val="0"/>
        <w:shd w:val="clear" w:color="auto" w:fill="FFFFFF"/>
        <w:jc w:val="both"/>
        <w:rPr>
          <w:rFonts w:ascii="Times New Roman" w:eastAsia="SimSun" w:hAnsi="Times New Roman" w:cs="Times New Roman"/>
          <w:bCs/>
          <w:color w:val="00000A"/>
          <w:sz w:val="20"/>
          <w:szCs w:val="20"/>
          <w:lang w:val="uk-UA" w:eastAsia="uk-UA"/>
        </w:rPr>
      </w:pPr>
      <w:r w:rsidRPr="00141CAD">
        <w:rPr>
          <w:rFonts w:ascii="Times New Roman" w:eastAsia="SimSun" w:hAnsi="Times New Roman" w:cs="Times New Roman"/>
          <w:bCs/>
          <w:color w:val="00000A"/>
          <w:sz w:val="20"/>
          <w:szCs w:val="20"/>
          <w:lang w:val="uk-UA" w:eastAsia="uk-UA"/>
        </w:rPr>
        <w:t>D. N. ulnaris</w:t>
      </w:r>
    </w:p>
    <w:p w14:paraId="47655BFA" w14:textId="77777777" w:rsidR="00141CAD" w:rsidRPr="00141CAD" w:rsidRDefault="00141CAD" w:rsidP="00141CAD">
      <w:pPr>
        <w:widowControl w:val="0"/>
        <w:shd w:val="clear" w:color="auto" w:fill="FFFFFF"/>
        <w:jc w:val="both"/>
        <w:rPr>
          <w:rFonts w:ascii="Times New Roman" w:eastAsia="SimSun" w:hAnsi="Times New Roman" w:cs="Times New Roman"/>
          <w:bCs/>
          <w:color w:val="00000A"/>
          <w:sz w:val="20"/>
          <w:szCs w:val="20"/>
          <w:lang w:val="uk-UA" w:eastAsia="uk-UA"/>
        </w:rPr>
      </w:pPr>
      <w:r w:rsidRPr="00141CAD">
        <w:rPr>
          <w:rFonts w:ascii="Times New Roman" w:eastAsia="SimSun" w:hAnsi="Times New Roman" w:cs="Times New Roman"/>
          <w:bCs/>
          <w:color w:val="00000A"/>
          <w:sz w:val="20"/>
          <w:szCs w:val="20"/>
          <w:lang w:val="uk-UA" w:eastAsia="uk-UA"/>
        </w:rPr>
        <w:t>E. N. axillaris</w:t>
      </w:r>
    </w:p>
    <w:p w14:paraId="16866D60" w14:textId="77777777" w:rsidR="00141CAD" w:rsidRPr="00141CAD" w:rsidRDefault="00141CAD" w:rsidP="00141CAD">
      <w:pPr>
        <w:spacing w:line="240" w:lineRule="auto"/>
        <w:rPr>
          <w:rFonts w:ascii="Times New Roman" w:eastAsia="Times New Roman" w:hAnsi="Times New Roman" w:cs="Times New Roman"/>
          <w:sz w:val="24"/>
          <w:szCs w:val="24"/>
          <w:lang w:val="uk-UA"/>
        </w:rPr>
      </w:pPr>
    </w:p>
    <w:p w14:paraId="3E1EB066" w14:textId="27885851" w:rsidR="00141CAD" w:rsidRPr="00141CAD" w:rsidRDefault="00141CAD" w:rsidP="00141CAD">
      <w:pPr>
        <w:rPr>
          <w:rFonts w:ascii="Times New Roman" w:eastAsia="Times New Roman" w:hAnsi="Times New Roman" w:cs="Times New Roman"/>
          <w:sz w:val="20"/>
          <w:szCs w:val="24"/>
          <w:lang w:val="uk-UA"/>
        </w:rPr>
      </w:pPr>
      <w:r>
        <w:rPr>
          <w:rFonts w:ascii="Times New Roman" w:eastAsia="Times New Roman" w:hAnsi="Times New Roman" w:cs="Times New Roman"/>
          <w:b/>
          <w:sz w:val="20"/>
          <w:szCs w:val="24"/>
          <w:lang w:val="uk-UA"/>
        </w:rPr>
        <w:t>4</w:t>
      </w:r>
      <w:r w:rsidRPr="00141CAD">
        <w:rPr>
          <w:rFonts w:ascii="Times New Roman" w:eastAsia="Times New Roman" w:hAnsi="Times New Roman" w:cs="Times New Roman"/>
          <w:b/>
          <w:sz w:val="20"/>
          <w:szCs w:val="24"/>
          <w:lang w:val="uk-UA"/>
        </w:rPr>
        <w:t>2.</w:t>
      </w:r>
      <w:r w:rsidRPr="00141CAD">
        <w:rPr>
          <w:rFonts w:ascii="Times New Roman" w:eastAsia="Times New Roman" w:hAnsi="Times New Roman" w:cs="Times New Roman"/>
          <w:sz w:val="20"/>
          <w:szCs w:val="24"/>
          <w:lang w:val="uk-UA"/>
        </w:rPr>
        <w:t xml:space="preserve"> Хворий може втримати лист паперу між вказівним і великим пальцем тільки в тому випадку, якщо розігне і приведе великий палець (тест Деку). Який нерв постраждав?</w:t>
      </w:r>
      <w:r w:rsidRPr="00141CAD">
        <w:rPr>
          <w:rFonts w:ascii="Times New Roman" w:eastAsia="Times New Roman" w:hAnsi="Times New Roman" w:cs="Times New Roman"/>
          <w:sz w:val="20"/>
          <w:szCs w:val="24"/>
          <w:lang w:val="uk-UA"/>
        </w:rPr>
        <w:br/>
        <w:t>A. Ліктьовий</w:t>
      </w:r>
      <w:r w:rsidRPr="00141CAD">
        <w:rPr>
          <w:rFonts w:ascii="Times New Roman" w:eastAsia="Times New Roman" w:hAnsi="Times New Roman" w:cs="Times New Roman"/>
          <w:sz w:val="20"/>
          <w:szCs w:val="24"/>
          <w:lang w:val="uk-UA"/>
        </w:rPr>
        <w:br/>
        <w:t>B. Бічний шкірний передпліччя</w:t>
      </w:r>
      <w:r w:rsidRPr="00141CAD">
        <w:rPr>
          <w:rFonts w:ascii="Times New Roman" w:eastAsia="Times New Roman" w:hAnsi="Times New Roman" w:cs="Times New Roman"/>
          <w:sz w:val="20"/>
          <w:szCs w:val="24"/>
          <w:lang w:val="uk-UA"/>
        </w:rPr>
        <w:br/>
        <w:t xml:space="preserve">C. </w:t>
      </w:r>
      <w:r w:rsidRPr="00141CAD">
        <w:rPr>
          <w:rFonts w:ascii="Times New Roman" w:eastAsia="Times New Roman" w:hAnsi="Times New Roman" w:cs="Times New Roman"/>
          <w:bCs/>
          <w:sz w:val="20"/>
          <w:szCs w:val="24"/>
          <w:lang w:val="uk-UA"/>
        </w:rPr>
        <w:t>Серединний</w:t>
      </w:r>
      <w:r w:rsidRPr="00141CAD">
        <w:rPr>
          <w:rFonts w:ascii="Times New Roman" w:eastAsia="Times New Roman" w:hAnsi="Times New Roman" w:cs="Times New Roman"/>
          <w:sz w:val="20"/>
          <w:szCs w:val="24"/>
          <w:lang w:val="uk-UA"/>
        </w:rPr>
        <w:br/>
        <w:t>D. М’язово-шкірний</w:t>
      </w:r>
      <w:r w:rsidRPr="00141CAD">
        <w:rPr>
          <w:rFonts w:ascii="Times New Roman" w:eastAsia="Times New Roman" w:hAnsi="Times New Roman" w:cs="Times New Roman"/>
          <w:sz w:val="20"/>
          <w:szCs w:val="24"/>
          <w:lang w:val="uk-UA"/>
        </w:rPr>
        <w:br/>
        <w:t>E. Променевий</w:t>
      </w:r>
    </w:p>
    <w:p w14:paraId="3A621F8F" w14:textId="77777777" w:rsidR="00141CAD" w:rsidRPr="00141CAD" w:rsidRDefault="00141CAD" w:rsidP="00141CAD">
      <w:pPr>
        <w:rPr>
          <w:rFonts w:ascii="Times New Roman" w:eastAsia="Times New Roman" w:hAnsi="Times New Roman" w:cs="Times New Roman"/>
          <w:sz w:val="20"/>
          <w:szCs w:val="24"/>
          <w:lang w:val="uk-UA"/>
        </w:rPr>
      </w:pPr>
    </w:p>
    <w:p w14:paraId="61617701" w14:textId="03CF429A" w:rsidR="00141CAD" w:rsidRPr="00141CAD" w:rsidRDefault="00141CAD" w:rsidP="00141CAD">
      <w:pPr>
        <w:rPr>
          <w:rFonts w:ascii="Times New Roman" w:eastAsia="Times New Roman" w:hAnsi="Times New Roman" w:cs="Times New Roman"/>
          <w:sz w:val="20"/>
          <w:szCs w:val="24"/>
          <w:lang w:val="uk-UA"/>
        </w:rPr>
      </w:pPr>
      <w:r>
        <w:rPr>
          <w:rFonts w:ascii="Times New Roman" w:eastAsia="Times New Roman" w:hAnsi="Times New Roman" w:cs="Times New Roman"/>
          <w:b/>
          <w:sz w:val="20"/>
          <w:szCs w:val="24"/>
          <w:lang w:val="uk-UA"/>
        </w:rPr>
        <w:t>4</w:t>
      </w:r>
      <w:r w:rsidRPr="00141CAD">
        <w:rPr>
          <w:rFonts w:ascii="Times New Roman" w:eastAsia="Times New Roman" w:hAnsi="Times New Roman" w:cs="Times New Roman"/>
          <w:b/>
          <w:sz w:val="20"/>
          <w:szCs w:val="24"/>
          <w:lang w:val="uk-UA"/>
        </w:rPr>
        <w:t>3.</w:t>
      </w:r>
      <w:r w:rsidRPr="00141CAD">
        <w:rPr>
          <w:rFonts w:ascii="Times New Roman" w:eastAsia="Times New Roman" w:hAnsi="Times New Roman" w:cs="Times New Roman"/>
          <w:sz w:val="20"/>
          <w:szCs w:val="24"/>
          <w:lang w:val="uk-UA"/>
        </w:rPr>
        <w:t xml:space="preserve"> Пацієнту, 55 років, запропонували втримати лист паперу між великим і вказівним пальцями кисті. На хворій стороні замість приведення великого пальця відмічається згинання його кінцевої фаланги (тест Фромана). Який нерв уражений?</w:t>
      </w:r>
      <w:r w:rsidRPr="00141CAD">
        <w:rPr>
          <w:rFonts w:ascii="Times New Roman" w:eastAsia="Times New Roman" w:hAnsi="Times New Roman" w:cs="Times New Roman"/>
          <w:sz w:val="20"/>
          <w:szCs w:val="24"/>
          <w:lang w:val="uk-UA"/>
        </w:rPr>
        <w:br/>
        <w:t xml:space="preserve">A. </w:t>
      </w:r>
      <w:r w:rsidRPr="00141CAD">
        <w:rPr>
          <w:rFonts w:ascii="Times New Roman" w:eastAsia="Times New Roman" w:hAnsi="Times New Roman" w:cs="Times New Roman"/>
          <w:bCs/>
          <w:sz w:val="20"/>
          <w:szCs w:val="24"/>
          <w:lang w:val="uk-UA"/>
        </w:rPr>
        <w:t>N. ulnaris</w:t>
      </w:r>
      <w:r w:rsidRPr="00141CAD">
        <w:rPr>
          <w:rFonts w:ascii="Times New Roman" w:eastAsia="Times New Roman" w:hAnsi="Times New Roman" w:cs="Times New Roman"/>
          <w:sz w:val="20"/>
          <w:szCs w:val="24"/>
          <w:lang w:val="uk-UA"/>
        </w:rPr>
        <w:br/>
        <w:t>B. N. musculocutaneus</w:t>
      </w:r>
      <w:r w:rsidRPr="00141CAD">
        <w:rPr>
          <w:rFonts w:ascii="Times New Roman" w:eastAsia="Times New Roman" w:hAnsi="Times New Roman" w:cs="Times New Roman"/>
          <w:sz w:val="20"/>
          <w:szCs w:val="24"/>
          <w:lang w:val="uk-UA"/>
        </w:rPr>
        <w:br/>
        <w:t>C. N. medianus</w:t>
      </w:r>
      <w:r w:rsidRPr="00141CAD">
        <w:rPr>
          <w:rFonts w:ascii="Times New Roman" w:eastAsia="Times New Roman" w:hAnsi="Times New Roman" w:cs="Times New Roman"/>
          <w:sz w:val="20"/>
          <w:szCs w:val="24"/>
          <w:lang w:val="uk-UA"/>
        </w:rPr>
        <w:br/>
        <w:t>D. N. radialis</w:t>
      </w:r>
      <w:r w:rsidRPr="00141CAD">
        <w:rPr>
          <w:rFonts w:ascii="Times New Roman" w:eastAsia="Times New Roman" w:hAnsi="Times New Roman" w:cs="Times New Roman"/>
          <w:sz w:val="20"/>
          <w:szCs w:val="24"/>
          <w:lang w:val="uk-UA"/>
        </w:rPr>
        <w:br/>
        <w:t>E. N. axillaris</w:t>
      </w:r>
    </w:p>
    <w:p w14:paraId="731F5B32" w14:textId="77777777" w:rsidR="00141CAD" w:rsidRPr="00141CAD" w:rsidRDefault="00141CAD" w:rsidP="00141CAD">
      <w:pPr>
        <w:rPr>
          <w:rFonts w:ascii="Times New Roman" w:eastAsia="Times New Roman" w:hAnsi="Times New Roman" w:cs="Times New Roman"/>
          <w:sz w:val="24"/>
          <w:szCs w:val="24"/>
          <w:lang w:val="uk-UA"/>
        </w:rPr>
      </w:pPr>
    </w:p>
    <w:p w14:paraId="14FA7458" w14:textId="08150726" w:rsidR="00141CAD" w:rsidRPr="00141CAD" w:rsidRDefault="00141CAD" w:rsidP="00141CAD">
      <w:pPr>
        <w:rPr>
          <w:rFonts w:ascii="Times New Roman" w:eastAsia="Times New Roman" w:hAnsi="Times New Roman" w:cs="Times New Roman"/>
          <w:sz w:val="20"/>
          <w:szCs w:val="24"/>
          <w:lang w:val="uk-UA"/>
        </w:rPr>
      </w:pPr>
      <w:r>
        <w:rPr>
          <w:rFonts w:ascii="Times New Roman" w:eastAsia="Times New Roman" w:hAnsi="Times New Roman" w:cs="Times New Roman"/>
          <w:b/>
          <w:sz w:val="20"/>
          <w:szCs w:val="24"/>
          <w:lang w:val="uk-UA"/>
        </w:rPr>
        <w:t>4</w:t>
      </w:r>
      <w:r w:rsidRPr="00141CAD">
        <w:rPr>
          <w:rFonts w:ascii="Times New Roman" w:eastAsia="Times New Roman" w:hAnsi="Times New Roman" w:cs="Times New Roman"/>
          <w:b/>
          <w:sz w:val="20"/>
          <w:szCs w:val="24"/>
          <w:lang w:val="uk-UA"/>
        </w:rPr>
        <w:t>4.</w:t>
      </w:r>
      <w:r w:rsidRPr="00141CAD">
        <w:rPr>
          <w:rFonts w:ascii="Times New Roman" w:eastAsia="Times New Roman" w:hAnsi="Times New Roman" w:cs="Times New Roman"/>
          <w:sz w:val="20"/>
          <w:szCs w:val="24"/>
          <w:lang w:val="uk-UA"/>
        </w:rPr>
        <w:t xml:space="preserve"> При запаленні глибоких лімфатичних вузлів пахвової ділянки хірург повинен був розкрити абсцес. Після операції хворий втратив здатність виконувати згинання  в ліктьовому суглобі, у нього порушилася шкірна чутливість передньої передплічної ділянки в межах променевого краю. Який нерв було ушкоджено при хірургічному втручанні?</w:t>
      </w:r>
      <w:r w:rsidRPr="00141CAD">
        <w:rPr>
          <w:rFonts w:ascii="Times New Roman" w:eastAsia="Times New Roman" w:hAnsi="Times New Roman" w:cs="Times New Roman"/>
          <w:sz w:val="20"/>
          <w:szCs w:val="24"/>
          <w:lang w:val="uk-UA"/>
        </w:rPr>
        <w:br/>
        <w:t>A. N. ulnaris</w:t>
      </w:r>
      <w:r w:rsidRPr="00141CAD">
        <w:rPr>
          <w:rFonts w:ascii="Times New Roman" w:eastAsia="Times New Roman" w:hAnsi="Times New Roman" w:cs="Times New Roman"/>
          <w:sz w:val="20"/>
          <w:szCs w:val="24"/>
          <w:lang w:val="uk-UA"/>
        </w:rPr>
        <w:br/>
        <w:t>B. N. axillaris</w:t>
      </w:r>
      <w:r w:rsidRPr="00141CAD">
        <w:rPr>
          <w:rFonts w:ascii="Times New Roman" w:eastAsia="Times New Roman" w:hAnsi="Times New Roman" w:cs="Times New Roman"/>
          <w:sz w:val="20"/>
          <w:szCs w:val="24"/>
          <w:lang w:val="uk-UA"/>
        </w:rPr>
        <w:br/>
        <w:t xml:space="preserve">C. </w:t>
      </w:r>
      <w:r w:rsidRPr="00141CAD">
        <w:rPr>
          <w:rFonts w:ascii="Times New Roman" w:eastAsia="Times New Roman" w:hAnsi="Times New Roman" w:cs="Times New Roman"/>
          <w:bCs/>
          <w:sz w:val="20"/>
          <w:szCs w:val="24"/>
          <w:lang w:val="uk-UA"/>
        </w:rPr>
        <w:t>N. musculocutaneus</w:t>
      </w:r>
      <w:r w:rsidRPr="00141CAD">
        <w:rPr>
          <w:rFonts w:ascii="Times New Roman" w:eastAsia="Times New Roman" w:hAnsi="Times New Roman" w:cs="Times New Roman"/>
          <w:sz w:val="20"/>
          <w:szCs w:val="24"/>
          <w:lang w:val="uk-UA"/>
        </w:rPr>
        <w:br/>
        <w:t>D. N. radialis</w:t>
      </w:r>
      <w:r w:rsidRPr="00141CAD">
        <w:rPr>
          <w:rFonts w:ascii="Times New Roman" w:eastAsia="Times New Roman" w:hAnsi="Times New Roman" w:cs="Times New Roman"/>
          <w:sz w:val="20"/>
          <w:szCs w:val="24"/>
          <w:lang w:val="uk-UA"/>
        </w:rPr>
        <w:br/>
        <w:t>E. N. medianus</w:t>
      </w:r>
    </w:p>
    <w:p w14:paraId="674E0C17" w14:textId="77777777" w:rsidR="00141CAD" w:rsidRPr="00141CAD" w:rsidRDefault="00141CAD" w:rsidP="00141CAD">
      <w:pPr>
        <w:rPr>
          <w:rFonts w:ascii="Times New Roman" w:eastAsia="Times New Roman" w:hAnsi="Times New Roman" w:cs="Times New Roman"/>
          <w:sz w:val="20"/>
          <w:szCs w:val="24"/>
          <w:lang w:val="uk-UA"/>
        </w:rPr>
      </w:pPr>
    </w:p>
    <w:p w14:paraId="3832AA12" w14:textId="43EA8666"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4</w:t>
      </w:r>
      <w:r w:rsidRPr="00141CAD">
        <w:rPr>
          <w:rFonts w:ascii="Times New Roman" w:eastAsia="SimSun" w:hAnsi="Times New Roman" w:cs="Times New Roman"/>
          <w:b/>
          <w:color w:val="000000"/>
          <w:sz w:val="20"/>
          <w:szCs w:val="20"/>
          <w:lang w:val="uk-UA" w:eastAsia="uk-UA"/>
        </w:rPr>
        <w:t xml:space="preserve">5. </w:t>
      </w:r>
      <w:r w:rsidRPr="00141CAD">
        <w:rPr>
          <w:rFonts w:ascii="Times New Roman" w:eastAsia="Times New Roman" w:hAnsi="Times New Roman" w:cs="Times New Roman"/>
          <w:sz w:val="20"/>
          <w:szCs w:val="20"/>
          <w:lang w:val="uk-UA"/>
        </w:rPr>
        <w:t>Дівчина скаржиться на утруднене і болісне розгинання пальців кисті, втрату чутливості шкіри на задній поверхні плеча, передпліччя і тильній поверхні I, II та променевої половини III-го пальців кисті. Який нерв ушкоджено?</w:t>
      </w:r>
      <w:r w:rsidRPr="00141CAD">
        <w:rPr>
          <w:rFonts w:ascii="Times New Roman" w:eastAsia="Times New Roman" w:hAnsi="Times New Roman" w:cs="Times New Roman"/>
          <w:sz w:val="20"/>
          <w:szCs w:val="20"/>
          <w:lang w:val="uk-UA"/>
        </w:rPr>
        <w:br/>
        <w:t xml:space="preserve">A. </w:t>
      </w:r>
      <w:r w:rsidRPr="00141CAD">
        <w:rPr>
          <w:rFonts w:ascii="Times New Roman" w:eastAsia="Times New Roman" w:hAnsi="Times New Roman" w:cs="Times New Roman"/>
          <w:bCs/>
          <w:sz w:val="20"/>
          <w:szCs w:val="20"/>
          <w:lang w:val="uk-UA"/>
        </w:rPr>
        <w:t>Променевий</w:t>
      </w:r>
      <w:r w:rsidRPr="00141CAD">
        <w:rPr>
          <w:rFonts w:ascii="Times New Roman" w:eastAsia="Times New Roman" w:hAnsi="Times New Roman" w:cs="Times New Roman"/>
          <w:sz w:val="20"/>
          <w:szCs w:val="20"/>
          <w:lang w:val="uk-UA"/>
        </w:rPr>
        <w:br/>
        <w:t>B. Серединний</w:t>
      </w:r>
      <w:r w:rsidRPr="00141CAD">
        <w:rPr>
          <w:rFonts w:ascii="Times New Roman" w:eastAsia="Times New Roman" w:hAnsi="Times New Roman" w:cs="Times New Roman"/>
          <w:sz w:val="20"/>
          <w:szCs w:val="20"/>
          <w:lang w:val="uk-UA"/>
        </w:rPr>
        <w:br/>
        <w:t>C. Бічний шкірний нерв передпліччя</w:t>
      </w:r>
      <w:r w:rsidRPr="00141CAD">
        <w:rPr>
          <w:rFonts w:ascii="Times New Roman" w:eastAsia="Times New Roman" w:hAnsi="Times New Roman" w:cs="Times New Roman"/>
          <w:sz w:val="20"/>
          <w:szCs w:val="20"/>
          <w:lang w:val="uk-UA"/>
        </w:rPr>
        <w:br/>
        <w:t>D. М’язово-шкірний нерв</w:t>
      </w:r>
      <w:r w:rsidRPr="00141CAD">
        <w:rPr>
          <w:rFonts w:ascii="Times New Roman" w:eastAsia="Times New Roman" w:hAnsi="Times New Roman" w:cs="Times New Roman"/>
          <w:sz w:val="20"/>
          <w:szCs w:val="20"/>
          <w:lang w:val="uk-UA"/>
        </w:rPr>
        <w:br/>
        <w:t>E. Ліктьовий</w:t>
      </w:r>
    </w:p>
    <w:p w14:paraId="0AB3349B"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17F5DD67" w14:textId="10825587" w:rsidR="00141CAD" w:rsidRPr="00141CAD" w:rsidRDefault="00141CAD" w:rsidP="00141CAD">
      <w:pPr>
        <w:rPr>
          <w:rFonts w:ascii="Times New Roman" w:eastAsia="Times New Roman" w:hAnsi="Times New Roman" w:cs="Times New Roman"/>
          <w:sz w:val="24"/>
          <w:szCs w:val="24"/>
          <w:lang w:val="uk-UA"/>
        </w:rPr>
      </w:pPr>
      <w:r>
        <w:rPr>
          <w:rFonts w:ascii="Times New Roman" w:eastAsia="SimSun" w:hAnsi="Times New Roman" w:cs="Times New Roman"/>
          <w:b/>
          <w:color w:val="000000"/>
          <w:sz w:val="20"/>
          <w:szCs w:val="20"/>
          <w:lang w:val="uk-UA" w:eastAsia="uk-UA"/>
        </w:rPr>
        <w:t>4</w:t>
      </w:r>
      <w:r w:rsidRPr="00141CAD">
        <w:rPr>
          <w:rFonts w:ascii="Times New Roman" w:eastAsia="SimSun" w:hAnsi="Times New Roman" w:cs="Times New Roman"/>
          <w:b/>
          <w:color w:val="000000"/>
          <w:sz w:val="20"/>
          <w:szCs w:val="20"/>
          <w:lang w:val="uk-UA" w:eastAsia="uk-UA"/>
        </w:rPr>
        <w:t>6.</w:t>
      </w:r>
      <w:r w:rsidRPr="00141CAD">
        <w:rPr>
          <w:rFonts w:ascii="Times New Roman" w:eastAsia="Times New Roman" w:hAnsi="Times New Roman" w:cs="Times New Roman"/>
          <w:sz w:val="24"/>
          <w:szCs w:val="24"/>
          <w:lang w:val="uk-UA"/>
        </w:rPr>
        <w:t xml:space="preserve"> </w:t>
      </w:r>
      <w:r w:rsidRPr="00141CAD">
        <w:rPr>
          <w:rFonts w:ascii="Times New Roman" w:eastAsia="Times New Roman" w:hAnsi="Times New Roman" w:cs="Times New Roman"/>
          <w:sz w:val="20"/>
          <w:szCs w:val="24"/>
          <w:lang w:val="uk-UA"/>
        </w:rPr>
        <w:t>Після травми верхньої третини передпліччя хворий не може здійснити привертання; ослаблене долонне згинання кисті і порушена чутливість шкіри I, II і III-го та променевої сторони IV-го пальців на долонній поверхні та шкіри нігтьової та серединної фаланг II, III і IV-го пальців на тильній поверхні. Який нерв уражений при порушенні вказаних функцій?</w:t>
      </w:r>
      <w:r w:rsidRPr="00141CAD">
        <w:rPr>
          <w:rFonts w:ascii="Times New Roman" w:eastAsia="Times New Roman" w:hAnsi="Times New Roman" w:cs="Times New Roman"/>
          <w:sz w:val="20"/>
          <w:szCs w:val="24"/>
          <w:lang w:val="uk-UA"/>
        </w:rPr>
        <w:br/>
        <w:t>A. Променевий нерв</w:t>
      </w:r>
      <w:r w:rsidRPr="00141CAD">
        <w:rPr>
          <w:rFonts w:ascii="Times New Roman" w:eastAsia="Times New Roman" w:hAnsi="Times New Roman" w:cs="Times New Roman"/>
          <w:sz w:val="20"/>
          <w:szCs w:val="24"/>
          <w:lang w:val="uk-UA"/>
        </w:rPr>
        <w:br/>
        <w:t>B. Ліктьовий нерв</w:t>
      </w:r>
      <w:r w:rsidRPr="00141CAD">
        <w:rPr>
          <w:rFonts w:ascii="Times New Roman" w:eastAsia="Times New Roman" w:hAnsi="Times New Roman" w:cs="Times New Roman"/>
          <w:sz w:val="20"/>
          <w:szCs w:val="24"/>
          <w:lang w:val="uk-UA"/>
        </w:rPr>
        <w:br/>
        <w:t>C. М’язово-шкірний нерв</w:t>
      </w:r>
      <w:r w:rsidRPr="00141CAD">
        <w:rPr>
          <w:rFonts w:ascii="Times New Roman" w:eastAsia="Times New Roman" w:hAnsi="Times New Roman" w:cs="Times New Roman"/>
          <w:sz w:val="20"/>
          <w:szCs w:val="24"/>
          <w:lang w:val="uk-UA"/>
        </w:rPr>
        <w:br/>
        <w:t>D. Присередній шкірний нерв передпліччя</w:t>
      </w:r>
      <w:r w:rsidRPr="00141CAD">
        <w:rPr>
          <w:rFonts w:ascii="Times New Roman" w:eastAsia="Times New Roman" w:hAnsi="Times New Roman" w:cs="Times New Roman"/>
          <w:sz w:val="20"/>
          <w:szCs w:val="24"/>
          <w:lang w:val="uk-UA"/>
        </w:rPr>
        <w:br/>
        <w:t xml:space="preserve">E. </w:t>
      </w:r>
      <w:r w:rsidRPr="00141CAD">
        <w:rPr>
          <w:rFonts w:ascii="Times New Roman" w:eastAsia="Times New Roman" w:hAnsi="Times New Roman" w:cs="Times New Roman"/>
          <w:bCs/>
          <w:sz w:val="20"/>
          <w:szCs w:val="24"/>
          <w:lang w:val="uk-UA"/>
        </w:rPr>
        <w:t>Серединний нерв</w:t>
      </w:r>
    </w:p>
    <w:p w14:paraId="4E3B69A5"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5850C5BE" w14:textId="723941BB" w:rsidR="00141CAD" w:rsidRPr="00141CAD" w:rsidRDefault="00141CAD" w:rsidP="00141CAD">
      <w:pPr>
        <w:rPr>
          <w:rFonts w:ascii="Times New Roman" w:eastAsia="Times New Roman" w:hAnsi="Times New Roman" w:cs="Times New Roman"/>
          <w:sz w:val="20"/>
          <w:szCs w:val="24"/>
          <w:lang w:val="uk-UA"/>
        </w:rPr>
      </w:pPr>
      <w:r>
        <w:rPr>
          <w:rFonts w:ascii="Times New Roman" w:eastAsia="SimSun" w:hAnsi="Times New Roman" w:cs="Times New Roman"/>
          <w:b/>
          <w:color w:val="000000"/>
          <w:sz w:val="20"/>
          <w:szCs w:val="20"/>
          <w:lang w:val="uk-UA" w:eastAsia="uk-UA"/>
        </w:rPr>
        <w:t>4</w:t>
      </w:r>
      <w:r w:rsidRPr="00141CAD">
        <w:rPr>
          <w:rFonts w:ascii="Times New Roman" w:eastAsia="SimSun" w:hAnsi="Times New Roman" w:cs="Times New Roman"/>
          <w:b/>
          <w:color w:val="000000"/>
          <w:sz w:val="20"/>
          <w:szCs w:val="20"/>
          <w:lang w:val="uk-UA" w:eastAsia="uk-UA"/>
        </w:rPr>
        <w:t xml:space="preserve">7. </w:t>
      </w:r>
      <w:r w:rsidRPr="00141CAD">
        <w:rPr>
          <w:rFonts w:ascii="Times New Roman" w:eastAsia="Times New Roman" w:hAnsi="Times New Roman" w:cs="Times New Roman"/>
          <w:sz w:val="20"/>
          <w:szCs w:val="24"/>
          <w:lang w:val="uk-UA"/>
        </w:rPr>
        <w:t>У хворого, 30-ти років, з різаною раною передпліччя з’явились порушення розгинання пальців кисті. Про ушкодження якого нерва йде мова?</w:t>
      </w:r>
      <w:r w:rsidRPr="00141CAD">
        <w:rPr>
          <w:rFonts w:ascii="Times New Roman" w:eastAsia="Times New Roman" w:hAnsi="Times New Roman" w:cs="Times New Roman"/>
          <w:sz w:val="20"/>
          <w:szCs w:val="24"/>
          <w:lang w:val="uk-UA"/>
        </w:rPr>
        <w:br/>
        <w:t>A. М’язово-шкірного нерва</w:t>
      </w:r>
      <w:r w:rsidRPr="00141CAD">
        <w:rPr>
          <w:rFonts w:ascii="Times New Roman" w:eastAsia="Times New Roman" w:hAnsi="Times New Roman" w:cs="Times New Roman"/>
          <w:sz w:val="20"/>
          <w:szCs w:val="24"/>
          <w:lang w:val="uk-UA"/>
        </w:rPr>
        <w:br/>
        <w:t>B. Ліктьового нерва</w:t>
      </w:r>
      <w:r w:rsidRPr="00141CAD">
        <w:rPr>
          <w:rFonts w:ascii="Times New Roman" w:eastAsia="Times New Roman" w:hAnsi="Times New Roman" w:cs="Times New Roman"/>
          <w:sz w:val="20"/>
          <w:szCs w:val="24"/>
          <w:lang w:val="uk-UA"/>
        </w:rPr>
        <w:br/>
        <w:t xml:space="preserve">C. </w:t>
      </w:r>
      <w:r w:rsidRPr="00141CAD">
        <w:rPr>
          <w:rFonts w:ascii="Times New Roman" w:eastAsia="Times New Roman" w:hAnsi="Times New Roman" w:cs="Times New Roman"/>
          <w:bCs/>
          <w:sz w:val="20"/>
          <w:szCs w:val="24"/>
          <w:lang w:val="uk-UA"/>
        </w:rPr>
        <w:t>Променевого нерва</w:t>
      </w:r>
      <w:r w:rsidRPr="00141CAD">
        <w:rPr>
          <w:rFonts w:ascii="Times New Roman" w:eastAsia="Times New Roman" w:hAnsi="Times New Roman" w:cs="Times New Roman"/>
          <w:sz w:val="20"/>
          <w:szCs w:val="24"/>
          <w:lang w:val="uk-UA"/>
        </w:rPr>
        <w:br/>
        <w:t>D. Серединного нерва</w:t>
      </w:r>
      <w:r w:rsidRPr="00141CAD">
        <w:rPr>
          <w:rFonts w:ascii="Times New Roman" w:eastAsia="Times New Roman" w:hAnsi="Times New Roman" w:cs="Times New Roman"/>
          <w:sz w:val="20"/>
          <w:szCs w:val="24"/>
          <w:lang w:val="uk-UA"/>
        </w:rPr>
        <w:br/>
        <w:t>E. Присереднього шкірного нерва передпліччя</w:t>
      </w:r>
    </w:p>
    <w:p w14:paraId="2DBEEBF5"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106ED8FE" w14:textId="7E677A27"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4</w:t>
      </w:r>
      <w:r w:rsidRPr="00141CAD">
        <w:rPr>
          <w:rFonts w:ascii="Times New Roman" w:eastAsia="SimSun" w:hAnsi="Times New Roman" w:cs="Times New Roman"/>
          <w:b/>
          <w:color w:val="000000"/>
          <w:sz w:val="20"/>
          <w:szCs w:val="20"/>
          <w:lang w:val="uk-UA" w:eastAsia="uk-UA"/>
        </w:rPr>
        <w:t xml:space="preserve">8. </w:t>
      </w:r>
      <w:r w:rsidRPr="00141CAD">
        <w:rPr>
          <w:rFonts w:ascii="Times New Roman" w:eastAsia="Times New Roman" w:hAnsi="Times New Roman" w:cs="Times New Roman"/>
          <w:sz w:val="20"/>
          <w:szCs w:val="20"/>
          <w:lang w:val="uk-UA"/>
        </w:rPr>
        <w:t>У хворого параліч m. deltoideus. Він не може підняти руку до горизонтального рівня. Чутливість дельтоподібної ділянки втрачена. Який нерв постраждав у хворого?</w:t>
      </w:r>
      <w:r w:rsidRPr="00141CAD">
        <w:rPr>
          <w:rFonts w:ascii="Times New Roman" w:eastAsia="Times New Roman" w:hAnsi="Times New Roman" w:cs="Times New Roman"/>
          <w:sz w:val="20"/>
          <w:szCs w:val="20"/>
          <w:lang w:val="uk-UA"/>
        </w:rPr>
        <w:br/>
        <w:t>A. N. accessorius</w:t>
      </w:r>
      <w:r w:rsidRPr="00141CAD">
        <w:rPr>
          <w:rFonts w:ascii="Times New Roman" w:eastAsia="Times New Roman" w:hAnsi="Times New Roman" w:cs="Times New Roman"/>
          <w:sz w:val="20"/>
          <w:szCs w:val="20"/>
          <w:lang w:val="uk-UA"/>
        </w:rPr>
        <w:br/>
        <w:t>B. N. radialis</w:t>
      </w:r>
      <w:r w:rsidRPr="00141CAD">
        <w:rPr>
          <w:rFonts w:ascii="Times New Roman" w:eastAsia="Times New Roman" w:hAnsi="Times New Roman" w:cs="Times New Roman"/>
          <w:sz w:val="20"/>
          <w:szCs w:val="20"/>
          <w:lang w:val="uk-UA"/>
        </w:rPr>
        <w:br/>
        <w:t>C. N. ulnaris</w:t>
      </w:r>
      <w:r w:rsidRPr="00141CAD">
        <w:rPr>
          <w:rFonts w:ascii="Times New Roman" w:eastAsia="Times New Roman" w:hAnsi="Times New Roman" w:cs="Times New Roman"/>
          <w:sz w:val="20"/>
          <w:szCs w:val="20"/>
          <w:lang w:val="uk-UA"/>
        </w:rPr>
        <w:br/>
        <w:t>D. N. cutaneus brachii medialis</w:t>
      </w:r>
      <w:r w:rsidRPr="00141CAD">
        <w:rPr>
          <w:rFonts w:ascii="Times New Roman" w:eastAsia="Times New Roman" w:hAnsi="Times New Roman" w:cs="Times New Roman"/>
          <w:sz w:val="20"/>
          <w:szCs w:val="20"/>
          <w:lang w:val="uk-UA"/>
        </w:rPr>
        <w:br/>
        <w:t xml:space="preserve">E. </w:t>
      </w:r>
      <w:r w:rsidRPr="00141CAD">
        <w:rPr>
          <w:rFonts w:ascii="Times New Roman" w:eastAsia="Times New Roman" w:hAnsi="Times New Roman" w:cs="Times New Roman"/>
          <w:bCs/>
          <w:sz w:val="20"/>
          <w:szCs w:val="20"/>
          <w:lang w:val="uk-UA"/>
        </w:rPr>
        <w:t>N. axillaris</w:t>
      </w:r>
    </w:p>
    <w:p w14:paraId="07874A97"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6C452CD0" w14:textId="68EF5DD6"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4</w:t>
      </w:r>
      <w:r w:rsidRPr="00141CAD">
        <w:rPr>
          <w:rFonts w:ascii="Times New Roman" w:eastAsia="SimSun" w:hAnsi="Times New Roman" w:cs="Times New Roman"/>
          <w:b/>
          <w:color w:val="000000"/>
          <w:sz w:val="20"/>
          <w:szCs w:val="20"/>
          <w:lang w:val="uk-UA" w:eastAsia="uk-UA"/>
        </w:rPr>
        <w:t>9.</w:t>
      </w:r>
      <w:r w:rsidRPr="00141CAD">
        <w:rPr>
          <w:rFonts w:ascii="Times New Roman" w:eastAsia="Times New Roman" w:hAnsi="Times New Roman" w:cs="Times New Roman"/>
          <w:sz w:val="20"/>
          <w:szCs w:val="20"/>
          <w:lang w:val="uk-UA"/>
        </w:rPr>
        <w:t xml:space="preserve"> У хворого параліч розгиначів передпліччя та кисті. Який нерв уражено?</w:t>
      </w:r>
      <w:r w:rsidRPr="00141CAD">
        <w:rPr>
          <w:rFonts w:ascii="Times New Roman" w:eastAsia="Times New Roman" w:hAnsi="Times New Roman" w:cs="Times New Roman"/>
          <w:sz w:val="20"/>
          <w:szCs w:val="20"/>
          <w:lang w:val="uk-UA"/>
        </w:rPr>
        <w:br/>
        <w:t>A. N. medianus</w:t>
      </w:r>
      <w:r w:rsidRPr="00141CAD">
        <w:rPr>
          <w:rFonts w:ascii="Times New Roman" w:eastAsia="Times New Roman" w:hAnsi="Times New Roman" w:cs="Times New Roman"/>
          <w:sz w:val="20"/>
          <w:szCs w:val="20"/>
          <w:lang w:val="uk-UA"/>
        </w:rPr>
        <w:br/>
        <w:t>B. N. cutaneus antebrachii medialis</w:t>
      </w:r>
      <w:r w:rsidRPr="00141CAD">
        <w:rPr>
          <w:rFonts w:ascii="Times New Roman" w:eastAsia="Times New Roman" w:hAnsi="Times New Roman" w:cs="Times New Roman"/>
          <w:sz w:val="20"/>
          <w:szCs w:val="20"/>
          <w:lang w:val="uk-UA"/>
        </w:rPr>
        <w:br/>
        <w:t xml:space="preserve">C. </w:t>
      </w:r>
      <w:r w:rsidRPr="00141CAD">
        <w:rPr>
          <w:rFonts w:ascii="Times New Roman" w:eastAsia="Times New Roman" w:hAnsi="Times New Roman" w:cs="Times New Roman"/>
          <w:bCs/>
          <w:sz w:val="20"/>
          <w:szCs w:val="20"/>
          <w:lang w:val="uk-UA"/>
        </w:rPr>
        <w:t>N. radialis</w:t>
      </w:r>
      <w:r w:rsidRPr="00141CAD">
        <w:rPr>
          <w:rFonts w:ascii="Times New Roman" w:eastAsia="Times New Roman" w:hAnsi="Times New Roman" w:cs="Times New Roman"/>
          <w:sz w:val="20"/>
          <w:szCs w:val="20"/>
          <w:lang w:val="uk-UA"/>
        </w:rPr>
        <w:br/>
        <w:t>D. N. ulnaris</w:t>
      </w:r>
      <w:r w:rsidRPr="00141CAD">
        <w:rPr>
          <w:rFonts w:ascii="Times New Roman" w:eastAsia="Times New Roman" w:hAnsi="Times New Roman" w:cs="Times New Roman"/>
          <w:sz w:val="20"/>
          <w:szCs w:val="20"/>
          <w:lang w:val="uk-UA"/>
        </w:rPr>
        <w:br/>
        <w:t>E. N. axillaris</w:t>
      </w:r>
    </w:p>
    <w:p w14:paraId="34D51CFA"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6EC56E92" w14:textId="29A0E83C"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0.</w:t>
      </w:r>
      <w:r w:rsidRPr="00141CAD">
        <w:rPr>
          <w:rFonts w:ascii="Times New Roman" w:eastAsia="Times New Roman" w:hAnsi="Times New Roman" w:cs="Times New Roman"/>
          <w:sz w:val="20"/>
          <w:szCs w:val="20"/>
          <w:lang w:val="uk-UA"/>
        </w:rPr>
        <w:t xml:space="preserve"> У хворого при обстеженні виявлено порушення функції більшості м’язів-згиначів кисті і пальців, м’язів-привертачів, протиставного м’яза великого пальця. Який нерв уражений?</w:t>
      </w:r>
      <w:r w:rsidRPr="00141CAD">
        <w:rPr>
          <w:rFonts w:ascii="Times New Roman" w:eastAsia="Times New Roman" w:hAnsi="Times New Roman" w:cs="Times New Roman"/>
          <w:sz w:val="20"/>
          <w:szCs w:val="20"/>
          <w:lang w:val="uk-UA"/>
        </w:rPr>
        <w:br/>
        <w:t>A. N. radialis</w:t>
      </w:r>
      <w:r w:rsidRPr="00141CAD">
        <w:rPr>
          <w:rFonts w:ascii="Times New Roman" w:eastAsia="Times New Roman" w:hAnsi="Times New Roman" w:cs="Times New Roman"/>
          <w:sz w:val="20"/>
          <w:szCs w:val="20"/>
          <w:lang w:val="uk-UA"/>
        </w:rPr>
        <w:br/>
        <w:t>B. N. ulnaris</w:t>
      </w:r>
      <w:r w:rsidRPr="00141CAD">
        <w:rPr>
          <w:rFonts w:ascii="Times New Roman" w:eastAsia="Times New Roman" w:hAnsi="Times New Roman" w:cs="Times New Roman"/>
          <w:sz w:val="20"/>
          <w:szCs w:val="20"/>
          <w:lang w:val="uk-UA"/>
        </w:rPr>
        <w:br/>
        <w:t xml:space="preserve">C. </w:t>
      </w:r>
      <w:r w:rsidRPr="00141CAD">
        <w:rPr>
          <w:rFonts w:ascii="Times New Roman" w:eastAsia="Times New Roman" w:hAnsi="Times New Roman" w:cs="Times New Roman"/>
          <w:bCs/>
          <w:sz w:val="20"/>
          <w:szCs w:val="20"/>
          <w:lang w:val="uk-UA"/>
        </w:rPr>
        <w:t>N. medianus</w:t>
      </w:r>
      <w:r w:rsidRPr="00141CAD">
        <w:rPr>
          <w:rFonts w:ascii="Times New Roman" w:eastAsia="Times New Roman" w:hAnsi="Times New Roman" w:cs="Times New Roman"/>
          <w:sz w:val="20"/>
          <w:szCs w:val="20"/>
          <w:lang w:val="uk-UA"/>
        </w:rPr>
        <w:br/>
        <w:t>D. N. musculocutaneus</w:t>
      </w:r>
      <w:r w:rsidRPr="00141CAD">
        <w:rPr>
          <w:rFonts w:ascii="Times New Roman" w:eastAsia="Times New Roman" w:hAnsi="Times New Roman" w:cs="Times New Roman"/>
          <w:sz w:val="20"/>
          <w:szCs w:val="20"/>
          <w:lang w:val="uk-UA"/>
        </w:rPr>
        <w:br/>
        <w:t>E. N. axillaris</w:t>
      </w:r>
    </w:p>
    <w:p w14:paraId="272FC962"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6F4D6F45" w14:textId="3FE20150"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 xml:space="preserve">1. </w:t>
      </w:r>
      <w:r w:rsidRPr="00141CAD">
        <w:rPr>
          <w:rFonts w:ascii="Times New Roman" w:eastAsia="Times New Roman" w:hAnsi="Times New Roman" w:cs="Times New Roman"/>
          <w:sz w:val="20"/>
          <w:szCs w:val="20"/>
          <w:lang w:val="uk-UA"/>
        </w:rPr>
        <w:t>У хворого, 48 років, порушена чутливість шкіри нижньобічної частини задньої плечової ділянки. Який нерв ушкоджено?</w:t>
      </w:r>
      <w:r w:rsidRPr="00141CAD">
        <w:rPr>
          <w:rFonts w:ascii="Times New Roman" w:eastAsia="Times New Roman" w:hAnsi="Times New Roman" w:cs="Times New Roman"/>
          <w:sz w:val="20"/>
          <w:szCs w:val="20"/>
          <w:lang w:val="uk-UA"/>
        </w:rPr>
        <w:br/>
        <w:t>A. N. medianus</w:t>
      </w:r>
      <w:r w:rsidRPr="00141CAD">
        <w:rPr>
          <w:rFonts w:ascii="Times New Roman" w:eastAsia="Times New Roman" w:hAnsi="Times New Roman" w:cs="Times New Roman"/>
          <w:sz w:val="20"/>
          <w:szCs w:val="20"/>
          <w:lang w:val="uk-UA"/>
        </w:rPr>
        <w:br/>
        <w:t>B. N. musculocutaneus</w:t>
      </w:r>
      <w:r w:rsidRPr="00141CAD">
        <w:rPr>
          <w:rFonts w:ascii="Times New Roman" w:eastAsia="Times New Roman" w:hAnsi="Times New Roman" w:cs="Times New Roman"/>
          <w:sz w:val="20"/>
          <w:szCs w:val="20"/>
          <w:lang w:val="uk-UA"/>
        </w:rPr>
        <w:br/>
        <w:t>C. N. axillaris</w:t>
      </w:r>
      <w:r w:rsidRPr="00141CAD">
        <w:rPr>
          <w:rFonts w:ascii="Times New Roman" w:eastAsia="Times New Roman" w:hAnsi="Times New Roman" w:cs="Times New Roman"/>
          <w:sz w:val="20"/>
          <w:szCs w:val="20"/>
          <w:lang w:val="uk-UA"/>
        </w:rPr>
        <w:br/>
        <w:t xml:space="preserve">D. </w:t>
      </w:r>
      <w:r w:rsidRPr="00141CAD">
        <w:rPr>
          <w:rFonts w:ascii="Times New Roman" w:eastAsia="Times New Roman" w:hAnsi="Times New Roman" w:cs="Times New Roman"/>
          <w:bCs/>
          <w:sz w:val="20"/>
          <w:szCs w:val="20"/>
          <w:lang w:val="uk-UA"/>
        </w:rPr>
        <w:t>N. radialis</w:t>
      </w:r>
      <w:r w:rsidRPr="00141CAD">
        <w:rPr>
          <w:rFonts w:ascii="Times New Roman" w:eastAsia="Times New Roman" w:hAnsi="Times New Roman" w:cs="Times New Roman"/>
          <w:sz w:val="20"/>
          <w:szCs w:val="20"/>
          <w:lang w:val="uk-UA"/>
        </w:rPr>
        <w:br/>
        <w:t>E. N. ulnaris</w:t>
      </w:r>
    </w:p>
    <w:p w14:paraId="08B28C87"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44C5BE3B" w14:textId="65B01082"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2.</w:t>
      </w:r>
      <w:r w:rsidRPr="00141CAD">
        <w:rPr>
          <w:rFonts w:ascii="Times New Roman" w:eastAsia="Times New Roman" w:hAnsi="Times New Roman" w:cs="Times New Roman"/>
          <w:sz w:val="20"/>
          <w:szCs w:val="20"/>
          <w:lang w:val="uk-UA"/>
        </w:rPr>
        <w:t xml:space="preserve"> Хворий скаржиться на зниження чутливості шкіри передньої передплічної ділянки над променевою кісткою. Який нерв ушкоджено?</w:t>
      </w:r>
      <w:r w:rsidRPr="00141CAD">
        <w:rPr>
          <w:rFonts w:ascii="Times New Roman" w:eastAsia="Times New Roman" w:hAnsi="Times New Roman" w:cs="Times New Roman"/>
          <w:sz w:val="20"/>
          <w:szCs w:val="20"/>
          <w:lang w:val="uk-UA"/>
        </w:rPr>
        <w:br/>
        <w:t xml:space="preserve">A. </w:t>
      </w:r>
      <w:r w:rsidRPr="00141CAD">
        <w:rPr>
          <w:rFonts w:ascii="Times New Roman" w:eastAsia="Times New Roman" w:hAnsi="Times New Roman" w:cs="Times New Roman"/>
          <w:bCs/>
          <w:sz w:val="20"/>
          <w:szCs w:val="20"/>
          <w:lang w:val="uk-UA"/>
        </w:rPr>
        <w:t>N. musculocutaneus</w:t>
      </w:r>
      <w:r w:rsidRPr="00141CAD">
        <w:rPr>
          <w:rFonts w:ascii="Times New Roman" w:eastAsia="Times New Roman" w:hAnsi="Times New Roman" w:cs="Times New Roman"/>
          <w:sz w:val="20"/>
          <w:szCs w:val="20"/>
          <w:lang w:val="uk-UA"/>
        </w:rPr>
        <w:br/>
        <w:t>B. N. ulnaris</w:t>
      </w:r>
      <w:r w:rsidRPr="00141CAD">
        <w:rPr>
          <w:rFonts w:ascii="Times New Roman" w:eastAsia="Times New Roman" w:hAnsi="Times New Roman" w:cs="Times New Roman"/>
          <w:sz w:val="20"/>
          <w:szCs w:val="20"/>
          <w:lang w:val="uk-UA"/>
        </w:rPr>
        <w:br/>
        <w:t>C. N. medianus</w:t>
      </w:r>
      <w:r w:rsidRPr="00141CAD">
        <w:rPr>
          <w:rFonts w:ascii="Times New Roman" w:eastAsia="Times New Roman" w:hAnsi="Times New Roman" w:cs="Times New Roman"/>
          <w:sz w:val="20"/>
          <w:szCs w:val="20"/>
          <w:lang w:val="uk-UA"/>
        </w:rPr>
        <w:br/>
        <w:t>D. N. axillaris</w:t>
      </w:r>
      <w:r w:rsidRPr="00141CAD">
        <w:rPr>
          <w:rFonts w:ascii="Times New Roman" w:eastAsia="Times New Roman" w:hAnsi="Times New Roman" w:cs="Times New Roman"/>
          <w:sz w:val="20"/>
          <w:szCs w:val="20"/>
          <w:lang w:val="uk-UA"/>
        </w:rPr>
        <w:br/>
        <w:t>E. N. radialis</w:t>
      </w:r>
    </w:p>
    <w:p w14:paraId="711FB732" w14:textId="77777777" w:rsidR="00141CAD" w:rsidRPr="00141CAD" w:rsidRDefault="00141CAD" w:rsidP="00141CAD">
      <w:pPr>
        <w:rPr>
          <w:rFonts w:ascii="Times New Roman" w:eastAsia="SimSun" w:hAnsi="Times New Roman" w:cs="Times New Roman"/>
          <w:b/>
          <w:color w:val="000000"/>
          <w:sz w:val="16"/>
          <w:szCs w:val="20"/>
          <w:lang w:val="uk-UA" w:eastAsia="uk-UA"/>
        </w:rPr>
      </w:pPr>
    </w:p>
    <w:p w14:paraId="68C3EA3B" w14:textId="0ADF70A5"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3.</w:t>
      </w:r>
      <w:r w:rsidRPr="00141CAD">
        <w:rPr>
          <w:rFonts w:ascii="Times New Roman" w:eastAsia="Times New Roman" w:hAnsi="Times New Roman" w:cs="Times New Roman"/>
          <w:sz w:val="20"/>
          <w:szCs w:val="20"/>
          <w:lang w:val="uk-UA"/>
        </w:rPr>
        <w:t xml:space="preserve"> Чоловік, 30 років, відмічає ускладнення привертання передпліччя. Який нерв ушкоджено?</w:t>
      </w:r>
      <w:r w:rsidRPr="00141CAD">
        <w:rPr>
          <w:rFonts w:ascii="Times New Roman" w:eastAsia="Times New Roman" w:hAnsi="Times New Roman" w:cs="Times New Roman"/>
          <w:sz w:val="20"/>
          <w:szCs w:val="20"/>
          <w:lang w:val="uk-UA"/>
        </w:rPr>
        <w:br/>
        <w:t>A. N. axillaris</w:t>
      </w:r>
      <w:r w:rsidRPr="00141CAD">
        <w:rPr>
          <w:rFonts w:ascii="Times New Roman" w:eastAsia="Times New Roman" w:hAnsi="Times New Roman" w:cs="Times New Roman"/>
          <w:sz w:val="20"/>
          <w:szCs w:val="20"/>
          <w:lang w:val="uk-UA"/>
        </w:rPr>
        <w:br/>
        <w:t>B. N. musculocutaneus</w:t>
      </w:r>
      <w:r w:rsidRPr="00141CAD">
        <w:rPr>
          <w:rFonts w:ascii="Times New Roman" w:eastAsia="Times New Roman" w:hAnsi="Times New Roman" w:cs="Times New Roman"/>
          <w:sz w:val="20"/>
          <w:szCs w:val="20"/>
          <w:lang w:val="uk-UA"/>
        </w:rPr>
        <w:br/>
        <w:t>C. N. radialis</w:t>
      </w:r>
      <w:r w:rsidRPr="00141CAD">
        <w:rPr>
          <w:rFonts w:ascii="Times New Roman" w:eastAsia="Times New Roman" w:hAnsi="Times New Roman" w:cs="Times New Roman"/>
          <w:sz w:val="20"/>
          <w:szCs w:val="20"/>
          <w:lang w:val="uk-UA"/>
        </w:rPr>
        <w:br/>
        <w:t>D. N. ulnaris</w:t>
      </w:r>
      <w:r w:rsidRPr="00141CAD">
        <w:rPr>
          <w:rFonts w:ascii="Times New Roman" w:eastAsia="Times New Roman" w:hAnsi="Times New Roman" w:cs="Times New Roman"/>
          <w:sz w:val="20"/>
          <w:szCs w:val="20"/>
          <w:lang w:val="uk-UA"/>
        </w:rPr>
        <w:br/>
        <w:t xml:space="preserve">E. </w:t>
      </w:r>
      <w:r w:rsidRPr="00141CAD">
        <w:rPr>
          <w:rFonts w:ascii="Times New Roman" w:eastAsia="Times New Roman" w:hAnsi="Times New Roman" w:cs="Times New Roman"/>
          <w:bCs/>
          <w:sz w:val="20"/>
          <w:szCs w:val="20"/>
          <w:lang w:val="uk-UA"/>
        </w:rPr>
        <w:t>N. medianus</w:t>
      </w:r>
    </w:p>
    <w:p w14:paraId="3EFDB705" w14:textId="77777777" w:rsidR="00141CAD" w:rsidRPr="00141CAD" w:rsidRDefault="00141CAD" w:rsidP="00141CAD">
      <w:pPr>
        <w:spacing w:line="240" w:lineRule="auto"/>
        <w:rPr>
          <w:rFonts w:ascii="Times New Roman" w:eastAsia="SimSun" w:hAnsi="Times New Roman" w:cs="Times New Roman"/>
          <w:b/>
          <w:color w:val="000000"/>
          <w:sz w:val="20"/>
          <w:szCs w:val="20"/>
          <w:lang w:val="uk-UA" w:eastAsia="uk-UA"/>
        </w:rPr>
      </w:pPr>
    </w:p>
    <w:p w14:paraId="26630FA3" w14:textId="16D6EE77"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lastRenderedPageBreak/>
        <w:t>5</w:t>
      </w:r>
      <w:r w:rsidRPr="00141CAD">
        <w:rPr>
          <w:rFonts w:ascii="Times New Roman" w:eastAsia="SimSun" w:hAnsi="Times New Roman" w:cs="Times New Roman"/>
          <w:b/>
          <w:color w:val="000000"/>
          <w:sz w:val="20"/>
          <w:szCs w:val="20"/>
          <w:lang w:val="uk-UA" w:eastAsia="uk-UA"/>
        </w:rPr>
        <w:t>4.</w:t>
      </w:r>
      <w:r w:rsidRPr="00141CAD">
        <w:rPr>
          <w:rFonts w:ascii="Times New Roman" w:eastAsia="Times New Roman" w:hAnsi="Times New Roman" w:cs="Times New Roman"/>
          <w:sz w:val="20"/>
          <w:szCs w:val="20"/>
          <w:lang w:val="uk-UA"/>
        </w:rPr>
        <w:t xml:space="preserve"> У хворого з переломом верхньої третини плечової кістки розвинувся параліч задньої групи м’язів плеча і передпліччя. Який нерв ушкоджено?</w:t>
      </w:r>
      <w:r w:rsidRPr="00141CAD">
        <w:rPr>
          <w:rFonts w:ascii="Times New Roman" w:eastAsia="Times New Roman" w:hAnsi="Times New Roman" w:cs="Times New Roman"/>
          <w:sz w:val="20"/>
          <w:szCs w:val="20"/>
          <w:lang w:val="uk-UA"/>
        </w:rPr>
        <w:br/>
        <w:t>A. М’язово-шкірний</w:t>
      </w:r>
      <w:r w:rsidRPr="00141CAD">
        <w:rPr>
          <w:rFonts w:ascii="Times New Roman" w:eastAsia="Times New Roman" w:hAnsi="Times New Roman" w:cs="Times New Roman"/>
          <w:sz w:val="20"/>
          <w:szCs w:val="20"/>
          <w:lang w:val="uk-UA"/>
        </w:rPr>
        <w:br/>
        <w:t xml:space="preserve">B. </w:t>
      </w:r>
      <w:r w:rsidRPr="00141CAD">
        <w:rPr>
          <w:rFonts w:ascii="Times New Roman" w:eastAsia="Times New Roman" w:hAnsi="Times New Roman" w:cs="Times New Roman"/>
          <w:bCs/>
          <w:sz w:val="20"/>
          <w:szCs w:val="20"/>
          <w:lang w:val="uk-UA"/>
        </w:rPr>
        <w:t>Променевий</w:t>
      </w:r>
      <w:r w:rsidRPr="00141CAD">
        <w:rPr>
          <w:rFonts w:ascii="Times New Roman" w:eastAsia="Times New Roman" w:hAnsi="Times New Roman" w:cs="Times New Roman"/>
          <w:sz w:val="20"/>
          <w:szCs w:val="20"/>
          <w:lang w:val="uk-UA"/>
        </w:rPr>
        <w:br/>
        <w:t>C. Пахвовий</w:t>
      </w:r>
      <w:r w:rsidRPr="00141CAD">
        <w:rPr>
          <w:rFonts w:ascii="Times New Roman" w:eastAsia="Times New Roman" w:hAnsi="Times New Roman" w:cs="Times New Roman"/>
          <w:sz w:val="20"/>
          <w:szCs w:val="20"/>
          <w:lang w:val="uk-UA"/>
        </w:rPr>
        <w:br/>
        <w:t>D. Серединний</w:t>
      </w:r>
      <w:r w:rsidRPr="00141CAD">
        <w:rPr>
          <w:rFonts w:ascii="Times New Roman" w:eastAsia="Times New Roman" w:hAnsi="Times New Roman" w:cs="Times New Roman"/>
          <w:sz w:val="20"/>
          <w:szCs w:val="20"/>
          <w:lang w:val="uk-UA"/>
        </w:rPr>
        <w:br/>
        <w:t>E. Ліктьовий</w:t>
      </w:r>
    </w:p>
    <w:p w14:paraId="415BAB5E" w14:textId="77777777" w:rsidR="00141CAD" w:rsidRPr="00141CAD" w:rsidRDefault="00141CAD" w:rsidP="00141CAD">
      <w:pPr>
        <w:widowControl w:val="0"/>
        <w:tabs>
          <w:tab w:val="left" w:pos="442"/>
        </w:tabs>
        <w:spacing w:before="247"/>
        <w:jc w:val="both"/>
        <w:rPr>
          <w:rFonts w:ascii="Times New Roman" w:eastAsia="SimSun" w:hAnsi="Times New Roman" w:cs="Times New Roman"/>
          <w:b/>
          <w:color w:val="000000"/>
          <w:sz w:val="20"/>
          <w:szCs w:val="20"/>
          <w:lang w:val="uk-UA" w:eastAsia="uk-UA"/>
        </w:rPr>
      </w:pPr>
    </w:p>
    <w:p w14:paraId="74CA161A" w14:textId="2EA677BE" w:rsidR="00141CAD" w:rsidRPr="00141CAD" w:rsidRDefault="00141CAD" w:rsidP="00141CAD">
      <w:pPr>
        <w:rPr>
          <w:rFonts w:ascii="Times New Roman" w:eastAsia="Times New Roman" w:hAnsi="Times New Roman" w:cs="Times New Roman"/>
          <w:sz w:val="20"/>
          <w:szCs w:val="20"/>
          <w:lang w:val="uk-UA"/>
        </w:rPr>
      </w:pPr>
      <w:r>
        <w:rPr>
          <w:rFonts w:ascii="Times New Roman" w:eastAsia="Times New Roman" w:hAnsi="Times New Roman" w:cs="Times New Roman"/>
          <w:b/>
          <w:sz w:val="20"/>
          <w:szCs w:val="20"/>
          <w:lang w:val="uk-UA"/>
        </w:rPr>
        <w:t>5</w:t>
      </w:r>
      <w:r w:rsidRPr="00141CAD">
        <w:rPr>
          <w:rFonts w:ascii="Times New Roman" w:eastAsia="Times New Roman" w:hAnsi="Times New Roman" w:cs="Times New Roman"/>
          <w:b/>
          <w:sz w:val="20"/>
          <w:szCs w:val="20"/>
          <w:lang w:val="uk-UA"/>
        </w:rPr>
        <w:t>5.</w:t>
      </w:r>
      <w:r w:rsidRPr="00141CAD">
        <w:rPr>
          <w:rFonts w:ascii="Times New Roman" w:eastAsia="Times New Roman" w:hAnsi="Times New Roman" w:cs="Times New Roman"/>
          <w:sz w:val="20"/>
          <w:szCs w:val="20"/>
          <w:lang w:val="uk-UA"/>
        </w:rPr>
        <w:t xml:space="preserve"> При обстеженні пацієнта з ножовими пораненнями правої верхньої кінцівки встановлено втрату чутливості шкіри тильної ділянки кисті та тильних поверхонь I-го, II-го і частково III-го пальців. Який нерв ушкоджено?</w:t>
      </w:r>
      <w:r w:rsidRPr="00141CAD">
        <w:rPr>
          <w:rFonts w:ascii="Times New Roman" w:eastAsia="Times New Roman" w:hAnsi="Times New Roman" w:cs="Times New Roman"/>
          <w:sz w:val="20"/>
          <w:szCs w:val="20"/>
          <w:lang w:val="uk-UA"/>
        </w:rPr>
        <w:br/>
        <w:t>A. Ліктьовий</w:t>
      </w:r>
      <w:r w:rsidRPr="00141CAD">
        <w:rPr>
          <w:rFonts w:ascii="Times New Roman" w:eastAsia="Times New Roman" w:hAnsi="Times New Roman" w:cs="Times New Roman"/>
          <w:sz w:val="20"/>
          <w:szCs w:val="20"/>
          <w:lang w:val="uk-UA"/>
        </w:rPr>
        <w:br/>
        <w:t xml:space="preserve">B. </w:t>
      </w:r>
      <w:r w:rsidRPr="00141CAD">
        <w:rPr>
          <w:rFonts w:ascii="Times New Roman" w:eastAsia="Times New Roman" w:hAnsi="Times New Roman" w:cs="Times New Roman"/>
          <w:bCs/>
          <w:sz w:val="20"/>
          <w:szCs w:val="20"/>
          <w:lang w:val="uk-UA"/>
        </w:rPr>
        <w:t>Променевий</w:t>
      </w:r>
      <w:r w:rsidRPr="00141CAD">
        <w:rPr>
          <w:rFonts w:ascii="Times New Roman" w:eastAsia="Times New Roman" w:hAnsi="Times New Roman" w:cs="Times New Roman"/>
          <w:sz w:val="20"/>
          <w:szCs w:val="20"/>
          <w:lang w:val="uk-UA"/>
        </w:rPr>
        <w:br/>
        <w:t>C. Бічний шкірний передпліччя</w:t>
      </w:r>
      <w:r w:rsidRPr="00141CAD">
        <w:rPr>
          <w:rFonts w:ascii="Times New Roman" w:eastAsia="Times New Roman" w:hAnsi="Times New Roman" w:cs="Times New Roman"/>
          <w:sz w:val="20"/>
          <w:szCs w:val="20"/>
          <w:lang w:val="uk-UA"/>
        </w:rPr>
        <w:br/>
        <w:t>D. Серединний</w:t>
      </w:r>
      <w:r w:rsidRPr="00141CAD">
        <w:rPr>
          <w:rFonts w:ascii="Times New Roman" w:eastAsia="Times New Roman" w:hAnsi="Times New Roman" w:cs="Times New Roman"/>
          <w:sz w:val="20"/>
          <w:szCs w:val="20"/>
          <w:lang w:val="uk-UA"/>
        </w:rPr>
        <w:br/>
        <w:t>E. Пахвовий</w:t>
      </w:r>
    </w:p>
    <w:p w14:paraId="07BEE54D"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416F6635" w14:textId="69055ED0"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6.</w:t>
      </w:r>
      <w:r w:rsidRPr="00141CAD">
        <w:rPr>
          <w:rFonts w:ascii="Times New Roman" w:eastAsia="Times New Roman" w:hAnsi="Times New Roman" w:cs="Times New Roman"/>
          <w:sz w:val="20"/>
          <w:szCs w:val="20"/>
          <w:lang w:val="uk-UA"/>
        </w:rPr>
        <w:t xml:space="preserve"> Випадково вдарившись ліктем, людина відчула біль і поколювання в межах ліктьового краю передпліччя. Який нерв був травмований в цьому випадку?</w:t>
      </w:r>
      <w:r w:rsidRPr="00141CAD">
        <w:rPr>
          <w:rFonts w:ascii="Times New Roman" w:eastAsia="Times New Roman" w:hAnsi="Times New Roman" w:cs="Times New Roman"/>
          <w:sz w:val="20"/>
          <w:szCs w:val="20"/>
          <w:lang w:val="uk-UA"/>
        </w:rPr>
        <w:br/>
        <w:t>A. N. radialis</w:t>
      </w:r>
      <w:r w:rsidRPr="00141CAD">
        <w:rPr>
          <w:rFonts w:ascii="Times New Roman" w:eastAsia="Times New Roman" w:hAnsi="Times New Roman" w:cs="Times New Roman"/>
          <w:sz w:val="20"/>
          <w:szCs w:val="20"/>
          <w:lang w:val="uk-UA"/>
        </w:rPr>
        <w:br/>
        <w:t>B. N. axillaris</w:t>
      </w:r>
      <w:r w:rsidRPr="00141CAD">
        <w:rPr>
          <w:rFonts w:ascii="Times New Roman" w:eastAsia="Times New Roman" w:hAnsi="Times New Roman" w:cs="Times New Roman"/>
          <w:sz w:val="20"/>
          <w:szCs w:val="20"/>
          <w:lang w:val="uk-UA"/>
        </w:rPr>
        <w:br/>
        <w:t xml:space="preserve">C. </w:t>
      </w:r>
      <w:r w:rsidRPr="00141CAD">
        <w:rPr>
          <w:rFonts w:ascii="Times New Roman" w:eastAsia="Times New Roman" w:hAnsi="Times New Roman" w:cs="Times New Roman"/>
          <w:bCs/>
          <w:sz w:val="20"/>
          <w:szCs w:val="20"/>
          <w:lang w:val="uk-UA"/>
        </w:rPr>
        <w:t>N. ulnaris</w:t>
      </w:r>
      <w:r w:rsidRPr="00141CAD">
        <w:rPr>
          <w:rFonts w:ascii="Times New Roman" w:eastAsia="Times New Roman" w:hAnsi="Times New Roman" w:cs="Times New Roman"/>
          <w:sz w:val="20"/>
          <w:szCs w:val="20"/>
          <w:lang w:val="uk-UA"/>
        </w:rPr>
        <w:br/>
        <w:t>D. N. medianus</w:t>
      </w:r>
      <w:r w:rsidRPr="00141CAD">
        <w:rPr>
          <w:rFonts w:ascii="Times New Roman" w:eastAsia="Times New Roman" w:hAnsi="Times New Roman" w:cs="Times New Roman"/>
          <w:sz w:val="20"/>
          <w:szCs w:val="20"/>
          <w:lang w:val="uk-UA"/>
        </w:rPr>
        <w:br/>
        <w:t>E. N. musculocutaneus</w:t>
      </w:r>
    </w:p>
    <w:p w14:paraId="69B0D1AC"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3F68AC32" w14:textId="1146B6A7"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 xml:space="preserve">7. </w:t>
      </w:r>
      <w:r w:rsidRPr="00141CAD">
        <w:rPr>
          <w:rFonts w:ascii="Times New Roman" w:eastAsia="Times New Roman" w:hAnsi="Times New Roman" w:cs="Times New Roman"/>
          <w:sz w:val="20"/>
          <w:szCs w:val="20"/>
          <w:lang w:val="uk-UA"/>
        </w:rPr>
        <w:t>У хворого після травми помічено зниження больової і температурної чутливості шкіри V і половини IV пальця долонної поверхні кисті. Який нерв ушкоджено внаслідок травми?</w:t>
      </w:r>
      <w:r w:rsidRPr="00141CAD">
        <w:rPr>
          <w:rFonts w:ascii="Times New Roman" w:eastAsia="Times New Roman" w:hAnsi="Times New Roman" w:cs="Times New Roman"/>
          <w:sz w:val="20"/>
          <w:szCs w:val="20"/>
          <w:lang w:val="uk-UA"/>
        </w:rPr>
        <w:br/>
        <w:t>A. Променевий</w:t>
      </w:r>
      <w:r w:rsidRPr="00141CAD">
        <w:rPr>
          <w:rFonts w:ascii="Times New Roman" w:eastAsia="Times New Roman" w:hAnsi="Times New Roman" w:cs="Times New Roman"/>
          <w:sz w:val="20"/>
          <w:szCs w:val="20"/>
          <w:lang w:val="uk-UA"/>
        </w:rPr>
        <w:br/>
        <w:t xml:space="preserve">B. </w:t>
      </w:r>
      <w:r w:rsidRPr="00141CAD">
        <w:rPr>
          <w:rFonts w:ascii="Times New Roman" w:eastAsia="Times New Roman" w:hAnsi="Times New Roman" w:cs="Times New Roman"/>
          <w:bCs/>
          <w:sz w:val="20"/>
          <w:szCs w:val="20"/>
          <w:lang w:val="uk-UA"/>
        </w:rPr>
        <w:t>Ліктьовий</w:t>
      </w:r>
      <w:r w:rsidRPr="00141CAD">
        <w:rPr>
          <w:rFonts w:ascii="Times New Roman" w:eastAsia="Times New Roman" w:hAnsi="Times New Roman" w:cs="Times New Roman"/>
          <w:sz w:val="20"/>
          <w:szCs w:val="20"/>
          <w:lang w:val="uk-UA"/>
        </w:rPr>
        <w:br/>
        <w:t>C. Серединний</w:t>
      </w:r>
      <w:r w:rsidRPr="00141CAD">
        <w:rPr>
          <w:rFonts w:ascii="Times New Roman" w:eastAsia="Times New Roman" w:hAnsi="Times New Roman" w:cs="Times New Roman"/>
          <w:sz w:val="20"/>
          <w:szCs w:val="20"/>
          <w:lang w:val="uk-UA"/>
        </w:rPr>
        <w:br/>
        <w:t>D. Присередній шкірний нерв передпліччя</w:t>
      </w:r>
      <w:r w:rsidRPr="00141CAD">
        <w:rPr>
          <w:rFonts w:ascii="Times New Roman" w:eastAsia="Times New Roman" w:hAnsi="Times New Roman" w:cs="Times New Roman"/>
          <w:sz w:val="20"/>
          <w:szCs w:val="20"/>
          <w:lang w:val="uk-UA"/>
        </w:rPr>
        <w:br/>
        <w:t>E. М’язово-шкірний</w:t>
      </w:r>
    </w:p>
    <w:p w14:paraId="2DA2C58B" w14:textId="77777777" w:rsidR="00141CAD" w:rsidRPr="00141CAD" w:rsidRDefault="00141CAD" w:rsidP="00141CAD">
      <w:pPr>
        <w:rPr>
          <w:rFonts w:ascii="Times New Roman" w:eastAsia="Times New Roman" w:hAnsi="Times New Roman" w:cs="Times New Roman"/>
          <w:sz w:val="20"/>
          <w:szCs w:val="20"/>
          <w:lang w:val="uk-UA"/>
        </w:rPr>
      </w:pPr>
    </w:p>
    <w:p w14:paraId="588134FE" w14:textId="211D6B6B"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 xml:space="preserve">8. </w:t>
      </w:r>
      <w:r w:rsidRPr="00141CAD">
        <w:rPr>
          <w:rFonts w:ascii="Times New Roman" w:eastAsia="Times New Roman" w:hAnsi="Times New Roman" w:cs="Times New Roman"/>
          <w:sz w:val="20"/>
          <w:szCs w:val="20"/>
          <w:lang w:val="uk-UA"/>
        </w:rPr>
        <w:t>Після перенесеного запального процесу хворий став помічати слабкість при згинанні кисті в ділянці I, II, III і IV пальців, зменшення об’єму м’язів підвищення великого пальця. При обстеженні виявлено порушення больової і температурної чутливості долоні і долонної поверхні I, II, III і частково четвертого пальців. Який із нервів уражений?</w:t>
      </w:r>
      <w:r w:rsidRPr="00141CAD">
        <w:rPr>
          <w:rFonts w:ascii="Times New Roman" w:eastAsia="Times New Roman" w:hAnsi="Times New Roman" w:cs="Times New Roman"/>
          <w:sz w:val="20"/>
          <w:szCs w:val="20"/>
          <w:lang w:val="uk-UA"/>
        </w:rPr>
        <w:br/>
        <w:t>A. Присередній шкірний нерв передпліччя</w:t>
      </w:r>
      <w:r w:rsidRPr="00141CAD">
        <w:rPr>
          <w:rFonts w:ascii="Times New Roman" w:eastAsia="Times New Roman" w:hAnsi="Times New Roman" w:cs="Times New Roman"/>
          <w:sz w:val="20"/>
          <w:szCs w:val="20"/>
          <w:lang w:val="uk-UA"/>
        </w:rPr>
        <w:br/>
        <w:t xml:space="preserve">B. </w:t>
      </w:r>
      <w:r w:rsidRPr="00141CAD">
        <w:rPr>
          <w:rFonts w:ascii="Times New Roman" w:eastAsia="Times New Roman" w:hAnsi="Times New Roman" w:cs="Times New Roman"/>
          <w:bCs/>
          <w:sz w:val="20"/>
          <w:szCs w:val="20"/>
          <w:lang w:val="uk-UA"/>
        </w:rPr>
        <w:t>Серединний</w:t>
      </w:r>
      <w:r w:rsidRPr="00141CAD">
        <w:rPr>
          <w:rFonts w:ascii="Times New Roman" w:eastAsia="Times New Roman" w:hAnsi="Times New Roman" w:cs="Times New Roman"/>
          <w:sz w:val="20"/>
          <w:szCs w:val="20"/>
          <w:lang w:val="uk-UA"/>
        </w:rPr>
        <w:br/>
        <w:t>C. Ліктьовий</w:t>
      </w:r>
      <w:r w:rsidRPr="00141CAD">
        <w:rPr>
          <w:rFonts w:ascii="Times New Roman" w:eastAsia="Times New Roman" w:hAnsi="Times New Roman" w:cs="Times New Roman"/>
          <w:sz w:val="20"/>
          <w:szCs w:val="20"/>
          <w:lang w:val="uk-UA"/>
        </w:rPr>
        <w:br/>
        <w:t>D. Променевий</w:t>
      </w:r>
      <w:r w:rsidRPr="00141CAD">
        <w:rPr>
          <w:rFonts w:ascii="Times New Roman" w:eastAsia="Times New Roman" w:hAnsi="Times New Roman" w:cs="Times New Roman"/>
          <w:sz w:val="20"/>
          <w:szCs w:val="20"/>
          <w:lang w:val="uk-UA"/>
        </w:rPr>
        <w:br/>
        <w:t>E. М’язово-шкірний</w:t>
      </w:r>
    </w:p>
    <w:p w14:paraId="6FDAE9C2"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3C46B07C" w14:textId="4525DB88"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5</w:t>
      </w:r>
      <w:r w:rsidRPr="00141CAD">
        <w:rPr>
          <w:rFonts w:ascii="Times New Roman" w:eastAsia="SimSun" w:hAnsi="Times New Roman" w:cs="Times New Roman"/>
          <w:b/>
          <w:color w:val="000000"/>
          <w:sz w:val="20"/>
          <w:szCs w:val="20"/>
          <w:lang w:val="uk-UA" w:eastAsia="uk-UA"/>
        </w:rPr>
        <w:t xml:space="preserve">9. </w:t>
      </w:r>
      <w:r w:rsidRPr="00141CAD">
        <w:rPr>
          <w:rFonts w:ascii="Times New Roman" w:eastAsia="Times New Roman" w:hAnsi="Times New Roman" w:cs="Times New Roman"/>
          <w:sz w:val="20"/>
          <w:szCs w:val="20"/>
          <w:lang w:val="uk-UA"/>
        </w:rPr>
        <w:t>До лікаря звернувся пацієнт зі скаргами на неможливість відведення правої руки після раніше перенесеної травми. При обстеженні пасивні рухи не обмежені. Виявлена атрофія дельтоподібного м’яза. Який нерв ушкоджено?</w:t>
      </w:r>
      <w:r w:rsidRPr="00141CAD">
        <w:rPr>
          <w:rFonts w:ascii="Times New Roman" w:eastAsia="Times New Roman" w:hAnsi="Times New Roman" w:cs="Times New Roman"/>
          <w:sz w:val="20"/>
          <w:szCs w:val="20"/>
          <w:lang w:val="uk-UA"/>
        </w:rPr>
        <w:br/>
        <w:t>A. Надлопатковий</w:t>
      </w:r>
      <w:r w:rsidRPr="00141CAD">
        <w:rPr>
          <w:rFonts w:ascii="Times New Roman" w:eastAsia="Times New Roman" w:hAnsi="Times New Roman" w:cs="Times New Roman"/>
          <w:sz w:val="20"/>
          <w:szCs w:val="20"/>
          <w:lang w:val="uk-UA"/>
        </w:rPr>
        <w:br/>
        <w:t>B. Ліктьовий</w:t>
      </w:r>
      <w:r w:rsidRPr="00141CAD">
        <w:rPr>
          <w:rFonts w:ascii="Times New Roman" w:eastAsia="Times New Roman" w:hAnsi="Times New Roman" w:cs="Times New Roman"/>
          <w:sz w:val="20"/>
          <w:szCs w:val="20"/>
          <w:lang w:val="uk-UA"/>
        </w:rPr>
        <w:br/>
        <w:t xml:space="preserve">C. </w:t>
      </w:r>
      <w:r w:rsidRPr="00141CAD">
        <w:rPr>
          <w:rFonts w:ascii="Times New Roman" w:eastAsia="Times New Roman" w:hAnsi="Times New Roman" w:cs="Times New Roman"/>
          <w:bCs/>
          <w:sz w:val="20"/>
          <w:szCs w:val="20"/>
          <w:lang w:val="uk-UA"/>
        </w:rPr>
        <w:t>Пахвовий</w:t>
      </w:r>
      <w:r w:rsidRPr="00141CAD">
        <w:rPr>
          <w:rFonts w:ascii="Times New Roman" w:eastAsia="Times New Roman" w:hAnsi="Times New Roman" w:cs="Times New Roman"/>
          <w:sz w:val="20"/>
          <w:szCs w:val="20"/>
          <w:lang w:val="uk-UA"/>
        </w:rPr>
        <w:br/>
        <w:t>D. Променевий</w:t>
      </w:r>
      <w:r w:rsidRPr="00141CAD">
        <w:rPr>
          <w:rFonts w:ascii="Times New Roman" w:eastAsia="Times New Roman" w:hAnsi="Times New Roman" w:cs="Times New Roman"/>
          <w:sz w:val="20"/>
          <w:szCs w:val="20"/>
          <w:lang w:val="uk-UA"/>
        </w:rPr>
        <w:br/>
        <w:t>E. Серединний</w:t>
      </w:r>
    </w:p>
    <w:p w14:paraId="7EED6C5F" w14:textId="77777777" w:rsidR="00141CAD" w:rsidRPr="00141CAD" w:rsidRDefault="00141CAD" w:rsidP="00141CAD">
      <w:pPr>
        <w:rPr>
          <w:rFonts w:ascii="Times New Roman" w:eastAsia="SimSun" w:hAnsi="Times New Roman" w:cs="Times New Roman"/>
          <w:b/>
          <w:color w:val="000000"/>
          <w:sz w:val="20"/>
          <w:szCs w:val="20"/>
          <w:lang w:val="uk-UA" w:eastAsia="uk-UA"/>
        </w:rPr>
      </w:pPr>
    </w:p>
    <w:p w14:paraId="756364DB" w14:textId="05DFE0B6" w:rsidR="00141CAD" w:rsidRPr="00141CAD" w:rsidRDefault="00141CAD" w:rsidP="00141CAD">
      <w:pPr>
        <w:rPr>
          <w:rFonts w:ascii="Times New Roman" w:eastAsia="Times New Roman" w:hAnsi="Times New Roman" w:cs="Times New Roman"/>
          <w:sz w:val="20"/>
          <w:szCs w:val="20"/>
          <w:lang w:val="uk-UA"/>
        </w:rPr>
      </w:pPr>
      <w:r>
        <w:rPr>
          <w:rFonts w:ascii="Times New Roman" w:eastAsia="SimSun" w:hAnsi="Times New Roman" w:cs="Times New Roman"/>
          <w:b/>
          <w:color w:val="000000"/>
          <w:sz w:val="20"/>
          <w:szCs w:val="20"/>
          <w:lang w:val="uk-UA" w:eastAsia="uk-UA"/>
        </w:rPr>
        <w:t>6</w:t>
      </w:r>
      <w:r w:rsidRPr="00141CAD">
        <w:rPr>
          <w:rFonts w:ascii="Times New Roman" w:eastAsia="SimSun" w:hAnsi="Times New Roman" w:cs="Times New Roman"/>
          <w:b/>
          <w:color w:val="000000"/>
          <w:sz w:val="20"/>
          <w:szCs w:val="20"/>
          <w:lang w:val="uk-UA" w:eastAsia="uk-UA"/>
        </w:rPr>
        <w:t xml:space="preserve">0. </w:t>
      </w:r>
      <w:r w:rsidRPr="00141CAD">
        <w:rPr>
          <w:rFonts w:ascii="Times New Roman" w:eastAsia="Times New Roman" w:hAnsi="Times New Roman" w:cs="Times New Roman"/>
          <w:sz w:val="20"/>
          <w:szCs w:val="20"/>
          <w:lang w:val="uk-UA"/>
        </w:rPr>
        <w:t xml:space="preserve">Після перенесеної травми в ділянці плеча хворий не може розігнути кисть. При огляді відмічено також зниження больової і температурної чутливості в ділянці шкіри I, II та половини III пальців тильної ділянки </w:t>
      </w:r>
      <w:r w:rsidRPr="00141CAD">
        <w:rPr>
          <w:rFonts w:ascii="Times New Roman" w:eastAsia="Times New Roman" w:hAnsi="Times New Roman" w:cs="Times New Roman"/>
          <w:sz w:val="20"/>
          <w:szCs w:val="20"/>
          <w:lang w:val="uk-UA"/>
        </w:rPr>
        <w:lastRenderedPageBreak/>
        <w:t>кисті. Який нерв ушкоджено внаслідок травми?</w:t>
      </w:r>
      <w:r w:rsidRPr="00141CAD">
        <w:rPr>
          <w:rFonts w:ascii="Times New Roman" w:eastAsia="Times New Roman" w:hAnsi="Times New Roman" w:cs="Times New Roman"/>
          <w:sz w:val="20"/>
          <w:szCs w:val="20"/>
          <w:lang w:val="uk-UA"/>
        </w:rPr>
        <w:br/>
        <w:t>A. М’язово-шкірний</w:t>
      </w:r>
      <w:r w:rsidRPr="00141CAD">
        <w:rPr>
          <w:rFonts w:ascii="Times New Roman" w:eastAsia="Times New Roman" w:hAnsi="Times New Roman" w:cs="Times New Roman"/>
          <w:sz w:val="20"/>
          <w:szCs w:val="20"/>
          <w:lang w:val="uk-UA"/>
        </w:rPr>
        <w:br/>
        <w:t xml:space="preserve">B. </w:t>
      </w:r>
      <w:r w:rsidRPr="00141CAD">
        <w:rPr>
          <w:rFonts w:ascii="Times New Roman" w:eastAsia="Times New Roman" w:hAnsi="Times New Roman" w:cs="Times New Roman"/>
          <w:bCs/>
          <w:sz w:val="20"/>
          <w:szCs w:val="20"/>
          <w:lang w:val="uk-UA"/>
        </w:rPr>
        <w:t>Променевий</w:t>
      </w:r>
      <w:r w:rsidRPr="00141CAD">
        <w:rPr>
          <w:rFonts w:ascii="Times New Roman" w:eastAsia="Times New Roman" w:hAnsi="Times New Roman" w:cs="Times New Roman"/>
          <w:sz w:val="20"/>
          <w:szCs w:val="20"/>
          <w:lang w:val="uk-UA"/>
        </w:rPr>
        <w:br/>
        <w:t>C. Пахвовий</w:t>
      </w:r>
      <w:r w:rsidRPr="00141CAD">
        <w:rPr>
          <w:rFonts w:ascii="Times New Roman" w:eastAsia="Times New Roman" w:hAnsi="Times New Roman" w:cs="Times New Roman"/>
          <w:sz w:val="20"/>
          <w:szCs w:val="20"/>
          <w:lang w:val="uk-UA"/>
        </w:rPr>
        <w:br/>
        <w:t>D. Ліктьовий</w:t>
      </w:r>
      <w:r w:rsidRPr="00141CAD">
        <w:rPr>
          <w:rFonts w:ascii="Times New Roman" w:eastAsia="Times New Roman" w:hAnsi="Times New Roman" w:cs="Times New Roman"/>
          <w:sz w:val="20"/>
          <w:szCs w:val="20"/>
          <w:lang w:val="uk-UA"/>
        </w:rPr>
        <w:br/>
        <w:t>E. Серединний</w:t>
      </w:r>
    </w:p>
    <w:p w14:paraId="6BA81811" w14:textId="42CCA980" w:rsidR="00270FC8" w:rsidRPr="00141CAD" w:rsidRDefault="00270FC8">
      <w:pPr>
        <w:widowControl w:val="0"/>
        <w:spacing w:line="240" w:lineRule="auto"/>
        <w:rPr>
          <w:rFonts w:ascii="Times New Roman" w:eastAsia="Times New Roman" w:hAnsi="Times New Roman" w:cs="Times New Roman"/>
          <w:sz w:val="20"/>
          <w:szCs w:val="20"/>
          <w:lang w:val="uk-UA"/>
        </w:rPr>
      </w:pPr>
    </w:p>
    <w:p w14:paraId="2AB0340C" w14:textId="77777777" w:rsidR="00270FC8" w:rsidRDefault="001843F9">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Література:</w:t>
      </w:r>
    </w:p>
    <w:p w14:paraId="44C9821B" w14:textId="77777777" w:rsidR="00270FC8" w:rsidRDefault="00270FC8">
      <w:pPr>
        <w:spacing w:line="240" w:lineRule="auto"/>
        <w:jc w:val="both"/>
        <w:rPr>
          <w:rFonts w:ascii="Times New Roman" w:eastAsia="Times New Roman" w:hAnsi="Times New Roman" w:cs="Times New Roman"/>
          <w:b/>
          <w:sz w:val="28"/>
          <w:szCs w:val="28"/>
        </w:rPr>
      </w:pPr>
    </w:p>
    <w:p w14:paraId="0191262C"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Анатомія людини: підручник: у 3 т. / 9-те вид., доопрац. / А. С. Головацький, В. Г. Черкасов, М. Р. Сапін, А. І. Парахін, О. І. Ковальчук // Вінниця: Нова книга, 2024. — 1200 с. Грифи МОН і МОЗ України. Національний підручник.</w:t>
      </w:r>
    </w:p>
    <w:p w14:paraId="387209BA"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Анатомія людини. В.Г.Черкасов, С.Ю. Кравчук. – Вінниця: Нова книга, 3-є видання. 2023. – 640с. (навчально-методичний посібник)</w:t>
      </w:r>
    </w:p>
    <w:p w14:paraId="09EBF0B4"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Анатомія за Греєм для студентів / Річард Л. Дрейк, А. Вейн Фогль, Адам В.М. Мітчелл; науковий редактор перекладу Олександр Ковальчук – 5-е   видання. Всеукраїнське спеціалізоване видавництво «Медицина» / 2024р. – 1296с.</w:t>
      </w:r>
    </w:p>
    <w:p w14:paraId="3B7DD6F3"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Анатомія людини (контроль за самостійною підготовкою до практичних занять) / В. Г. Черкасов, І. В. Дзевульська, О. І. Ковальчук   // Видання 12-е. К.: Книга-плюс, 2022. — 124 с.</w:t>
      </w:r>
    </w:p>
    <w:p w14:paraId="65ABEC89"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Міжнародна анатомічна термінологія (латинська, українська, англійська). Ковальчук О.І. / Київ:Книга плюс, 2023 - 128с.</w:t>
      </w:r>
    </w:p>
    <w:p w14:paraId="0F9E2FD2"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Human anatomy: textbook / Cherkasov V. G., Herasymiuk I. Ye., Holovatskyi A. S., Kovalchuk O. I. [et al.]. — Vinnytsia: Nova Knyha, 2020. — 472 p.</w:t>
      </w:r>
    </w:p>
    <w:p w14:paraId="429D3BEB"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Morphofunctional characteristic of the skull with a clinical aspects: study guide / N.L. Svintsytska, V.H. Hryn, O.I. Kovalchuk // Poltava, 2020. — 205 p.</w:t>
      </w:r>
    </w:p>
    <w:p w14:paraId="25107BCB"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Sobotta. Атлас анатомії людини. У двох томах. Переробка та редакція українськoго видання: В. Г. Черкасов., пер. О. І. Ковальчука. – Київ: Український медичний вісник, 2009.</w:t>
      </w:r>
    </w:p>
    <w:p w14:paraId="0469D0EC"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Тестові завдання «Крок-1» - анатомія людини /Видання 4-е, доопрацьоване / За редакцією В.Г.Черкасова, І.В.Дзевульської І.В., О.І.Ковальчука. Навчальний посібник. 2022р.</w:t>
      </w:r>
    </w:p>
    <w:p w14:paraId="6A80ADB9"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Атлас анатомії людини за Неттером: класичний ділянковий підхід: 8-е видання / Френк Г. Неттер (дві мови) Всеукраїнське спеціалізоване видавництво «Медицина» Ліцензія: перевидання і переклад Netter Atlas of Human Anatomy: Classic Regional Approach, eighth edition by Frank H. Netter 2024. – 719 с.</w:t>
      </w:r>
    </w:p>
    <w:p w14:paraId="659570B1" w14:textId="77777777" w:rsidR="00270FC8" w:rsidRDefault="001843F9">
      <w:pPr>
        <w:numPr>
          <w:ilvl w:val="0"/>
          <w:numId w:val="13"/>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Фредерік Мартіні Анатомічний атлас людини: Пер. з 8-го англ. вид [наук.ред.пер. В.Г.Черкасов],  ВСВ «Медицина», 2011. – 128 с. (атлас).</w:t>
      </w:r>
    </w:p>
    <w:p w14:paraId="31111204" w14:textId="77777777" w:rsidR="00270FC8" w:rsidRDefault="001843F9">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76ECE384" w14:textId="77777777" w:rsidR="00270FC8" w:rsidRDefault="001843F9">
      <w:pPr>
        <w:spacing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78E12467" w14:textId="77777777" w:rsidR="00270FC8" w:rsidRPr="002C265B" w:rsidRDefault="001843F9">
      <w:pPr>
        <w:spacing w:line="240" w:lineRule="auto"/>
        <w:ind w:left="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w:t>
      </w:r>
      <w:r w:rsidRPr="002C265B">
        <w:rPr>
          <w:rFonts w:ascii="Times New Roman" w:eastAsia="Times New Roman" w:hAnsi="Times New Roman" w:cs="Times New Roman"/>
          <w:b/>
          <w:sz w:val="28"/>
          <w:szCs w:val="28"/>
        </w:rPr>
        <w:t>Електронні ресурси:</w:t>
      </w:r>
    </w:p>
    <w:p w14:paraId="703E8185" w14:textId="77777777" w:rsidR="00270FC8" w:rsidRPr="002C265B" w:rsidRDefault="007C022F">
      <w:pPr>
        <w:spacing w:line="240" w:lineRule="auto"/>
        <w:ind w:left="360"/>
        <w:jc w:val="both"/>
        <w:rPr>
          <w:rFonts w:ascii="Times New Roman" w:eastAsia="Times New Roman" w:hAnsi="Times New Roman" w:cs="Times New Roman"/>
          <w:b/>
          <w:sz w:val="28"/>
          <w:szCs w:val="28"/>
        </w:rPr>
      </w:pPr>
      <w:hyperlink r:id="rId20">
        <w:r w:rsidR="00270FC8" w:rsidRPr="002C265B">
          <w:rPr>
            <w:rFonts w:ascii="Times New Roman" w:eastAsia="Times New Roman" w:hAnsi="Times New Roman" w:cs="Times New Roman"/>
            <w:sz w:val="28"/>
            <w:szCs w:val="28"/>
            <w:u w:val="single"/>
          </w:rPr>
          <w:t>https://www.anatom.ua</w:t>
        </w:r>
      </w:hyperlink>
      <w:r w:rsidR="00270FC8" w:rsidRPr="002C265B">
        <w:rPr>
          <w:rFonts w:ascii="Times New Roman" w:eastAsia="Times New Roman" w:hAnsi="Times New Roman" w:cs="Times New Roman"/>
          <w:sz w:val="28"/>
          <w:szCs w:val="28"/>
          <w:u w:val="single"/>
        </w:rPr>
        <w:t xml:space="preserve"> </w:t>
      </w:r>
    </w:p>
    <w:p w14:paraId="28FBC022" w14:textId="77777777" w:rsidR="00270FC8" w:rsidRPr="002C265B" w:rsidRDefault="007C022F">
      <w:pPr>
        <w:spacing w:line="240" w:lineRule="auto"/>
        <w:ind w:left="360"/>
        <w:jc w:val="both"/>
        <w:rPr>
          <w:rFonts w:ascii="Times New Roman" w:eastAsia="Times New Roman" w:hAnsi="Times New Roman" w:cs="Times New Roman"/>
          <w:sz w:val="28"/>
          <w:szCs w:val="28"/>
          <w:u w:val="single"/>
        </w:rPr>
      </w:pPr>
      <w:hyperlink r:id="rId21">
        <w:r w:rsidR="00270FC8" w:rsidRPr="002C265B">
          <w:rPr>
            <w:rFonts w:ascii="Times New Roman" w:eastAsia="Times New Roman" w:hAnsi="Times New Roman" w:cs="Times New Roman"/>
            <w:sz w:val="28"/>
            <w:szCs w:val="28"/>
            <w:u w:val="single"/>
          </w:rPr>
          <w:t>https://nmuofficial.com</w:t>
        </w:r>
      </w:hyperlink>
      <w:r w:rsidR="00270FC8" w:rsidRPr="002C265B">
        <w:rPr>
          <w:rFonts w:ascii="Times New Roman" w:eastAsia="Times New Roman" w:hAnsi="Times New Roman" w:cs="Times New Roman"/>
          <w:sz w:val="28"/>
          <w:szCs w:val="28"/>
          <w:u w:val="single"/>
        </w:rPr>
        <w:t xml:space="preserve"> </w:t>
      </w:r>
    </w:p>
    <w:p w14:paraId="5D0692B8" w14:textId="77777777" w:rsidR="00270FC8" w:rsidRPr="002C265B" w:rsidRDefault="007C022F">
      <w:pPr>
        <w:spacing w:line="240" w:lineRule="auto"/>
        <w:ind w:left="360"/>
        <w:jc w:val="both"/>
        <w:rPr>
          <w:rFonts w:ascii="Times New Roman" w:eastAsia="Times New Roman" w:hAnsi="Times New Roman" w:cs="Times New Roman"/>
          <w:sz w:val="28"/>
          <w:szCs w:val="28"/>
          <w:u w:val="single"/>
        </w:rPr>
      </w:pPr>
      <w:hyperlink r:id="rId22">
        <w:r w:rsidR="00270FC8" w:rsidRPr="002C265B">
          <w:rPr>
            <w:rFonts w:ascii="Times New Roman" w:eastAsia="Times New Roman" w:hAnsi="Times New Roman" w:cs="Times New Roman"/>
            <w:sz w:val="28"/>
            <w:szCs w:val="28"/>
            <w:u w:val="single"/>
          </w:rPr>
          <w:t>https://likar.nmu.kiev.ua</w:t>
        </w:r>
      </w:hyperlink>
      <w:r w:rsidR="00270FC8" w:rsidRPr="002C265B">
        <w:rPr>
          <w:rFonts w:ascii="Times New Roman" w:eastAsia="Times New Roman" w:hAnsi="Times New Roman" w:cs="Times New Roman"/>
          <w:sz w:val="28"/>
          <w:szCs w:val="28"/>
          <w:u w:val="single"/>
        </w:rPr>
        <w:t xml:space="preserve"> </w:t>
      </w:r>
    </w:p>
    <w:p w14:paraId="603789CA" w14:textId="77777777" w:rsidR="00270FC8" w:rsidRPr="002C265B" w:rsidRDefault="007C022F">
      <w:pPr>
        <w:spacing w:line="240" w:lineRule="auto"/>
        <w:ind w:left="360"/>
        <w:jc w:val="both"/>
        <w:rPr>
          <w:rFonts w:ascii="Times New Roman" w:eastAsia="Times New Roman" w:hAnsi="Times New Roman" w:cs="Times New Roman"/>
          <w:sz w:val="28"/>
          <w:szCs w:val="28"/>
          <w:u w:val="single"/>
        </w:rPr>
      </w:pPr>
      <w:hyperlink r:id="rId23">
        <w:r w:rsidR="00270FC8" w:rsidRPr="002C265B">
          <w:rPr>
            <w:rFonts w:ascii="Times New Roman" w:eastAsia="Times New Roman" w:hAnsi="Times New Roman" w:cs="Times New Roman"/>
            <w:sz w:val="28"/>
            <w:szCs w:val="28"/>
            <w:u w:val="single"/>
          </w:rPr>
          <w:t>https://3d4medical.com</w:t>
        </w:r>
      </w:hyperlink>
      <w:r w:rsidR="00270FC8" w:rsidRPr="002C265B">
        <w:rPr>
          <w:rFonts w:ascii="Times New Roman" w:eastAsia="Times New Roman" w:hAnsi="Times New Roman" w:cs="Times New Roman"/>
          <w:sz w:val="28"/>
          <w:szCs w:val="28"/>
          <w:u w:val="single"/>
        </w:rPr>
        <w:t xml:space="preserve"> </w:t>
      </w:r>
    </w:p>
    <w:p w14:paraId="4DADE844" w14:textId="77777777" w:rsidR="00270FC8" w:rsidRPr="002C265B" w:rsidRDefault="007C022F">
      <w:pPr>
        <w:spacing w:line="240" w:lineRule="auto"/>
        <w:ind w:left="360"/>
        <w:jc w:val="both"/>
        <w:rPr>
          <w:rFonts w:ascii="Times New Roman" w:eastAsia="Times New Roman" w:hAnsi="Times New Roman" w:cs="Times New Roman"/>
          <w:sz w:val="28"/>
          <w:szCs w:val="28"/>
          <w:u w:val="single"/>
        </w:rPr>
      </w:pPr>
      <w:hyperlink r:id="rId24">
        <w:r w:rsidR="00270FC8" w:rsidRPr="002C265B">
          <w:rPr>
            <w:rFonts w:ascii="Times New Roman" w:eastAsia="Times New Roman" w:hAnsi="Times New Roman" w:cs="Times New Roman"/>
            <w:sz w:val="28"/>
            <w:szCs w:val="28"/>
            <w:u w:val="single"/>
          </w:rPr>
          <w:t>https://www.4danatomy.com</w:t>
        </w:r>
      </w:hyperlink>
      <w:r w:rsidR="00270FC8" w:rsidRPr="002C265B">
        <w:rPr>
          <w:rFonts w:ascii="Times New Roman" w:eastAsia="Times New Roman" w:hAnsi="Times New Roman" w:cs="Times New Roman"/>
          <w:sz w:val="28"/>
          <w:szCs w:val="28"/>
          <w:u w:val="single"/>
        </w:rPr>
        <w:t xml:space="preserve"> </w:t>
      </w:r>
    </w:p>
    <w:p w14:paraId="23B46966" w14:textId="227066A0" w:rsidR="00270FC8" w:rsidRDefault="00BB6AAE">
      <w:pPr>
        <w:spacing w:line="240" w:lineRule="auto"/>
        <w:ind w:left="360"/>
        <w:jc w:val="both"/>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https://www.visiblebody.</w:t>
      </w:r>
    </w:p>
    <w:p w14:paraId="4D1DC38B" w14:textId="09E386EA" w:rsidR="00BB6AAE" w:rsidRDefault="00BB6AAE" w:rsidP="00BB6AAE">
      <w:pPr>
        <w:spacing w:line="240" w:lineRule="auto"/>
        <w:jc w:val="both"/>
        <w:rPr>
          <w:rFonts w:ascii="Times New Roman" w:eastAsia="Times New Roman" w:hAnsi="Times New Roman" w:cs="Times New Roman"/>
          <w:sz w:val="28"/>
          <w:szCs w:val="28"/>
          <w:u w:val="single"/>
        </w:rPr>
      </w:pPr>
    </w:p>
    <w:p w14:paraId="78BB6332" w14:textId="47D96B1A" w:rsidR="00BB6AAE" w:rsidRDefault="00BB6AAE" w:rsidP="00BB6AAE">
      <w:pPr>
        <w:spacing w:line="240" w:lineRule="auto"/>
        <w:jc w:val="both"/>
        <w:rPr>
          <w:rFonts w:ascii="Times New Roman" w:eastAsia="Times New Roman" w:hAnsi="Times New Roman" w:cs="Times New Roman"/>
          <w:sz w:val="28"/>
          <w:szCs w:val="28"/>
          <w:u w:val="single"/>
        </w:rPr>
      </w:pPr>
    </w:p>
    <w:p w14:paraId="7AEE9AAF" w14:textId="77777777" w:rsidR="00BB6AAE" w:rsidRPr="002C265B" w:rsidRDefault="00BB6AAE" w:rsidP="00BB6AAE">
      <w:pPr>
        <w:spacing w:line="240" w:lineRule="auto"/>
        <w:jc w:val="both"/>
        <w:rPr>
          <w:rFonts w:ascii="Times New Roman" w:eastAsia="Times New Roman" w:hAnsi="Times New Roman" w:cs="Times New Roman"/>
          <w:sz w:val="28"/>
          <w:szCs w:val="28"/>
          <w:u w:val="single"/>
        </w:rPr>
        <w:sectPr w:rsidR="00BB6AAE" w:rsidRPr="002C265B">
          <w:type w:val="continuous"/>
          <w:pgSz w:w="11909" w:h="16834"/>
          <w:pgMar w:top="1134" w:right="851" w:bottom="1134" w:left="1701" w:header="720" w:footer="720" w:gutter="0"/>
          <w:cols w:space="720"/>
        </w:sectPr>
      </w:pPr>
    </w:p>
    <w:p w14:paraId="63ABFE28" w14:textId="77777777" w:rsidR="00270FC8" w:rsidRDefault="00270FC8" w:rsidP="00BB6AAE">
      <w:pPr>
        <w:spacing w:line="240" w:lineRule="auto"/>
        <w:jc w:val="both"/>
        <w:rPr>
          <w:rFonts w:ascii="Times New Roman" w:eastAsia="Times New Roman" w:hAnsi="Times New Roman" w:cs="Times New Roman"/>
          <w:sz w:val="30"/>
          <w:szCs w:val="30"/>
        </w:rPr>
      </w:pPr>
    </w:p>
    <w:sectPr w:rsidR="00270FC8" w:rsidSect="00BB6AAE">
      <w:type w:val="continuous"/>
      <w:pgSz w:w="11909" w:h="16834"/>
      <w:pgMar w:top="1134" w:right="851"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1" w:fontKey="{B70DF7B5-09ED-4E71-A73B-C30B42CD0F85}"/>
    <w:embedBold r:id="rId2" w:fontKey="{96F842D7-FED6-42B1-9A20-54EC73C4FE3C}"/>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embedRegular r:id="rId3" w:fontKey="{21DD4B65-E03F-4196-8366-C6ED3B7DEF4D}"/>
  </w:font>
  <w:font w:name="Noto Sans Symbol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60A3"/>
    <w:multiLevelType w:val="multilevel"/>
    <w:tmpl w:val="51B2868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9077C5"/>
    <w:multiLevelType w:val="multilevel"/>
    <w:tmpl w:val="1FB4C1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4C354D"/>
    <w:multiLevelType w:val="multilevel"/>
    <w:tmpl w:val="0464D0E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F7F3C2F"/>
    <w:multiLevelType w:val="multilevel"/>
    <w:tmpl w:val="18C6CDC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27545D7"/>
    <w:multiLevelType w:val="multilevel"/>
    <w:tmpl w:val="1072534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3F5580C"/>
    <w:multiLevelType w:val="multilevel"/>
    <w:tmpl w:val="3D0EC31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3FA04AA"/>
    <w:multiLevelType w:val="hybridMultilevel"/>
    <w:tmpl w:val="59268E8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787309"/>
    <w:multiLevelType w:val="multilevel"/>
    <w:tmpl w:val="E1B479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49960D5"/>
    <w:multiLevelType w:val="multilevel"/>
    <w:tmpl w:val="09E62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5E80F60"/>
    <w:multiLevelType w:val="multilevel"/>
    <w:tmpl w:val="F97C8EA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181642C6"/>
    <w:multiLevelType w:val="multilevel"/>
    <w:tmpl w:val="ABC07A40"/>
    <w:lvl w:ilvl="0">
      <w:start w:val="1"/>
      <w:numFmt w:val="decimal"/>
      <w:lvlText w:val="%1."/>
      <w:lvlJc w:val="left"/>
      <w:pPr>
        <w:tabs>
          <w:tab w:val="num" w:pos="720"/>
        </w:tabs>
        <w:ind w:left="720" w:hanging="360"/>
      </w:pPr>
      <w:rPr>
        <w:rFonts w:ascii="Times New Roman" w:hAnsi="Times New Roman"/>
        <w:sz w:val="28"/>
        <w:szCs w:val="28"/>
      </w:rPr>
    </w:lvl>
    <w:lvl w:ilvl="1">
      <w:start w:val="1"/>
      <w:numFmt w:val="decimal"/>
      <w:lvlText w:val="%2."/>
      <w:lvlJc w:val="left"/>
      <w:pPr>
        <w:tabs>
          <w:tab w:val="num" w:pos="1080"/>
        </w:tabs>
        <w:ind w:left="1080" w:hanging="360"/>
      </w:pPr>
      <w:rPr>
        <w:sz w:val="28"/>
        <w:szCs w:val="28"/>
      </w:r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rPr>
        <w:sz w:val="28"/>
        <w:szCs w:val="28"/>
      </w:rPr>
    </w:lvl>
    <w:lvl w:ilvl="4">
      <w:start w:val="1"/>
      <w:numFmt w:val="decimal"/>
      <w:lvlText w:val="%5."/>
      <w:lvlJc w:val="left"/>
      <w:pPr>
        <w:tabs>
          <w:tab w:val="num" w:pos="2160"/>
        </w:tabs>
        <w:ind w:left="2160" w:hanging="360"/>
      </w:pPr>
      <w:rPr>
        <w:sz w:val="28"/>
        <w:szCs w:val="28"/>
      </w:rPr>
    </w:lvl>
    <w:lvl w:ilvl="5">
      <w:start w:val="1"/>
      <w:numFmt w:val="decimal"/>
      <w:lvlText w:val="%6."/>
      <w:lvlJc w:val="left"/>
      <w:pPr>
        <w:tabs>
          <w:tab w:val="num" w:pos="2520"/>
        </w:tabs>
        <w:ind w:left="2520" w:hanging="360"/>
      </w:pPr>
      <w:rPr>
        <w:sz w:val="28"/>
        <w:szCs w:val="28"/>
      </w:rPr>
    </w:lvl>
    <w:lvl w:ilvl="6">
      <w:start w:val="1"/>
      <w:numFmt w:val="decimal"/>
      <w:lvlText w:val="%7."/>
      <w:lvlJc w:val="left"/>
      <w:pPr>
        <w:tabs>
          <w:tab w:val="num" w:pos="2880"/>
        </w:tabs>
        <w:ind w:left="2880" w:hanging="360"/>
      </w:pPr>
      <w:rPr>
        <w:sz w:val="28"/>
        <w:szCs w:val="28"/>
      </w:rPr>
    </w:lvl>
    <w:lvl w:ilvl="7">
      <w:start w:val="1"/>
      <w:numFmt w:val="decimal"/>
      <w:lvlText w:val="%8."/>
      <w:lvlJc w:val="left"/>
      <w:pPr>
        <w:tabs>
          <w:tab w:val="num" w:pos="3240"/>
        </w:tabs>
        <w:ind w:left="3240" w:hanging="360"/>
      </w:pPr>
      <w:rPr>
        <w:sz w:val="28"/>
        <w:szCs w:val="28"/>
      </w:rPr>
    </w:lvl>
    <w:lvl w:ilvl="8">
      <w:start w:val="1"/>
      <w:numFmt w:val="decimal"/>
      <w:lvlText w:val="%9."/>
      <w:lvlJc w:val="left"/>
      <w:pPr>
        <w:tabs>
          <w:tab w:val="num" w:pos="3600"/>
        </w:tabs>
        <w:ind w:left="3600" w:hanging="360"/>
      </w:pPr>
      <w:rPr>
        <w:sz w:val="28"/>
        <w:szCs w:val="28"/>
      </w:rPr>
    </w:lvl>
  </w:abstractNum>
  <w:abstractNum w:abstractNumId="11" w15:restartNumberingAfterBreak="0">
    <w:nsid w:val="1870330A"/>
    <w:multiLevelType w:val="multilevel"/>
    <w:tmpl w:val="80DCFDF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A852603"/>
    <w:multiLevelType w:val="multilevel"/>
    <w:tmpl w:val="E0A4943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AC94AAF"/>
    <w:multiLevelType w:val="multilevel"/>
    <w:tmpl w:val="BC8E19B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1C7D30B7"/>
    <w:multiLevelType w:val="multilevel"/>
    <w:tmpl w:val="48B49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F983776"/>
    <w:multiLevelType w:val="multilevel"/>
    <w:tmpl w:val="C680BEFE"/>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2280441"/>
    <w:multiLevelType w:val="multilevel"/>
    <w:tmpl w:val="C97ACEBA"/>
    <w:lvl w:ilvl="0">
      <w:start w:val="3"/>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26344BE7"/>
    <w:multiLevelType w:val="multilevel"/>
    <w:tmpl w:val="56B84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80A3698"/>
    <w:multiLevelType w:val="multilevel"/>
    <w:tmpl w:val="6DF6D312"/>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9" w15:restartNumberingAfterBreak="0">
    <w:nsid w:val="2B255CF8"/>
    <w:multiLevelType w:val="multilevel"/>
    <w:tmpl w:val="A052EB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B93639A"/>
    <w:multiLevelType w:val="multilevel"/>
    <w:tmpl w:val="CDC0C4D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33894337"/>
    <w:multiLevelType w:val="multilevel"/>
    <w:tmpl w:val="CA3A981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33DA62F1"/>
    <w:multiLevelType w:val="multilevel"/>
    <w:tmpl w:val="156089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5C20C17"/>
    <w:multiLevelType w:val="multilevel"/>
    <w:tmpl w:val="E092FB24"/>
    <w:lvl w:ilvl="0">
      <w:start w:val="1"/>
      <w:numFmt w:val="decimal"/>
      <w:lvlText w:val="%1."/>
      <w:lvlJc w:val="left"/>
      <w:pPr>
        <w:tabs>
          <w:tab w:val="num" w:pos="720"/>
        </w:tabs>
        <w:ind w:left="720" w:hanging="360"/>
      </w:pPr>
      <w:rPr>
        <w:rFonts w:ascii="Times New Roman" w:hAnsi="Times New Roman"/>
        <w:b w:val="0"/>
        <w:sz w:val="28"/>
        <w:szCs w:val="28"/>
      </w:rPr>
    </w:lvl>
    <w:lvl w:ilvl="1">
      <w:start w:val="1"/>
      <w:numFmt w:val="decimal"/>
      <w:lvlText w:val="%2."/>
      <w:lvlJc w:val="left"/>
      <w:pPr>
        <w:tabs>
          <w:tab w:val="num" w:pos="1080"/>
        </w:tabs>
        <w:ind w:left="1080" w:hanging="360"/>
      </w:pPr>
      <w:rPr>
        <w:sz w:val="28"/>
        <w:szCs w:val="28"/>
      </w:r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rPr>
        <w:sz w:val="28"/>
        <w:szCs w:val="28"/>
      </w:rPr>
    </w:lvl>
    <w:lvl w:ilvl="4">
      <w:start w:val="1"/>
      <w:numFmt w:val="decimal"/>
      <w:lvlText w:val="%5."/>
      <w:lvlJc w:val="left"/>
      <w:pPr>
        <w:tabs>
          <w:tab w:val="num" w:pos="2160"/>
        </w:tabs>
        <w:ind w:left="2160" w:hanging="360"/>
      </w:pPr>
      <w:rPr>
        <w:sz w:val="28"/>
        <w:szCs w:val="28"/>
      </w:rPr>
    </w:lvl>
    <w:lvl w:ilvl="5">
      <w:start w:val="1"/>
      <w:numFmt w:val="decimal"/>
      <w:lvlText w:val="%6."/>
      <w:lvlJc w:val="left"/>
      <w:pPr>
        <w:tabs>
          <w:tab w:val="num" w:pos="2520"/>
        </w:tabs>
        <w:ind w:left="2520" w:hanging="360"/>
      </w:pPr>
      <w:rPr>
        <w:sz w:val="28"/>
        <w:szCs w:val="28"/>
      </w:rPr>
    </w:lvl>
    <w:lvl w:ilvl="6">
      <w:start w:val="1"/>
      <w:numFmt w:val="decimal"/>
      <w:lvlText w:val="%7."/>
      <w:lvlJc w:val="left"/>
      <w:pPr>
        <w:tabs>
          <w:tab w:val="num" w:pos="2880"/>
        </w:tabs>
        <w:ind w:left="2880" w:hanging="360"/>
      </w:pPr>
      <w:rPr>
        <w:sz w:val="28"/>
        <w:szCs w:val="28"/>
      </w:rPr>
    </w:lvl>
    <w:lvl w:ilvl="7">
      <w:start w:val="1"/>
      <w:numFmt w:val="decimal"/>
      <w:lvlText w:val="%8."/>
      <w:lvlJc w:val="left"/>
      <w:pPr>
        <w:tabs>
          <w:tab w:val="num" w:pos="3240"/>
        </w:tabs>
        <w:ind w:left="3240" w:hanging="360"/>
      </w:pPr>
      <w:rPr>
        <w:sz w:val="28"/>
        <w:szCs w:val="28"/>
      </w:rPr>
    </w:lvl>
    <w:lvl w:ilvl="8">
      <w:start w:val="1"/>
      <w:numFmt w:val="decimal"/>
      <w:lvlText w:val="%9."/>
      <w:lvlJc w:val="left"/>
      <w:pPr>
        <w:tabs>
          <w:tab w:val="num" w:pos="3600"/>
        </w:tabs>
        <w:ind w:left="3600" w:hanging="360"/>
      </w:pPr>
      <w:rPr>
        <w:sz w:val="28"/>
        <w:szCs w:val="28"/>
      </w:rPr>
    </w:lvl>
  </w:abstractNum>
  <w:abstractNum w:abstractNumId="24" w15:restartNumberingAfterBreak="0">
    <w:nsid w:val="3C931E1E"/>
    <w:multiLevelType w:val="multilevel"/>
    <w:tmpl w:val="22D22D6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3DD30C51"/>
    <w:multiLevelType w:val="multilevel"/>
    <w:tmpl w:val="C680BEFE"/>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1481742"/>
    <w:multiLevelType w:val="multilevel"/>
    <w:tmpl w:val="DE842BC0"/>
    <w:lvl w:ilvl="0">
      <w:start w:val="1"/>
      <w:numFmt w:val="decimal"/>
      <w:lvlText w:val="%1."/>
      <w:lvlJc w:val="left"/>
      <w:pPr>
        <w:ind w:left="655" w:hanging="655"/>
      </w:pPr>
      <w:rPr>
        <w:u w:val="none"/>
      </w:rPr>
    </w:lvl>
    <w:lvl w:ilvl="1">
      <w:start w:val="1"/>
      <w:numFmt w:val="decimal"/>
      <w:lvlText w:val="%2."/>
      <w:lvlJc w:val="left"/>
      <w:pPr>
        <w:ind w:left="1455" w:hanging="655"/>
      </w:pPr>
      <w:rPr>
        <w:u w:val="none"/>
      </w:rPr>
    </w:lvl>
    <w:lvl w:ilvl="2">
      <w:start w:val="1"/>
      <w:numFmt w:val="decimal"/>
      <w:lvlText w:val="%3."/>
      <w:lvlJc w:val="left"/>
      <w:pPr>
        <w:ind w:left="2255" w:hanging="655"/>
      </w:pPr>
      <w:rPr>
        <w:u w:val="none"/>
      </w:rPr>
    </w:lvl>
    <w:lvl w:ilvl="3">
      <w:start w:val="1"/>
      <w:numFmt w:val="decimal"/>
      <w:lvlText w:val="%4."/>
      <w:lvlJc w:val="left"/>
      <w:pPr>
        <w:ind w:left="3055" w:hanging="655"/>
      </w:pPr>
      <w:rPr>
        <w:u w:val="none"/>
      </w:rPr>
    </w:lvl>
    <w:lvl w:ilvl="4">
      <w:start w:val="1"/>
      <w:numFmt w:val="decimal"/>
      <w:lvlText w:val="%5."/>
      <w:lvlJc w:val="left"/>
      <w:pPr>
        <w:ind w:left="3855" w:hanging="655"/>
      </w:pPr>
      <w:rPr>
        <w:u w:val="none"/>
      </w:rPr>
    </w:lvl>
    <w:lvl w:ilvl="5">
      <w:start w:val="1"/>
      <w:numFmt w:val="decimal"/>
      <w:lvlText w:val="%6."/>
      <w:lvlJc w:val="left"/>
      <w:pPr>
        <w:ind w:left="4655" w:hanging="655"/>
      </w:pPr>
      <w:rPr>
        <w:u w:val="none"/>
      </w:rPr>
    </w:lvl>
    <w:lvl w:ilvl="6">
      <w:start w:val="1"/>
      <w:numFmt w:val="decimal"/>
      <w:lvlText w:val="%7."/>
      <w:lvlJc w:val="left"/>
      <w:pPr>
        <w:ind w:left="5455" w:hanging="655"/>
      </w:pPr>
      <w:rPr>
        <w:u w:val="none"/>
      </w:rPr>
    </w:lvl>
    <w:lvl w:ilvl="7">
      <w:start w:val="1"/>
      <w:numFmt w:val="decimal"/>
      <w:lvlText w:val="%8."/>
      <w:lvlJc w:val="left"/>
      <w:pPr>
        <w:ind w:left="6255" w:hanging="655"/>
      </w:pPr>
      <w:rPr>
        <w:u w:val="none"/>
      </w:rPr>
    </w:lvl>
    <w:lvl w:ilvl="8">
      <w:start w:val="1"/>
      <w:numFmt w:val="decimal"/>
      <w:lvlText w:val="%9."/>
      <w:lvlJc w:val="left"/>
      <w:pPr>
        <w:ind w:left="7055" w:hanging="655"/>
      </w:pPr>
      <w:rPr>
        <w:u w:val="none"/>
      </w:rPr>
    </w:lvl>
  </w:abstractNum>
  <w:abstractNum w:abstractNumId="27" w15:restartNumberingAfterBreak="0">
    <w:nsid w:val="41CA25E6"/>
    <w:multiLevelType w:val="multilevel"/>
    <w:tmpl w:val="5CD48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3100A24"/>
    <w:multiLevelType w:val="multilevel"/>
    <w:tmpl w:val="5F92ED94"/>
    <w:lvl w:ilvl="0">
      <w:start w:val="2"/>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9" w15:restartNumberingAfterBreak="0">
    <w:nsid w:val="435008DB"/>
    <w:multiLevelType w:val="multilevel"/>
    <w:tmpl w:val="BAB670C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53C5307"/>
    <w:multiLevelType w:val="multilevel"/>
    <w:tmpl w:val="F334C38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48CA3DFE"/>
    <w:multiLevelType w:val="multilevel"/>
    <w:tmpl w:val="0E34306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4A19560A"/>
    <w:multiLevelType w:val="multilevel"/>
    <w:tmpl w:val="22FA2DC2"/>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CA63715"/>
    <w:multiLevelType w:val="multilevel"/>
    <w:tmpl w:val="E02C867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4D1E40CB"/>
    <w:multiLevelType w:val="multilevel"/>
    <w:tmpl w:val="E20C63F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4D28441F"/>
    <w:multiLevelType w:val="multilevel"/>
    <w:tmpl w:val="4DB23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E926B68"/>
    <w:multiLevelType w:val="multilevel"/>
    <w:tmpl w:val="ABA6850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4E9613D5"/>
    <w:multiLevelType w:val="multilevel"/>
    <w:tmpl w:val="E9F4E71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509A79AC"/>
    <w:multiLevelType w:val="multilevel"/>
    <w:tmpl w:val="2A7C3C6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5293066F"/>
    <w:multiLevelType w:val="multilevel"/>
    <w:tmpl w:val="0E24E2C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52D92252"/>
    <w:multiLevelType w:val="multilevel"/>
    <w:tmpl w:val="C3BC84B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15:restartNumberingAfterBreak="0">
    <w:nsid w:val="55271104"/>
    <w:multiLevelType w:val="multilevel"/>
    <w:tmpl w:val="DC7C0F4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561E0714"/>
    <w:multiLevelType w:val="multilevel"/>
    <w:tmpl w:val="9B989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56943262"/>
    <w:multiLevelType w:val="multilevel"/>
    <w:tmpl w:val="0A944FC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4" w15:restartNumberingAfterBreak="0">
    <w:nsid w:val="5BE93BBD"/>
    <w:multiLevelType w:val="multilevel"/>
    <w:tmpl w:val="0C1608AE"/>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632B373B"/>
    <w:multiLevelType w:val="multilevel"/>
    <w:tmpl w:val="31D2A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57453DE"/>
    <w:multiLevelType w:val="multilevel"/>
    <w:tmpl w:val="7F30D3A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69646644"/>
    <w:multiLevelType w:val="multilevel"/>
    <w:tmpl w:val="0B06320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69FC3191"/>
    <w:multiLevelType w:val="multilevel"/>
    <w:tmpl w:val="A5E4B614"/>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9" w15:restartNumberingAfterBreak="0">
    <w:nsid w:val="6BB7280C"/>
    <w:multiLevelType w:val="hybridMultilevel"/>
    <w:tmpl w:val="55B6998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DC03C30"/>
    <w:multiLevelType w:val="multilevel"/>
    <w:tmpl w:val="8BF6C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F5C7283"/>
    <w:multiLevelType w:val="multilevel"/>
    <w:tmpl w:val="B4F0C8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2" w15:restartNumberingAfterBreak="0">
    <w:nsid w:val="70472F25"/>
    <w:multiLevelType w:val="multilevel"/>
    <w:tmpl w:val="ACEC6BF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15:restartNumberingAfterBreak="0">
    <w:nsid w:val="70621CD5"/>
    <w:multiLevelType w:val="multilevel"/>
    <w:tmpl w:val="8E12EFF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73584691"/>
    <w:multiLevelType w:val="multilevel"/>
    <w:tmpl w:val="D24AEAA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73931765"/>
    <w:multiLevelType w:val="multilevel"/>
    <w:tmpl w:val="56FA51A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6" w15:restartNumberingAfterBreak="0">
    <w:nsid w:val="7D480511"/>
    <w:multiLevelType w:val="multilevel"/>
    <w:tmpl w:val="13783B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7" w15:restartNumberingAfterBreak="0">
    <w:nsid w:val="7EDA3D62"/>
    <w:multiLevelType w:val="hybridMultilevel"/>
    <w:tmpl w:val="10C6F5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8" w15:restartNumberingAfterBreak="0">
    <w:nsid w:val="7EDC1FE3"/>
    <w:multiLevelType w:val="multilevel"/>
    <w:tmpl w:val="01A432A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34"/>
  </w:num>
  <w:num w:numId="3">
    <w:abstractNumId w:val="22"/>
  </w:num>
  <w:num w:numId="4">
    <w:abstractNumId w:val="31"/>
  </w:num>
  <w:num w:numId="5">
    <w:abstractNumId w:val="30"/>
  </w:num>
  <w:num w:numId="6">
    <w:abstractNumId w:val="48"/>
  </w:num>
  <w:num w:numId="7">
    <w:abstractNumId w:val="50"/>
  </w:num>
  <w:num w:numId="8">
    <w:abstractNumId w:val="46"/>
  </w:num>
  <w:num w:numId="9">
    <w:abstractNumId w:val="11"/>
  </w:num>
  <w:num w:numId="10">
    <w:abstractNumId w:val="1"/>
  </w:num>
  <w:num w:numId="11">
    <w:abstractNumId w:val="39"/>
  </w:num>
  <w:num w:numId="12">
    <w:abstractNumId w:val="35"/>
  </w:num>
  <w:num w:numId="13">
    <w:abstractNumId w:val="26"/>
  </w:num>
  <w:num w:numId="14">
    <w:abstractNumId w:val="38"/>
  </w:num>
  <w:num w:numId="15">
    <w:abstractNumId w:val="16"/>
  </w:num>
  <w:num w:numId="16">
    <w:abstractNumId w:val="5"/>
  </w:num>
  <w:num w:numId="17">
    <w:abstractNumId w:val="41"/>
  </w:num>
  <w:num w:numId="18">
    <w:abstractNumId w:val="40"/>
  </w:num>
  <w:num w:numId="19">
    <w:abstractNumId w:val="12"/>
  </w:num>
  <w:num w:numId="20">
    <w:abstractNumId w:val="42"/>
  </w:num>
  <w:num w:numId="21">
    <w:abstractNumId w:val="52"/>
  </w:num>
  <w:num w:numId="22">
    <w:abstractNumId w:val="19"/>
  </w:num>
  <w:num w:numId="23">
    <w:abstractNumId w:val="54"/>
  </w:num>
  <w:num w:numId="24">
    <w:abstractNumId w:val="18"/>
  </w:num>
  <w:num w:numId="25">
    <w:abstractNumId w:val="20"/>
  </w:num>
  <w:num w:numId="26">
    <w:abstractNumId w:val="53"/>
  </w:num>
  <w:num w:numId="27">
    <w:abstractNumId w:val="36"/>
  </w:num>
  <w:num w:numId="28">
    <w:abstractNumId w:val="55"/>
  </w:num>
  <w:num w:numId="29">
    <w:abstractNumId w:val="0"/>
  </w:num>
  <w:num w:numId="30">
    <w:abstractNumId w:val="8"/>
  </w:num>
  <w:num w:numId="31">
    <w:abstractNumId w:val="45"/>
  </w:num>
  <w:num w:numId="32">
    <w:abstractNumId w:val="58"/>
  </w:num>
  <w:num w:numId="33">
    <w:abstractNumId w:val="7"/>
  </w:num>
  <w:num w:numId="34">
    <w:abstractNumId w:val="33"/>
  </w:num>
  <w:num w:numId="35">
    <w:abstractNumId w:val="28"/>
  </w:num>
  <w:num w:numId="36">
    <w:abstractNumId w:val="17"/>
  </w:num>
  <w:num w:numId="37">
    <w:abstractNumId w:val="43"/>
  </w:num>
  <w:num w:numId="38">
    <w:abstractNumId w:val="29"/>
  </w:num>
  <w:num w:numId="39">
    <w:abstractNumId w:val="47"/>
  </w:num>
  <w:num w:numId="40">
    <w:abstractNumId w:val="13"/>
  </w:num>
  <w:num w:numId="41">
    <w:abstractNumId w:val="51"/>
  </w:num>
  <w:num w:numId="42">
    <w:abstractNumId w:val="3"/>
  </w:num>
  <w:num w:numId="43">
    <w:abstractNumId w:val="4"/>
  </w:num>
  <w:num w:numId="44">
    <w:abstractNumId w:val="56"/>
  </w:num>
  <w:num w:numId="45">
    <w:abstractNumId w:val="15"/>
  </w:num>
  <w:num w:numId="46">
    <w:abstractNumId w:val="27"/>
  </w:num>
  <w:num w:numId="47">
    <w:abstractNumId w:val="21"/>
  </w:num>
  <w:num w:numId="48">
    <w:abstractNumId w:val="9"/>
  </w:num>
  <w:num w:numId="49">
    <w:abstractNumId w:val="37"/>
  </w:num>
  <w:num w:numId="50">
    <w:abstractNumId w:val="44"/>
  </w:num>
  <w:num w:numId="51">
    <w:abstractNumId w:val="24"/>
  </w:num>
  <w:num w:numId="52">
    <w:abstractNumId w:val="14"/>
  </w:num>
  <w:num w:numId="53">
    <w:abstractNumId w:val="32"/>
  </w:num>
  <w:num w:numId="54">
    <w:abstractNumId w:val="25"/>
  </w:num>
  <w:num w:numId="55">
    <w:abstractNumId w:val="10"/>
  </w:num>
  <w:num w:numId="56">
    <w:abstractNumId w:val="6"/>
  </w:num>
  <w:num w:numId="57">
    <w:abstractNumId w:val="23"/>
  </w:num>
  <w:num w:numId="58">
    <w:abstractNumId w:val="49"/>
  </w:num>
  <w:num w:numId="59">
    <w:abstractNumId w:val="5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FC8"/>
    <w:rsid w:val="000B0F7D"/>
    <w:rsid w:val="000D071C"/>
    <w:rsid w:val="001042EF"/>
    <w:rsid w:val="00141CAD"/>
    <w:rsid w:val="001843F9"/>
    <w:rsid w:val="001A7AC3"/>
    <w:rsid w:val="00270FC8"/>
    <w:rsid w:val="002C265B"/>
    <w:rsid w:val="003F56B3"/>
    <w:rsid w:val="00593A56"/>
    <w:rsid w:val="007C022F"/>
    <w:rsid w:val="008F5FC4"/>
    <w:rsid w:val="0097091B"/>
    <w:rsid w:val="00A11BFF"/>
    <w:rsid w:val="00BB6AAE"/>
    <w:rsid w:val="00D764DA"/>
    <w:rsid w:val="00DD0F3E"/>
    <w:rsid w:val="00E61D38"/>
    <w:rsid w:val="00EA31DC"/>
    <w:rsid w:val="00F45D87"/>
    <w:rsid w:val="00FA21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41FA5"/>
  <w15:docId w15:val="{29B09C8E-04AC-41C6-B8C1-FFF179D99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paragraph" w:styleId="ab">
    <w:name w:val="List Paragraph"/>
    <w:basedOn w:val="a"/>
    <w:uiPriority w:val="34"/>
    <w:qFormat/>
    <w:rsid w:val="00593A56"/>
    <w:pPr>
      <w:ind w:left="720"/>
      <w:contextualSpacing/>
    </w:pPr>
    <w:rPr>
      <w:lang w:val="uk-UA"/>
    </w:rPr>
  </w:style>
  <w:style w:type="character" w:styleId="ac">
    <w:name w:val="Hyperlink"/>
    <w:rsid w:val="0097091B"/>
    <w:rPr>
      <w:color w:val="FE7317"/>
      <w:u w:val="single"/>
    </w:rPr>
  </w:style>
  <w:style w:type="paragraph" w:customStyle="1" w:styleId="Style6">
    <w:name w:val="Style6"/>
    <w:basedOn w:val="a"/>
    <w:uiPriority w:val="99"/>
    <w:qFormat/>
    <w:rsid w:val="0097091B"/>
    <w:pPr>
      <w:widowControl w:val="0"/>
      <w:autoSpaceDE w:val="0"/>
      <w:autoSpaceDN w:val="0"/>
      <w:adjustRightInd w:val="0"/>
      <w:spacing w:line="264" w:lineRule="exact"/>
    </w:pPr>
    <w:rPr>
      <w:rFonts w:ascii="Times New Roman" w:eastAsia="Times New Roman" w:hAnsi="Times New Roman" w:cs="Times New Roman"/>
      <w:sz w:val="24"/>
      <w:szCs w:val="24"/>
      <w:lang w:val="ru-RU"/>
    </w:rPr>
  </w:style>
  <w:style w:type="table" w:customStyle="1" w:styleId="10">
    <w:name w:val="Сетка таблицы1"/>
    <w:basedOn w:val="a1"/>
    <w:next w:val="ad"/>
    <w:uiPriority w:val="59"/>
    <w:rsid w:val="00141CAD"/>
    <w:pPr>
      <w:spacing w:line="240" w:lineRule="auto"/>
    </w:pPr>
    <w:rPr>
      <w:rFonts w:ascii="Calibri" w:eastAsia="SimSun" w:hAnsi="Calibri" w:cs="Times New Roman"/>
      <w:sz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1CA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3d4medical.com" TargetMode="External"/><Relationship Id="rId13" Type="http://schemas.openxmlformats.org/officeDocument/2006/relationships/hyperlink" Target="https://3d4medical.com"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nmuofficial.com" TargetMode="External"/><Relationship Id="rId7" Type="http://schemas.openxmlformats.org/officeDocument/2006/relationships/hyperlink" Target="https://likar.nmu.kiev.ua" TargetMode="External"/><Relationship Id="rId12" Type="http://schemas.openxmlformats.org/officeDocument/2006/relationships/hyperlink" Target="https://likar.nmu.kiev.ua" TargetMode="External"/><Relationship Id="rId17" Type="http://schemas.openxmlformats.org/officeDocument/2006/relationships/image" Target="media/image3.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jpg"/><Relationship Id="rId20" Type="http://schemas.openxmlformats.org/officeDocument/2006/relationships/hyperlink" Target="https://www.4danatomy.com" TargetMode="External"/><Relationship Id="rId1" Type="http://schemas.openxmlformats.org/officeDocument/2006/relationships/customXml" Target="../customXml/item1.xml"/><Relationship Id="rId6" Type="http://schemas.openxmlformats.org/officeDocument/2006/relationships/hyperlink" Target="https://nmuofficial.com" TargetMode="External"/><Relationship Id="rId11" Type="http://schemas.openxmlformats.org/officeDocument/2006/relationships/hyperlink" Target="https://nmuofficial.com" TargetMode="External"/><Relationship Id="rId24" Type="http://schemas.openxmlformats.org/officeDocument/2006/relationships/hyperlink" Target="https://www.4danatomy.com" TargetMode="External"/><Relationship Id="rId5" Type="http://schemas.openxmlformats.org/officeDocument/2006/relationships/webSettings" Target="webSettings.xml"/><Relationship Id="rId15" Type="http://schemas.openxmlformats.org/officeDocument/2006/relationships/image" Target="media/image1.jpg"/><Relationship Id="rId23" Type="http://schemas.openxmlformats.org/officeDocument/2006/relationships/hyperlink" Target="https://3d4medical.com" TargetMode="External"/><Relationship Id="rId10" Type="http://schemas.openxmlformats.org/officeDocument/2006/relationships/hyperlink" Target="https://www.visiblebody.com/"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www.4danatomy.com" TargetMode="External"/><Relationship Id="rId14" Type="http://schemas.openxmlformats.org/officeDocument/2006/relationships/hyperlink" Target="https://www.4danatomy.com" TargetMode="External"/><Relationship Id="rId22" Type="http://schemas.openxmlformats.org/officeDocument/2006/relationships/hyperlink" Target="https://likar.nmu.kiev.ua"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3p5fBaLVW50YlH9ALgizEjRCyg==">CgMxLjAyCGguZ2pkZ3hzMgloLjMwajB6bGw4AHIhMTRJUWVOV1Z6NFEtaW1JUHFNOGxuSmFvdjdtQXhobW1l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27</Pages>
  <Words>7865</Words>
  <Characters>44834</Characters>
  <Application>Microsoft Office Word</Application>
  <DocSecurity>0</DocSecurity>
  <Lines>373</Lines>
  <Paragraphs>105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Lenovo</dc:creator>
  <cp:lastModifiedBy>moyo</cp:lastModifiedBy>
  <cp:revision>10</cp:revision>
  <dcterms:created xsi:type="dcterms:W3CDTF">2025-03-10T07:47:00Z</dcterms:created>
  <dcterms:modified xsi:type="dcterms:W3CDTF">2025-09-08T15:23:00Z</dcterms:modified>
</cp:coreProperties>
</file>