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3A4" w:rsidRDefault="00D441E3" w:rsidP="009F4323">
      <w:pPr>
        <w:pStyle w:val="a3"/>
        <w:ind w:left="0"/>
        <w:rPr>
          <w:color w:val="000000"/>
          <w:sz w:val="28"/>
          <w:szCs w:val="28"/>
        </w:rPr>
      </w:pPr>
      <w:r>
        <w:rPr>
          <w:rStyle w:val="docdata"/>
          <w:color w:val="000000"/>
          <w:lang w:val="uk-UA"/>
        </w:rPr>
        <w:t xml:space="preserve"> </w:t>
      </w:r>
      <w:r w:rsidR="00EA23A4" w:rsidRPr="00A57651">
        <w:rPr>
          <w:color w:val="000000"/>
          <w:sz w:val="28"/>
          <w:szCs w:val="28"/>
        </w:rPr>
        <w:t>МІНІСТЕРСТВО ОХОРОНИ ЗДОРОВ'Я</w:t>
      </w:r>
      <w:r w:rsidR="00EA23A4" w:rsidRPr="00A57651">
        <w:rPr>
          <w:sz w:val="28"/>
          <w:szCs w:val="28"/>
        </w:rPr>
        <w:t xml:space="preserve"> </w:t>
      </w:r>
      <w:r w:rsidR="00EA23A4" w:rsidRPr="00A57651">
        <w:rPr>
          <w:color w:val="000000"/>
          <w:sz w:val="28"/>
          <w:szCs w:val="28"/>
        </w:rPr>
        <w:t xml:space="preserve">УКРАЇНИ НАЦІОНАЛЬНИЙ МЕДИЧНИЙ УНІВЕРСИТЕТ </w:t>
      </w:r>
      <w:proofErr w:type="spellStart"/>
      <w:r w:rsidR="00EA23A4" w:rsidRPr="00A57651">
        <w:rPr>
          <w:color w:val="000000"/>
          <w:sz w:val="28"/>
          <w:szCs w:val="28"/>
        </w:rPr>
        <w:t>імені</w:t>
      </w:r>
      <w:proofErr w:type="spellEnd"/>
      <w:r w:rsidR="00EA23A4" w:rsidRPr="00A57651">
        <w:rPr>
          <w:color w:val="000000"/>
          <w:sz w:val="28"/>
          <w:szCs w:val="28"/>
        </w:rPr>
        <w:t xml:space="preserve"> О.О. БОГОМОЛЬЦЯ</w:t>
      </w:r>
    </w:p>
    <w:p w:rsidR="009F4323" w:rsidRPr="00A57651" w:rsidRDefault="009F4323" w:rsidP="009F432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23A4" w:rsidRPr="00A57651" w:rsidRDefault="00EA23A4" w:rsidP="00EA23A4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EA23A4" w:rsidRPr="00A57651" w:rsidRDefault="00EA23A4" w:rsidP="00EA23A4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курсу</w:t>
      </w:r>
    </w:p>
    <w:p w:rsidR="00EA23A4" w:rsidRDefault="00EA23A4" w:rsidP="00EA23A4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9F4323" w:rsidRPr="00A57651" w:rsidRDefault="009F4323" w:rsidP="00EA23A4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23A4" w:rsidRPr="00A57651" w:rsidRDefault="00EA23A4" w:rsidP="00EA23A4">
      <w:pPr>
        <w:rPr>
          <w:rStyle w:val="a4"/>
          <w:color w:val="000000"/>
          <w:sz w:val="28"/>
          <w:szCs w:val="28"/>
          <w:lang w:val="uk-UA"/>
        </w:rPr>
      </w:pPr>
      <w:proofErr w:type="spellStart"/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</w:t>
      </w:r>
      <w:proofErr w:type="spellEnd"/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color w:val="000000"/>
          <w:sz w:val="28"/>
          <w:szCs w:val="28"/>
        </w:rPr>
        <w:t>дисципліна</w:t>
      </w:r>
      <w:proofErr w:type="spellEnd"/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</w:p>
    <w:p w:rsidR="00EA23A4" w:rsidRPr="00A57651" w:rsidRDefault="00EA23A4" w:rsidP="00EA23A4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A5765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</w:t>
      </w:r>
      <w:proofErr w:type="spellStart"/>
      <w:r w:rsidRPr="00A57651">
        <w:rPr>
          <w:rFonts w:ascii="Times New Roman" w:hAnsi="Times New Roman" w:cs="Times New Roman"/>
          <w:sz w:val="28"/>
          <w:szCs w:val="28"/>
          <w:u w:val="single"/>
        </w:rPr>
        <w:t>магістерського</w:t>
      </w:r>
      <w:proofErr w:type="spellEnd"/>
      <w:r w:rsidRPr="00A57651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proofErr w:type="spellStart"/>
      <w:r w:rsidRPr="00A57651">
        <w:rPr>
          <w:rFonts w:ascii="Times New Roman" w:hAnsi="Times New Roman" w:cs="Times New Roman"/>
          <w:sz w:val="28"/>
          <w:szCs w:val="28"/>
          <w:u w:val="single"/>
        </w:rPr>
        <w:t>рівня</w:t>
      </w:r>
      <w:proofErr w:type="spellEnd"/>
      <w:r w:rsidRPr="00A576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57651">
        <w:rPr>
          <w:rFonts w:ascii="Times New Roman" w:hAnsi="Times New Roman" w:cs="Times New Roman"/>
          <w:sz w:val="28"/>
          <w:szCs w:val="28"/>
          <w:u w:val="single"/>
        </w:rPr>
        <w:t>вищої</w:t>
      </w:r>
      <w:proofErr w:type="spellEnd"/>
      <w:r w:rsidRPr="00A576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57651">
        <w:rPr>
          <w:rFonts w:ascii="Times New Roman" w:hAnsi="Times New Roman" w:cs="Times New Roman"/>
          <w:sz w:val="28"/>
          <w:szCs w:val="28"/>
          <w:u w:val="single"/>
        </w:rPr>
        <w:t>освіти</w:t>
      </w:r>
      <w:proofErr w:type="spellEnd"/>
    </w:p>
    <w:p w:rsidR="00EA23A4" w:rsidRPr="00A57651" w:rsidRDefault="00EA23A4" w:rsidP="00EA23A4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A57651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Магістр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стоматології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EA23A4" w:rsidRPr="00A57651" w:rsidRDefault="00EA23A4" w:rsidP="00EA23A4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A57651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Лікар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-стоматолог»</w:t>
      </w:r>
    </w:p>
    <w:p w:rsidR="00EA23A4" w:rsidRPr="00A57651" w:rsidRDefault="00EA23A4" w:rsidP="00EA23A4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7651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57651">
        <w:rPr>
          <w:rFonts w:ascii="Times New Roman" w:hAnsi="Times New Roman" w:cs="Times New Roman"/>
          <w:sz w:val="28"/>
          <w:szCs w:val="28"/>
        </w:rPr>
        <w:t xml:space="preserve">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</w:t>
      </w:r>
      <w:proofErr w:type="spellStart"/>
      <w:r w:rsidRPr="00A57651">
        <w:rPr>
          <w:rFonts w:ascii="Times New Roman" w:hAnsi="Times New Roman" w:cs="Times New Roman"/>
          <w:sz w:val="28"/>
          <w:szCs w:val="28"/>
          <w:u w:val="single"/>
        </w:rPr>
        <w:t>Охорона</w:t>
      </w:r>
      <w:proofErr w:type="spellEnd"/>
      <w:r w:rsidRPr="00A576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57651">
        <w:rPr>
          <w:rFonts w:ascii="Times New Roman" w:hAnsi="Times New Roman" w:cs="Times New Roman"/>
          <w:sz w:val="28"/>
          <w:szCs w:val="28"/>
          <w:u w:val="single"/>
        </w:rPr>
        <w:t>здоров’я</w:t>
      </w:r>
      <w:proofErr w:type="spellEnd"/>
      <w:r w:rsidRPr="00A57651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EA23A4" w:rsidRDefault="00EA23A4" w:rsidP="00EA23A4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 xml:space="preserve">221 </w:t>
      </w:r>
      <w:proofErr w:type="spellStart"/>
      <w:proofErr w:type="gramStart"/>
      <w:r w:rsidRPr="00A57651">
        <w:rPr>
          <w:rFonts w:ascii="Times New Roman" w:hAnsi="Times New Roman" w:cs="Times New Roman"/>
          <w:sz w:val="28"/>
          <w:szCs w:val="28"/>
          <w:u w:val="single"/>
        </w:rPr>
        <w:t>Стоматологія</w:t>
      </w:r>
      <w:proofErr w:type="spellEnd"/>
      <w:r w:rsidRPr="00A57651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5765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A5765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F4323" w:rsidRPr="00A57651" w:rsidRDefault="009F4323" w:rsidP="00EA23A4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3A4" w:rsidRPr="00A57651" w:rsidRDefault="00EA23A4" w:rsidP="00EA23A4">
      <w:pPr>
        <w:rPr>
          <w:rStyle w:val="a4"/>
          <w:b/>
          <w:bCs/>
          <w:sz w:val="28"/>
          <w:szCs w:val="28"/>
          <w:lang w:val="uk-UA"/>
        </w:rPr>
      </w:pPr>
      <w:r w:rsidRPr="00A57651">
        <w:rPr>
          <w:rStyle w:val="a4"/>
          <w:b/>
          <w:bCs/>
          <w:sz w:val="28"/>
          <w:szCs w:val="28"/>
          <w:lang w:val="uk-UA"/>
        </w:rPr>
        <w:t>«ЗАТВЕРДЖЕНО»</w:t>
      </w:r>
    </w:p>
    <w:p w:rsidR="00EA23A4" w:rsidRPr="00A57651" w:rsidRDefault="00EA23A4" w:rsidP="00EA23A4">
      <w:pPr>
        <w:rPr>
          <w:rStyle w:val="a4"/>
          <w:sz w:val="28"/>
          <w:szCs w:val="28"/>
        </w:rPr>
      </w:pPr>
      <w:r w:rsidRPr="00A57651">
        <w:rPr>
          <w:rStyle w:val="a4"/>
          <w:sz w:val="28"/>
          <w:szCs w:val="28"/>
          <w:lang w:val="uk-UA"/>
        </w:rPr>
        <w:t>На методичній нараді  кафедри ортопедичної стоматології  НМУ                                                                                                                                Протокол засідання №</w:t>
      </w:r>
      <w:r w:rsidR="009F4323">
        <w:rPr>
          <w:rStyle w:val="a4"/>
          <w:sz w:val="28"/>
          <w:szCs w:val="28"/>
          <w:lang w:val="uk-UA"/>
        </w:rPr>
        <w:t xml:space="preserve"> </w:t>
      </w:r>
      <w:r w:rsidRPr="00A57651">
        <w:rPr>
          <w:rStyle w:val="a4"/>
          <w:sz w:val="28"/>
          <w:szCs w:val="28"/>
          <w:lang w:val="uk-UA"/>
        </w:rPr>
        <w:t xml:space="preserve">  </w:t>
      </w:r>
      <w:r w:rsidR="009F4323">
        <w:rPr>
          <w:rStyle w:val="a4"/>
          <w:sz w:val="28"/>
          <w:szCs w:val="28"/>
          <w:lang w:val="uk-UA"/>
        </w:rPr>
        <w:t xml:space="preserve">       </w:t>
      </w:r>
      <w:r w:rsidRPr="00A57651">
        <w:rPr>
          <w:rStyle w:val="a4"/>
          <w:sz w:val="28"/>
          <w:szCs w:val="28"/>
        </w:rPr>
        <w:t xml:space="preserve">“ </w:t>
      </w:r>
      <w:r w:rsidR="009F4323">
        <w:rPr>
          <w:rStyle w:val="a4"/>
          <w:sz w:val="28"/>
          <w:szCs w:val="28"/>
          <w:lang w:val="uk-UA"/>
        </w:rPr>
        <w:t>_____</w:t>
      </w:r>
      <w:r w:rsidRPr="00A57651">
        <w:rPr>
          <w:rStyle w:val="a4"/>
          <w:sz w:val="28"/>
          <w:szCs w:val="28"/>
        </w:rPr>
        <w:t xml:space="preserve"> ” </w:t>
      </w:r>
      <w:r w:rsidR="009F4323">
        <w:rPr>
          <w:rStyle w:val="a4"/>
          <w:sz w:val="28"/>
          <w:szCs w:val="28"/>
          <w:lang w:val="uk-UA"/>
        </w:rPr>
        <w:t xml:space="preserve"> ____________</w:t>
      </w:r>
      <w:r w:rsidRPr="00A57651">
        <w:rPr>
          <w:rStyle w:val="a4"/>
          <w:sz w:val="28"/>
          <w:szCs w:val="28"/>
        </w:rPr>
        <w:t>20</w:t>
      </w:r>
      <w:r w:rsidR="009F4323">
        <w:rPr>
          <w:rStyle w:val="a4"/>
          <w:sz w:val="28"/>
          <w:szCs w:val="28"/>
          <w:lang w:val="uk-UA"/>
        </w:rPr>
        <w:t>22р</w:t>
      </w:r>
      <w:r w:rsidRPr="00A57651">
        <w:rPr>
          <w:rStyle w:val="a4"/>
          <w:sz w:val="28"/>
          <w:szCs w:val="28"/>
        </w:rPr>
        <w:t>.</w:t>
      </w:r>
    </w:p>
    <w:p w:rsidR="00EA23A4" w:rsidRDefault="00EA23A4" w:rsidP="00EA23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</w:rPr>
        <w:t>Розглянуто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</w:rPr>
        <w:t>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стоматологічних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</w:rPr>
        <w:t>дисциплін</w:t>
      </w:r>
      <w:proofErr w:type="spellEnd"/>
    </w:p>
    <w:p w:rsidR="00EA23A4" w:rsidRDefault="00EA23A4" w:rsidP="00EA23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7651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9F4323">
        <w:rPr>
          <w:rFonts w:ascii="Times New Roman" w:hAnsi="Times New Roman" w:cs="Times New Roman"/>
          <w:b/>
          <w:bCs/>
          <w:sz w:val="28"/>
          <w:szCs w:val="28"/>
          <w:lang w:val="uk-UA"/>
        </w:rPr>
        <w:t>__</w:t>
      </w:r>
      <w:proofErr w:type="gramStart"/>
      <w:r w:rsidR="009F4323">
        <w:rPr>
          <w:rFonts w:ascii="Times New Roman" w:hAnsi="Times New Roman" w:cs="Times New Roman"/>
          <w:b/>
          <w:bCs/>
          <w:sz w:val="28"/>
          <w:szCs w:val="28"/>
          <w:lang w:val="uk-UA"/>
        </w:rPr>
        <w:t>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F43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_</w:t>
      </w:r>
      <w:proofErr w:type="gramEnd"/>
      <w:r w:rsidR="009F4323"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2022 року </w:t>
      </w:r>
    </w:p>
    <w:p w:rsidR="00EA23A4" w:rsidRPr="009F4323" w:rsidRDefault="00EA23A4" w:rsidP="00EA23A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F43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_____</w:t>
      </w:r>
    </w:p>
    <w:p w:rsidR="00EA23A4" w:rsidRPr="00EA23A4" w:rsidRDefault="00EA23A4" w:rsidP="00EA23A4">
      <w:pPr>
        <w:pStyle w:val="a3"/>
        <w:ind w:left="0"/>
        <w:rPr>
          <w:b/>
          <w:bCs/>
          <w:lang w:val="uk-UA"/>
        </w:rPr>
      </w:pPr>
      <w:r w:rsidRPr="00A57651">
        <w:rPr>
          <w:color w:val="000000"/>
          <w:sz w:val="28"/>
          <w:szCs w:val="28"/>
        </w:rPr>
        <w:t xml:space="preserve">         Тема </w:t>
      </w:r>
      <w:proofErr w:type="spellStart"/>
      <w:r w:rsidRPr="00A57651">
        <w:rPr>
          <w:color w:val="000000"/>
          <w:sz w:val="28"/>
          <w:szCs w:val="28"/>
        </w:rPr>
        <w:t>заняття</w:t>
      </w:r>
      <w:proofErr w:type="spellEnd"/>
      <w:r w:rsidRPr="00A57651">
        <w:rPr>
          <w:color w:val="000000"/>
          <w:sz w:val="28"/>
          <w:szCs w:val="28"/>
        </w:rPr>
        <w:t xml:space="preserve">: </w:t>
      </w:r>
      <w:r w:rsidRPr="00A57651">
        <w:rPr>
          <w:b/>
          <w:color w:val="000000"/>
          <w:spacing w:val="-17"/>
          <w:sz w:val="28"/>
          <w:szCs w:val="28"/>
        </w:rPr>
        <w:t>«</w:t>
      </w:r>
      <w:r>
        <w:rPr>
          <w:b/>
          <w:bCs/>
          <w:lang w:val="uk-UA"/>
        </w:rPr>
        <w:t xml:space="preserve">Планування ортопедичного лікування пацієнтів з </w:t>
      </w:r>
      <w:proofErr w:type="spellStart"/>
      <w:r>
        <w:rPr>
          <w:b/>
          <w:bCs/>
          <w:lang w:val="uk-UA"/>
        </w:rPr>
        <w:t>дисфункційним</w:t>
      </w:r>
      <w:proofErr w:type="spellEnd"/>
      <w:r>
        <w:rPr>
          <w:b/>
          <w:bCs/>
          <w:lang w:val="uk-UA"/>
        </w:rPr>
        <w:t xml:space="preserve"> станом СНЩС</w:t>
      </w:r>
      <w:r>
        <w:rPr>
          <w:b/>
          <w:bCs/>
          <w:sz w:val="28"/>
          <w:szCs w:val="28"/>
        </w:rPr>
        <w:t>»</w:t>
      </w:r>
    </w:p>
    <w:p w:rsidR="00EA23A4" w:rsidRDefault="00EA23A4" w:rsidP="00EA23A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EA23A4" w:rsidRPr="009F4323" w:rsidRDefault="009F4323" w:rsidP="00EA23A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  <w:t>Підготувала асистент кафедри ортопедичної стоматології</w:t>
      </w:r>
    </w:p>
    <w:p w:rsidR="00EA23A4" w:rsidRDefault="009F4323" w:rsidP="00EA23A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  <w:t>к.мед.н.</w:t>
      </w:r>
      <w:r w:rsidR="00EA23A4" w:rsidRPr="009F4323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  <w:t xml:space="preserve"> Терещук О.Г.</w:t>
      </w:r>
    </w:p>
    <w:p w:rsidR="00D441E3" w:rsidRDefault="00D441E3" w:rsidP="00EA23A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</w:pPr>
    </w:p>
    <w:p w:rsidR="00D441E3" w:rsidRDefault="00D441E3" w:rsidP="00EA23A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</w:pPr>
    </w:p>
    <w:p w:rsidR="00F00AEF" w:rsidRPr="009F4323" w:rsidRDefault="00F00AEF" w:rsidP="00F00AEF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</w:pPr>
      <w:r w:rsidRPr="009F4323"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  <w:lastRenderedPageBreak/>
        <w:t>Компетенції:</w:t>
      </w:r>
    </w:p>
    <w:p w:rsidR="00F00AEF" w:rsidRPr="009F4323" w:rsidRDefault="00F00AEF" w:rsidP="00F00AEF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</w:pPr>
      <w:r w:rsidRPr="009F4323">
        <w:rPr>
          <w:rFonts w:ascii="Times New Roman" w:hAnsi="Times New Roman" w:cs="Times New Roman"/>
          <w:i/>
          <w:iCs/>
          <w:sz w:val="24"/>
          <w:szCs w:val="24"/>
          <w:lang w:val="uk-UA"/>
        </w:rPr>
        <w:t>1.</w:t>
      </w:r>
      <w:r w:rsidRPr="009F4323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 Загальні: 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F4323">
        <w:rPr>
          <w:rFonts w:ascii="Times New Roman" w:hAnsi="Times New Roman" w:cs="Times New Roman"/>
          <w:sz w:val="24"/>
          <w:szCs w:val="24"/>
          <w:lang w:val="uk-UA"/>
        </w:rPr>
        <w:t>здатність до абстрактного мислення, аналізу та синтезу; здатність вчитися і бути сучасно навченим</w:t>
      </w:r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предметної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професії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ситуаціях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комунікаційних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опрацювання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виявляти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ставити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вирішувати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діяти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етичних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міркувань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мотивів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);</w:t>
      </w:r>
    </w:p>
    <w:p w:rsidR="00F00AEF" w:rsidRPr="006F4513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безпечної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EF0591" w:rsidRDefault="00F00AEF" w:rsidP="00F00AEF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забезпечувати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виконаних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="00EF059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F0591" w:rsidRPr="006F4513" w:rsidRDefault="00EF0591" w:rsidP="00EF0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AEF" w:rsidRPr="006F4513" w:rsidRDefault="00EF0591" w:rsidP="00F00AEF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2</w:t>
      </w:r>
      <w:r w:rsidR="00F00AEF" w:rsidRPr="006F451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</w:t>
      </w:r>
      <w:proofErr w:type="spellEnd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gramStart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( </w:t>
      </w:r>
      <w:proofErr w:type="spellStart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фахові</w:t>
      </w:r>
      <w:proofErr w:type="spellEnd"/>
      <w:proofErr w:type="gramEnd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, </w:t>
      </w:r>
      <w:proofErr w:type="spellStart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предметні</w:t>
      </w:r>
      <w:proofErr w:type="spellEnd"/>
      <w:r w:rsidR="00F00AEF" w:rsidRPr="006F4513">
        <w:rPr>
          <w:rFonts w:ascii="Times New Roman" w:hAnsi="Times New Roman" w:cs="Times New Roman"/>
          <w:i/>
          <w:iCs/>
          <w:sz w:val="24"/>
          <w:szCs w:val="24"/>
          <w:u w:val="single"/>
        </w:rPr>
        <w:t>):</w:t>
      </w:r>
    </w:p>
    <w:p w:rsidR="00F00AEF" w:rsidRPr="006F4513" w:rsidRDefault="00F00AEF" w:rsidP="00EF795A">
      <w:pPr>
        <w:numPr>
          <w:ilvl w:val="0"/>
          <w:numId w:val="3"/>
        </w:num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спроможність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медичну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клінічні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EF795A">
      <w:pPr>
        <w:numPr>
          <w:ilvl w:val="0"/>
          <w:numId w:val="3"/>
        </w:num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спроможність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спланувати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провести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4513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>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скаргами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боку СНЩС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жувальних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м′язів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клініці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ортопедичної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стоматології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EF795A">
      <w:pPr>
        <w:numPr>
          <w:ilvl w:val="0"/>
          <w:numId w:val="3"/>
        </w:num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спроможність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інтерпретувати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результат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інструментальних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EF795A">
      <w:pPr>
        <w:numPr>
          <w:ilvl w:val="0"/>
          <w:numId w:val="3"/>
        </w:num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шл</w:t>
      </w:r>
      <w:r>
        <w:rPr>
          <w:rFonts w:ascii="Times New Roman" w:hAnsi="Times New Roman" w:cs="Times New Roman"/>
          <w:sz w:val="24"/>
          <w:szCs w:val="24"/>
        </w:rPr>
        <w:t xml:space="preserve">яхом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ортопедичного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терапевтичних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комплексному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СНЩС</w:t>
      </w:r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Pr="006F4513" w:rsidRDefault="00F00AEF" w:rsidP="00EF795A">
      <w:pPr>
        <w:numPr>
          <w:ilvl w:val="0"/>
          <w:numId w:val="3"/>
        </w:num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спроможність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стоматологічні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маніпуляції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>;</w:t>
      </w:r>
    </w:p>
    <w:p w:rsidR="00F00AEF" w:rsidRDefault="00F00AEF" w:rsidP="00EF795A">
      <w:pPr>
        <w:numPr>
          <w:ilvl w:val="0"/>
          <w:numId w:val="3"/>
        </w:numPr>
        <w:spacing w:after="0" w:line="240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спроможність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демонструвати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комп’ютерне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знімних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незнімних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</w:t>
      </w:r>
      <w:r w:rsidRPr="006F4513">
        <w:rPr>
          <w:rFonts w:ascii="Times New Roman" w:hAnsi="Times New Roman" w:cs="Times New Roman"/>
          <w:sz w:val="24"/>
          <w:szCs w:val="24"/>
        </w:rPr>
        <w:t>.</w:t>
      </w:r>
    </w:p>
    <w:p w:rsidR="00F00AEF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00AEF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0497">
        <w:rPr>
          <w:rFonts w:ascii="Times New Roman" w:hAnsi="Times New Roman" w:cs="Times New Roman"/>
          <w:b/>
          <w:sz w:val="24"/>
          <w:szCs w:val="24"/>
        </w:rPr>
        <w:t>Мета: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AEF" w:rsidRPr="00EF795A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Демонструвати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володіння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морально-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деонтологічними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принципами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фахівця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принципами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фахової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субординації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клініці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ортопедичної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стоматології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обс</w:t>
      </w:r>
      <w:r>
        <w:rPr>
          <w:rFonts w:ascii="Times New Roman" w:hAnsi="Times New Roman" w:cs="Times New Roman"/>
          <w:sz w:val="24"/>
          <w:szCs w:val="24"/>
        </w:rPr>
        <w:t>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функціональними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</w:t>
      </w:r>
      <w:r w:rsidRPr="006B0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Пояснювати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відновлювального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ортопедичного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6F451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F4513">
        <w:rPr>
          <w:rFonts w:ascii="Times New Roman" w:hAnsi="Times New Roman" w:cs="Times New Roman"/>
          <w:sz w:val="24"/>
          <w:szCs w:val="24"/>
        </w:rPr>
        <w:t>реабі</w:t>
      </w:r>
      <w:r>
        <w:rPr>
          <w:rFonts w:ascii="Times New Roman" w:hAnsi="Times New Roman" w:cs="Times New Roman"/>
          <w:sz w:val="24"/>
          <w:szCs w:val="24"/>
        </w:rPr>
        <w:t>літації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СНЩС</w:t>
      </w:r>
      <w:r w:rsidR="00EF795A" w:rsidRPr="00EF795A">
        <w:rPr>
          <w:rFonts w:ascii="Times New Roman" w:hAnsi="Times New Roman" w:cs="Times New Roman"/>
          <w:sz w:val="24"/>
          <w:szCs w:val="24"/>
        </w:rPr>
        <w:t>/</w:t>
      </w:r>
    </w:p>
    <w:p w:rsidR="00F00AEF" w:rsidRPr="00E4678A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678A">
        <w:rPr>
          <w:rFonts w:ascii="Times New Roman" w:hAnsi="Times New Roman" w:cs="Times New Roman"/>
          <w:b/>
          <w:sz w:val="24"/>
          <w:szCs w:val="24"/>
        </w:rPr>
        <w:t>Дидактичні</w:t>
      </w:r>
      <w:proofErr w:type="spellEnd"/>
      <w:r w:rsidRPr="00E467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678A">
        <w:rPr>
          <w:rFonts w:ascii="Times New Roman" w:hAnsi="Times New Roman" w:cs="Times New Roman"/>
          <w:b/>
          <w:sz w:val="24"/>
          <w:szCs w:val="24"/>
        </w:rPr>
        <w:t>цілі</w:t>
      </w:r>
      <w:proofErr w:type="spellEnd"/>
      <w:r w:rsidRPr="00E4678A">
        <w:rPr>
          <w:rFonts w:ascii="Times New Roman" w:hAnsi="Times New Roman" w:cs="Times New Roman"/>
          <w:b/>
          <w:sz w:val="24"/>
          <w:szCs w:val="24"/>
        </w:rPr>
        <w:t xml:space="preserve"> є такими:</w:t>
      </w:r>
    </w:p>
    <w:p w:rsidR="00F00AEF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Впроваджувати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стоматолога-ортопеда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</w:t>
      </w:r>
      <w:r w:rsidR="00D81B54">
        <w:rPr>
          <w:rFonts w:ascii="Times New Roman" w:hAnsi="Times New Roman" w:cs="Times New Roman"/>
          <w:sz w:val="24"/>
          <w:szCs w:val="24"/>
        </w:rPr>
        <w:t>едення</w:t>
      </w:r>
      <w:proofErr w:type="spellEnd"/>
      <w:r w:rsidR="00D81B54">
        <w:rPr>
          <w:rFonts w:ascii="Times New Roman" w:hAnsi="Times New Roman" w:cs="Times New Roman"/>
          <w:sz w:val="24"/>
          <w:szCs w:val="24"/>
          <w:lang w:val="uk-UA"/>
        </w:rPr>
        <w:t xml:space="preserve"> планування ортопедичних конструкцій шляхом</w:t>
      </w:r>
      <w:r w:rsidR="00D81B54">
        <w:rPr>
          <w:rFonts w:ascii="Times New Roman" w:hAnsi="Times New Roman" w:cs="Times New Roman"/>
          <w:sz w:val="24"/>
          <w:szCs w:val="24"/>
        </w:rPr>
        <w:t xml:space="preserve"> </w:t>
      </w:r>
      <w:r w:rsidR="00D81B54">
        <w:rPr>
          <w:rFonts w:ascii="Times New Roman" w:hAnsi="Times New Roman" w:cs="Times New Roman"/>
          <w:sz w:val="24"/>
          <w:szCs w:val="24"/>
          <w:lang w:val="uk-UA"/>
        </w:rPr>
        <w:t>віртуального</w:t>
      </w:r>
      <w:r w:rsidR="00D81B54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="00D81B54" w:rsidRPr="00D81B5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D</w:t>
      </w:r>
      <w:r w:rsidR="00D81B54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-моделювання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="00D81B54" w:rsidRPr="00D81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B54"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потребують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елементів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ЗЩА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застосуванням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спеціалізованих</w:t>
      </w:r>
      <w:proofErr w:type="spellEnd"/>
      <w:r w:rsidR="00D81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B54">
        <w:rPr>
          <w:rFonts w:ascii="Times New Roman" w:hAnsi="Times New Roman" w:cs="Times New Roman"/>
          <w:sz w:val="24"/>
          <w:szCs w:val="24"/>
        </w:rPr>
        <w:t>функціональних</w:t>
      </w:r>
      <w:proofErr w:type="spellEnd"/>
      <w:r w:rsidR="00D81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B54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00AEF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2.Здійснювати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теоретичний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анамнестичних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="00B900BA">
        <w:rPr>
          <w:rFonts w:ascii="Times New Roman" w:hAnsi="Times New Roman" w:cs="Times New Roman"/>
          <w:sz w:val="24"/>
          <w:szCs w:val="24"/>
          <w:lang w:val="uk-UA"/>
        </w:rPr>
        <w:t>, методів додаткового дослідження, вивчення діагностичних моделей, воскового моделювання та</w:t>
      </w:r>
      <w:r w:rsidR="00B900BA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="00B900BA" w:rsidRPr="00D81B5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D</w:t>
      </w:r>
      <w:r w:rsidR="00B900BA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-планування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забезпечуватиме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індивідуалізацію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діагностично-лікувального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0BA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="00B900BA">
        <w:rPr>
          <w:rFonts w:ascii="Times New Roman" w:hAnsi="Times New Roman" w:cs="Times New Roman"/>
          <w:sz w:val="24"/>
          <w:szCs w:val="24"/>
        </w:rPr>
        <w:t xml:space="preserve"> </w:t>
      </w:r>
      <w:r w:rsidR="00B900BA">
        <w:rPr>
          <w:rFonts w:ascii="Times New Roman" w:hAnsi="Times New Roman" w:cs="Times New Roman"/>
          <w:sz w:val="24"/>
          <w:szCs w:val="24"/>
          <w:lang w:val="uk-UA"/>
        </w:rPr>
        <w:t>та уникнення помилок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0AEF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3.Виховуючи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особистість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свідомості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студента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мотиваційних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подальшого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розвиває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00AEF" w:rsidRDefault="00F00AEF" w:rsidP="00F00AE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:rsidR="00F00AEF" w:rsidRPr="006B0497" w:rsidRDefault="00F00AEF" w:rsidP="00F00AEF">
      <w:pPr>
        <w:shd w:val="clear" w:color="auto" w:fill="FFFFFF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 w:rsidRPr="006B0497"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proofErr w:type="spellStart"/>
      <w:r w:rsidRPr="006B0497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>Обладнання</w:t>
      </w:r>
      <w:proofErr w:type="spellEnd"/>
      <w:r w:rsidRPr="006B0497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 та </w:t>
      </w:r>
      <w:proofErr w:type="spellStart"/>
      <w:r w:rsidRPr="006B0497"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proofErr w:type="spellEnd"/>
      <w:r w:rsidRPr="006B0497"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F00AEF" w:rsidRPr="00B900BA" w:rsidRDefault="00F00AEF" w:rsidP="00F00AEF">
      <w:pPr>
        <w:shd w:val="clear" w:color="auto" w:fill="FFFFFF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  <w:lang w:val="uk-UA"/>
        </w:rPr>
      </w:pPr>
      <w:r w:rsidRPr="006B0497"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>Стоматологічна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</w:t>
      </w:r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крісло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набір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>інструментів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 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для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обстеження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.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Історії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proofErr w:type="gramStart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хвороби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</w:t>
      </w:r>
      <w:proofErr w:type="gram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діагностичні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моделі</w:t>
      </w:r>
      <w:proofErr w:type="spellEnd"/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,</w:t>
      </w:r>
      <w:r w:rsidR="00B900BA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  <w:lang w:val="uk-UA"/>
        </w:rPr>
        <w:t xml:space="preserve"> обладнання для проведення фото протоколу,</w:t>
      </w:r>
      <w:r w:rsidRPr="006B0497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лицева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дуга,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різних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систем,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апаратура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що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використовується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з метою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проведення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функціональної</w:t>
      </w:r>
      <w:proofErr w:type="spellEnd"/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lastRenderedPageBreak/>
        <w:t>діагностики</w:t>
      </w:r>
      <w:proofErr w:type="spellEnd"/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паці</w:t>
      </w:r>
      <w:proofErr w:type="spellEnd"/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  <w:lang w:val="uk-UA"/>
        </w:rPr>
        <w:t>є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нтів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із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захворюваннями</w:t>
      </w:r>
      <w:proofErr w:type="spellEnd"/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СНЩС (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систем</w:t>
      </w:r>
      <w:r w:rsidRPr="006B049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)</w:t>
      </w:r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  <w:lang w:val="uk-UA"/>
        </w:rPr>
        <w:t>, обладнання, котре використовується для проведення воскового моделювання</w:t>
      </w:r>
      <w:r w:rsidR="005D2017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r w:rsidR="00C16521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  <w:lang w:val="uk-UA"/>
        </w:rPr>
        <w:t>а також проведення</w:t>
      </w:r>
      <w:r w:rsidR="00C16521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="00C16521" w:rsidRPr="00D81B5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D</w:t>
      </w:r>
      <w:r w:rsidR="00C16521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-моделювання</w:t>
      </w:r>
      <w:r w:rsidR="00B900BA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  <w:lang w:val="uk-UA"/>
        </w:rPr>
        <w:t>.</w:t>
      </w:r>
    </w:p>
    <w:p w:rsidR="00F00AEF" w:rsidRPr="00EF795A" w:rsidRDefault="00F00AEF" w:rsidP="00D011BF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sz w:val="24"/>
          <w:szCs w:val="24"/>
          <w:u w:val="single"/>
        </w:rPr>
      </w:pPr>
      <w:r w:rsidRPr="00EF795A">
        <w:rPr>
          <w:rStyle w:val="FontStyle45"/>
          <w:sz w:val="24"/>
          <w:szCs w:val="24"/>
          <w:u w:val="single"/>
        </w:rPr>
        <w:t>Навчальні цілі заняття</w:t>
      </w:r>
    </w:p>
    <w:p w:rsidR="00F00AEF" w:rsidRPr="00B30821" w:rsidRDefault="00F00AEF" w:rsidP="00D011BF">
      <w:pPr>
        <w:pStyle w:val="Style13"/>
        <w:widowControl/>
        <w:tabs>
          <w:tab w:val="left" w:pos="528"/>
        </w:tabs>
        <w:spacing w:before="43"/>
        <w:ind w:left="10"/>
        <w:rPr>
          <w:rStyle w:val="FontStyle45"/>
          <w:u w:val="single"/>
        </w:rPr>
      </w:pPr>
    </w:p>
    <w:p w:rsidR="00F00AEF" w:rsidRPr="00017789" w:rsidRDefault="00F00AEF" w:rsidP="00D011B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B30821">
        <w:rPr>
          <w:rStyle w:val="FontStyle48"/>
          <w:sz w:val="24"/>
          <w:szCs w:val="24"/>
        </w:rPr>
        <w:t xml:space="preserve">- </w:t>
      </w:r>
      <w:proofErr w:type="spellStart"/>
      <w:r w:rsidRPr="00017789">
        <w:rPr>
          <w:rStyle w:val="FontStyle48"/>
          <w:sz w:val="24"/>
          <w:szCs w:val="24"/>
        </w:rPr>
        <w:t>Мати</w:t>
      </w:r>
      <w:proofErr w:type="spellEnd"/>
      <w:r w:rsidRPr="00017789">
        <w:rPr>
          <w:rStyle w:val="FontStyle48"/>
          <w:sz w:val="24"/>
          <w:szCs w:val="24"/>
        </w:rPr>
        <w:t xml:space="preserve"> </w:t>
      </w:r>
      <w:proofErr w:type="spellStart"/>
      <w:r w:rsidRPr="00017789">
        <w:rPr>
          <w:rStyle w:val="FontStyle48"/>
          <w:sz w:val="24"/>
          <w:szCs w:val="24"/>
        </w:rPr>
        <w:t>уявлення</w:t>
      </w:r>
      <w:proofErr w:type="spellEnd"/>
      <w:r w:rsidRPr="00017789">
        <w:rPr>
          <w:rStyle w:val="FontStyle48"/>
          <w:sz w:val="24"/>
          <w:szCs w:val="24"/>
        </w:rPr>
        <w:t xml:space="preserve"> про </w:t>
      </w:r>
      <w:proofErr w:type="spellStart"/>
      <w:r w:rsidRPr="00017789">
        <w:rPr>
          <w:rStyle w:val="FontStyle48"/>
          <w:sz w:val="24"/>
          <w:szCs w:val="24"/>
        </w:rPr>
        <w:t>анатомічну</w:t>
      </w:r>
      <w:proofErr w:type="spellEnd"/>
      <w:r w:rsidRPr="00017789">
        <w:rPr>
          <w:rStyle w:val="FontStyle48"/>
          <w:sz w:val="24"/>
          <w:szCs w:val="24"/>
        </w:rPr>
        <w:t xml:space="preserve"> </w:t>
      </w:r>
      <w:proofErr w:type="spellStart"/>
      <w:r w:rsidRPr="00017789">
        <w:rPr>
          <w:rStyle w:val="FontStyle48"/>
          <w:sz w:val="24"/>
          <w:szCs w:val="24"/>
        </w:rPr>
        <w:t>будову</w:t>
      </w:r>
      <w:proofErr w:type="spellEnd"/>
      <w:r w:rsidRPr="00017789">
        <w:rPr>
          <w:rStyle w:val="FontStyle48"/>
          <w:sz w:val="24"/>
          <w:szCs w:val="24"/>
        </w:rPr>
        <w:t xml:space="preserve"> і </w:t>
      </w:r>
      <w:proofErr w:type="spellStart"/>
      <w:r w:rsidRPr="00017789">
        <w:rPr>
          <w:rStyle w:val="FontStyle48"/>
          <w:sz w:val="24"/>
          <w:szCs w:val="24"/>
        </w:rPr>
        <w:t>функцію</w:t>
      </w:r>
      <w:proofErr w:type="spellEnd"/>
      <w:r w:rsidRPr="00017789">
        <w:rPr>
          <w:rStyle w:val="FontStyle48"/>
          <w:sz w:val="24"/>
          <w:szCs w:val="24"/>
        </w:rPr>
        <w:t xml:space="preserve"> </w:t>
      </w:r>
      <w:proofErr w:type="spellStart"/>
      <w:r w:rsidRPr="00017789">
        <w:rPr>
          <w:rStyle w:val="FontStyle48"/>
          <w:sz w:val="24"/>
          <w:szCs w:val="24"/>
        </w:rPr>
        <w:t>елементів</w:t>
      </w:r>
      <w:proofErr w:type="spellEnd"/>
      <w:r w:rsidRPr="00017789">
        <w:rPr>
          <w:rStyle w:val="FontStyle48"/>
          <w:sz w:val="24"/>
          <w:szCs w:val="24"/>
        </w:rPr>
        <w:t xml:space="preserve"> </w:t>
      </w:r>
      <w:proofErr w:type="spellStart"/>
      <w:r w:rsidRPr="00017789">
        <w:rPr>
          <w:rStyle w:val="FontStyle48"/>
          <w:sz w:val="24"/>
          <w:szCs w:val="24"/>
        </w:rPr>
        <w:t>зубощелепного</w:t>
      </w:r>
      <w:proofErr w:type="spellEnd"/>
      <w:r w:rsidRPr="00017789">
        <w:rPr>
          <w:rStyle w:val="FontStyle48"/>
          <w:sz w:val="24"/>
          <w:szCs w:val="24"/>
        </w:rPr>
        <w:t xml:space="preserve"> </w:t>
      </w:r>
      <w:proofErr w:type="spellStart"/>
      <w:r w:rsidRPr="00017789">
        <w:rPr>
          <w:rStyle w:val="FontStyle48"/>
          <w:sz w:val="24"/>
          <w:szCs w:val="24"/>
        </w:rPr>
        <w:t>апарату</w:t>
      </w:r>
      <w:proofErr w:type="spellEnd"/>
      <w:r w:rsidRPr="00017789">
        <w:rPr>
          <w:rStyle w:val="FontStyle48"/>
          <w:sz w:val="24"/>
          <w:szCs w:val="24"/>
        </w:rPr>
        <w:t xml:space="preserve"> (ЗЩА)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F00AEF" w:rsidRPr="00017789" w:rsidRDefault="00F00AEF" w:rsidP="00D011BF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017789">
        <w:rPr>
          <w:rStyle w:val="FontStyle48"/>
          <w:sz w:val="24"/>
          <w:szCs w:val="24"/>
        </w:rPr>
        <w:t>- знати анатомо-</w:t>
      </w:r>
      <w:proofErr w:type="spellStart"/>
      <w:r w:rsidRPr="00017789">
        <w:rPr>
          <w:rStyle w:val="FontStyle48"/>
          <w:sz w:val="24"/>
          <w:szCs w:val="24"/>
        </w:rPr>
        <w:t>фізіологічні</w:t>
      </w:r>
      <w:proofErr w:type="spellEnd"/>
      <w:r w:rsidRPr="00017789">
        <w:rPr>
          <w:rStyle w:val="FontStyle48"/>
          <w:sz w:val="24"/>
          <w:szCs w:val="24"/>
        </w:rPr>
        <w:t xml:space="preserve"> характеристики СНЩС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  <w:r w:rsidRPr="00017789">
        <w:rPr>
          <w:rStyle w:val="FontStyle48"/>
          <w:sz w:val="24"/>
          <w:szCs w:val="24"/>
        </w:rPr>
        <w:t>;</w:t>
      </w:r>
    </w:p>
    <w:p w:rsidR="00F00AEF" w:rsidRPr="00017789" w:rsidRDefault="00F00AEF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17789">
        <w:rPr>
          <w:rFonts w:ascii="Times New Roman" w:hAnsi="Times New Roman" w:cs="Times New Roman"/>
          <w:sz w:val="24"/>
          <w:szCs w:val="24"/>
        </w:rPr>
        <w:t xml:space="preserve">знати 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функціональну</w:t>
      </w:r>
      <w:proofErr w:type="spellEnd"/>
      <w:proofErr w:type="gramEnd"/>
      <w:r w:rsidRPr="00017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анатомію</w:t>
      </w:r>
      <w:proofErr w:type="spellEnd"/>
      <w:r w:rsidRPr="00017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017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поверхні</w:t>
      </w:r>
      <w:proofErr w:type="spellEnd"/>
      <w:r w:rsidRPr="00017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зубів</w:t>
      </w:r>
      <w:proofErr w:type="spellEnd"/>
      <w:r w:rsidRPr="0001778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зубних</w:t>
      </w:r>
      <w:proofErr w:type="spellEnd"/>
      <w:r w:rsidRPr="00017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рядів</w:t>
      </w:r>
      <w:proofErr w:type="spellEnd"/>
    </w:p>
    <w:p w:rsidR="00F00AEF" w:rsidRDefault="00F00AEF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00AEF" w:rsidRDefault="00C16521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знати 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основи планування ортопедичних конструкцій пацієнтам із захворюваннями СНЩС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(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00AEF" w:rsidRPr="00017789" w:rsidRDefault="00134B86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мати розуміння необхідність воскового моделювання для пацієнтів </w:t>
      </w:r>
      <w:r w:rsidR="005E4347">
        <w:rPr>
          <w:rFonts w:ascii="Times New Roman" w:hAnsi="Times New Roman" w:cs="Times New Roman"/>
          <w:sz w:val="24"/>
          <w:szCs w:val="24"/>
          <w:lang w:val="uk-UA"/>
        </w:rPr>
        <w:t>із захворюваннями СНЩС</w:t>
      </w:r>
      <w:r w:rsidR="00F00AEF">
        <w:rPr>
          <w:rFonts w:ascii="Times New Roman" w:hAnsi="Times New Roman" w:cs="Times New Roman"/>
          <w:sz w:val="24"/>
          <w:szCs w:val="24"/>
        </w:rPr>
        <w:t xml:space="preserve"> </w:t>
      </w:r>
      <w:r w:rsidR="00F00AEF" w:rsidRPr="00017789">
        <w:rPr>
          <w:rFonts w:ascii="Times New Roman" w:hAnsi="Times New Roman" w:cs="Times New Roman"/>
          <w:sz w:val="24"/>
          <w:szCs w:val="24"/>
        </w:rPr>
        <w:t>(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00AEF" w:rsidRPr="00017789" w:rsidRDefault="005E4347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мати розуміння необхідність </w:t>
      </w:r>
      <w:r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Pr="00D81B5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D</w:t>
      </w:r>
      <w:r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-моделювання</w:t>
      </w:r>
      <w:r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 метою подальшого протезування пацієнтам із захворюваннями СНЩС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(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="00F00A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00AEF" w:rsidRPr="00017789">
        <w:rPr>
          <w:rFonts w:ascii="Times New Roman" w:hAnsi="Times New Roman" w:cs="Times New Roman"/>
          <w:sz w:val="24"/>
          <w:szCs w:val="24"/>
        </w:rPr>
        <w:t>)</w:t>
      </w:r>
    </w:p>
    <w:p w:rsidR="00F00AEF" w:rsidRPr="00017789" w:rsidRDefault="005E4347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вміти вносити корективи під час проведення </w:t>
      </w:r>
      <w:r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Pr="00D81B5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D</w:t>
      </w:r>
      <w:r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-моделювання</w:t>
      </w:r>
      <w:r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пацієнтам із захворюваннями СНЩС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(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="00F00AEF" w:rsidRPr="0001778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00AEF" w:rsidRPr="000177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00AEF" w:rsidRPr="002F0E6B" w:rsidRDefault="00F00AEF" w:rsidP="00D011B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78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17789">
        <w:rPr>
          <w:rFonts w:ascii="Times New Roman" w:hAnsi="Times New Roman" w:cs="Times New Roman"/>
          <w:sz w:val="24"/>
          <w:szCs w:val="24"/>
        </w:rPr>
        <w:t>вміт</w:t>
      </w:r>
      <w:r w:rsidR="005E434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5E4347">
        <w:rPr>
          <w:rFonts w:ascii="Times New Roman" w:hAnsi="Times New Roman" w:cs="Times New Roman"/>
          <w:sz w:val="24"/>
          <w:szCs w:val="24"/>
        </w:rPr>
        <w:t xml:space="preserve"> </w:t>
      </w:r>
      <w:r w:rsidR="005E4347">
        <w:rPr>
          <w:rFonts w:ascii="Times New Roman" w:hAnsi="Times New Roman" w:cs="Times New Roman"/>
          <w:sz w:val="24"/>
          <w:szCs w:val="24"/>
          <w:lang w:val="uk-UA"/>
        </w:rPr>
        <w:t xml:space="preserve">оцінювати результати проведеного воскового моделювання </w:t>
      </w:r>
      <w:proofErr w:type="gramStart"/>
      <w:r w:rsidR="005E4347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017789">
        <w:rPr>
          <w:rFonts w:ascii="Times New Roman" w:hAnsi="Times New Roman" w:cs="Times New Roman"/>
          <w:sz w:val="24"/>
          <w:szCs w:val="24"/>
        </w:rPr>
        <w:t xml:space="preserve"> </w:t>
      </w:r>
      <w:r w:rsidR="005E4347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proofErr w:type="gramEnd"/>
      <w:r w:rsidR="005E4347" w:rsidRPr="00D81B5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D</w:t>
      </w:r>
      <w:r w:rsidR="005E4347" w:rsidRPr="00D81B54">
        <w:rPr>
          <w:rStyle w:val="docdata"/>
          <w:rFonts w:ascii="Times New Roman" w:hAnsi="Times New Roman" w:cs="Times New Roman"/>
          <w:color w:val="000000"/>
          <w:sz w:val="24"/>
          <w:szCs w:val="24"/>
          <w:lang w:val="uk-UA"/>
        </w:rPr>
        <w:t>-моделювання</w:t>
      </w:r>
      <w:r w:rsidR="005E4347" w:rsidRPr="00017789">
        <w:rPr>
          <w:rFonts w:ascii="Times New Roman" w:hAnsi="Times New Roman" w:cs="Times New Roman"/>
          <w:sz w:val="24"/>
          <w:szCs w:val="24"/>
        </w:rPr>
        <w:t xml:space="preserve"> </w:t>
      </w:r>
      <w:r w:rsidR="005E4347">
        <w:rPr>
          <w:rFonts w:ascii="Times New Roman" w:hAnsi="Times New Roman" w:cs="Times New Roman"/>
          <w:sz w:val="24"/>
          <w:szCs w:val="24"/>
          <w:lang w:val="uk-UA"/>
        </w:rPr>
        <w:t xml:space="preserve">пацієнтам із захворюваннями СНЩС </w:t>
      </w:r>
      <w:r w:rsidRPr="00017789">
        <w:rPr>
          <w:rFonts w:ascii="Times New Roman" w:hAnsi="Times New Roman" w:cs="Times New Roman"/>
          <w:sz w:val="24"/>
          <w:szCs w:val="24"/>
        </w:rPr>
        <w:t>(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017789">
        <w:rPr>
          <w:rFonts w:ascii="Times New Roman" w:hAnsi="Times New Roman" w:cs="Times New Roman"/>
          <w:sz w:val="24"/>
          <w:szCs w:val="24"/>
        </w:rPr>
        <w:t xml:space="preserve"> - </w:t>
      </w:r>
      <w:r w:rsidRPr="0001778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17789">
        <w:rPr>
          <w:rFonts w:ascii="Times New Roman" w:hAnsi="Times New Roman" w:cs="Times New Roman"/>
          <w:sz w:val="24"/>
          <w:szCs w:val="24"/>
        </w:rPr>
        <w:t>)</w:t>
      </w:r>
    </w:p>
    <w:p w:rsidR="00D011BF" w:rsidRDefault="00D011BF" w:rsidP="00D011BF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0"/>
          <w:szCs w:val="20"/>
        </w:rPr>
      </w:pPr>
    </w:p>
    <w:p w:rsidR="00F00AEF" w:rsidRDefault="00F00AEF" w:rsidP="00D011BF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rStyle w:val="FontStyle48"/>
          <w:b/>
          <w:sz w:val="20"/>
          <w:szCs w:val="20"/>
        </w:rPr>
      </w:pPr>
      <w:r w:rsidRPr="00C44F4D">
        <w:rPr>
          <w:rStyle w:val="FontStyle48"/>
          <w:b/>
          <w:sz w:val="20"/>
          <w:szCs w:val="20"/>
        </w:rPr>
        <w:t>План та організаційна структура заняття</w:t>
      </w:r>
    </w:p>
    <w:p w:rsidR="00D011BF" w:rsidRPr="005E4347" w:rsidRDefault="00D011BF" w:rsidP="00D011BF">
      <w:pPr>
        <w:pStyle w:val="Style38"/>
        <w:widowControl/>
        <w:tabs>
          <w:tab w:val="left" w:pos="4200"/>
        </w:tabs>
        <w:spacing w:line="240" w:lineRule="auto"/>
        <w:ind w:firstLine="0"/>
        <w:jc w:val="center"/>
        <w:rPr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2398"/>
        <w:gridCol w:w="2081"/>
        <w:gridCol w:w="2210"/>
        <w:gridCol w:w="1210"/>
      </w:tblGrid>
      <w:tr w:rsidR="00F00AEF" w:rsidRPr="00634B18" w:rsidTr="00EF795A">
        <w:trPr>
          <w:trHeight w:hRule="exact" w:val="321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заняття</w:t>
            </w:r>
            <w:proofErr w:type="spellEnd"/>
          </w:p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етапу</w:t>
            </w:r>
            <w:proofErr w:type="spellEnd"/>
          </w:p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засвоєння</w:t>
            </w:r>
            <w:proofErr w:type="spellEnd"/>
          </w:p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F00AEF" w:rsidRPr="003119C0" w:rsidRDefault="00F00AEF" w:rsidP="00EF79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1065B0">
        <w:trPr>
          <w:trHeight w:hRule="exact" w:val="634"/>
        </w:trPr>
        <w:tc>
          <w:tcPr>
            <w:tcW w:w="8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Початковий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-</w:t>
            </w:r>
            <w:r w:rsidR="00A77188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  <w:lang w:val="uk-UA"/>
              </w:rPr>
              <w:t xml:space="preserve"> 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α1</w:t>
            </w:r>
          </w:p>
        </w:tc>
      </w:tr>
      <w:tr w:rsidR="00F00AEF" w:rsidRPr="00634B18" w:rsidTr="00857BF8">
        <w:trPr>
          <w:trHeight w:hRule="exact" w:val="4367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Контроль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вихідного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рівня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знань</w:t>
            </w:r>
            <w:proofErr w:type="spellEnd"/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базових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понять в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тематиці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434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="005E43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планування ортопедичних конструкцій</w:t>
            </w:r>
            <w:r w:rsidR="005E4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4347">
              <w:rPr>
                <w:rFonts w:ascii="Times New Roman" w:hAnsi="Times New Roman" w:cs="Times New Roman"/>
                <w:sz w:val="24"/>
                <w:szCs w:val="24"/>
              </w:rPr>
              <w:t>пацієнт</w:t>
            </w:r>
            <w:r w:rsidR="005E43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захворюваннями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СНЩС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 повинен</w:t>
            </w:r>
            <w:r w:rsidRPr="003119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F00AEF" w:rsidRPr="003119C0" w:rsidRDefault="00F00AEF" w:rsidP="001065B0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особливості п</w:t>
            </w:r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 xml:space="preserve">роведення </w:t>
            </w:r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ортопедичних конструкцій</w:t>
            </w:r>
            <w:r w:rsidR="00101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A8C">
              <w:rPr>
                <w:rFonts w:ascii="Times New Roman" w:hAnsi="Times New Roman" w:cs="Times New Roman"/>
                <w:sz w:val="24"/>
                <w:szCs w:val="24"/>
              </w:rPr>
              <w:t>пацієнт</w:t>
            </w:r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="00101A8C"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A8C" w:rsidRPr="003119C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101A8C"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A8C" w:rsidRPr="003119C0">
              <w:rPr>
                <w:rFonts w:ascii="Times New Roman" w:hAnsi="Times New Roman" w:cs="Times New Roman"/>
                <w:sz w:val="24"/>
                <w:szCs w:val="24"/>
              </w:rPr>
              <w:t>захворюваннями</w:t>
            </w:r>
            <w:proofErr w:type="spellEnd"/>
            <w:r w:rsidR="00101A8C"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СНЩС</w:t>
            </w:r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Цінність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 </w:t>
            </w:r>
            <w:proofErr w:type="spellStart"/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процесі</w:t>
            </w:r>
            <w:proofErr w:type="spellEnd"/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подальшого</w:t>
            </w:r>
            <w:proofErr w:type="spellEnd"/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протезування</w:t>
            </w:r>
            <w:proofErr w:type="spellEnd"/>
            <w:r w:rsidR="00101A8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.</w:t>
            </w:r>
          </w:p>
          <w:p w:rsidR="00F00AEF" w:rsidRPr="003119C0" w:rsidRDefault="00F00AEF" w:rsidP="001065B0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7A9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15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1065B0">
        <w:trPr>
          <w:trHeight w:hRule="exact" w:val="713"/>
        </w:trPr>
        <w:tc>
          <w:tcPr>
            <w:tcW w:w="8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6937A9" w:rsidRDefault="00F00AEF" w:rsidP="001065B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Основний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заняття</w:t>
            </w:r>
            <w:proofErr w:type="spellEnd"/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-α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2</w:t>
            </w:r>
          </w:p>
        </w:tc>
      </w:tr>
      <w:tr w:rsidR="00F00AEF" w:rsidRPr="00634B18" w:rsidTr="00094965">
        <w:trPr>
          <w:trHeight w:hRule="exact" w:val="4977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Вирішення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ситуаційних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101A8C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кейсів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паці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єнтів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101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01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A8C">
              <w:rPr>
                <w:rFonts w:ascii="Times New Roman" w:hAnsi="Times New Roman" w:cs="Times New Roman"/>
                <w:sz w:val="24"/>
                <w:szCs w:val="24"/>
              </w:rPr>
              <w:t>ілюструють</w:t>
            </w:r>
            <w:proofErr w:type="spellEnd"/>
            <w:r w:rsidR="00101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етапи планування ортопедичних конструкцій </w:t>
            </w:r>
            <w:proofErr w:type="spellStart"/>
            <w:r w:rsidR="00101A8C">
              <w:rPr>
                <w:rFonts w:ascii="Times New Roman" w:hAnsi="Times New Roman" w:cs="Times New Roman"/>
                <w:sz w:val="24"/>
                <w:szCs w:val="24"/>
              </w:rPr>
              <w:t>пацієнт</w:t>
            </w:r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захворюваннями СНЩС</w:t>
            </w:r>
          </w:p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6937A9" w:rsidRDefault="00F00AEF" w:rsidP="00094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Студент повинен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0AEF" w:rsidRPr="00101A8C" w:rsidRDefault="00857BF8" w:rsidP="000949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- </w:t>
            </w:r>
            <w:r w:rsidR="00101A8C" w:rsidRPr="00857BF8">
              <w:rPr>
                <w:rFonts w:ascii="Times New Roman" w:hAnsi="Times New Roman" w:cs="Times New Roman"/>
                <w:lang w:val="uk-UA"/>
              </w:rPr>
              <w:t xml:space="preserve">аналіз кейсів, що  </w:t>
            </w:r>
            <w:proofErr w:type="spellStart"/>
            <w:r w:rsidR="00101A8C" w:rsidRPr="00857BF8">
              <w:rPr>
                <w:rFonts w:ascii="Times New Roman" w:hAnsi="Times New Roman" w:cs="Times New Roman"/>
                <w:sz w:val="24"/>
                <w:szCs w:val="24"/>
              </w:rPr>
              <w:t>ілюструють</w:t>
            </w:r>
            <w:proofErr w:type="spellEnd"/>
            <w:r w:rsidR="00101A8C" w:rsidRPr="00857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A8C" w:rsidRPr="00857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</w:t>
            </w:r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планування ортопедичних конструкцій </w:t>
            </w:r>
            <w:proofErr w:type="spellStart"/>
            <w:r w:rsidR="00101A8C">
              <w:rPr>
                <w:rFonts w:ascii="Times New Roman" w:hAnsi="Times New Roman" w:cs="Times New Roman"/>
                <w:sz w:val="24"/>
                <w:szCs w:val="24"/>
              </w:rPr>
              <w:t>пацієнт</w:t>
            </w:r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="00101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захворюваннями СНЩС</w:t>
            </w:r>
            <w:r w:rsidR="00A77188" w:rsidRPr="00A77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AEF" w:rsidRPr="00101A8C">
              <w:rPr>
                <w:rFonts w:ascii="Times New Roman" w:hAnsi="Times New Roman" w:cs="Times New Roman"/>
                <w:lang w:val="uk-UA"/>
              </w:rPr>
              <w:t>(теоретична складова)</w:t>
            </w:r>
          </w:p>
          <w:p w:rsidR="00F00AEF" w:rsidRPr="00101A8C" w:rsidRDefault="00101A8C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-</w:t>
            </w:r>
            <w:r w:rsidR="00A77188" w:rsidRPr="00A77188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інтерпретація даних кейсів планування ортопедичних конструкцій пацієнтам із захворюваннями СНЩС</w:t>
            </w:r>
          </w:p>
          <w:p w:rsidR="00F00AEF" w:rsidRPr="00101A8C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A8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uk-UA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10</w:t>
            </w:r>
          </w:p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094965">
        <w:trPr>
          <w:trHeight w:hRule="exact" w:val="7655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алгоритмів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r w:rsidR="00101A8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планування ортопедичних конструкцій пацієнтам із захворюваннями </w:t>
            </w:r>
            <w:proofErr w:type="gramStart"/>
            <w:r w:rsidR="00101A8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СНЩС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клінічного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кабінету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);</w:t>
            </w:r>
          </w:p>
          <w:p w:rsidR="00F00AEF" w:rsidRPr="007E4692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алгоритмів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 w:rsidR="00101A8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проведення</w:t>
            </w:r>
            <w:proofErr w:type="spellEnd"/>
            <w:r w:rsidR="00101A8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r w:rsidR="00101A8C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>сканування</w:t>
            </w:r>
            <w:r w:rsidR="007E4692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 та </w:t>
            </w:r>
            <w:r w:rsidR="007E4692" w:rsidRPr="00D81B5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="007E4692" w:rsidRPr="00D81B5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7E4692" w:rsidRPr="00D81B5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-моделювання</w:t>
            </w:r>
            <w:r w:rsidR="007E469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пацієнтам із захворюваннями СНЩС</w:t>
            </w:r>
            <w:r w:rsidR="007E4692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 </w:t>
            </w:r>
            <w:proofErr w:type="gramStart"/>
            <w:r w:rsidR="007E4692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умовах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кабінету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r w:rsidR="007E4692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>цифрової лабораторії</w:t>
            </w:r>
          </w:p>
          <w:p w:rsidR="00F00AEF" w:rsidRPr="007E4692" w:rsidRDefault="007E4692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Демонстрація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алгоритмів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воскового </w:t>
            </w:r>
            <w:r w:rsidRPr="00D81B5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моделювання</w:t>
            </w:r>
            <w: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пацієнтам із захворюваннями СНЩС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>зуботехнічної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  <w:lang w:val="uk-UA"/>
              </w:rPr>
              <w:t xml:space="preserve">  лабораторії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857BF8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>Ведення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>електронного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протоколу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>реєстрації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>отриманих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>даних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>дослідження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</w:p>
          <w:p w:rsidR="00F00AEF" w:rsidRPr="00857BF8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857BF8" w:rsidRDefault="00F00AEF" w:rsidP="00094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7BF8">
              <w:rPr>
                <w:rFonts w:ascii="Times New Roman" w:hAnsi="Times New Roman" w:cs="Times New Roman"/>
                <w:color w:val="FF0000"/>
                <w:spacing w:val="-1"/>
                <w:w w:val="86"/>
                <w:sz w:val="24"/>
                <w:szCs w:val="24"/>
              </w:rPr>
              <w:t xml:space="preserve"> </w:t>
            </w:r>
            <w:r w:rsidRPr="00857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Студент повинен </w:t>
            </w:r>
            <w:proofErr w:type="spellStart"/>
            <w:r w:rsidRPr="00857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розуміти</w:t>
            </w:r>
            <w:proofErr w:type="spellEnd"/>
            <w:r w:rsidRPr="00857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F00AEF" w:rsidRPr="00857BF8" w:rsidRDefault="00F00AEF" w:rsidP="00094965">
            <w:pPr>
              <w:pStyle w:val="a3"/>
              <w:numPr>
                <w:ilvl w:val="0"/>
                <w:numId w:val="6"/>
              </w:numPr>
              <w:shd w:val="clear" w:color="auto" w:fill="FFFFFF"/>
              <w:ind w:left="87" w:firstLine="0"/>
              <w:rPr>
                <w:rFonts w:eastAsiaTheme="minorEastAsia"/>
                <w:color w:val="FF0000"/>
              </w:rPr>
            </w:pPr>
            <w:r w:rsidRPr="00857BF8">
              <w:rPr>
                <w:color w:val="FF0000"/>
              </w:rPr>
              <w:t xml:space="preserve">Алгоритм </w:t>
            </w:r>
            <w:proofErr w:type="spellStart"/>
            <w:r w:rsidRPr="00857BF8">
              <w:rPr>
                <w:color w:val="FF0000"/>
              </w:rPr>
              <w:t>проведення</w:t>
            </w:r>
            <w:proofErr w:type="spellEnd"/>
            <w:r w:rsidR="007E4692" w:rsidRPr="00857BF8">
              <w:rPr>
                <w:color w:val="FF0000"/>
                <w:lang w:val="uk-UA"/>
              </w:rPr>
              <w:t xml:space="preserve"> планування ортопедичного лікування пацієнтам із захворюваннями СНЩС</w:t>
            </w:r>
            <w:r w:rsidRPr="00857BF8">
              <w:rPr>
                <w:color w:val="FF0000"/>
                <w:lang w:val="uk-UA"/>
              </w:rPr>
              <w:t>;</w:t>
            </w:r>
          </w:p>
          <w:p w:rsidR="00F00AEF" w:rsidRPr="00857BF8" w:rsidRDefault="007E4692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857BF8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2. </w:t>
            </w:r>
            <w:r w:rsidR="00F00AEF" w:rsidRPr="00857BF8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Алгоритм</w:t>
            </w:r>
            <w:r w:rsidRPr="00857BF8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проведення та оцінювання результатів воскового моделювання та </w:t>
            </w:r>
            <w:r w:rsidR="00F00AEF" w:rsidRPr="00857BF8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57BF8">
              <w:rPr>
                <w:rFonts w:ascii="Times New Roman" w:eastAsia="Times New Roman" w:hAnsi="Times New Roman" w:cs="Times New Roman"/>
                <w:color w:val="FF0000"/>
                <w:w w:val="85"/>
                <w:sz w:val="24"/>
                <w:szCs w:val="24"/>
              </w:rPr>
              <w:t>Демонстрація</w:t>
            </w:r>
            <w:proofErr w:type="spellEnd"/>
            <w:r w:rsidRPr="00857BF8">
              <w:rPr>
                <w:rFonts w:ascii="Times New Roman" w:eastAsia="Times New Roman" w:hAnsi="Times New Roman" w:cs="Times New Roman"/>
                <w:color w:val="FF0000"/>
                <w:w w:val="85"/>
                <w:sz w:val="24"/>
                <w:szCs w:val="24"/>
              </w:rPr>
              <w:t xml:space="preserve"> студентами </w:t>
            </w:r>
            <w:proofErr w:type="spellStart"/>
            <w:r w:rsidRPr="00857BF8">
              <w:rPr>
                <w:rFonts w:ascii="Times New Roman" w:eastAsia="Times New Roman" w:hAnsi="Times New Roman" w:cs="Times New Roman"/>
                <w:color w:val="FF0000"/>
                <w:w w:val="88"/>
                <w:sz w:val="24"/>
                <w:szCs w:val="24"/>
              </w:rPr>
              <w:t>алгоритмів</w:t>
            </w:r>
            <w:proofErr w:type="spellEnd"/>
            <w:r w:rsidRPr="00857BF8">
              <w:rPr>
                <w:rFonts w:ascii="Times New Roman" w:eastAsia="Times New Roman" w:hAnsi="Times New Roman" w:cs="Times New Roman"/>
                <w:color w:val="FF0000"/>
                <w:w w:val="88"/>
                <w:sz w:val="24"/>
                <w:szCs w:val="24"/>
              </w:rPr>
              <w:t xml:space="preserve"> </w:t>
            </w:r>
            <w:proofErr w:type="spellStart"/>
            <w:r w:rsidRPr="00857BF8">
              <w:rPr>
                <w:rFonts w:ascii="Times New Roman" w:eastAsia="Times New Roman" w:hAnsi="Times New Roman" w:cs="Times New Roman"/>
                <w:color w:val="FF0000"/>
                <w:w w:val="88"/>
                <w:sz w:val="24"/>
                <w:szCs w:val="24"/>
              </w:rPr>
              <w:t>проведення</w:t>
            </w:r>
            <w:proofErr w:type="spellEnd"/>
            <w:r w:rsidRPr="00857BF8">
              <w:rPr>
                <w:rFonts w:ascii="Times New Roman" w:eastAsia="Times New Roman" w:hAnsi="Times New Roman" w:cs="Times New Roman"/>
                <w:color w:val="FF0000"/>
                <w:w w:val="88"/>
                <w:sz w:val="24"/>
                <w:szCs w:val="24"/>
              </w:rPr>
              <w:t xml:space="preserve"> </w:t>
            </w:r>
            <w:r w:rsidRPr="00857BF8">
              <w:rPr>
                <w:rFonts w:ascii="Times New Roman" w:eastAsia="Times New Roman" w:hAnsi="Times New Roman" w:cs="Times New Roman"/>
                <w:color w:val="FF0000"/>
                <w:w w:val="88"/>
                <w:sz w:val="24"/>
                <w:szCs w:val="24"/>
                <w:lang w:val="uk-UA"/>
              </w:rPr>
              <w:t xml:space="preserve">сканування та </w:t>
            </w:r>
            <w:r w:rsidRPr="00857BF8">
              <w:rPr>
                <w:rStyle w:val="docdata"/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3</w:t>
            </w:r>
            <w:r w:rsidRPr="00857BF8">
              <w:rPr>
                <w:rStyle w:val="docdata"/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 w:rsidRPr="00857BF8">
              <w:rPr>
                <w:rStyle w:val="docdata"/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-моделювання пацієнтам із захворюваннями СНЩС</w:t>
            </w:r>
            <w:r w:rsidRPr="00857BF8">
              <w:rPr>
                <w:rFonts w:ascii="Times New Roman" w:eastAsia="Times New Roman" w:hAnsi="Times New Roman" w:cs="Times New Roman"/>
                <w:color w:val="FF0000"/>
                <w:w w:val="88"/>
                <w:sz w:val="24"/>
                <w:szCs w:val="24"/>
                <w:lang w:val="uk-UA"/>
              </w:rPr>
              <w:t>.</w:t>
            </w:r>
          </w:p>
          <w:p w:rsidR="00F00AEF" w:rsidRPr="00857BF8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80</w:t>
            </w:r>
          </w:p>
          <w:p w:rsidR="00F00AEF" w:rsidRPr="003119C0" w:rsidRDefault="00F00AEF" w:rsidP="00094965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E243EA">
        <w:trPr>
          <w:trHeight w:hRule="exact" w:val="3843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7E4692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>Обговорення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>результатів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отриманих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даних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 </w:t>
            </w:r>
            <w:r w:rsidR="007E4692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  <w:lang w:val="uk-UA"/>
              </w:rPr>
              <w:t>отриманих під час проведення планування пацієнтам із захворюваннями СНЩС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продемонстрованих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методик</w:t>
            </w: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та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якості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її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проведення</w:t>
            </w:r>
            <w:proofErr w:type="spellEnd"/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094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Студент повинен знати:</w:t>
            </w:r>
          </w:p>
          <w:p w:rsidR="00F00AEF" w:rsidRPr="00A77188" w:rsidRDefault="00F00AEF" w:rsidP="000949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- алгоритм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оцінки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якості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пров</w:t>
            </w:r>
            <w:r w:rsidR="007E4692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едення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процессу</w:t>
            </w:r>
            <w:r w:rsidR="007E4692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uk-UA"/>
              </w:rPr>
              <w:t xml:space="preserve"> планування ортопедичних конструкцій із захворюваннями СНЩС</w:t>
            </w:r>
            <w:r w:rsidR="00A77188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uk-UA"/>
              </w:rPr>
              <w:t>;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-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аналізувати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помилки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та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сприймати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зауваження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викладача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та старших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колег</w:t>
            </w:r>
            <w:proofErr w:type="spellEnd"/>
            <w:r w:rsidR="00A77188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uk-UA"/>
              </w:rPr>
              <w:t>.</w:t>
            </w:r>
            <w:r w:rsidRPr="003119C0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5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E243EA">
        <w:trPr>
          <w:trHeight w:hRule="exact" w:val="3968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F00AEF" w:rsidRPr="003119C0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>результатів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матеріалу</w:t>
            </w:r>
            <w:proofErr w:type="spellEnd"/>
          </w:p>
          <w:p w:rsidR="00F00AEF" w:rsidRPr="003119C0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7E4692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особливостей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6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ортопедичних конструкцій пацієнтам із захворюваннями СНЩС</w:t>
            </w:r>
          </w:p>
          <w:p w:rsidR="00F00AEF" w:rsidRPr="003119C0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Default="00F00AEF" w:rsidP="00E2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Студент повинен знати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</w:p>
          <w:p w:rsidR="00F00AEF" w:rsidRDefault="00F00AEF" w:rsidP="00E2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</w:t>
            </w:r>
            <w:r w:rsidR="00E243E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 xml:space="preserve"> О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сновні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реєстрації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рухів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нижньої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щелепи</w:t>
            </w:r>
            <w:proofErr w:type="spellEnd"/>
          </w:p>
          <w:p w:rsidR="00F00AEF" w:rsidRPr="00B7088C" w:rsidRDefault="00F00AEF" w:rsidP="00E24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</w:t>
            </w:r>
            <w:r w:rsidR="00E243E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 xml:space="preserve"> А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лгоритм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інтерпретація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клінічне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отриманих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клініці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ортопедичної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стоматології</w:t>
            </w:r>
            <w:proofErr w:type="spellEnd"/>
          </w:p>
          <w:p w:rsidR="00F00AEF" w:rsidRPr="003119C0" w:rsidRDefault="00F00AEF" w:rsidP="00E243E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E243EA">
        <w:trPr>
          <w:trHeight w:hRule="exact" w:val="424"/>
        </w:trPr>
        <w:tc>
          <w:tcPr>
            <w:tcW w:w="8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7E4692" w:rsidRDefault="00F00AEF" w:rsidP="001065B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Заключний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заняття</w:t>
            </w:r>
            <w:proofErr w:type="spellEnd"/>
            <w:r w:rsidR="00A77188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  <w:lang w:val="uk-UA"/>
              </w:rPr>
              <w:t xml:space="preserve"> 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-</w:t>
            </w:r>
            <w:r w:rsidR="00A77188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  <w:lang w:val="uk-UA"/>
              </w:rPr>
              <w:t xml:space="preserve"> </w:t>
            </w:r>
            <w:r w:rsidRPr="008C0BB7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α</w:t>
            </w:r>
            <w:r w:rsidR="007E4692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  <w:lang w:val="uk-UA"/>
              </w:rPr>
              <w:t>3</w:t>
            </w:r>
          </w:p>
        </w:tc>
      </w:tr>
      <w:tr w:rsidR="00F00AEF" w:rsidRPr="00634B18" w:rsidTr="00E243EA">
        <w:trPr>
          <w:trHeight w:hRule="exact" w:val="3690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>Підведення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>підсумків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заняття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.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Завдання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 на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заняття</w:t>
            </w:r>
            <w:proofErr w:type="spellEnd"/>
            <w:r w:rsidRPr="003119C0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.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Підведення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підсум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теоретичних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до практичного </w:t>
            </w:r>
            <w:proofErr w:type="spellStart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311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E243EA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uk-UA"/>
              </w:rPr>
            </w:pPr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-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оцінка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теоретичних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знань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</w:t>
            </w:r>
            <w:r w:rsidR="00E243EA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uk-UA"/>
              </w:rPr>
              <w:t>;</w:t>
            </w:r>
          </w:p>
          <w:p w:rsidR="00E243EA" w:rsidRPr="00B7088C" w:rsidRDefault="00E243EA" w:rsidP="001065B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</w:pPr>
          </w:p>
          <w:p w:rsidR="00F00AEF" w:rsidRPr="007E4692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-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оцінка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клінічного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мислення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 в </w:t>
            </w:r>
            <w:proofErr w:type="spellStart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процесі</w:t>
            </w:r>
            <w:proofErr w:type="spellEnd"/>
            <w:r w:rsidRPr="00B7088C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</w:t>
            </w:r>
            <w:r w:rsidR="007E4692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uk-UA"/>
              </w:rPr>
              <w:t>планування ортопедичних конструкцій пацієнтам із захворюваннями СНЩС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F00AEF" w:rsidRPr="003119C0" w:rsidRDefault="00F00AEF" w:rsidP="001065B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0AEF" w:rsidRPr="00634B18" w:rsidTr="00E243EA">
        <w:trPr>
          <w:trHeight w:hRule="exact" w:val="426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: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AEF" w:rsidRPr="003119C0" w:rsidRDefault="00F00AEF" w:rsidP="001065B0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130 </w:t>
            </w:r>
            <w:proofErr w:type="spellStart"/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хв</w:t>
            </w:r>
            <w:proofErr w:type="spellEnd"/>
            <w:r w:rsidRPr="003119C0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.</w:t>
            </w:r>
          </w:p>
        </w:tc>
      </w:tr>
    </w:tbl>
    <w:p w:rsidR="00F00AEF" w:rsidRPr="00D441E3" w:rsidRDefault="00F00AEF" w:rsidP="00EA23A4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  <w:lang w:val="uk-UA"/>
        </w:rPr>
      </w:pPr>
    </w:p>
    <w:p w:rsidR="00EA23A4" w:rsidRDefault="00EA23A4">
      <w:pPr>
        <w:rPr>
          <w:lang w:val="uk-UA"/>
        </w:rPr>
      </w:pPr>
    </w:p>
    <w:p w:rsidR="007E4692" w:rsidRDefault="007E4692">
      <w:pPr>
        <w:rPr>
          <w:lang w:val="uk-UA"/>
        </w:rPr>
      </w:pPr>
    </w:p>
    <w:p w:rsidR="007E4692" w:rsidRDefault="007E4692">
      <w:pPr>
        <w:rPr>
          <w:lang w:val="uk-UA"/>
        </w:rPr>
      </w:pPr>
    </w:p>
    <w:p w:rsidR="007E4692" w:rsidRDefault="007E4692">
      <w:pPr>
        <w:rPr>
          <w:lang w:val="uk-UA"/>
        </w:rPr>
      </w:pPr>
    </w:p>
    <w:p w:rsidR="00431002" w:rsidRDefault="00431002" w:rsidP="00E243EA">
      <w:pPr>
        <w:pStyle w:val="Style39"/>
        <w:widowControl/>
        <w:spacing w:before="96" w:line="240" w:lineRule="auto"/>
        <w:ind w:left="480" w:right="538"/>
        <w:jc w:val="center"/>
        <w:rPr>
          <w:rStyle w:val="FontStyle44"/>
          <w:sz w:val="24"/>
          <w:szCs w:val="24"/>
          <w:u w:val="single"/>
        </w:rPr>
      </w:pPr>
    </w:p>
    <w:p w:rsidR="00DC353D" w:rsidRPr="00E243EA" w:rsidRDefault="00DC353D" w:rsidP="00E243EA">
      <w:pPr>
        <w:pStyle w:val="Style39"/>
        <w:widowControl/>
        <w:spacing w:before="96" w:line="240" w:lineRule="auto"/>
        <w:ind w:left="480" w:right="538"/>
        <w:jc w:val="center"/>
        <w:rPr>
          <w:rStyle w:val="FontStyle44"/>
          <w:sz w:val="24"/>
          <w:szCs w:val="24"/>
          <w:u w:val="single"/>
        </w:rPr>
      </w:pPr>
      <w:r w:rsidRPr="00E243EA">
        <w:rPr>
          <w:rStyle w:val="FontStyle44"/>
          <w:sz w:val="24"/>
          <w:szCs w:val="24"/>
          <w:u w:val="single"/>
        </w:rPr>
        <w:t>Література по темі заняття:</w:t>
      </w:r>
    </w:p>
    <w:p w:rsidR="00DC353D" w:rsidRPr="00E243EA" w:rsidRDefault="00DC353D" w:rsidP="00E243EA">
      <w:pPr>
        <w:pStyle w:val="Style39"/>
        <w:widowControl/>
        <w:tabs>
          <w:tab w:val="left" w:pos="480"/>
        </w:tabs>
        <w:spacing w:before="96" w:line="240" w:lineRule="auto"/>
        <w:ind w:right="538"/>
        <w:jc w:val="center"/>
        <w:rPr>
          <w:rStyle w:val="FontStyle44"/>
          <w:sz w:val="24"/>
          <w:szCs w:val="24"/>
          <w:u w:val="single"/>
        </w:rPr>
      </w:pPr>
    </w:p>
    <w:p w:rsidR="00DC353D" w:rsidRPr="00E243EA" w:rsidRDefault="00DC353D" w:rsidP="00E243EA">
      <w:pPr>
        <w:widowControl w:val="0"/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43E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243EA">
        <w:rPr>
          <w:rFonts w:ascii="Times New Roman" w:hAnsi="Times New Roman" w:cs="Times New Roman"/>
          <w:b/>
          <w:sz w:val="24"/>
          <w:szCs w:val="24"/>
        </w:rPr>
        <w:t>Основна</w:t>
      </w:r>
      <w:proofErr w:type="spellEnd"/>
      <w:r w:rsidRPr="00E243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43EA">
        <w:rPr>
          <w:rFonts w:ascii="Times New Roman" w:hAnsi="Times New Roman" w:cs="Times New Roman"/>
          <w:b/>
          <w:sz w:val="24"/>
          <w:szCs w:val="24"/>
        </w:rPr>
        <w:t>література</w:t>
      </w:r>
      <w:proofErr w:type="spellEnd"/>
      <w:r w:rsidRPr="00E243EA">
        <w:rPr>
          <w:rFonts w:ascii="Times New Roman" w:hAnsi="Times New Roman" w:cs="Times New Roman"/>
          <w:b/>
          <w:sz w:val="24"/>
          <w:szCs w:val="24"/>
        </w:rPr>
        <w:t>:</w:t>
      </w:r>
      <w:r w:rsidRPr="00E243EA">
        <w:rPr>
          <w:rFonts w:ascii="Times New Roman" w:hAnsi="Times New Roman" w:cs="Times New Roman"/>
          <w:b/>
          <w:sz w:val="24"/>
          <w:szCs w:val="24"/>
        </w:rPr>
        <w:tab/>
      </w:r>
    </w:p>
    <w:p w:rsidR="00DC353D" w:rsidRPr="00E243EA" w:rsidRDefault="00DC353D" w:rsidP="00E243EA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Botos AM, Mesaros AS, Zimbran AI. 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contribution of computerized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axiography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to the functional evaluation of the temporomandibular joint: a case report.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</w:rPr>
        <w:t>Clujul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</w:rPr>
        <w:t>Med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2016;89(3):438-42.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</w:rPr>
        <w:t>: 10.15386/cjmed-618.</w:t>
      </w:r>
      <w:r w:rsidRPr="00E243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[13-16]</w:t>
      </w:r>
    </w:p>
    <w:p w:rsidR="00DC353D" w:rsidRPr="00E243EA" w:rsidRDefault="00DC353D" w:rsidP="00E243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Stocum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DL, Roberts WE. Part I: Development and physiology of the temporomandibular joint.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Osteoporos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Rep. 2018 Aug;16(4):360-8.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10.1007/s11914-018-0447-7. </w:t>
      </w:r>
      <w:r w:rsidRPr="00E243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[25-29]</w:t>
      </w:r>
    </w:p>
    <w:p w:rsidR="00DC353D" w:rsidRPr="00E243EA" w:rsidRDefault="00DC353D" w:rsidP="00E243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KatonaTR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The mechanics of dental occlusion and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disclusion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Biomech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(Bristol, Avon). 2017 </w:t>
      </w:r>
      <w:proofErr w:type="gram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Dec;50:84</w:t>
      </w:r>
      <w:proofErr w:type="gram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-91.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j.clinbiomech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2017.10.009.  </w:t>
      </w:r>
    </w:p>
    <w:p w:rsidR="00DC353D" w:rsidRPr="00E243EA" w:rsidRDefault="00DC353D" w:rsidP="00E243E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PoluhaRL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Temporomandibular joint disc displacement with reduction: a review of mechanisms and clinical presentation. J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Feb 21;</w:t>
      </w:r>
      <w:proofErr w:type="gram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20180433.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10.1590/1678-7757-2018-0433. Erratum in: J </w:t>
      </w:r>
      <w:proofErr w:type="spell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Apr 01;</w:t>
      </w:r>
      <w:proofErr w:type="gramStart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E243E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2019er001. </w:t>
      </w:r>
      <w:r w:rsidRPr="00E243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[11-13]</w:t>
      </w:r>
    </w:p>
    <w:p w:rsidR="00DC353D" w:rsidRPr="00E243EA" w:rsidRDefault="00DC353D" w:rsidP="00E243EA">
      <w:pPr>
        <w:pStyle w:val="a3"/>
        <w:widowControl w:val="0"/>
        <w:numPr>
          <w:ilvl w:val="0"/>
          <w:numId w:val="8"/>
        </w:numPr>
        <w:rPr>
          <w:b/>
          <w:lang w:val="uk-UA"/>
        </w:rPr>
      </w:pPr>
      <w:proofErr w:type="spellStart"/>
      <w:r w:rsidRPr="00E243EA">
        <w:rPr>
          <w:shd w:val="clear" w:color="auto" w:fill="FFFFFF"/>
          <w:lang w:val="en-US"/>
        </w:rPr>
        <w:t>SchoumanT</w:t>
      </w:r>
      <w:proofErr w:type="spellEnd"/>
      <w:r w:rsidRPr="00E243EA">
        <w:rPr>
          <w:shd w:val="clear" w:color="auto" w:fill="FFFFFF"/>
          <w:lang w:val="uk-UA"/>
        </w:rPr>
        <w:t xml:space="preserve">, </w:t>
      </w:r>
      <w:proofErr w:type="spellStart"/>
      <w:r w:rsidRPr="00E243EA">
        <w:rPr>
          <w:shd w:val="clear" w:color="auto" w:fill="FFFFFF"/>
          <w:lang w:val="en-US"/>
        </w:rPr>
        <w:t>CeddahaA</w:t>
      </w:r>
      <w:proofErr w:type="spellEnd"/>
      <w:r w:rsidRPr="00E243EA">
        <w:rPr>
          <w:shd w:val="clear" w:color="auto" w:fill="FFFFFF"/>
          <w:lang w:val="uk-UA"/>
        </w:rPr>
        <w:t xml:space="preserve">, </w:t>
      </w:r>
      <w:proofErr w:type="spellStart"/>
      <w:r w:rsidRPr="00E243EA">
        <w:rPr>
          <w:shd w:val="clear" w:color="auto" w:fill="FFFFFF"/>
          <w:lang w:val="en-US"/>
        </w:rPr>
        <w:t>MakhtarN</w:t>
      </w:r>
      <w:proofErr w:type="spellEnd"/>
      <w:r w:rsidRPr="00E243EA">
        <w:rPr>
          <w:shd w:val="clear" w:color="auto" w:fill="FFFFFF"/>
          <w:lang w:val="uk-UA"/>
        </w:rPr>
        <w:t>'</w:t>
      </w:r>
      <w:proofErr w:type="spellStart"/>
      <w:r w:rsidRPr="00E243EA">
        <w:rPr>
          <w:shd w:val="clear" w:color="auto" w:fill="FFFFFF"/>
          <w:lang w:val="en-US"/>
        </w:rPr>
        <w:t>DiayeM</w:t>
      </w:r>
      <w:proofErr w:type="spellEnd"/>
      <w:r w:rsidRPr="00E243EA">
        <w:rPr>
          <w:shd w:val="clear" w:color="auto" w:fill="FFFFFF"/>
          <w:lang w:val="uk-UA"/>
        </w:rPr>
        <w:t xml:space="preserve">, </w:t>
      </w:r>
      <w:proofErr w:type="spellStart"/>
      <w:r w:rsidRPr="00E243EA">
        <w:rPr>
          <w:shd w:val="clear" w:color="auto" w:fill="FFFFFF"/>
          <w:lang w:val="en-US"/>
        </w:rPr>
        <w:t>GoudotP</w:t>
      </w:r>
      <w:proofErr w:type="spellEnd"/>
      <w:r w:rsidRPr="00E243EA">
        <w:rPr>
          <w:shd w:val="clear" w:color="auto" w:fill="FFFFFF"/>
          <w:lang w:val="uk-UA"/>
        </w:rPr>
        <w:t>. [</w:t>
      </w:r>
      <w:proofErr w:type="spellStart"/>
      <w:r w:rsidRPr="00E243EA">
        <w:rPr>
          <w:shd w:val="clear" w:color="auto" w:fill="FFFFFF"/>
          <w:lang w:val="en-US"/>
        </w:rPr>
        <w:t>Dysfunctionofthemanducatoryapparatus</w:t>
      </w:r>
      <w:proofErr w:type="spellEnd"/>
      <w:r w:rsidRPr="00E243EA">
        <w:rPr>
          <w:shd w:val="clear" w:color="auto" w:fill="FFFFFF"/>
          <w:lang w:val="uk-UA"/>
        </w:rPr>
        <w:t xml:space="preserve">]. </w:t>
      </w:r>
      <w:r w:rsidRPr="00E243EA">
        <w:rPr>
          <w:shd w:val="clear" w:color="auto" w:fill="FFFFFF"/>
          <w:lang w:val="en-US"/>
        </w:rPr>
        <w:t xml:space="preserve">Rev Prat. 2019 Apr;69(4):432-7. PMID: </w:t>
      </w:r>
      <w:proofErr w:type="gramStart"/>
      <w:r w:rsidRPr="00E243EA">
        <w:rPr>
          <w:shd w:val="clear" w:color="auto" w:fill="FFFFFF"/>
          <w:lang w:val="en-US"/>
        </w:rPr>
        <w:t>31626502.</w:t>
      </w:r>
      <w:r w:rsidRPr="00E243EA">
        <w:rPr>
          <w:color w:val="212121"/>
          <w:shd w:val="clear" w:color="auto" w:fill="FFFFFF"/>
          <w:lang w:val="uk-UA"/>
        </w:rPr>
        <w:t>[</w:t>
      </w:r>
      <w:proofErr w:type="gramEnd"/>
      <w:r w:rsidRPr="00E243EA">
        <w:rPr>
          <w:color w:val="212121"/>
          <w:shd w:val="clear" w:color="auto" w:fill="FFFFFF"/>
          <w:lang w:val="uk-UA"/>
        </w:rPr>
        <w:t>23-31]</w:t>
      </w:r>
    </w:p>
    <w:p w:rsidR="00DC353D" w:rsidRPr="00E243EA" w:rsidRDefault="00DC353D" w:rsidP="00E243E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43EA">
        <w:rPr>
          <w:rFonts w:ascii="Times New Roman" w:hAnsi="Times New Roman" w:cs="Times New Roman"/>
          <w:b/>
          <w:sz w:val="24"/>
          <w:szCs w:val="24"/>
        </w:rPr>
        <w:t>Додаткова</w:t>
      </w:r>
      <w:proofErr w:type="spellEnd"/>
      <w:r w:rsidRPr="00E243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43EA">
        <w:rPr>
          <w:rFonts w:ascii="Times New Roman" w:hAnsi="Times New Roman" w:cs="Times New Roman"/>
          <w:b/>
          <w:sz w:val="24"/>
          <w:szCs w:val="24"/>
        </w:rPr>
        <w:t>література</w:t>
      </w:r>
      <w:proofErr w:type="spellEnd"/>
      <w:r w:rsidRPr="00E243EA">
        <w:rPr>
          <w:rFonts w:ascii="Times New Roman" w:hAnsi="Times New Roman" w:cs="Times New Roman"/>
          <w:b/>
          <w:sz w:val="24"/>
          <w:szCs w:val="24"/>
        </w:rPr>
        <w:t>:</w:t>
      </w:r>
    </w:p>
    <w:p w:rsidR="00DC353D" w:rsidRPr="00E243EA" w:rsidRDefault="00DC353D" w:rsidP="00007322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lang w:val="uk-UA"/>
        </w:rPr>
      </w:pPr>
      <w:proofErr w:type="spellStart"/>
      <w:r w:rsidRPr="00E243EA">
        <w:rPr>
          <w:shd w:val="clear" w:color="auto" w:fill="FFFFFF"/>
          <w:lang w:val="en-US"/>
        </w:rPr>
        <w:t>Okeson</w:t>
      </w:r>
      <w:proofErr w:type="spellEnd"/>
      <w:r w:rsidRPr="00E243EA">
        <w:rPr>
          <w:shd w:val="clear" w:color="auto" w:fill="FFFFFF"/>
          <w:lang w:val="en-US"/>
        </w:rPr>
        <w:t xml:space="preserve"> JP. Evolution of occlusion and temporomandibular disorder in orthodontics: Past, present, and future. Am J </w:t>
      </w:r>
      <w:proofErr w:type="spellStart"/>
      <w:r w:rsidRPr="00E243EA">
        <w:rPr>
          <w:shd w:val="clear" w:color="auto" w:fill="FFFFFF"/>
          <w:lang w:val="en-US"/>
        </w:rPr>
        <w:t>Orthod</w:t>
      </w:r>
      <w:proofErr w:type="spellEnd"/>
      <w:r w:rsidRPr="00E243EA">
        <w:rPr>
          <w:shd w:val="clear" w:color="auto" w:fill="FFFFFF"/>
          <w:lang w:val="en-US"/>
        </w:rPr>
        <w:t xml:space="preserve"> </w:t>
      </w:r>
      <w:proofErr w:type="spellStart"/>
      <w:r w:rsidRPr="00E243EA">
        <w:rPr>
          <w:shd w:val="clear" w:color="auto" w:fill="FFFFFF"/>
          <w:lang w:val="en-US"/>
        </w:rPr>
        <w:t>Dentofacial</w:t>
      </w:r>
      <w:proofErr w:type="spellEnd"/>
      <w:r w:rsidRPr="00E243EA">
        <w:rPr>
          <w:shd w:val="clear" w:color="auto" w:fill="FFFFFF"/>
          <w:lang w:val="en-US"/>
        </w:rPr>
        <w:t xml:space="preserve"> </w:t>
      </w:r>
      <w:proofErr w:type="spellStart"/>
      <w:r w:rsidRPr="00E243EA">
        <w:rPr>
          <w:shd w:val="clear" w:color="auto" w:fill="FFFFFF"/>
          <w:lang w:val="en-US"/>
        </w:rPr>
        <w:t>Orthop</w:t>
      </w:r>
      <w:proofErr w:type="spellEnd"/>
      <w:r w:rsidRPr="00E243EA">
        <w:rPr>
          <w:shd w:val="clear" w:color="auto" w:fill="FFFFFF"/>
          <w:lang w:val="en-US"/>
        </w:rPr>
        <w:t xml:space="preserve">. 2015 May;147(5 </w:t>
      </w:r>
      <w:proofErr w:type="spellStart"/>
      <w:r w:rsidRPr="00E243EA">
        <w:rPr>
          <w:shd w:val="clear" w:color="auto" w:fill="FFFFFF"/>
          <w:lang w:val="en-US"/>
        </w:rPr>
        <w:t>Suppl</w:t>
      </w:r>
      <w:proofErr w:type="spellEnd"/>
      <w:proofErr w:type="gramStart"/>
      <w:r w:rsidRPr="00E243EA">
        <w:rPr>
          <w:shd w:val="clear" w:color="auto" w:fill="FFFFFF"/>
          <w:lang w:val="en-US"/>
        </w:rPr>
        <w:t>):S</w:t>
      </w:r>
      <w:proofErr w:type="gramEnd"/>
      <w:r w:rsidRPr="00E243EA">
        <w:rPr>
          <w:shd w:val="clear" w:color="auto" w:fill="FFFFFF"/>
          <w:lang w:val="en-US"/>
        </w:rPr>
        <w:t xml:space="preserve">216-23. </w:t>
      </w:r>
      <w:proofErr w:type="spellStart"/>
      <w:r w:rsidRPr="00E243EA">
        <w:rPr>
          <w:shd w:val="clear" w:color="auto" w:fill="FFFFFF"/>
          <w:lang w:val="en-US"/>
        </w:rPr>
        <w:t>doi</w:t>
      </w:r>
      <w:proofErr w:type="spellEnd"/>
      <w:r w:rsidRPr="00E243EA">
        <w:rPr>
          <w:shd w:val="clear" w:color="auto" w:fill="FFFFFF"/>
          <w:lang w:val="en-US"/>
        </w:rPr>
        <w:t>: 10.1016/j.ajodo.2015.02.007. </w:t>
      </w:r>
      <w:r w:rsidRPr="00E243EA">
        <w:rPr>
          <w:color w:val="212121"/>
          <w:shd w:val="clear" w:color="auto" w:fill="FFFFFF"/>
          <w:lang w:val="uk-UA"/>
        </w:rPr>
        <w:t>[31-37]</w:t>
      </w:r>
    </w:p>
    <w:p w:rsidR="00DC353D" w:rsidRPr="00E243EA" w:rsidRDefault="00DC353D" w:rsidP="00007322">
      <w:pPr>
        <w:pStyle w:val="a3"/>
        <w:numPr>
          <w:ilvl w:val="0"/>
          <w:numId w:val="9"/>
        </w:numPr>
        <w:tabs>
          <w:tab w:val="left" w:pos="709"/>
        </w:tabs>
        <w:ind w:left="284" w:hanging="284"/>
        <w:jc w:val="both"/>
        <w:rPr>
          <w:shd w:val="clear" w:color="auto" w:fill="FFFFFF"/>
          <w:lang w:val="uk-UA"/>
        </w:rPr>
      </w:pPr>
      <w:proofErr w:type="spellStart"/>
      <w:r w:rsidRPr="00E243EA">
        <w:rPr>
          <w:color w:val="212121"/>
          <w:shd w:val="clear" w:color="auto" w:fill="FFFFFF"/>
          <w:lang w:val="en-US"/>
        </w:rPr>
        <w:t>MossazJ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, </w:t>
      </w:r>
      <w:proofErr w:type="spellStart"/>
      <w:r w:rsidRPr="00E243EA">
        <w:rPr>
          <w:color w:val="212121"/>
          <w:shd w:val="clear" w:color="auto" w:fill="FFFFFF"/>
          <w:lang w:val="en-US"/>
        </w:rPr>
        <w:t>SuterVG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, </w:t>
      </w:r>
      <w:proofErr w:type="spellStart"/>
      <w:r w:rsidRPr="00E243EA">
        <w:rPr>
          <w:color w:val="212121"/>
          <w:shd w:val="clear" w:color="auto" w:fill="FFFFFF"/>
          <w:lang w:val="en-US"/>
        </w:rPr>
        <w:t>KatsarosC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, </w:t>
      </w:r>
      <w:proofErr w:type="spellStart"/>
      <w:r w:rsidRPr="00E243EA">
        <w:rPr>
          <w:color w:val="212121"/>
          <w:shd w:val="clear" w:color="auto" w:fill="FFFFFF"/>
          <w:lang w:val="en-US"/>
        </w:rPr>
        <w:t>BornsteinMM</w:t>
      </w:r>
      <w:proofErr w:type="spellEnd"/>
      <w:r w:rsidRPr="00E243EA">
        <w:rPr>
          <w:color w:val="212121"/>
          <w:shd w:val="clear" w:color="auto" w:fill="FFFFFF"/>
          <w:lang w:val="uk-UA"/>
        </w:rPr>
        <w:t>. Ü</w:t>
      </w:r>
      <w:proofErr w:type="spellStart"/>
      <w:r w:rsidRPr="00E243EA">
        <w:rPr>
          <w:color w:val="212121"/>
          <w:shd w:val="clear" w:color="auto" w:fill="FFFFFF"/>
          <w:lang w:val="en-US"/>
        </w:rPr>
        <w:t>berz</w:t>
      </w:r>
      <w:proofErr w:type="spellEnd"/>
      <w:r w:rsidRPr="00E243EA">
        <w:rPr>
          <w:color w:val="212121"/>
          <w:shd w:val="clear" w:color="auto" w:fill="FFFFFF"/>
          <w:lang w:val="uk-UA"/>
        </w:rPr>
        <w:t>ä</w:t>
      </w:r>
      <w:proofErr w:type="spellStart"/>
      <w:r w:rsidRPr="00E243EA">
        <w:rPr>
          <w:color w:val="212121"/>
          <w:shd w:val="clear" w:color="auto" w:fill="FFFFFF"/>
          <w:lang w:val="en-US"/>
        </w:rPr>
        <w:t>hligeZ</w:t>
      </w:r>
      <w:proofErr w:type="spellEnd"/>
      <w:r w:rsidRPr="00E243EA">
        <w:rPr>
          <w:color w:val="212121"/>
          <w:shd w:val="clear" w:color="auto" w:fill="FFFFFF"/>
          <w:lang w:val="uk-UA"/>
        </w:rPr>
        <w:t>ä</w:t>
      </w:r>
      <w:proofErr w:type="spellStart"/>
      <w:r w:rsidRPr="00E243EA">
        <w:rPr>
          <w:color w:val="212121"/>
          <w:shd w:val="clear" w:color="auto" w:fill="FFFFFF"/>
          <w:lang w:val="en-US"/>
        </w:rPr>
        <w:t>hneimOber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- </w:t>
      </w:r>
      <w:proofErr w:type="spellStart"/>
      <w:r w:rsidRPr="00E243EA">
        <w:rPr>
          <w:color w:val="212121"/>
          <w:shd w:val="clear" w:color="auto" w:fill="FFFFFF"/>
          <w:lang w:val="en-US"/>
        </w:rPr>
        <w:t>undUnterkiefer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 – </w:t>
      </w:r>
      <w:proofErr w:type="spellStart"/>
      <w:r w:rsidRPr="00E243EA">
        <w:rPr>
          <w:color w:val="212121"/>
          <w:shd w:val="clear" w:color="auto" w:fill="FFFFFF"/>
          <w:lang w:val="en-US"/>
        </w:rPr>
        <w:t>eineinterdisziplin</w:t>
      </w:r>
      <w:proofErr w:type="spellEnd"/>
      <w:r w:rsidRPr="00E243EA">
        <w:rPr>
          <w:color w:val="212121"/>
          <w:shd w:val="clear" w:color="auto" w:fill="FFFFFF"/>
          <w:lang w:val="uk-UA"/>
        </w:rPr>
        <w:t>ä</w:t>
      </w:r>
      <w:proofErr w:type="spellStart"/>
      <w:r w:rsidRPr="00E243EA">
        <w:rPr>
          <w:color w:val="212121"/>
          <w:shd w:val="clear" w:color="auto" w:fill="FFFFFF"/>
          <w:lang w:val="en-US"/>
        </w:rPr>
        <w:t>reHerausforderungTeil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 2: </w:t>
      </w:r>
      <w:proofErr w:type="spellStart"/>
      <w:r w:rsidRPr="00E243EA">
        <w:rPr>
          <w:color w:val="212121"/>
          <w:shd w:val="clear" w:color="auto" w:fill="FFFFFF"/>
          <w:lang w:val="en-US"/>
        </w:rPr>
        <w:t>DiagnostikundtherapeutischeKonzepte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 </w:t>
      </w:r>
      <w:r w:rsidR="00370E05" w:rsidRPr="00E243EA">
        <w:rPr>
          <w:color w:val="212121"/>
          <w:shd w:val="clear" w:color="auto" w:fill="FFFFFF"/>
          <w:lang w:val="uk-UA"/>
        </w:rPr>
        <w:t>[9-18</w:t>
      </w:r>
      <w:r w:rsidRPr="00E243EA">
        <w:rPr>
          <w:color w:val="212121"/>
          <w:shd w:val="clear" w:color="auto" w:fill="FFFFFF"/>
          <w:lang w:val="uk-UA"/>
        </w:rPr>
        <w:t>] [</w:t>
      </w:r>
      <w:proofErr w:type="spellStart"/>
      <w:r w:rsidRPr="00E243EA">
        <w:rPr>
          <w:color w:val="212121"/>
          <w:shd w:val="clear" w:color="auto" w:fill="FFFFFF"/>
          <w:lang w:val="en-US"/>
        </w:rPr>
        <w:t>Supernumeraryteethinthemaxillaandmandible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 – </w:t>
      </w:r>
      <w:proofErr w:type="spellStart"/>
      <w:r w:rsidRPr="00E243EA">
        <w:rPr>
          <w:color w:val="212121"/>
          <w:shd w:val="clear" w:color="auto" w:fill="FFFFFF"/>
          <w:lang w:val="en-US"/>
        </w:rPr>
        <w:t>aninterdisciplinarychallenge</w:t>
      </w:r>
      <w:proofErr w:type="spellEnd"/>
      <w:r w:rsidRPr="00E243EA">
        <w:rPr>
          <w:color w:val="212121"/>
          <w:shd w:val="clear" w:color="auto" w:fill="FFFFFF"/>
          <w:lang w:val="uk-UA"/>
        </w:rPr>
        <w:t xml:space="preserve">. </w:t>
      </w:r>
      <w:r w:rsidRPr="00E243EA">
        <w:rPr>
          <w:color w:val="212121"/>
          <w:shd w:val="clear" w:color="auto" w:fill="FFFFFF"/>
          <w:lang w:val="en-US"/>
        </w:rPr>
        <w:t>Part 2: diagnostic pathways and current therapeutic concepts]. Swiss Dent J. 2016;126(3):237-59. French, German. PMID: 27023707</w:t>
      </w:r>
      <w:r w:rsidRPr="00E243EA">
        <w:rPr>
          <w:color w:val="212121"/>
          <w:shd w:val="clear" w:color="auto" w:fill="FFFFFF"/>
          <w:lang w:val="uk-UA"/>
        </w:rPr>
        <w:t xml:space="preserve"> [25-29]</w:t>
      </w:r>
    </w:p>
    <w:p w:rsidR="00DC353D" w:rsidRPr="00E243EA" w:rsidRDefault="00DC353D" w:rsidP="00E243EA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docsum-journal-citation"/>
          <w:rFonts w:ascii="Times New Roman" w:hAnsi="Times New Roman" w:cs="Times New Roman"/>
          <w:sz w:val="24"/>
          <w:szCs w:val="24"/>
          <w:lang w:val="uk-UA"/>
        </w:rPr>
      </w:pPr>
    </w:p>
    <w:p w:rsidR="00DC353D" w:rsidRPr="00DC353D" w:rsidRDefault="00DC353D" w:rsidP="00DC353D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proofErr w:type="spellStart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>вихідного</w:t>
      </w:r>
      <w:proofErr w:type="spellEnd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>рівня</w:t>
      </w:r>
      <w:proofErr w:type="spellEnd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>знань</w:t>
      </w:r>
      <w:proofErr w:type="spellEnd"/>
      <w:r w:rsidRPr="00DC353D">
        <w:rPr>
          <w:rStyle w:val="docsum-journal-citation"/>
          <w:rFonts w:ascii="Times New Roman" w:hAnsi="Times New Roman" w:cs="Times New Roman"/>
          <w:b/>
          <w:sz w:val="24"/>
          <w:szCs w:val="24"/>
        </w:rPr>
        <w:t xml:space="preserve"> студента:</w:t>
      </w:r>
    </w:p>
    <w:p w:rsidR="00DC353D" w:rsidRPr="00304652" w:rsidRDefault="00DC353D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  <w:rPr>
          <w:lang w:val="uk-UA"/>
        </w:rPr>
      </w:pPr>
      <w:r w:rsidRPr="00304652">
        <w:rPr>
          <w:lang w:val="uk-UA"/>
        </w:rPr>
        <w:t xml:space="preserve">Дайте визначення таким поняттям: функціональна анатомія та біомеханіка ЗЩА; оклюзія, види оклюзії, центральне співвідношення щелеп; фактори оклюзії, оклюзійні концепції. </w:t>
      </w:r>
    </w:p>
    <w:p w:rsidR="00DC353D" w:rsidRPr="00304652" w:rsidRDefault="00DC353D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</w:pPr>
      <w:r w:rsidRPr="00304652">
        <w:rPr>
          <w:lang w:val="uk-UA"/>
        </w:rPr>
        <w:t>Перерахуйте, будь-ласка оклюзійні концепції, що застосовують при різних видах протезування.</w:t>
      </w:r>
    </w:p>
    <w:p w:rsidR="00DC353D" w:rsidRPr="00304652" w:rsidRDefault="003B6360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  <w:rPr>
          <w:lang w:val="uk-UA"/>
        </w:rPr>
      </w:pPr>
      <w:r w:rsidRPr="00304652">
        <w:rPr>
          <w:lang w:val="uk-UA"/>
        </w:rPr>
        <w:t xml:space="preserve"> </w:t>
      </w:r>
      <w:r w:rsidR="00DC353D" w:rsidRPr="00304652">
        <w:rPr>
          <w:lang w:val="uk-UA"/>
        </w:rPr>
        <w:t>Дайте визначення поняття «оклюзія захищена іклами», в яких випадках її застосовують, критерії вибору під час планування ортопедичних конструкцій для пацієнтів</w:t>
      </w:r>
      <w:r w:rsidR="00007322" w:rsidRPr="00304652">
        <w:rPr>
          <w:lang w:val="uk-UA"/>
        </w:rPr>
        <w:t xml:space="preserve"> </w:t>
      </w:r>
      <w:r w:rsidR="00DC353D" w:rsidRPr="00304652">
        <w:rPr>
          <w:lang w:val="uk-UA"/>
        </w:rPr>
        <w:t xml:space="preserve">із захворюваннями СНЩС?  </w:t>
      </w:r>
    </w:p>
    <w:p w:rsidR="00DC353D" w:rsidRPr="00304652" w:rsidRDefault="003B6360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  <w:rPr>
          <w:lang w:val="uk-UA"/>
        </w:rPr>
      </w:pPr>
      <w:r w:rsidRPr="00304652">
        <w:rPr>
          <w:lang w:val="uk-UA"/>
        </w:rPr>
        <w:t xml:space="preserve">Опишіть </w:t>
      </w:r>
      <w:r w:rsidRPr="00304652">
        <w:rPr>
          <w:bCs/>
          <w:lang w:val="uk-UA"/>
        </w:rPr>
        <w:t>змикання, що відповідає «концепції групових контактів»</w:t>
      </w:r>
      <w:r w:rsidRPr="00304652">
        <w:rPr>
          <w:lang w:val="uk-UA"/>
        </w:rPr>
        <w:t xml:space="preserve">, в яких випадках її застосовують, критерії вибору під час планування ортопедичних конструкцій для пацієнтів із захворюваннями СНЩС?  </w:t>
      </w:r>
    </w:p>
    <w:p w:rsidR="003B6360" w:rsidRPr="00304652" w:rsidRDefault="003B6360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  <w:rPr>
          <w:lang w:val="uk-UA"/>
        </w:rPr>
      </w:pPr>
      <w:r w:rsidRPr="00304652">
        <w:rPr>
          <w:lang w:val="uk-UA"/>
        </w:rPr>
        <w:t xml:space="preserve"> Дайте визначення поняття «</w:t>
      </w:r>
      <w:proofErr w:type="spellStart"/>
      <w:r w:rsidRPr="00304652">
        <w:rPr>
          <w:lang w:val="uk-UA"/>
        </w:rPr>
        <w:t>лінгвалізована</w:t>
      </w:r>
      <w:proofErr w:type="spellEnd"/>
      <w:r w:rsidRPr="00304652">
        <w:rPr>
          <w:lang w:val="uk-UA"/>
        </w:rPr>
        <w:t xml:space="preserve"> оклюзія», в яких випадках її застосовують, критерії вибору під час планування ортопедичних конструкцій для пацієнтів</w:t>
      </w:r>
      <w:r w:rsidR="00007322" w:rsidRPr="00304652">
        <w:rPr>
          <w:lang w:val="uk-UA"/>
        </w:rPr>
        <w:t xml:space="preserve"> </w:t>
      </w:r>
      <w:r w:rsidRPr="00304652">
        <w:rPr>
          <w:lang w:val="uk-UA"/>
        </w:rPr>
        <w:t xml:space="preserve">із захворюваннями СНЩС?  </w:t>
      </w:r>
    </w:p>
    <w:p w:rsidR="003B6360" w:rsidRPr="00304652" w:rsidRDefault="003B6360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  <w:rPr>
          <w:lang w:val="uk-UA"/>
        </w:rPr>
      </w:pPr>
      <w:r w:rsidRPr="00304652">
        <w:rPr>
          <w:lang w:val="uk-UA"/>
        </w:rPr>
        <w:t>Дайте визначення поняття «двохсторонньої збалансованої оклюзії», в яких випадках її застосовують, критерії вибору під час планування ортопедичних конструкцій для пацієнтів</w:t>
      </w:r>
      <w:r w:rsidR="00007322" w:rsidRPr="00304652">
        <w:rPr>
          <w:lang w:val="uk-UA"/>
        </w:rPr>
        <w:t xml:space="preserve"> </w:t>
      </w:r>
      <w:r w:rsidRPr="00304652">
        <w:rPr>
          <w:lang w:val="uk-UA"/>
        </w:rPr>
        <w:t xml:space="preserve">із захворюваннями СНЩС? </w:t>
      </w:r>
    </w:p>
    <w:p w:rsidR="00DC353D" w:rsidRPr="00304652" w:rsidRDefault="003B6360" w:rsidP="0000732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  <w:rPr>
          <w:lang w:val="uk-UA"/>
        </w:rPr>
      </w:pPr>
      <w:r w:rsidRPr="00304652">
        <w:rPr>
          <w:lang w:val="uk-UA"/>
        </w:rPr>
        <w:t>Дайте визначення поняття «оклюзія захищена іклами», в яких випадках її застосовують, критерії вибору під час планування ортопедичних конструкцій для пацієнтів</w:t>
      </w:r>
      <w:r w:rsidR="00007322" w:rsidRPr="00304652">
        <w:rPr>
          <w:lang w:val="uk-UA"/>
        </w:rPr>
        <w:t xml:space="preserve"> </w:t>
      </w:r>
      <w:r w:rsidRPr="00304652">
        <w:rPr>
          <w:lang w:val="uk-UA"/>
        </w:rPr>
        <w:t xml:space="preserve">із захворюваннями СНЩС?  </w:t>
      </w:r>
    </w:p>
    <w:p w:rsidR="003B6360" w:rsidRPr="003B6360" w:rsidRDefault="003B6360" w:rsidP="0030465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</w:pPr>
      <w:proofErr w:type="spellStart"/>
      <w:r>
        <w:rPr>
          <w:lang w:val="uk-UA"/>
        </w:rPr>
        <w:lastRenderedPageBreak/>
        <w:t>Фотопротокол</w:t>
      </w:r>
      <w:proofErr w:type="spellEnd"/>
      <w:r>
        <w:rPr>
          <w:lang w:val="uk-UA"/>
        </w:rPr>
        <w:t>, його значення в процесі проведення планування ортопедичних конструкцій пацієнтам із захворюваннями СНЩС.</w:t>
      </w:r>
    </w:p>
    <w:p w:rsidR="00DC353D" w:rsidRDefault="003B6360" w:rsidP="00304652">
      <w:pPr>
        <w:pStyle w:val="a3"/>
        <w:numPr>
          <w:ilvl w:val="0"/>
          <w:numId w:val="10"/>
        </w:numPr>
        <w:tabs>
          <w:tab w:val="left" w:pos="1985"/>
        </w:tabs>
        <w:ind w:left="567" w:hanging="283"/>
        <w:jc w:val="both"/>
      </w:pPr>
      <w:r>
        <w:rPr>
          <w:lang w:val="uk-UA"/>
        </w:rPr>
        <w:t>Діагностичні моделі, їх роль в плануванні ортопедичних конструкцій</w:t>
      </w:r>
    </w:p>
    <w:p w:rsidR="00DC353D" w:rsidRPr="00514B70" w:rsidRDefault="00D43ED9" w:rsidP="00DC353D">
      <w:pPr>
        <w:pStyle w:val="a3"/>
        <w:tabs>
          <w:tab w:val="left" w:pos="1985"/>
        </w:tabs>
        <w:ind w:left="1069"/>
        <w:jc w:val="both"/>
        <w:rPr>
          <w:bCs/>
          <w:lang w:val="uk-UA"/>
        </w:rPr>
      </w:pPr>
      <w:r>
        <w:rPr>
          <w:lang w:val="uk-UA"/>
        </w:rPr>
        <w:t xml:space="preserve"> </w:t>
      </w:r>
    </w:p>
    <w:p w:rsidR="00DC353D" w:rsidRDefault="00DC353D" w:rsidP="00DC353D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8F">
        <w:rPr>
          <w:rFonts w:ascii="Times New Roman" w:hAnsi="Times New Roman" w:cs="Times New Roman"/>
          <w:b/>
          <w:sz w:val="24"/>
          <w:szCs w:val="24"/>
        </w:rPr>
        <w:t xml:space="preserve">Контроль </w:t>
      </w:r>
      <w:proofErr w:type="spellStart"/>
      <w:r w:rsidRPr="00C8628F">
        <w:rPr>
          <w:rFonts w:ascii="Times New Roman" w:hAnsi="Times New Roman" w:cs="Times New Roman"/>
          <w:b/>
          <w:sz w:val="24"/>
          <w:szCs w:val="24"/>
        </w:rPr>
        <w:t>кінцевого</w:t>
      </w:r>
      <w:proofErr w:type="spellEnd"/>
      <w:r w:rsidRPr="00C862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628F">
        <w:rPr>
          <w:rFonts w:ascii="Times New Roman" w:hAnsi="Times New Roman" w:cs="Times New Roman"/>
          <w:b/>
          <w:sz w:val="24"/>
          <w:szCs w:val="24"/>
        </w:rPr>
        <w:t>рівня</w:t>
      </w:r>
      <w:proofErr w:type="spellEnd"/>
      <w:r w:rsidRPr="00C862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628F">
        <w:rPr>
          <w:rFonts w:ascii="Times New Roman" w:hAnsi="Times New Roman" w:cs="Times New Roman"/>
          <w:b/>
          <w:sz w:val="24"/>
          <w:szCs w:val="24"/>
        </w:rPr>
        <w:t>знань</w:t>
      </w:r>
      <w:proofErr w:type="spellEnd"/>
      <w:r w:rsidRPr="00C8628F">
        <w:rPr>
          <w:rFonts w:ascii="Times New Roman" w:hAnsi="Times New Roman" w:cs="Times New Roman"/>
          <w:b/>
          <w:sz w:val="24"/>
          <w:szCs w:val="24"/>
        </w:rPr>
        <w:t xml:space="preserve"> студента:</w:t>
      </w:r>
    </w:p>
    <w:p w:rsidR="00DC353D" w:rsidRDefault="00DC353D" w:rsidP="00DC353D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8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53D" w:rsidRPr="00514B70" w:rsidRDefault="00D43ED9" w:rsidP="005438C7">
      <w:pPr>
        <w:pStyle w:val="a3"/>
        <w:numPr>
          <w:ilvl w:val="0"/>
          <w:numId w:val="11"/>
        </w:numPr>
        <w:tabs>
          <w:tab w:val="left" w:pos="1985"/>
        </w:tabs>
        <w:ind w:left="567" w:hanging="283"/>
        <w:jc w:val="both"/>
        <w:rPr>
          <w:bCs/>
          <w:lang w:val="uk-UA"/>
        </w:rPr>
      </w:pPr>
      <w:proofErr w:type="spellStart"/>
      <w:r>
        <w:rPr>
          <w:bCs/>
          <w:lang w:val="uk-UA"/>
        </w:rPr>
        <w:t>Загіпсовка</w:t>
      </w:r>
      <w:proofErr w:type="spellEnd"/>
      <w:r>
        <w:rPr>
          <w:bCs/>
          <w:lang w:val="uk-UA"/>
        </w:rPr>
        <w:t xml:space="preserve"> діагностичних моделей в </w:t>
      </w:r>
      <w:proofErr w:type="spellStart"/>
      <w:r>
        <w:rPr>
          <w:bCs/>
          <w:lang w:val="uk-UA"/>
        </w:rPr>
        <w:t>артикуляторі</w:t>
      </w:r>
      <w:proofErr w:type="spellEnd"/>
      <w:r>
        <w:rPr>
          <w:bCs/>
          <w:lang w:val="uk-UA"/>
        </w:rPr>
        <w:t xml:space="preserve">. Методи </w:t>
      </w:r>
      <w:proofErr w:type="spellStart"/>
      <w:r>
        <w:rPr>
          <w:bCs/>
          <w:lang w:val="uk-UA"/>
        </w:rPr>
        <w:t>загіпсовки</w:t>
      </w:r>
      <w:proofErr w:type="spellEnd"/>
      <w:r>
        <w:rPr>
          <w:bCs/>
          <w:lang w:val="uk-UA"/>
        </w:rPr>
        <w:t>, основи аналізу.</w:t>
      </w:r>
    </w:p>
    <w:p w:rsidR="00DC353D" w:rsidRPr="00C8628F" w:rsidRDefault="00D43ED9" w:rsidP="005438C7">
      <w:pPr>
        <w:pStyle w:val="a3"/>
        <w:numPr>
          <w:ilvl w:val="0"/>
          <w:numId w:val="11"/>
        </w:numPr>
        <w:spacing w:after="200" w:line="276" w:lineRule="auto"/>
        <w:ind w:left="567" w:hanging="283"/>
        <w:rPr>
          <w:bCs/>
          <w:lang w:val="uk-UA"/>
        </w:rPr>
      </w:pPr>
      <w:r>
        <w:rPr>
          <w:bCs/>
          <w:lang w:val="uk-UA"/>
        </w:rPr>
        <w:t>Перерахуйте клініко-лабораторні етапи планування ортопедичних конструкцій пацієнтам із захворюваннями СНЩС</w:t>
      </w:r>
      <w:r w:rsidR="00DC353D" w:rsidRPr="00C8628F">
        <w:rPr>
          <w:bCs/>
          <w:lang w:val="uk-UA"/>
        </w:rPr>
        <w:t>.</w:t>
      </w:r>
    </w:p>
    <w:p w:rsidR="00DC353D" w:rsidRPr="00C8628F" w:rsidRDefault="00D43ED9" w:rsidP="005438C7">
      <w:pPr>
        <w:pStyle w:val="a3"/>
        <w:numPr>
          <w:ilvl w:val="0"/>
          <w:numId w:val="11"/>
        </w:numPr>
        <w:spacing w:after="200" w:line="276" w:lineRule="auto"/>
        <w:ind w:left="567" w:hanging="283"/>
        <w:rPr>
          <w:bCs/>
          <w:lang w:val="uk-UA"/>
        </w:rPr>
      </w:pPr>
      <w:r>
        <w:rPr>
          <w:bCs/>
          <w:lang w:val="uk-UA"/>
        </w:rPr>
        <w:t xml:space="preserve">Опишіть алгоритм проведення воскового моделювання на </w:t>
      </w:r>
      <w:proofErr w:type="spellStart"/>
      <w:r>
        <w:rPr>
          <w:bCs/>
          <w:lang w:val="uk-UA"/>
        </w:rPr>
        <w:t>моделя</w:t>
      </w:r>
      <w:proofErr w:type="spellEnd"/>
      <w:r>
        <w:rPr>
          <w:bCs/>
          <w:lang w:val="uk-UA"/>
        </w:rPr>
        <w:t xml:space="preserve"> щелеп загіпсованих в </w:t>
      </w:r>
      <w:proofErr w:type="spellStart"/>
      <w:r>
        <w:rPr>
          <w:bCs/>
          <w:lang w:val="uk-UA"/>
        </w:rPr>
        <w:t>артикулятор</w:t>
      </w:r>
      <w:proofErr w:type="spellEnd"/>
      <w:r w:rsidR="00DC353D" w:rsidRPr="00C8628F">
        <w:rPr>
          <w:bCs/>
          <w:lang w:val="uk-UA"/>
        </w:rPr>
        <w:t>.</w:t>
      </w:r>
    </w:p>
    <w:p w:rsidR="00DC353D" w:rsidRPr="00C8628F" w:rsidRDefault="00DC353D" w:rsidP="005438C7">
      <w:pPr>
        <w:pStyle w:val="a3"/>
        <w:numPr>
          <w:ilvl w:val="0"/>
          <w:numId w:val="11"/>
        </w:numPr>
        <w:spacing w:after="200" w:line="276" w:lineRule="auto"/>
        <w:ind w:left="567" w:hanging="283"/>
        <w:rPr>
          <w:bCs/>
          <w:lang w:val="uk-UA"/>
        </w:rPr>
      </w:pPr>
      <w:r>
        <w:rPr>
          <w:bCs/>
          <w:lang w:val="uk-UA"/>
        </w:rPr>
        <w:t>Опишіть алгоритм проведе</w:t>
      </w:r>
      <w:r w:rsidR="00D43ED9">
        <w:rPr>
          <w:bCs/>
          <w:lang w:val="uk-UA"/>
        </w:rPr>
        <w:t>ння фото протоколу пацієнтам із захворюваннями СНЩС, котрим потрібно провести планування ортопедичного лікування</w:t>
      </w:r>
      <w:r w:rsidRPr="00C8628F">
        <w:rPr>
          <w:bCs/>
          <w:lang w:val="uk-UA"/>
        </w:rPr>
        <w:t>.</w:t>
      </w:r>
    </w:p>
    <w:p w:rsidR="00DC353D" w:rsidRPr="00C8628F" w:rsidRDefault="00D43ED9" w:rsidP="005438C7">
      <w:pPr>
        <w:pStyle w:val="a3"/>
        <w:numPr>
          <w:ilvl w:val="0"/>
          <w:numId w:val="11"/>
        </w:numPr>
        <w:spacing w:after="200" w:line="276" w:lineRule="auto"/>
        <w:ind w:left="567" w:hanging="283"/>
        <w:rPr>
          <w:bCs/>
          <w:lang w:val="uk-UA"/>
        </w:rPr>
      </w:pPr>
      <w:r>
        <w:rPr>
          <w:bCs/>
          <w:lang w:val="uk-UA"/>
        </w:rPr>
        <w:t>Опишіть алгоритм проведення 3 D – планування ортопедичних конструкцій пацієнтам із захворюваннями СНЩС.</w:t>
      </w:r>
    </w:p>
    <w:p w:rsidR="00DC353D" w:rsidRPr="006937A9" w:rsidRDefault="00D43ED9" w:rsidP="005438C7">
      <w:pPr>
        <w:pStyle w:val="a3"/>
        <w:numPr>
          <w:ilvl w:val="0"/>
          <w:numId w:val="11"/>
        </w:numPr>
        <w:spacing w:after="200" w:line="276" w:lineRule="auto"/>
        <w:ind w:left="567" w:hanging="283"/>
        <w:rPr>
          <w:bCs/>
          <w:lang w:val="uk-UA"/>
        </w:rPr>
      </w:pPr>
      <w:r>
        <w:rPr>
          <w:bCs/>
          <w:lang w:val="uk-UA"/>
        </w:rPr>
        <w:t>Перерахуйте критерії оцінки якості кожного із етапів планування ортопедичних конструкцій, котрі слід провести пацієнтам із захворюваннями СНЩС</w:t>
      </w:r>
      <w:r w:rsidR="00DC353D" w:rsidRPr="00C8628F">
        <w:rPr>
          <w:bCs/>
          <w:lang w:val="uk-UA"/>
        </w:rPr>
        <w:t>.</w:t>
      </w:r>
    </w:p>
    <w:p w:rsidR="00DC353D" w:rsidRDefault="00DC353D" w:rsidP="00D43ED9">
      <w:pPr>
        <w:pStyle w:val="a3"/>
        <w:spacing w:after="200" w:line="276" w:lineRule="auto"/>
        <w:ind w:left="928"/>
        <w:rPr>
          <w:bCs/>
          <w:lang w:val="uk-UA"/>
        </w:rPr>
      </w:pPr>
    </w:p>
    <w:p w:rsidR="007E4692" w:rsidRPr="00D43ED9" w:rsidRDefault="007E4692">
      <w:pPr>
        <w:rPr>
          <w:rFonts w:ascii="Times New Roman" w:hAnsi="Times New Roman" w:cs="Times New Roman"/>
          <w:b/>
          <w:lang w:val="uk-UA"/>
        </w:rPr>
      </w:pPr>
      <w:r w:rsidRPr="00D43ED9">
        <w:rPr>
          <w:rFonts w:ascii="Times New Roman" w:hAnsi="Times New Roman" w:cs="Times New Roman"/>
          <w:b/>
          <w:lang w:val="uk-UA"/>
        </w:rPr>
        <w:t>Дайте визначення кожного з етапів планування ортопеди</w:t>
      </w:r>
      <w:r w:rsidR="00431002">
        <w:rPr>
          <w:rFonts w:ascii="Times New Roman" w:hAnsi="Times New Roman" w:cs="Times New Roman"/>
          <w:b/>
          <w:lang w:val="uk-UA"/>
        </w:rPr>
        <w:t>ч</w:t>
      </w:r>
      <w:r w:rsidRPr="00D43ED9">
        <w:rPr>
          <w:rFonts w:ascii="Times New Roman" w:hAnsi="Times New Roman" w:cs="Times New Roman"/>
          <w:b/>
          <w:lang w:val="uk-UA"/>
        </w:rPr>
        <w:t>них конструкцій, що наведені нижче</w:t>
      </w:r>
      <w:r w:rsidR="00DB2D82" w:rsidRPr="00D43ED9">
        <w:rPr>
          <w:rFonts w:ascii="Times New Roman" w:hAnsi="Times New Roman" w:cs="Times New Roman"/>
          <w:b/>
          <w:lang w:val="uk-UA"/>
        </w:rPr>
        <w:t>, вкажіть їх у правильному порядку</w:t>
      </w:r>
      <w:r w:rsidRPr="00D43ED9">
        <w:rPr>
          <w:rFonts w:ascii="Times New Roman" w:hAnsi="Times New Roman" w:cs="Times New Roman"/>
          <w:b/>
          <w:lang w:val="uk-UA"/>
        </w:rPr>
        <w:t>:</w:t>
      </w:r>
    </w:p>
    <w:p w:rsidR="00D43ED9" w:rsidRDefault="00D441E3">
      <w:pPr>
        <w:rPr>
          <w:noProof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1424673" cy="1095375"/>
            <wp:effectExtent l="19050" t="0" r="4077" b="0"/>
            <wp:docPr id="1" name="Рисунок 1" descr="C:\Users\Admin\Desktop\IMG_5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5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58" cy="10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435867" cy="1076325"/>
            <wp:effectExtent l="19050" t="0" r="0" b="0"/>
            <wp:docPr id="2" name="Рисунок 2" descr="C:\Users\Admin\Desktop\IMG_5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5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36" cy="107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435868" cy="1076325"/>
            <wp:effectExtent l="19050" t="0" r="0" b="0"/>
            <wp:docPr id="3" name="Рисунок 3" descr="C:\Users\Admin\Desktop\IMG_5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5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65" cy="107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295400" cy="1181100"/>
            <wp:effectExtent l="19050" t="0" r="0" b="0"/>
            <wp:docPr id="4" name="Рисунок 4" descr="C:\Users\Admin\Desktop\IMG_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5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76" cy="119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461641" cy="1095375"/>
            <wp:effectExtent l="19050" t="0" r="5209" b="0"/>
            <wp:docPr id="5" name="Рисунок 5" descr="C:\Users\Admin\Desktop\IMG_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049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83" cy="109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400175" cy="1049311"/>
            <wp:effectExtent l="19050" t="0" r="9525" b="0"/>
            <wp:docPr id="6" name="Рисунок 6" descr="C:\Users\Admin\Desktop\IMG_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049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47" cy="105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>
            <wp:extent cx="1359961" cy="1019175"/>
            <wp:effectExtent l="19050" t="0" r="0" b="0"/>
            <wp:docPr id="7" name="Рисунок 7" descr="C:\Users\Admin\Desktop\IMG_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049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61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2D82" w:rsidRPr="009F4323">
        <w:rPr>
          <w:noProof/>
          <w:lang w:val="uk-UA"/>
        </w:rPr>
        <w:t xml:space="preserve"> </w:t>
      </w:r>
      <w:r w:rsidR="00DB2D82" w:rsidRPr="00DB2D82">
        <w:rPr>
          <w:noProof/>
          <w:lang w:val="uk-UA" w:eastAsia="uk-UA"/>
        </w:rPr>
        <w:drawing>
          <wp:inline distT="0" distB="0" distL="0" distR="0">
            <wp:extent cx="1333500" cy="1047750"/>
            <wp:effectExtent l="1905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992" cy="104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D82" w:rsidRDefault="00DB2D82">
      <w:pPr>
        <w:rPr>
          <w:noProof/>
          <w:lang w:val="uk-UA"/>
        </w:rPr>
      </w:pPr>
      <w:r w:rsidRPr="00DB2D82">
        <w:rPr>
          <w:noProof/>
          <w:lang w:val="uk-UA" w:eastAsia="uk-UA"/>
        </w:rPr>
        <w:drawing>
          <wp:inline distT="0" distB="0" distL="0" distR="0">
            <wp:extent cx="1447800" cy="1076325"/>
            <wp:effectExtent l="19050" t="0" r="0" b="0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8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4323">
        <w:rPr>
          <w:noProof/>
          <w:lang w:val="uk-UA"/>
        </w:rPr>
        <w:t xml:space="preserve"> </w:t>
      </w:r>
      <w:r w:rsidRPr="00DB2D82">
        <w:rPr>
          <w:noProof/>
          <w:lang w:val="uk-UA" w:eastAsia="uk-UA"/>
        </w:rPr>
        <w:drawing>
          <wp:inline distT="0" distB="0" distL="0" distR="0">
            <wp:extent cx="1457325" cy="1028700"/>
            <wp:effectExtent l="19050" t="0" r="9525" b="0"/>
            <wp:docPr id="10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E36" w:rsidRPr="009F4323">
        <w:rPr>
          <w:noProof/>
          <w:lang w:val="uk-UA"/>
        </w:rPr>
        <w:t xml:space="preserve"> </w:t>
      </w:r>
      <w:r w:rsidR="00B35E36" w:rsidRPr="00B35E36">
        <w:rPr>
          <w:noProof/>
          <w:lang w:val="uk-UA" w:eastAsia="uk-UA"/>
        </w:rPr>
        <w:drawing>
          <wp:inline distT="0" distB="0" distL="0" distR="0">
            <wp:extent cx="1104900" cy="1076325"/>
            <wp:effectExtent l="19050" t="0" r="0" b="0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3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74" cy="107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D9" w:rsidRDefault="00D43ED9" w:rsidP="005438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Клінічний випадок</w:t>
      </w:r>
    </w:p>
    <w:p w:rsidR="005438C7" w:rsidRPr="005438C7" w:rsidRDefault="005438C7" w:rsidP="005438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43ED9" w:rsidRPr="005438C7" w:rsidRDefault="00D43ED9" w:rsidP="0054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Пацієнт А., звернувся у клініку ортопедичної стоматології з метою протезування. Після огляду ротової порожнини було встановлено діагноз: зуби були втрачені внаслідок карієсу та його ускладнень, повна втрата зубів на верхній та нижній щелепах, атрофія альвеолярного паростку. Верхня щелепа – І тип за Шредером, нижня щелепа – І тип за </w:t>
      </w:r>
      <w:proofErr w:type="spellStart"/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>Келером</w:t>
      </w:r>
      <w:proofErr w:type="spellEnd"/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>; втрата жувальної ефективності – 100%. Було прийнято рішення щодо протезування ПЗП.</w:t>
      </w:r>
    </w:p>
    <w:p w:rsidR="00D43ED9" w:rsidRPr="005438C7" w:rsidRDefault="00D43ED9" w:rsidP="0054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2809875" cy="1952625"/>
            <wp:effectExtent l="19050" t="0" r="9525" b="0"/>
            <wp:docPr id="14" name="Рисунок 1" descr="Результат пошуку зображень за запитом &quot;двусторонняя сбаланс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двусторонняя сбаланс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38C7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971800" cy="1981200"/>
            <wp:effectExtent l="19050" t="0" r="0" b="0"/>
            <wp:docPr id="13" name="Рисунок 2" descr="Результат пошуку зображень за запитом &quot;класифікація атрофії щелеп по шреде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класифікація атрофії щелеп по шредеру&quot;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D9" w:rsidRPr="005438C7" w:rsidRDefault="00D43ED9" w:rsidP="005438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43ED9" w:rsidRPr="005438C7" w:rsidRDefault="00D43ED9" w:rsidP="005438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1771650" cy="2171700"/>
            <wp:effectExtent l="19050" t="0" r="0" b="0"/>
            <wp:docPr id="12" name="Рисунок 3" descr="Результат пошуку зображень за запитом &quot;класифікація атрофії щелеп по шреде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класифікація атрофії щелеп по шредеру&quot;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D9" w:rsidRPr="005438C7" w:rsidRDefault="00D43ED9" w:rsidP="005438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43ED9" w:rsidRPr="005438C7" w:rsidRDefault="00D43ED9" w:rsidP="005438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Запитання:</w:t>
      </w:r>
    </w:p>
    <w:p w:rsidR="00D43ED9" w:rsidRPr="005438C7" w:rsidRDefault="00D43ED9" w:rsidP="005438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Які оклюзійні контакти ми будемо спостерігати? </w:t>
      </w:r>
    </w:p>
    <w:p w:rsidR="00D43ED9" w:rsidRPr="005438C7" w:rsidRDefault="00D43ED9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Опішить  контакти під час здійснення екскурсій у бічні оклюзії та під час здійснення </w:t>
      </w:r>
      <w:proofErr w:type="spellStart"/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>протрузійних</w:t>
      </w:r>
      <w:proofErr w:type="spellEnd"/>
      <w:r w:rsidRPr="005438C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рухів.</w:t>
      </w:r>
    </w:p>
    <w:p w:rsidR="0012767D" w:rsidRDefault="0012767D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Pr="005438C7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2767D" w:rsidRDefault="0012767D" w:rsidP="005438C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Ключі до тестів</w:t>
      </w:r>
    </w:p>
    <w:p w:rsidR="00431002" w:rsidRPr="005438C7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14"/>
      </w:tblGrid>
      <w:tr w:rsidR="0012767D" w:rsidRPr="005438C7" w:rsidTr="00623115">
        <w:tc>
          <w:tcPr>
            <w:tcW w:w="191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uk-UA"/>
              </w:rPr>
            </w:pPr>
          </w:p>
        </w:tc>
      </w:tr>
      <w:tr w:rsidR="0012767D" w:rsidRPr="005438C7" w:rsidTr="00623115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1.А</w:t>
            </w:r>
          </w:p>
        </w:tc>
      </w:tr>
      <w:tr w:rsidR="0012767D" w:rsidRPr="005438C7" w:rsidTr="00623115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2.</w:t>
            </w:r>
            <w:r w:rsid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  <w:t>D</w:t>
            </w:r>
          </w:p>
        </w:tc>
      </w:tr>
      <w:tr w:rsidR="0012767D" w:rsidRPr="005438C7" w:rsidTr="00623115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3.В</w:t>
            </w:r>
          </w:p>
        </w:tc>
      </w:tr>
      <w:tr w:rsidR="0012767D" w:rsidRPr="005438C7" w:rsidTr="00623115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4.А</w:t>
            </w:r>
          </w:p>
        </w:tc>
      </w:tr>
      <w:tr w:rsidR="0012767D" w:rsidRPr="005438C7" w:rsidTr="00623115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5.</w:t>
            </w:r>
            <w:r w:rsid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  <w:t>D</w:t>
            </w:r>
          </w:p>
        </w:tc>
      </w:tr>
      <w:tr w:rsidR="0012767D" w:rsidRPr="005438C7" w:rsidTr="00623115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6.</w:t>
            </w:r>
            <w:r w:rsid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  <w:t>D</w:t>
            </w:r>
          </w:p>
        </w:tc>
      </w:tr>
      <w:tr w:rsidR="0012767D" w:rsidRPr="005438C7" w:rsidTr="00623115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7.С</w:t>
            </w:r>
          </w:p>
        </w:tc>
      </w:tr>
      <w:tr w:rsidR="0012767D" w:rsidRPr="005438C7" w:rsidTr="00623115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8.А</w:t>
            </w:r>
          </w:p>
        </w:tc>
      </w:tr>
      <w:tr w:rsidR="0012767D" w:rsidRPr="005438C7" w:rsidTr="00623115">
        <w:tc>
          <w:tcPr>
            <w:tcW w:w="1914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9.С</w:t>
            </w:r>
          </w:p>
        </w:tc>
      </w:tr>
      <w:tr w:rsidR="0012767D" w:rsidRPr="005438C7" w:rsidTr="00623115">
        <w:tc>
          <w:tcPr>
            <w:tcW w:w="1914" w:type="dxa"/>
            <w:tcBorders>
              <w:left w:val="nil"/>
              <w:bottom w:val="nil"/>
              <w:right w:val="single" w:sz="18" w:space="0" w:color="FFFFFF"/>
            </w:tcBorders>
            <w:shd w:val="clear" w:color="auto" w:fill="5F497A"/>
          </w:tcPr>
          <w:p w:rsidR="0012767D" w:rsidRPr="005438C7" w:rsidRDefault="0012767D" w:rsidP="005438C7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</w:pPr>
            <w:r w:rsidRPr="005438C7">
              <w:rPr>
                <w:rFonts w:ascii="Times New Roman" w:hAnsi="Times New Roman" w:cs="Times New Roman"/>
                <w:color w:val="FFFFFF"/>
                <w:sz w:val="24"/>
                <w:szCs w:val="24"/>
                <w:lang w:val="uk-UA"/>
              </w:rPr>
              <w:t>10.С</w:t>
            </w:r>
          </w:p>
        </w:tc>
      </w:tr>
    </w:tbl>
    <w:p w:rsidR="0012767D" w:rsidRDefault="0012767D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31002" w:rsidRPr="005438C7" w:rsidRDefault="00431002" w:rsidP="005438C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12767D" w:rsidRPr="005438C7" w:rsidRDefault="0012767D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1.Як об'єднати ці поняття словосполученням: суглобовий шлях, кут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Бенета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, сагітальний і бічний різцевий шлях,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оклюзійна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площину, крива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Шпеє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, крива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Уїлсона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>, морфологія жувальної поверхні бокових зубів і відстань між суглобовими голівками?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Фактори оклюзії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Види оклюзії</w:t>
      </w:r>
    </w:p>
    <w:p w:rsidR="0012767D" w:rsidRPr="005438C7" w:rsidRDefault="005438C7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Функції</w:t>
      </w:r>
      <w:proofErr w:type="gram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жувальних м'язів</w:t>
      </w:r>
    </w:p>
    <w:p w:rsidR="005438C7" w:rsidRPr="005438C7" w:rsidRDefault="005438C7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12767D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2. Як називається оклюзія з множинними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фісурно-горбковими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контактами зубних рядів при центральному положенні головок СНЩС в суглобових ямках?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Бічна</w:t>
      </w:r>
    </w:p>
    <w:p w:rsidR="0012767D" w:rsidRPr="005438C7" w:rsidRDefault="005438C7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Передня</w:t>
      </w:r>
      <w:proofErr w:type="gramEnd"/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Функціональна</w:t>
      </w:r>
    </w:p>
    <w:p w:rsidR="0012767D" w:rsidRPr="005438C7" w:rsidRDefault="005438C7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Центральна</w:t>
      </w:r>
      <w:proofErr w:type="gramEnd"/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12767D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5438C7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>Як називається шлях нижніх різців по піднебінній поверхні верхніх різців при русі нижньої щелепи з центральної оклюзії в передню: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Бічний різцевий шлях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38C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агітальний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різцевий шлях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5438C7"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Бічний суглобової шлях</w:t>
      </w:r>
    </w:p>
    <w:p w:rsidR="0012767D" w:rsidRPr="005438C7" w:rsidRDefault="005438C7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438C7">
        <w:rPr>
          <w:rFonts w:ascii="Times New Roman" w:hAnsi="Times New Roman" w:cs="Times New Roman"/>
          <w:sz w:val="24"/>
          <w:szCs w:val="24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Руху</w:t>
      </w:r>
      <w:proofErr w:type="gram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Бенета</w:t>
      </w:r>
      <w:proofErr w:type="spellEnd"/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12767D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5438C7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Як називається площина, яка може бути визначена при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інтактном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зубному ряді між наступними трьома точками: серединна контактна точка ріжучих країв нижніх центральних різців і дистально-щічних горбків других нижніх молярів, паралельна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камперовській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горизонталі.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438C7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Оклюзійна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площину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438C7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38C7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>ротетичної площину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Франкфуртська площину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Серединно</w:t>
      </w:r>
      <w:proofErr w:type="gram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-сагітальній площину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12767D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>Чому дорівнює кут бічного різцевого шляху?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 w:rsidRPr="00732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150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320A6" w:rsidRPr="00732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33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32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60</w:t>
      </w:r>
      <w:proofErr w:type="gramEnd"/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32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110</w:t>
      </w:r>
      <w:proofErr w:type="gramEnd"/>
    </w:p>
    <w:p w:rsidR="0012767D" w:rsidRPr="005438C7" w:rsidRDefault="0012767D" w:rsidP="005438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7320A6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0A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320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Як об'єднати ці поняття словосполученням: суглобовий шлях, кут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Бенетта</w:t>
      </w:r>
      <w:proofErr w:type="spell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, сагітальний і бічний різцевий шлях,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оклюзійна</w:t>
      </w:r>
      <w:proofErr w:type="spell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площину, крива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Шпея</w:t>
      </w:r>
      <w:proofErr w:type="spell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, крива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Уїлсона</w:t>
      </w:r>
      <w:proofErr w:type="spell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, морфологія жувальної поверхні бокових зубів і відстань між суглобовими голівками?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Фактори оклюзії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Види оклюзії</w:t>
      </w:r>
    </w:p>
    <w:p w:rsidR="0012767D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Функції</w:t>
      </w:r>
      <w:proofErr w:type="gram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жувальних м'язів</w:t>
      </w:r>
    </w:p>
    <w:p w:rsidR="007320A6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7320A6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0A6">
        <w:rPr>
          <w:rFonts w:ascii="Times New Roman" w:hAnsi="Times New Roman" w:cs="Times New Roman"/>
          <w:sz w:val="24"/>
          <w:szCs w:val="24"/>
        </w:rPr>
        <w:t>7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. Як називається оклюзія з множинними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фісурно-горбковими</w:t>
      </w:r>
      <w:proofErr w:type="spell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контактами зубних рядів при центральному положенні головок СНЩС в суглобових ямках?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Бічна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Передня</w:t>
      </w:r>
      <w:proofErr w:type="gramEnd"/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Функціональна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Центральна</w:t>
      </w:r>
      <w:proofErr w:type="gramEnd"/>
    </w:p>
    <w:p w:rsidR="0012767D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1002" w:rsidRDefault="00431002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1002" w:rsidRPr="005438C7" w:rsidRDefault="00431002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7320A6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0A6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. Співвідношення зубних рядів при змиканні щелеп і центральної оклюзії називається: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Артикуляція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Оклюзія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Прикус</w:t>
      </w:r>
    </w:p>
    <w:p w:rsidR="0012767D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Центральна</w:t>
      </w:r>
      <w:proofErr w:type="gram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оклюзія</w:t>
      </w:r>
    </w:p>
    <w:p w:rsidR="007320A6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7320A6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0A6">
        <w:rPr>
          <w:rFonts w:ascii="Times New Roman" w:hAnsi="Times New Roman" w:cs="Times New Roman"/>
          <w:sz w:val="24"/>
          <w:szCs w:val="24"/>
        </w:rPr>
        <w:t>9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. Як називається уявна лінія від козелка вуха до зовнішнього краю крила носа?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Камперовська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горизонталь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Франкфуртська горизонталь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Шарнірна термінальна вісь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Протетична</w:t>
      </w:r>
      <w:proofErr w:type="gram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площина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7320A6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20A6">
        <w:rPr>
          <w:rFonts w:ascii="Times New Roman" w:hAnsi="Times New Roman" w:cs="Times New Roman"/>
          <w:sz w:val="24"/>
          <w:szCs w:val="24"/>
        </w:rPr>
        <w:t>10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Чому дорівнює кут </w:t>
      </w:r>
      <w:proofErr w:type="spellStart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Бенета</w:t>
      </w:r>
      <w:proofErr w:type="spellEnd"/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 w:rsidRPr="007320A6">
        <w:rPr>
          <w:rFonts w:ascii="Times New Roman" w:hAnsi="Times New Roman" w:cs="Times New Roman"/>
          <w:sz w:val="24"/>
          <w:szCs w:val="24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33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320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110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17</w:t>
      </w:r>
      <w:proofErr w:type="gramEnd"/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 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>60</w:t>
      </w:r>
      <w:proofErr w:type="gramEnd"/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767D" w:rsidRPr="005438C7" w:rsidRDefault="0012767D" w:rsidP="00431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5438C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7320A6" w:rsidRPr="007320A6">
        <w:rPr>
          <w:rFonts w:ascii="Times New Roman" w:hAnsi="Times New Roman" w:cs="Times New Roman"/>
          <w:sz w:val="24"/>
          <w:szCs w:val="24"/>
        </w:rPr>
        <w:t>1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.Чому дорівнює кут нахилу сагітального різцевого шляху до </w:t>
      </w:r>
      <w:proofErr w:type="spellStart"/>
      <w:r w:rsidRPr="005438C7">
        <w:rPr>
          <w:rFonts w:ascii="Times New Roman" w:hAnsi="Times New Roman" w:cs="Times New Roman"/>
          <w:sz w:val="24"/>
          <w:szCs w:val="24"/>
          <w:lang w:val="uk-UA"/>
        </w:rPr>
        <w:t>камперовської</w:t>
      </w:r>
      <w:proofErr w:type="spellEnd"/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горизонталі?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7320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110</w:t>
      </w:r>
    </w:p>
    <w:p w:rsidR="0012767D" w:rsidRPr="005438C7" w:rsidRDefault="0012767D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38C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320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11</w:t>
      </w:r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60</w:t>
      </w:r>
      <w:proofErr w:type="gramEnd"/>
    </w:p>
    <w:p w:rsidR="0012767D" w:rsidRPr="005438C7" w:rsidRDefault="007320A6" w:rsidP="00543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12767D" w:rsidRPr="005438C7">
        <w:rPr>
          <w:rFonts w:ascii="Times New Roman" w:hAnsi="Times New Roman" w:cs="Times New Roman"/>
          <w:sz w:val="24"/>
          <w:szCs w:val="24"/>
          <w:lang w:val="uk-UA"/>
        </w:rPr>
        <w:t xml:space="preserve"> 33</w:t>
      </w:r>
      <w:proofErr w:type="gramEnd"/>
    </w:p>
    <w:p w:rsidR="00D43ED9" w:rsidRPr="005438C7" w:rsidRDefault="00D43ED9" w:rsidP="005438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43ED9" w:rsidRPr="005438C7" w:rsidSect="009F432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A783B"/>
    <w:multiLevelType w:val="hybridMultilevel"/>
    <w:tmpl w:val="F414686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745E2"/>
    <w:multiLevelType w:val="hybridMultilevel"/>
    <w:tmpl w:val="535203B2"/>
    <w:lvl w:ilvl="0" w:tplc="6810A9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A4F1F"/>
    <w:multiLevelType w:val="hybridMultilevel"/>
    <w:tmpl w:val="5A9A4836"/>
    <w:lvl w:ilvl="0" w:tplc="51FC7F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96B6A"/>
    <w:multiLevelType w:val="hybridMultilevel"/>
    <w:tmpl w:val="78780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C7C23"/>
    <w:multiLevelType w:val="hybridMultilevel"/>
    <w:tmpl w:val="63DA3440"/>
    <w:lvl w:ilvl="0" w:tplc="0B6C8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A23A4"/>
    <w:rsid w:val="00007322"/>
    <w:rsid w:val="0004204E"/>
    <w:rsid w:val="00094965"/>
    <w:rsid w:val="00101A8C"/>
    <w:rsid w:val="0012767D"/>
    <w:rsid w:val="00134B86"/>
    <w:rsid w:val="002149F9"/>
    <w:rsid w:val="00304652"/>
    <w:rsid w:val="00330BA0"/>
    <w:rsid w:val="00370E05"/>
    <w:rsid w:val="003B6360"/>
    <w:rsid w:val="00431002"/>
    <w:rsid w:val="005438C7"/>
    <w:rsid w:val="005D2017"/>
    <w:rsid w:val="005E4347"/>
    <w:rsid w:val="007320A6"/>
    <w:rsid w:val="007E4692"/>
    <w:rsid w:val="00857BF8"/>
    <w:rsid w:val="009F4323"/>
    <w:rsid w:val="00A77188"/>
    <w:rsid w:val="00AF4BF6"/>
    <w:rsid w:val="00B35E36"/>
    <w:rsid w:val="00B900BA"/>
    <w:rsid w:val="00C043F4"/>
    <w:rsid w:val="00C16521"/>
    <w:rsid w:val="00C86A4C"/>
    <w:rsid w:val="00D011BF"/>
    <w:rsid w:val="00D43ED9"/>
    <w:rsid w:val="00D441E3"/>
    <w:rsid w:val="00D81B54"/>
    <w:rsid w:val="00DB2D82"/>
    <w:rsid w:val="00DC353D"/>
    <w:rsid w:val="00E243EA"/>
    <w:rsid w:val="00EA23A4"/>
    <w:rsid w:val="00EF0591"/>
    <w:rsid w:val="00EF795A"/>
    <w:rsid w:val="00F0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EE5C"/>
  <w15:docId w15:val="{45D65E9A-A858-4BA7-90FC-6ED9B328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3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753,baiaagaaboqcaaad8gqaaauabqaaaaaaaaaaaaaaaaaaaaaaaaaaaaaaaaaaaaaaaaaaaaaaaaaaaaaaaaaaaaaaaaaaaaaaaaaaaaaaaaaaaaaaaaaaaaaaaaaaaaaaaaaaaaaaaaaaaaaaaaaaaaaaaaaaaaaaaaaaaaaaaaaaaaaaaaaaaaaaaaaaaaaaaaaaaaaaaaaaaaaaaaaaaaaaaaaaaaaaaaaaaaaa"/>
    <w:basedOn w:val="a0"/>
    <w:rsid w:val="00EA23A4"/>
  </w:style>
  <w:style w:type="character" w:styleId="a4">
    <w:name w:val="page number"/>
    <w:rsid w:val="00EA23A4"/>
    <w:rPr>
      <w:rFonts w:ascii="Times New Roman" w:hAnsi="Times New Roman" w:cs="Times New Roman" w:hint="default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44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1E3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D44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45">
    <w:name w:val="Font Style45"/>
    <w:rsid w:val="00D441E3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8">
    <w:name w:val="Font Style48"/>
    <w:rsid w:val="00D441E3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rsid w:val="00D441E3"/>
    <w:pPr>
      <w:widowControl w:val="0"/>
      <w:autoSpaceDE w:val="0"/>
      <w:autoSpaceDN w:val="0"/>
      <w:adjustRightInd w:val="0"/>
      <w:spacing w:after="0" w:line="322" w:lineRule="exact"/>
      <w:ind w:firstLine="51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44">
    <w:name w:val="Font Style44"/>
    <w:basedOn w:val="a0"/>
    <w:rsid w:val="00DC353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9">
    <w:name w:val="Style39"/>
    <w:basedOn w:val="a"/>
    <w:rsid w:val="00DC353D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docsum-journal-citation">
    <w:name w:val="docsum-journal-citation"/>
    <w:rsid w:val="00DC3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89FE-B4E5-4516-A5BD-2991ADA1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9326</Words>
  <Characters>5316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2022-07-20T09:04:00Z</dcterms:created>
  <dcterms:modified xsi:type="dcterms:W3CDTF">2022-07-22T09:01:00Z</dcterms:modified>
</cp:coreProperties>
</file>