
<file path=[Content_Types].xml><?xml version="1.0" encoding="utf-8"?>
<Types xmlns="http://schemas.openxmlformats.org/package/2006/content-types">
  <Default Extension="emf" ContentType="image/x-emf"/>
  <Default Extension="gif" ContentType="image/gi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7B1198F" w14:textId="77777777" w:rsidR="008304FB" w:rsidRPr="00351F56" w:rsidRDefault="008304FB" w:rsidP="008304FB">
      <w:pPr>
        <w:ind w:firstLine="709"/>
        <w:jc w:val="center"/>
        <w:rPr>
          <w:rFonts w:ascii="Times New Roman" w:hAnsi="Times New Roman" w:cs="Times New Roman"/>
          <w:b/>
          <w:sz w:val="28"/>
          <w:szCs w:val="28"/>
        </w:rPr>
      </w:pPr>
      <w:r w:rsidRPr="00351F56">
        <w:rPr>
          <w:rFonts w:ascii="Times New Roman" w:hAnsi="Times New Roman" w:cs="Times New Roman"/>
          <w:b/>
          <w:sz w:val="28"/>
          <w:szCs w:val="28"/>
        </w:rPr>
        <w:t>Національний медичний університет імені О.О. Богомольця</w:t>
      </w:r>
    </w:p>
    <w:p w14:paraId="502E531F" w14:textId="77777777" w:rsidR="008304FB" w:rsidRPr="00351F56" w:rsidRDefault="008304FB" w:rsidP="008304FB">
      <w:pPr>
        <w:ind w:firstLine="709"/>
        <w:jc w:val="center"/>
        <w:rPr>
          <w:rFonts w:ascii="Times New Roman" w:hAnsi="Times New Roman" w:cs="Times New Roman"/>
          <w:b/>
          <w:sz w:val="28"/>
          <w:szCs w:val="28"/>
        </w:rPr>
      </w:pPr>
      <w:r w:rsidRPr="00351F56">
        <w:rPr>
          <w:rFonts w:ascii="Times New Roman" w:hAnsi="Times New Roman" w:cs="Times New Roman"/>
          <w:b/>
          <w:sz w:val="28"/>
          <w:szCs w:val="28"/>
        </w:rPr>
        <w:t xml:space="preserve">Кафедра хірургії з курсом невідкладної та судинної хірургії </w:t>
      </w:r>
    </w:p>
    <w:p w14:paraId="1C37B3BD" w14:textId="77777777" w:rsidR="008304FB" w:rsidRPr="009862E8" w:rsidRDefault="008304FB" w:rsidP="008304FB">
      <w:pPr>
        <w:ind w:firstLine="709"/>
        <w:jc w:val="both"/>
        <w:rPr>
          <w:rFonts w:ascii="Times New Roman" w:hAnsi="Times New Roman" w:cs="Times New Roman"/>
          <w:sz w:val="28"/>
          <w:szCs w:val="28"/>
        </w:rPr>
      </w:pPr>
    </w:p>
    <w:p w14:paraId="1FF72D95" w14:textId="77777777" w:rsidR="008304FB" w:rsidRDefault="008304FB" w:rsidP="008304FB">
      <w:pPr>
        <w:ind w:firstLine="709"/>
        <w:jc w:val="center"/>
      </w:pPr>
    </w:p>
    <w:p w14:paraId="689C7163" w14:textId="77777777" w:rsidR="008304FB" w:rsidRDefault="008304FB" w:rsidP="008304FB">
      <w:pPr>
        <w:ind w:firstLine="709"/>
        <w:jc w:val="center"/>
      </w:pPr>
    </w:p>
    <w:p w14:paraId="54B6CF03" w14:textId="77777777" w:rsidR="008304FB" w:rsidRDefault="008304FB" w:rsidP="008304FB">
      <w:pPr>
        <w:ind w:firstLine="709"/>
        <w:jc w:val="center"/>
      </w:pPr>
    </w:p>
    <w:p w14:paraId="04307D16" w14:textId="77777777" w:rsidR="008304FB" w:rsidRDefault="008304FB" w:rsidP="008304FB">
      <w:pPr>
        <w:ind w:firstLine="709"/>
        <w:jc w:val="center"/>
      </w:pPr>
    </w:p>
    <w:p w14:paraId="533B640C" w14:textId="77777777" w:rsidR="008304FB" w:rsidRDefault="008304FB" w:rsidP="008304FB">
      <w:pPr>
        <w:ind w:firstLine="709"/>
        <w:jc w:val="center"/>
      </w:pPr>
    </w:p>
    <w:p w14:paraId="2879FCE6" w14:textId="77777777" w:rsidR="008304FB" w:rsidRDefault="008304FB" w:rsidP="008304FB">
      <w:pPr>
        <w:ind w:firstLine="709"/>
        <w:jc w:val="center"/>
      </w:pPr>
    </w:p>
    <w:p w14:paraId="6AE7C38B" w14:textId="77777777" w:rsidR="008304FB" w:rsidRDefault="008304FB" w:rsidP="008304FB">
      <w:pPr>
        <w:ind w:firstLine="709"/>
        <w:jc w:val="center"/>
      </w:pPr>
    </w:p>
    <w:p w14:paraId="584589FB" w14:textId="77777777" w:rsidR="008304FB" w:rsidRPr="00F14FA8" w:rsidRDefault="008304FB" w:rsidP="008304FB">
      <w:pPr>
        <w:ind w:firstLine="709"/>
        <w:jc w:val="center"/>
        <w:rPr>
          <w:rFonts w:ascii="Times New Roman" w:hAnsi="Times New Roman" w:cs="Times New Roman"/>
          <w:b/>
          <w:sz w:val="28"/>
          <w:szCs w:val="28"/>
        </w:rPr>
      </w:pPr>
      <w:r w:rsidRPr="00F14FA8">
        <w:rPr>
          <w:rFonts w:ascii="Times New Roman" w:hAnsi="Times New Roman" w:cs="Times New Roman"/>
          <w:b/>
          <w:sz w:val="28"/>
          <w:szCs w:val="28"/>
        </w:rPr>
        <w:t>МЕТОДИЧНІ РОЗРОБКИ З ХІРУРГІЇ</w:t>
      </w:r>
    </w:p>
    <w:p w14:paraId="7ECB3DF8" w14:textId="77777777" w:rsidR="008304FB" w:rsidRPr="00F14FA8" w:rsidRDefault="008304FB" w:rsidP="008304FB">
      <w:pPr>
        <w:ind w:firstLine="709"/>
        <w:jc w:val="center"/>
        <w:rPr>
          <w:rFonts w:ascii="Times New Roman" w:hAnsi="Times New Roman" w:cs="Times New Roman"/>
          <w:b/>
          <w:sz w:val="28"/>
          <w:szCs w:val="28"/>
        </w:rPr>
      </w:pPr>
      <w:r w:rsidRPr="00F14FA8">
        <w:rPr>
          <w:rFonts w:ascii="Times New Roman" w:hAnsi="Times New Roman" w:cs="Times New Roman"/>
          <w:b/>
          <w:sz w:val="28"/>
          <w:szCs w:val="28"/>
        </w:rPr>
        <w:t>для студентів 5-го курсу  Медичного факультету № 2</w:t>
      </w:r>
    </w:p>
    <w:p w14:paraId="5612F7F7" w14:textId="77777777" w:rsidR="008304FB" w:rsidRDefault="008304FB">
      <w:pPr>
        <w:pStyle w:val="12"/>
        <w:spacing w:after="0"/>
        <w:jc w:val="both"/>
        <w:rPr>
          <w:rStyle w:val="a4"/>
          <w:bCs/>
          <w:i/>
          <w:lang w:eastAsia="ru-RU" w:bidi="ru-RU"/>
        </w:rPr>
      </w:pPr>
    </w:p>
    <w:p w14:paraId="433B5478" w14:textId="77777777" w:rsidR="008304FB" w:rsidRDefault="008304FB">
      <w:pPr>
        <w:pStyle w:val="12"/>
        <w:spacing w:after="0"/>
        <w:jc w:val="both"/>
        <w:rPr>
          <w:rStyle w:val="a4"/>
          <w:bCs/>
          <w:i/>
          <w:lang w:eastAsia="ru-RU" w:bidi="ru-RU"/>
        </w:rPr>
      </w:pPr>
    </w:p>
    <w:p w14:paraId="48B92954" w14:textId="77777777" w:rsidR="008304FB" w:rsidRDefault="008304FB">
      <w:pPr>
        <w:pStyle w:val="12"/>
        <w:spacing w:after="0"/>
        <w:jc w:val="both"/>
        <w:rPr>
          <w:rStyle w:val="a4"/>
          <w:bCs/>
          <w:i/>
          <w:lang w:eastAsia="ru-RU" w:bidi="ru-RU"/>
        </w:rPr>
      </w:pPr>
    </w:p>
    <w:p w14:paraId="22205BED" w14:textId="02734F5D" w:rsidR="00D73C2F" w:rsidRPr="00842BCE" w:rsidRDefault="0070597D">
      <w:pPr>
        <w:pStyle w:val="12"/>
        <w:spacing w:after="0"/>
        <w:jc w:val="both"/>
        <w:rPr>
          <w:i/>
        </w:rPr>
      </w:pPr>
      <w:r w:rsidRPr="00842BCE">
        <w:rPr>
          <w:rStyle w:val="a4"/>
          <w:bCs/>
          <w:i/>
          <w:lang w:eastAsia="ru-RU" w:bidi="ru-RU"/>
        </w:rPr>
        <w:t>Тема</w:t>
      </w:r>
      <w:r w:rsidR="00842BCE">
        <w:rPr>
          <w:rStyle w:val="a4"/>
          <w:bCs/>
          <w:i/>
          <w:lang w:val="ru-RU" w:eastAsia="ru-RU" w:bidi="ru-RU"/>
        </w:rPr>
        <w:t xml:space="preserve"> 6</w:t>
      </w:r>
      <w:r w:rsidR="008304FB">
        <w:rPr>
          <w:rStyle w:val="a4"/>
          <w:bCs/>
          <w:i/>
          <w:lang w:val="ru-RU" w:eastAsia="ru-RU" w:bidi="ru-RU"/>
        </w:rPr>
        <w:t>.</w:t>
      </w:r>
      <w:r w:rsidRPr="00842BCE">
        <w:rPr>
          <w:rStyle w:val="a4"/>
          <w:bCs/>
          <w:i/>
          <w:lang w:eastAsia="ru-RU" w:bidi="ru-RU"/>
        </w:rPr>
        <w:t xml:space="preserve"> </w:t>
      </w:r>
      <w:r w:rsidRPr="00842BCE">
        <w:rPr>
          <w:rStyle w:val="a4"/>
          <w:bCs/>
          <w:i/>
          <w:lang w:eastAsia="en-US" w:bidi="en-US"/>
        </w:rPr>
        <w:t xml:space="preserve">“ </w:t>
      </w:r>
      <w:r w:rsidRPr="00842BCE">
        <w:rPr>
          <w:rStyle w:val="a4"/>
          <w:bCs/>
          <w:i/>
          <w:lang w:eastAsia="ru-RU" w:bidi="ru-RU"/>
        </w:rPr>
        <w:t xml:space="preserve">Поранення, </w:t>
      </w:r>
      <w:r w:rsidRPr="00842BCE">
        <w:rPr>
          <w:rStyle w:val="a4"/>
          <w:bCs/>
          <w:i/>
        </w:rPr>
        <w:t xml:space="preserve">закриті </w:t>
      </w:r>
      <w:r w:rsidRPr="00842BCE">
        <w:rPr>
          <w:rStyle w:val="a4"/>
          <w:bCs/>
          <w:i/>
          <w:lang w:eastAsia="ru-RU" w:bidi="ru-RU"/>
        </w:rPr>
        <w:t xml:space="preserve">пошкодження черева, таза </w:t>
      </w:r>
      <w:r w:rsidRPr="00842BCE">
        <w:rPr>
          <w:rStyle w:val="a4"/>
          <w:bCs/>
          <w:i/>
        </w:rPr>
        <w:t xml:space="preserve">і органів </w:t>
      </w:r>
      <w:r w:rsidRPr="00842BCE">
        <w:rPr>
          <w:rStyle w:val="a4"/>
          <w:bCs/>
          <w:i/>
          <w:lang w:eastAsia="ru-RU" w:bidi="ru-RU"/>
        </w:rPr>
        <w:t xml:space="preserve">таза Частота </w:t>
      </w:r>
      <w:r w:rsidRPr="00842BCE">
        <w:rPr>
          <w:rStyle w:val="a4"/>
          <w:bCs/>
          <w:i/>
        </w:rPr>
        <w:t xml:space="preserve">і класифікація </w:t>
      </w:r>
      <w:r w:rsidRPr="00842BCE">
        <w:rPr>
          <w:rStyle w:val="a4"/>
          <w:bCs/>
          <w:i/>
          <w:lang w:eastAsia="ru-RU" w:bidi="ru-RU"/>
        </w:rPr>
        <w:t xml:space="preserve">поранень </w:t>
      </w:r>
      <w:r w:rsidRPr="00842BCE">
        <w:rPr>
          <w:rStyle w:val="a4"/>
          <w:bCs/>
          <w:i/>
        </w:rPr>
        <w:t xml:space="preserve">і </w:t>
      </w:r>
      <w:r w:rsidRPr="00842BCE">
        <w:rPr>
          <w:rStyle w:val="a4"/>
          <w:bCs/>
          <w:i/>
          <w:lang w:eastAsia="ru-RU" w:bidi="ru-RU"/>
        </w:rPr>
        <w:t xml:space="preserve">пошкоджень черева. </w:t>
      </w:r>
      <w:r w:rsidRPr="00842BCE">
        <w:rPr>
          <w:rStyle w:val="a4"/>
          <w:bCs/>
          <w:i/>
        </w:rPr>
        <w:t xml:space="preserve">Клінічні </w:t>
      </w:r>
      <w:r w:rsidRPr="00842BCE">
        <w:rPr>
          <w:rStyle w:val="a4"/>
          <w:bCs/>
          <w:i/>
          <w:lang w:eastAsia="ru-RU" w:bidi="ru-RU"/>
        </w:rPr>
        <w:t xml:space="preserve">прояви </w:t>
      </w:r>
      <w:r w:rsidRPr="00842BCE">
        <w:rPr>
          <w:rStyle w:val="a4"/>
          <w:bCs/>
          <w:i/>
        </w:rPr>
        <w:t xml:space="preserve">відкритих </w:t>
      </w:r>
      <w:r w:rsidRPr="00842BCE">
        <w:rPr>
          <w:rStyle w:val="a4"/>
          <w:bCs/>
          <w:i/>
          <w:lang w:eastAsia="ru-RU" w:bidi="ru-RU"/>
        </w:rPr>
        <w:t xml:space="preserve">пошкоджень черева. Симптоми проникаючих поранень черева. Шок, крововтрата </w:t>
      </w:r>
      <w:r w:rsidRPr="00842BCE">
        <w:rPr>
          <w:rStyle w:val="a4"/>
          <w:bCs/>
          <w:i/>
        </w:rPr>
        <w:t xml:space="preserve">і перитоніт, їх </w:t>
      </w:r>
      <w:r w:rsidRPr="00842BCE">
        <w:rPr>
          <w:rStyle w:val="a4"/>
          <w:bCs/>
          <w:i/>
          <w:lang w:eastAsia="ru-RU" w:bidi="ru-RU"/>
        </w:rPr>
        <w:t xml:space="preserve">значення у </w:t>
      </w:r>
      <w:r w:rsidRPr="00842BCE">
        <w:rPr>
          <w:rStyle w:val="a4"/>
          <w:bCs/>
          <w:i/>
        </w:rPr>
        <w:t xml:space="preserve">визначенні </w:t>
      </w:r>
      <w:r w:rsidRPr="00842BCE">
        <w:rPr>
          <w:rStyle w:val="a4"/>
          <w:bCs/>
          <w:i/>
          <w:lang w:eastAsia="ru-RU" w:bidi="ru-RU"/>
        </w:rPr>
        <w:t xml:space="preserve">пошкоджень черева. </w:t>
      </w:r>
      <w:r w:rsidRPr="00842BCE">
        <w:rPr>
          <w:rStyle w:val="a4"/>
          <w:bCs/>
          <w:i/>
        </w:rPr>
        <w:t xml:space="preserve">Діагностика </w:t>
      </w:r>
      <w:r w:rsidRPr="00842BCE">
        <w:rPr>
          <w:rStyle w:val="a4"/>
          <w:bCs/>
          <w:i/>
          <w:lang w:eastAsia="ru-RU" w:bidi="ru-RU"/>
        </w:rPr>
        <w:t xml:space="preserve">проникаючих поранень </w:t>
      </w:r>
      <w:r w:rsidRPr="00842BCE">
        <w:rPr>
          <w:rStyle w:val="a4"/>
          <w:bCs/>
          <w:i/>
        </w:rPr>
        <w:t xml:space="preserve">і </w:t>
      </w:r>
      <w:r w:rsidRPr="00842BCE">
        <w:rPr>
          <w:rStyle w:val="a4"/>
          <w:bCs/>
          <w:i/>
          <w:lang w:eastAsia="ru-RU" w:bidi="ru-RU"/>
        </w:rPr>
        <w:t xml:space="preserve">закритих пошкоджень черева. Перша медична допомога при пораненнях черева. Обсяг </w:t>
      </w:r>
      <w:r w:rsidRPr="00842BCE">
        <w:rPr>
          <w:rStyle w:val="a4"/>
          <w:bCs/>
          <w:i/>
        </w:rPr>
        <w:t xml:space="preserve">першої лікарської </w:t>
      </w:r>
      <w:r w:rsidRPr="00842BCE">
        <w:rPr>
          <w:rStyle w:val="a4"/>
          <w:bCs/>
          <w:i/>
          <w:lang w:eastAsia="ru-RU" w:bidi="ru-RU"/>
        </w:rPr>
        <w:t xml:space="preserve">допомоги. </w:t>
      </w:r>
      <w:r w:rsidRPr="00842BCE">
        <w:rPr>
          <w:rStyle w:val="a4"/>
          <w:bCs/>
          <w:i/>
        </w:rPr>
        <w:t xml:space="preserve">Лікування </w:t>
      </w:r>
      <w:r w:rsidRPr="00842BCE">
        <w:rPr>
          <w:rStyle w:val="a4"/>
          <w:bCs/>
          <w:i/>
          <w:lang w:eastAsia="ru-RU" w:bidi="ru-RU"/>
        </w:rPr>
        <w:t xml:space="preserve">вогнепальних </w:t>
      </w:r>
      <w:r w:rsidRPr="00842BCE">
        <w:rPr>
          <w:rStyle w:val="a4"/>
          <w:bCs/>
          <w:i/>
        </w:rPr>
        <w:t xml:space="preserve">і </w:t>
      </w:r>
      <w:r w:rsidRPr="00842BCE">
        <w:rPr>
          <w:rStyle w:val="a4"/>
          <w:bCs/>
          <w:i/>
          <w:lang w:eastAsia="ru-RU" w:bidi="ru-RU"/>
        </w:rPr>
        <w:t>закритих пошкоджень черева.</w:t>
      </w:r>
    </w:p>
    <w:p w14:paraId="4E7355EF" w14:textId="77777777" w:rsidR="00D73C2F" w:rsidRPr="00842BCE" w:rsidRDefault="0070597D">
      <w:pPr>
        <w:pStyle w:val="12"/>
        <w:spacing w:after="0"/>
        <w:jc w:val="both"/>
        <w:rPr>
          <w:i/>
        </w:rPr>
      </w:pPr>
      <w:r w:rsidRPr="00842BCE">
        <w:rPr>
          <w:rStyle w:val="a4"/>
          <w:bCs/>
          <w:i/>
          <w:lang w:eastAsia="ru-RU" w:bidi="ru-RU"/>
        </w:rPr>
        <w:t xml:space="preserve">Поранення </w:t>
      </w:r>
      <w:r w:rsidRPr="00842BCE">
        <w:rPr>
          <w:rStyle w:val="a4"/>
          <w:bCs/>
          <w:i/>
        </w:rPr>
        <w:t xml:space="preserve">і закриті </w:t>
      </w:r>
      <w:r w:rsidRPr="00842BCE">
        <w:rPr>
          <w:rStyle w:val="a4"/>
          <w:bCs/>
          <w:i/>
          <w:lang w:eastAsia="ru-RU" w:bidi="ru-RU"/>
        </w:rPr>
        <w:t xml:space="preserve">пошкодження таза </w:t>
      </w:r>
      <w:r w:rsidRPr="00842BCE">
        <w:rPr>
          <w:rStyle w:val="a4"/>
          <w:bCs/>
          <w:i/>
        </w:rPr>
        <w:t xml:space="preserve">і органів </w:t>
      </w:r>
      <w:r w:rsidRPr="00842BCE">
        <w:rPr>
          <w:rStyle w:val="a4"/>
          <w:bCs/>
          <w:i/>
          <w:lang w:eastAsia="ru-RU" w:bidi="ru-RU"/>
        </w:rPr>
        <w:t xml:space="preserve">таза. </w:t>
      </w:r>
      <w:r w:rsidRPr="00842BCE">
        <w:rPr>
          <w:rStyle w:val="a4"/>
          <w:bCs/>
          <w:i/>
        </w:rPr>
        <w:t xml:space="preserve">Класифікація </w:t>
      </w:r>
      <w:r w:rsidRPr="00842BCE">
        <w:rPr>
          <w:rStyle w:val="a4"/>
          <w:bCs/>
          <w:i/>
          <w:lang w:eastAsia="ru-RU" w:bidi="ru-RU"/>
        </w:rPr>
        <w:t xml:space="preserve">поранень таза. Симптоми </w:t>
      </w:r>
      <w:r w:rsidRPr="00842BCE">
        <w:rPr>
          <w:rStyle w:val="a4"/>
          <w:bCs/>
          <w:i/>
        </w:rPr>
        <w:t xml:space="preserve">і діагностика </w:t>
      </w:r>
      <w:r w:rsidRPr="00842BCE">
        <w:rPr>
          <w:rStyle w:val="a4"/>
          <w:bCs/>
          <w:i/>
          <w:lang w:eastAsia="ru-RU" w:bidi="ru-RU"/>
        </w:rPr>
        <w:t xml:space="preserve">вогнепальних </w:t>
      </w:r>
      <w:r w:rsidRPr="00842BCE">
        <w:rPr>
          <w:rStyle w:val="a4"/>
          <w:bCs/>
          <w:i/>
        </w:rPr>
        <w:t xml:space="preserve">переломів кісток </w:t>
      </w:r>
      <w:r w:rsidRPr="00842BCE">
        <w:rPr>
          <w:rStyle w:val="a4"/>
          <w:bCs/>
          <w:i/>
          <w:lang w:eastAsia="ru-RU" w:bidi="ru-RU"/>
        </w:rPr>
        <w:t xml:space="preserve">таза </w:t>
      </w:r>
      <w:r w:rsidRPr="00842BCE">
        <w:rPr>
          <w:rStyle w:val="a4"/>
          <w:bCs/>
          <w:i/>
        </w:rPr>
        <w:t xml:space="preserve">із </w:t>
      </w:r>
      <w:r w:rsidRPr="00842BCE">
        <w:rPr>
          <w:rStyle w:val="a4"/>
          <w:bCs/>
          <w:i/>
          <w:lang w:eastAsia="ru-RU" w:bidi="ru-RU"/>
        </w:rPr>
        <w:t xml:space="preserve">пошкодженням </w:t>
      </w:r>
      <w:r w:rsidRPr="00842BCE">
        <w:rPr>
          <w:rStyle w:val="a4"/>
          <w:bCs/>
          <w:i/>
        </w:rPr>
        <w:t xml:space="preserve">і </w:t>
      </w:r>
      <w:r w:rsidRPr="00842BCE">
        <w:rPr>
          <w:rStyle w:val="a4"/>
          <w:bCs/>
          <w:i/>
          <w:lang w:eastAsia="ru-RU" w:bidi="ru-RU"/>
        </w:rPr>
        <w:t xml:space="preserve">без пошкодження </w:t>
      </w:r>
      <w:r w:rsidRPr="00842BCE">
        <w:rPr>
          <w:rStyle w:val="a4"/>
          <w:bCs/>
          <w:i/>
        </w:rPr>
        <w:t xml:space="preserve">органів </w:t>
      </w:r>
      <w:r w:rsidRPr="00842BCE">
        <w:rPr>
          <w:rStyle w:val="a4"/>
          <w:bCs/>
          <w:i/>
          <w:lang w:eastAsia="ru-RU" w:bidi="ru-RU"/>
        </w:rPr>
        <w:t>таза.</w:t>
      </w:r>
    </w:p>
    <w:p w14:paraId="39B48C90" w14:textId="77777777" w:rsidR="00D73C2F" w:rsidRPr="00842BCE" w:rsidRDefault="0070597D">
      <w:pPr>
        <w:pStyle w:val="12"/>
        <w:spacing w:after="1480"/>
        <w:jc w:val="both"/>
        <w:rPr>
          <w:i/>
        </w:rPr>
      </w:pPr>
      <w:r w:rsidRPr="00842BCE">
        <w:rPr>
          <w:rStyle w:val="a4"/>
          <w:bCs/>
          <w:i/>
          <w:lang w:eastAsia="ru-RU" w:bidi="ru-RU"/>
        </w:rPr>
        <w:t xml:space="preserve">Перша медична допомога при пораненнях </w:t>
      </w:r>
      <w:r w:rsidRPr="00842BCE">
        <w:rPr>
          <w:rStyle w:val="a4"/>
          <w:bCs/>
          <w:i/>
        </w:rPr>
        <w:t xml:space="preserve">і </w:t>
      </w:r>
      <w:r w:rsidRPr="00842BCE">
        <w:rPr>
          <w:rStyle w:val="a4"/>
          <w:bCs/>
          <w:i/>
          <w:lang w:eastAsia="ru-RU" w:bidi="ru-RU"/>
        </w:rPr>
        <w:t xml:space="preserve">закритих пошкодженнях таза. </w:t>
      </w:r>
      <w:r w:rsidRPr="00842BCE">
        <w:rPr>
          <w:rStyle w:val="a4"/>
          <w:bCs/>
          <w:i/>
        </w:rPr>
        <w:t xml:space="preserve">Профілактика </w:t>
      </w:r>
      <w:r w:rsidRPr="00842BCE">
        <w:rPr>
          <w:rStyle w:val="a4"/>
          <w:bCs/>
          <w:i/>
          <w:lang w:eastAsia="ru-RU" w:bidi="ru-RU"/>
        </w:rPr>
        <w:t xml:space="preserve">шоку. </w:t>
      </w:r>
      <w:r w:rsidRPr="00842BCE">
        <w:rPr>
          <w:rStyle w:val="a4"/>
          <w:bCs/>
          <w:i/>
        </w:rPr>
        <w:t xml:space="preserve">Лікування </w:t>
      </w:r>
      <w:r w:rsidRPr="00842BCE">
        <w:rPr>
          <w:rStyle w:val="a4"/>
          <w:bCs/>
          <w:i/>
          <w:lang w:eastAsia="ru-RU" w:bidi="ru-RU"/>
        </w:rPr>
        <w:t xml:space="preserve">вогнепальних </w:t>
      </w:r>
      <w:r w:rsidRPr="00842BCE">
        <w:rPr>
          <w:rStyle w:val="a4"/>
          <w:bCs/>
          <w:i/>
        </w:rPr>
        <w:t xml:space="preserve">і </w:t>
      </w:r>
      <w:r w:rsidRPr="00842BCE">
        <w:rPr>
          <w:rStyle w:val="a4"/>
          <w:bCs/>
          <w:i/>
          <w:lang w:eastAsia="ru-RU" w:bidi="ru-RU"/>
        </w:rPr>
        <w:t>закритих пошкоджень таза”.</w:t>
      </w:r>
    </w:p>
    <w:p w14:paraId="4AD3B9CB" w14:textId="77777777" w:rsidR="00842BCE" w:rsidRDefault="00842BCE">
      <w:pPr>
        <w:pStyle w:val="12"/>
        <w:spacing w:after="0" w:line="240" w:lineRule="auto"/>
        <w:jc w:val="center"/>
        <w:rPr>
          <w:rStyle w:val="a4"/>
          <w:b/>
          <w:bCs/>
        </w:rPr>
      </w:pPr>
    </w:p>
    <w:p w14:paraId="7D54F960" w14:textId="77777777" w:rsidR="00842BCE" w:rsidRDefault="00842BCE">
      <w:pPr>
        <w:pStyle w:val="12"/>
        <w:spacing w:after="0" w:line="240" w:lineRule="auto"/>
        <w:jc w:val="center"/>
        <w:rPr>
          <w:rStyle w:val="a4"/>
          <w:b/>
          <w:bCs/>
        </w:rPr>
      </w:pPr>
    </w:p>
    <w:p w14:paraId="6F55682E" w14:textId="77777777" w:rsidR="00842BCE" w:rsidRDefault="00842BCE">
      <w:pPr>
        <w:pStyle w:val="12"/>
        <w:spacing w:after="0" w:line="240" w:lineRule="auto"/>
        <w:jc w:val="center"/>
        <w:rPr>
          <w:rStyle w:val="a4"/>
          <w:b/>
          <w:bCs/>
        </w:rPr>
      </w:pPr>
    </w:p>
    <w:p w14:paraId="72CB1957" w14:textId="77777777" w:rsidR="00842BCE" w:rsidRDefault="00842BCE">
      <w:pPr>
        <w:pStyle w:val="12"/>
        <w:spacing w:after="0" w:line="240" w:lineRule="auto"/>
        <w:jc w:val="center"/>
        <w:rPr>
          <w:rStyle w:val="a4"/>
          <w:b/>
          <w:bCs/>
        </w:rPr>
      </w:pPr>
    </w:p>
    <w:p w14:paraId="0748068A" w14:textId="1CB86014" w:rsidR="00842BCE" w:rsidRDefault="00842BCE">
      <w:pPr>
        <w:pStyle w:val="12"/>
        <w:spacing w:after="0" w:line="240" w:lineRule="auto"/>
        <w:jc w:val="center"/>
        <w:rPr>
          <w:rStyle w:val="a4"/>
          <w:b/>
          <w:bCs/>
        </w:rPr>
      </w:pPr>
    </w:p>
    <w:p w14:paraId="684AA912" w14:textId="1345052A" w:rsidR="008304FB" w:rsidRDefault="008304FB">
      <w:pPr>
        <w:pStyle w:val="12"/>
        <w:spacing w:after="0" w:line="240" w:lineRule="auto"/>
        <w:jc w:val="center"/>
        <w:rPr>
          <w:rStyle w:val="a4"/>
          <w:b/>
          <w:bCs/>
        </w:rPr>
      </w:pPr>
    </w:p>
    <w:p w14:paraId="59E3C5C4" w14:textId="1AD908AC" w:rsidR="008304FB" w:rsidRDefault="008304FB">
      <w:pPr>
        <w:pStyle w:val="12"/>
        <w:spacing w:after="0" w:line="240" w:lineRule="auto"/>
        <w:jc w:val="center"/>
        <w:rPr>
          <w:rStyle w:val="a4"/>
          <w:b/>
          <w:bCs/>
        </w:rPr>
      </w:pPr>
    </w:p>
    <w:p w14:paraId="132E6BEE" w14:textId="76EF3AD6" w:rsidR="00553C70" w:rsidRDefault="00553C70">
      <w:pPr>
        <w:pStyle w:val="12"/>
        <w:spacing w:after="0" w:line="240" w:lineRule="auto"/>
        <w:jc w:val="center"/>
        <w:rPr>
          <w:rStyle w:val="a4"/>
          <w:b/>
          <w:bCs/>
        </w:rPr>
      </w:pPr>
    </w:p>
    <w:p w14:paraId="52B1187B" w14:textId="77777777" w:rsidR="00553C70" w:rsidRDefault="00553C70">
      <w:pPr>
        <w:pStyle w:val="12"/>
        <w:spacing w:after="0" w:line="240" w:lineRule="auto"/>
        <w:jc w:val="center"/>
        <w:rPr>
          <w:rStyle w:val="a4"/>
          <w:b/>
          <w:bCs/>
        </w:rPr>
      </w:pPr>
    </w:p>
    <w:p w14:paraId="20D5AE0A" w14:textId="749806C1" w:rsidR="00D73C2F" w:rsidRPr="00553658" w:rsidRDefault="0070597D">
      <w:pPr>
        <w:pStyle w:val="12"/>
        <w:spacing w:after="0" w:line="240" w:lineRule="auto"/>
        <w:jc w:val="center"/>
        <w:rPr>
          <w:rStyle w:val="a4"/>
          <w:b/>
          <w:bCs/>
          <w:lang w:eastAsia="en-US" w:bidi="en-US"/>
        </w:rPr>
      </w:pPr>
      <w:r w:rsidRPr="00553658">
        <w:rPr>
          <w:rStyle w:val="a4"/>
          <w:b/>
          <w:bCs/>
        </w:rPr>
        <w:t xml:space="preserve">Київ </w:t>
      </w:r>
      <w:r w:rsidRPr="00553658">
        <w:rPr>
          <w:rStyle w:val="a4"/>
          <w:b/>
          <w:bCs/>
          <w:lang w:eastAsia="en-US" w:bidi="en-US"/>
        </w:rPr>
        <w:t>20</w:t>
      </w:r>
      <w:r w:rsidR="00767125" w:rsidRPr="00553658">
        <w:rPr>
          <w:rStyle w:val="a4"/>
          <w:b/>
          <w:bCs/>
          <w:lang w:eastAsia="en-US" w:bidi="en-US"/>
        </w:rPr>
        <w:t>24</w:t>
      </w:r>
    </w:p>
    <w:p w14:paraId="68444534" w14:textId="1E1FC624" w:rsidR="00767125" w:rsidRPr="00553658" w:rsidRDefault="00767125">
      <w:pPr>
        <w:rPr>
          <w:rStyle w:val="a4"/>
          <w:rFonts w:eastAsia="Microsoft Sans Serif"/>
          <w:b/>
          <w:bCs/>
          <w:lang w:eastAsia="en-US" w:bidi="en-US"/>
        </w:rPr>
      </w:pPr>
      <w:r w:rsidRPr="00553658">
        <w:rPr>
          <w:rStyle w:val="a4"/>
          <w:rFonts w:eastAsia="Microsoft Sans Serif"/>
          <w:b/>
          <w:bCs/>
          <w:lang w:eastAsia="en-US" w:bidi="en-US"/>
        </w:rPr>
        <w:br w:type="page"/>
      </w:r>
    </w:p>
    <w:p w14:paraId="44011C48" w14:textId="77777777" w:rsidR="00767125" w:rsidRPr="00553658" w:rsidRDefault="00767125">
      <w:pPr>
        <w:pStyle w:val="12"/>
        <w:spacing w:after="0" w:line="240" w:lineRule="auto"/>
        <w:jc w:val="center"/>
      </w:pPr>
    </w:p>
    <w:p w14:paraId="3321AC5D" w14:textId="2B06F136" w:rsidR="00553C70" w:rsidRDefault="00553C70" w:rsidP="00553C70">
      <w:pPr>
        <w:ind w:firstLine="709"/>
        <w:jc w:val="both"/>
        <w:rPr>
          <w:rFonts w:ascii="Times New Roman" w:hAnsi="Times New Roman" w:cs="Times New Roman"/>
          <w:color w:val="auto"/>
          <w:sz w:val="28"/>
          <w:szCs w:val="28"/>
        </w:rPr>
      </w:pPr>
      <w:r w:rsidRPr="00F14FA8">
        <w:rPr>
          <w:rFonts w:ascii="Times New Roman" w:hAnsi="Times New Roman" w:cs="Times New Roman"/>
          <w:sz w:val="28"/>
          <w:szCs w:val="28"/>
        </w:rPr>
        <w:t>Методичні розробки затверджено на засіданні кафедри хірургії</w:t>
      </w:r>
      <w:r w:rsidRPr="00DB6543">
        <w:rPr>
          <w:rFonts w:ascii="Times New Roman" w:hAnsi="Times New Roman" w:cs="Times New Roman"/>
          <w:sz w:val="28"/>
          <w:szCs w:val="28"/>
        </w:rPr>
        <w:t xml:space="preserve"> з курсом невідкладної та судинної хірургії</w:t>
      </w:r>
      <w:r w:rsidRPr="00F14FA8">
        <w:rPr>
          <w:rFonts w:ascii="Times New Roman" w:hAnsi="Times New Roman" w:cs="Times New Roman"/>
          <w:sz w:val="28"/>
          <w:szCs w:val="28"/>
        </w:rPr>
        <w:t xml:space="preserve"> </w:t>
      </w:r>
      <w:r w:rsidRPr="0023478B">
        <w:rPr>
          <w:rFonts w:ascii="Times New Roman" w:hAnsi="Times New Roman" w:cs="Times New Roman"/>
          <w:color w:val="auto"/>
          <w:sz w:val="28"/>
          <w:szCs w:val="28"/>
        </w:rPr>
        <w:t xml:space="preserve">28 березня 2024 року, протокол №31. </w:t>
      </w:r>
    </w:p>
    <w:p w14:paraId="446078D6" w14:textId="440889E0" w:rsidR="00326419" w:rsidRDefault="00326419" w:rsidP="00553C70">
      <w:pPr>
        <w:ind w:firstLine="709"/>
        <w:jc w:val="both"/>
        <w:rPr>
          <w:rFonts w:ascii="Times New Roman" w:hAnsi="Times New Roman" w:cs="Times New Roman"/>
          <w:color w:val="auto"/>
          <w:sz w:val="28"/>
          <w:szCs w:val="28"/>
        </w:rPr>
      </w:pPr>
    </w:p>
    <w:p w14:paraId="169E31F1" w14:textId="77777777" w:rsidR="00326419" w:rsidRPr="0023478B" w:rsidRDefault="00326419" w:rsidP="00553C70">
      <w:pPr>
        <w:ind w:firstLine="709"/>
        <w:jc w:val="both"/>
        <w:rPr>
          <w:rFonts w:ascii="Times New Roman" w:hAnsi="Times New Roman" w:cs="Times New Roman"/>
          <w:color w:val="auto"/>
          <w:sz w:val="28"/>
          <w:szCs w:val="28"/>
        </w:rPr>
      </w:pPr>
    </w:p>
    <w:p w14:paraId="2DDE41BB" w14:textId="25BFB0DA" w:rsidR="00553C70" w:rsidRPr="00165454" w:rsidRDefault="00326419" w:rsidP="00553C70">
      <w:pPr>
        <w:ind w:firstLine="709"/>
        <w:jc w:val="both"/>
        <w:rPr>
          <w:rFonts w:ascii="Times New Roman" w:hAnsi="Times New Roman" w:cs="Times New Roman"/>
          <w:color w:val="auto"/>
          <w:sz w:val="28"/>
          <w:szCs w:val="28"/>
        </w:rPr>
      </w:pPr>
      <w:r w:rsidRPr="00326419">
        <w:rPr>
          <w:rFonts w:ascii="Times New Roman" w:hAnsi="Times New Roman" w:cs="Times New Roman"/>
          <w:color w:val="auto"/>
          <w:sz w:val="28"/>
          <w:szCs w:val="28"/>
        </w:rPr>
        <w:t>Методичні розробки затверджено на засіданні ЦМК з хірургічних дисциплін НМУ імені О.О. Богомольця протокол №15 від 29.03.2024 року</w:t>
      </w:r>
      <w:r w:rsidR="00550B42">
        <w:rPr>
          <w:rFonts w:ascii="Times New Roman" w:hAnsi="Times New Roman" w:cs="Times New Roman"/>
          <w:color w:val="auto"/>
          <w:sz w:val="28"/>
          <w:szCs w:val="28"/>
        </w:rPr>
        <w:t>.</w:t>
      </w:r>
    </w:p>
    <w:p w14:paraId="428C6386" w14:textId="77777777" w:rsidR="00553C70" w:rsidRDefault="00553C70" w:rsidP="00553C70">
      <w:pPr>
        <w:ind w:firstLine="709"/>
        <w:jc w:val="both"/>
        <w:rPr>
          <w:rFonts w:ascii="Times New Roman" w:hAnsi="Times New Roman" w:cs="Times New Roman"/>
          <w:sz w:val="28"/>
          <w:szCs w:val="28"/>
        </w:rPr>
      </w:pPr>
    </w:p>
    <w:p w14:paraId="1ED2D530" w14:textId="669A9534" w:rsidR="00553C70" w:rsidRDefault="00553C70" w:rsidP="00553C70">
      <w:pPr>
        <w:ind w:firstLine="709"/>
        <w:jc w:val="both"/>
        <w:rPr>
          <w:rFonts w:ascii="Times New Roman" w:hAnsi="Times New Roman" w:cs="Times New Roman"/>
          <w:sz w:val="28"/>
          <w:szCs w:val="28"/>
        </w:rPr>
      </w:pPr>
    </w:p>
    <w:p w14:paraId="535ACB59" w14:textId="5D37FEE8" w:rsidR="00326419" w:rsidRDefault="00326419" w:rsidP="00553C70">
      <w:pPr>
        <w:ind w:firstLine="709"/>
        <w:jc w:val="both"/>
        <w:rPr>
          <w:rFonts w:ascii="Times New Roman" w:hAnsi="Times New Roman" w:cs="Times New Roman"/>
          <w:sz w:val="28"/>
          <w:szCs w:val="28"/>
        </w:rPr>
      </w:pPr>
    </w:p>
    <w:p w14:paraId="483AE17F" w14:textId="15E9AF76" w:rsidR="00326419" w:rsidRDefault="00326419" w:rsidP="00553C70">
      <w:pPr>
        <w:ind w:firstLine="709"/>
        <w:jc w:val="both"/>
        <w:rPr>
          <w:rFonts w:ascii="Times New Roman" w:hAnsi="Times New Roman" w:cs="Times New Roman"/>
          <w:sz w:val="28"/>
          <w:szCs w:val="28"/>
        </w:rPr>
      </w:pPr>
    </w:p>
    <w:p w14:paraId="40FD120A" w14:textId="47A9F11C" w:rsidR="00326419" w:rsidRDefault="00326419" w:rsidP="00553C70">
      <w:pPr>
        <w:ind w:firstLine="709"/>
        <w:jc w:val="both"/>
        <w:rPr>
          <w:rFonts w:ascii="Times New Roman" w:hAnsi="Times New Roman" w:cs="Times New Roman"/>
          <w:sz w:val="28"/>
          <w:szCs w:val="28"/>
        </w:rPr>
      </w:pPr>
    </w:p>
    <w:p w14:paraId="5D939317" w14:textId="77777777" w:rsidR="00326419" w:rsidRDefault="00326419" w:rsidP="00553C70">
      <w:pPr>
        <w:ind w:firstLine="709"/>
        <w:jc w:val="both"/>
        <w:rPr>
          <w:rFonts w:ascii="Times New Roman" w:hAnsi="Times New Roman" w:cs="Times New Roman"/>
          <w:sz w:val="28"/>
          <w:szCs w:val="28"/>
        </w:rPr>
      </w:pPr>
    </w:p>
    <w:p w14:paraId="19494D2F" w14:textId="77777777" w:rsidR="00553C70" w:rsidRPr="00F14FA8" w:rsidRDefault="00553C70" w:rsidP="00553C70">
      <w:pPr>
        <w:ind w:firstLine="709"/>
        <w:jc w:val="both"/>
        <w:rPr>
          <w:rFonts w:ascii="Times New Roman" w:hAnsi="Times New Roman" w:cs="Times New Roman"/>
          <w:sz w:val="28"/>
          <w:szCs w:val="28"/>
        </w:rPr>
      </w:pPr>
      <w:r w:rsidRPr="00F14FA8">
        <w:rPr>
          <w:rFonts w:ascii="Times New Roman" w:hAnsi="Times New Roman" w:cs="Times New Roman"/>
          <w:sz w:val="28"/>
          <w:szCs w:val="28"/>
        </w:rPr>
        <w:t>Методичні розробки створені колективом кафедри хірургії</w:t>
      </w:r>
      <w:r w:rsidRPr="00DB6543">
        <w:rPr>
          <w:rFonts w:ascii="Times New Roman" w:hAnsi="Times New Roman" w:cs="Times New Roman"/>
          <w:sz w:val="28"/>
          <w:szCs w:val="28"/>
        </w:rPr>
        <w:t xml:space="preserve"> з курсом невідкладної та судинної хірургії</w:t>
      </w:r>
      <w:r w:rsidRPr="00F14FA8">
        <w:rPr>
          <w:rFonts w:ascii="Times New Roman" w:hAnsi="Times New Roman" w:cs="Times New Roman"/>
          <w:sz w:val="28"/>
          <w:szCs w:val="28"/>
        </w:rPr>
        <w:t xml:space="preserve">: </w:t>
      </w:r>
    </w:p>
    <w:p w14:paraId="2C22C723" w14:textId="77777777" w:rsidR="00553C70" w:rsidRPr="00F14FA8" w:rsidRDefault="00553C70" w:rsidP="00553C70">
      <w:pPr>
        <w:ind w:firstLine="709"/>
        <w:jc w:val="both"/>
        <w:rPr>
          <w:rFonts w:ascii="Times New Roman" w:hAnsi="Times New Roman" w:cs="Times New Roman"/>
          <w:sz w:val="28"/>
          <w:szCs w:val="28"/>
        </w:rPr>
      </w:pPr>
      <w:r w:rsidRPr="00F14FA8">
        <w:rPr>
          <w:rFonts w:ascii="Times New Roman" w:hAnsi="Times New Roman" w:cs="Times New Roman"/>
          <w:sz w:val="28"/>
          <w:szCs w:val="28"/>
        </w:rPr>
        <w:t>Укладачі:</w:t>
      </w:r>
    </w:p>
    <w:p w14:paraId="592E00EB" w14:textId="53407772" w:rsidR="000A7992" w:rsidRDefault="00553C70" w:rsidP="000A7992">
      <w:pPr>
        <w:rPr>
          <w:rFonts w:ascii="Times New Roman" w:hAnsi="Times New Roman" w:cs="Times New Roman"/>
          <w:sz w:val="28"/>
          <w:szCs w:val="28"/>
        </w:rPr>
      </w:pPr>
      <w:r w:rsidRPr="000A7992">
        <w:rPr>
          <w:rFonts w:ascii="Times New Roman" w:hAnsi="Times New Roman" w:cs="Times New Roman"/>
          <w:sz w:val="28"/>
          <w:szCs w:val="28"/>
        </w:rPr>
        <w:t xml:space="preserve"> </w:t>
      </w:r>
      <w:r w:rsidR="000A7992" w:rsidRPr="000A7992">
        <w:rPr>
          <w:rFonts w:ascii="Times New Roman" w:hAnsi="Times New Roman" w:cs="Times New Roman"/>
          <w:sz w:val="28"/>
          <w:szCs w:val="28"/>
        </w:rPr>
        <w:t>- Сусак  Я. М., д. мед. н., професор, завідувач кафедри хірургії з курсом невідкладної та судинної хірургії;</w:t>
      </w:r>
    </w:p>
    <w:p w14:paraId="6B3337E3" w14:textId="09338E00" w:rsidR="000A7992" w:rsidRPr="000A7992" w:rsidRDefault="000A7992" w:rsidP="000A7992">
      <w:pPr>
        <w:rPr>
          <w:rFonts w:ascii="Times New Roman" w:hAnsi="Times New Roman" w:cs="Times New Roman"/>
          <w:sz w:val="28"/>
          <w:szCs w:val="28"/>
        </w:rPr>
      </w:pPr>
      <w:r>
        <w:rPr>
          <w:rFonts w:ascii="Times New Roman" w:hAnsi="Times New Roman" w:cs="Times New Roman"/>
          <w:sz w:val="28"/>
          <w:szCs w:val="28"/>
        </w:rPr>
        <w:t>- Бурка А.О., д. мед. н., професор;</w:t>
      </w:r>
      <w:bookmarkStart w:id="0" w:name="_GoBack"/>
      <w:bookmarkEnd w:id="0"/>
    </w:p>
    <w:p w14:paraId="54E60F69" w14:textId="77777777" w:rsidR="000A7992" w:rsidRPr="000A7992" w:rsidRDefault="000A7992" w:rsidP="000A7992">
      <w:pPr>
        <w:rPr>
          <w:rFonts w:ascii="Times New Roman" w:hAnsi="Times New Roman" w:cs="Times New Roman"/>
          <w:sz w:val="28"/>
          <w:szCs w:val="28"/>
        </w:rPr>
      </w:pPr>
      <w:r w:rsidRPr="000A7992">
        <w:rPr>
          <w:rFonts w:ascii="Times New Roman" w:hAnsi="Times New Roman" w:cs="Times New Roman"/>
          <w:sz w:val="28"/>
          <w:szCs w:val="28"/>
        </w:rPr>
        <w:t>- Бик П. Л., к. мед. н., асистент;</w:t>
      </w:r>
    </w:p>
    <w:p w14:paraId="18EA1965" w14:textId="77777777" w:rsidR="000A7992" w:rsidRPr="000A7992" w:rsidRDefault="000A7992" w:rsidP="000A7992">
      <w:pPr>
        <w:rPr>
          <w:rFonts w:ascii="Times New Roman" w:hAnsi="Times New Roman" w:cs="Times New Roman"/>
          <w:sz w:val="28"/>
          <w:szCs w:val="28"/>
        </w:rPr>
      </w:pPr>
      <w:r w:rsidRPr="000A7992">
        <w:rPr>
          <w:rFonts w:ascii="Times New Roman" w:hAnsi="Times New Roman" w:cs="Times New Roman"/>
          <w:sz w:val="28"/>
          <w:szCs w:val="28"/>
        </w:rPr>
        <w:t>- Гонза Р. В., к.мед.н., доцент;</w:t>
      </w:r>
    </w:p>
    <w:p w14:paraId="720EEF92" w14:textId="05737E32" w:rsidR="000A7992" w:rsidRPr="000A7992" w:rsidRDefault="000A7992" w:rsidP="000A7992">
      <w:pPr>
        <w:rPr>
          <w:rFonts w:ascii="Times New Roman" w:hAnsi="Times New Roman" w:cs="Times New Roman"/>
          <w:sz w:val="28"/>
          <w:szCs w:val="28"/>
        </w:rPr>
      </w:pPr>
      <w:r w:rsidRPr="000A7992">
        <w:rPr>
          <w:rFonts w:ascii="Times New Roman" w:hAnsi="Times New Roman" w:cs="Times New Roman"/>
          <w:sz w:val="28"/>
          <w:szCs w:val="28"/>
        </w:rPr>
        <w:t>- Лещишин І.М., к. мед. н., доцент;</w:t>
      </w:r>
    </w:p>
    <w:p w14:paraId="6E70F09F" w14:textId="24783CCA" w:rsidR="00553C70" w:rsidRPr="000A7992" w:rsidRDefault="000A7992" w:rsidP="000A7992">
      <w:pPr>
        <w:jc w:val="both"/>
        <w:rPr>
          <w:rStyle w:val="a4"/>
          <w:rFonts w:eastAsia="Microsoft Sans Serif"/>
          <w:b/>
          <w:bCs/>
          <w:lang w:val="ru-RU" w:eastAsia="ru-RU" w:bidi="ru-RU"/>
        </w:rPr>
      </w:pPr>
      <w:r w:rsidRPr="000A7992">
        <w:rPr>
          <w:rFonts w:ascii="Times New Roman" w:hAnsi="Times New Roman" w:cs="Times New Roman"/>
          <w:sz w:val="28"/>
          <w:szCs w:val="28"/>
        </w:rPr>
        <w:t>- Коротя М.В., к. мед. н., асистент.</w:t>
      </w:r>
    </w:p>
    <w:p w14:paraId="14E3C1F3" w14:textId="77777777" w:rsidR="00553C70" w:rsidRDefault="00553C70">
      <w:pPr>
        <w:pStyle w:val="12"/>
        <w:spacing w:after="360"/>
        <w:jc w:val="both"/>
        <w:rPr>
          <w:rStyle w:val="a4"/>
          <w:b/>
          <w:bCs/>
          <w:lang w:val="ru-RU" w:eastAsia="ru-RU" w:bidi="ru-RU"/>
        </w:rPr>
      </w:pPr>
    </w:p>
    <w:p w14:paraId="51A48F87" w14:textId="77777777" w:rsidR="00553C70" w:rsidRDefault="00553C70">
      <w:pPr>
        <w:pStyle w:val="12"/>
        <w:spacing w:after="360"/>
        <w:jc w:val="both"/>
        <w:rPr>
          <w:rStyle w:val="a4"/>
          <w:b/>
          <w:bCs/>
          <w:lang w:val="ru-RU" w:eastAsia="ru-RU" w:bidi="ru-RU"/>
        </w:rPr>
      </w:pPr>
    </w:p>
    <w:p w14:paraId="26A4D53E" w14:textId="77777777" w:rsidR="00553C70" w:rsidRDefault="00553C70">
      <w:pPr>
        <w:pStyle w:val="12"/>
        <w:spacing w:after="360"/>
        <w:jc w:val="both"/>
        <w:rPr>
          <w:rStyle w:val="a4"/>
          <w:b/>
          <w:bCs/>
          <w:lang w:val="ru-RU" w:eastAsia="ru-RU" w:bidi="ru-RU"/>
        </w:rPr>
      </w:pPr>
    </w:p>
    <w:p w14:paraId="2ACBE4C4" w14:textId="77777777" w:rsidR="00553C70" w:rsidRDefault="00553C70">
      <w:pPr>
        <w:pStyle w:val="12"/>
        <w:spacing w:after="360"/>
        <w:jc w:val="both"/>
        <w:rPr>
          <w:rStyle w:val="a4"/>
          <w:b/>
          <w:bCs/>
          <w:lang w:val="ru-RU" w:eastAsia="ru-RU" w:bidi="ru-RU"/>
        </w:rPr>
      </w:pPr>
    </w:p>
    <w:p w14:paraId="53C7CD74" w14:textId="017EC3FC" w:rsidR="00553C70" w:rsidRDefault="00553C70">
      <w:pPr>
        <w:pStyle w:val="12"/>
        <w:spacing w:after="360"/>
        <w:jc w:val="both"/>
        <w:rPr>
          <w:rStyle w:val="a4"/>
          <w:b/>
          <w:bCs/>
          <w:lang w:val="ru-RU" w:eastAsia="ru-RU" w:bidi="ru-RU"/>
        </w:rPr>
      </w:pPr>
    </w:p>
    <w:p w14:paraId="773139DD" w14:textId="77777777" w:rsidR="00326419" w:rsidRDefault="00326419">
      <w:pPr>
        <w:pStyle w:val="12"/>
        <w:spacing w:after="360"/>
        <w:jc w:val="both"/>
        <w:rPr>
          <w:rStyle w:val="a4"/>
          <w:b/>
          <w:bCs/>
          <w:lang w:val="ru-RU" w:eastAsia="ru-RU" w:bidi="ru-RU"/>
        </w:rPr>
      </w:pPr>
    </w:p>
    <w:p w14:paraId="590439ED" w14:textId="77777777" w:rsidR="00C41466" w:rsidRDefault="00C41466">
      <w:pPr>
        <w:pStyle w:val="12"/>
        <w:spacing w:after="360"/>
        <w:jc w:val="both"/>
        <w:rPr>
          <w:rStyle w:val="a4"/>
          <w:b/>
          <w:bCs/>
          <w:lang w:val="ru-RU" w:eastAsia="ru-RU" w:bidi="ru-RU"/>
        </w:rPr>
      </w:pPr>
    </w:p>
    <w:p w14:paraId="3469222D" w14:textId="77777777" w:rsidR="00C41466" w:rsidRDefault="00C41466">
      <w:pPr>
        <w:pStyle w:val="12"/>
        <w:spacing w:after="360"/>
        <w:jc w:val="both"/>
        <w:rPr>
          <w:rStyle w:val="a4"/>
          <w:b/>
          <w:bCs/>
          <w:lang w:val="ru-RU" w:eastAsia="ru-RU" w:bidi="ru-RU"/>
        </w:rPr>
      </w:pPr>
    </w:p>
    <w:p w14:paraId="7D288471" w14:textId="20D5E450" w:rsidR="00C41466" w:rsidRDefault="00C41466">
      <w:pPr>
        <w:pStyle w:val="12"/>
        <w:spacing w:after="360"/>
        <w:jc w:val="both"/>
        <w:rPr>
          <w:rStyle w:val="a4"/>
          <w:b/>
          <w:bCs/>
          <w:lang w:val="ru-RU" w:eastAsia="ru-RU" w:bidi="ru-RU"/>
        </w:rPr>
      </w:pPr>
    </w:p>
    <w:p w14:paraId="48A490D4" w14:textId="77777777" w:rsidR="00400FB7" w:rsidRDefault="00400FB7">
      <w:pPr>
        <w:pStyle w:val="12"/>
        <w:spacing w:after="360"/>
        <w:jc w:val="both"/>
        <w:rPr>
          <w:rStyle w:val="a4"/>
          <w:b/>
          <w:bCs/>
          <w:lang w:val="ru-RU" w:eastAsia="ru-RU" w:bidi="ru-RU"/>
        </w:rPr>
      </w:pPr>
    </w:p>
    <w:p w14:paraId="4082885B" w14:textId="4050F735" w:rsidR="00D73C2F" w:rsidRPr="00553C70" w:rsidRDefault="00553C70">
      <w:pPr>
        <w:pStyle w:val="12"/>
        <w:spacing w:after="360"/>
        <w:jc w:val="both"/>
      </w:pPr>
      <w:r>
        <w:rPr>
          <w:rStyle w:val="a4"/>
          <w:b/>
          <w:bCs/>
          <w:lang w:val="ru-RU" w:eastAsia="ru-RU" w:bidi="ru-RU"/>
        </w:rPr>
        <w:lastRenderedPageBreak/>
        <w:t xml:space="preserve">Тема 6. </w:t>
      </w:r>
      <w:r w:rsidR="0070597D" w:rsidRPr="00553C70">
        <w:rPr>
          <w:rStyle w:val="a4"/>
          <w:bCs/>
          <w:lang w:eastAsia="ru-RU" w:bidi="ru-RU"/>
        </w:rPr>
        <w:t xml:space="preserve">Поранення, </w:t>
      </w:r>
      <w:r w:rsidR="0070597D" w:rsidRPr="00553C70">
        <w:rPr>
          <w:rStyle w:val="a4"/>
          <w:bCs/>
        </w:rPr>
        <w:t xml:space="preserve">закриті </w:t>
      </w:r>
      <w:r w:rsidR="0070597D" w:rsidRPr="00553C70">
        <w:rPr>
          <w:rStyle w:val="a4"/>
          <w:bCs/>
          <w:lang w:eastAsia="ru-RU" w:bidi="ru-RU"/>
        </w:rPr>
        <w:t xml:space="preserve">пошкодження черева, таза </w:t>
      </w:r>
      <w:r w:rsidR="0070597D" w:rsidRPr="00553C70">
        <w:rPr>
          <w:rStyle w:val="a4"/>
          <w:bCs/>
        </w:rPr>
        <w:t xml:space="preserve">і органів </w:t>
      </w:r>
      <w:r w:rsidR="0070597D" w:rsidRPr="00553C70">
        <w:rPr>
          <w:rStyle w:val="a4"/>
          <w:bCs/>
          <w:lang w:eastAsia="ru-RU" w:bidi="ru-RU"/>
        </w:rPr>
        <w:t xml:space="preserve">таза. Частота </w:t>
      </w:r>
      <w:r w:rsidR="0070597D" w:rsidRPr="00553C70">
        <w:rPr>
          <w:rStyle w:val="a4"/>
          <w:bCs/>
        </w:rPr>
        <w:t xml:space="preserve">і класифікація </w:t>
      </w:r>
      <w:r w:rsidR="0070597D" w:rsidRPr="00553C70">
        <w:rPr>
          <w:rStyle w:val="a4"/>
          <w:bCs/>
          <w:lang w:eastAsia="ru-RU" w:bidi="ru-RU"/>
        </w:rPr>
        <w:t xml:space="preserve">поранень </w:t>
      </w:r>
      <w:r w:rsidR="0070597D" w:rsidRPr="00553C70">
        <w:rPr>
          <w:rStyle w:val="a4"/>
          <w:bCs/>
        </w:rPr>
        <w:t xml:space="preserve">і </w:t>
      </w:r>
      <w:r w:rsidR="0070597D" w:rsidRPr="00553C70">
        <w:rPr>
          <w:rStyle w:val="a4"/>
          <w:bCs/>
          <w:lang w:eastAsia="ru-RU" w:bidi="ru-RU"/>
        </w:rPr>
        <w:t xml:space="preserve">пошкоджень черева. </w:t>
      </w:r>
      <w:r w:rsidR="0070597D" w:rsidRPr="00553C70">
        <w:rPr>
          <w:rStyle w:val="a4"/>
          <w:bCs/>
        </w:rPr>
        <w:t xml:space="preserve">Клінічні </w:t>
      </w:r>
      <w:r w:rsidR="0070597D" w:rsidRPr="00553C70">
        <w:rPr>
          <w:rStyle w:val="a4"/>
          <w:bCs/>
          <w:lang w:eastAsia="ru-RU" w:bidi="ru-RU"/>
        </w:rPr>
        <w:t xml:space="preserve">прояви </w:t>
      </w:r>
      <w:r w:rsidR="0070597D" w:rsidRPr="00553C70">
        <w:rPr>
          <w:rStyle w:val="a4"/>
          <w:bCs/>
        </w:rPr>
        <w:t xml:space="preserve">відкритих </w:t>
      </w:r>
      <w:r w:rsidR="0070597D" w:rsidRPr="00553C70">
        <w:rPr>
          <w:rStyle w:val="a4"/>
          <w:bCs/>
          <w:lang w:eastAsia="ru-RU" w:bidi="ru-RU"/>
        </w:rPr>
        <w:t xml:space="preserve">пошкоджень черева. Симптоми проникаючих поранень черева. Шок, крововтрата </w:t>
      </w:r>
      <w:r w:rsidR="0070597D" w:rsidRPr="00553C70">
        <w:rPr>
          <w:rStyle w:val="a4"/>
          <w:bCs/>
        </w:rPr>
        <w:t xml:space="preserve">і перитоніт, їх </w:t>
      </w:r>
      <w:r w:rsidR="0070597D" w:rsidRPr="00553C70">
        <w:rPr>
          <w:rStyle w:val="a4"/>
          <w:bCs/>
          <w:lang w:eastAsia="ru-RU" w:bidi="ru-RU"/>
        </w:rPr>
        <w:t xml:space="preserve">значення у </w:t>
      </w:r>
      <w:r w:rsidR="0070597D" w:rsidRPr="00553C70">
        <w:rPr>
          <w:rStyle w:val="a4"/>
          <w:bCs/>
        </w:rPr>
        <w:t xml:space="preserve">визначенні </w:t>
      </w:r>
      <w:r w:rsidR="0070597D" w:rsidRPr="00553C70">
        <w:rPr>
          <w:rStyle w:val="a4"/>
          <w:bCs/>
          <w:lang w:eastAsia="ru-RU" w:bidi="ru-RU"/>
        </w:rPr>
        <w:t xml:space="preserve">пошкоджень черева. </w:t>
      </w:r>
      <w:r w:rsidR="0070597D" w:rsidRPr="00553C70">
        <w:rPr>
          <w:rStyle w:val="a4"/>
          <w:bCs/>
        </w:rPr>
        <w:t xml:space="preserve">Діагностика </w:t>
      </w:r>
      <w:r w:rsidR="0070597D" w:rsidRPr="00553C70">
        <w:rPr>
          <w:rStyle w:val="a4"/>
          <w:bCs/>
          <w:lang w:eastAsia="ru-RU" w:bidi="ru-RU"/>
        </w:rPr>
        <w:t xml:space="preserve">проникаючих поранень </w:t>
      </w:r>
      <w:r w:rsidR="0070597D" w:rsidRPr="00553C70">
        <w:rPr>
          <w:rStyle w:val="a4"/>
          <w:bCs/>
        </w:rPr>
        <w:t xml:space="preserve">і </w:t>
      </w:r>
      <w:r w:rsidR="0070597D" w:rsidRPr="00553C70">
        <w:rPr>
          <w:rStyle w:val="a4"/>
          <w:bCs/>
          <w:lang w:eastAsia="ru-RU" w:bidi="ru-RU"/>
        </w:rPr>
        <w:t xml:space="preserve">закритих пошкоджень черева. Перша медична допомога при пораненнях черева. Обсяг </w:t>
      </w:r>
      <w:r w:rsidR="0070597D" w:rsidRPr="00553C70">
        <w:rPr>
          <w:rStyle w:val="a4"/>
          <w:bCs/>
        </w:rPr>
        <w:t xml:space="preserve">першої лікарської </w:t>
      </w:r>
      <w:r w:rsidR="0070597D" w:rsidRPr="00553C70">
        <w:rPr>
          <w:rStyle w:val="a4"/>
          <w:bCs/>
          <w:lang w:eastAsia="ru-RU" w:bidi="ru-RU"/>
        </w:rPr>
        <w:t xml:space="preserve">допомоги. </w:t>
      </w:r>
      <w:r w:rsidR="0070597D" w:rsidRPr="00553C70">
        <w:rPr>
          <w:rStyle w:val="a4"/>
          <w:bCs/>
        </w:rPr>
        <w:t xml:space="preserve">Лікування </w:t>
      </w:r>
      <w:r w:rsidR="0070597D" w:rsidRPr="00553C70">
        <w:rPr>
          <w:rStyle w:val="a4"/>
          <w:bCs/>
          <w:lang w:eastAsia="ru-RU" w:bidi="ru-RU"/>
        </w:rPr>
        <w:t xml:space="preserve">вогнепальних </w:t>
      </w:r>
      <w:r w:rsidR="0070597D" w:rsidRPr="00553C70">
        <w:rPr>
          <w:rStyle w:val="a4"/>
          <w:bCs/>
        </w:rPr>
        <w:t xml:space="preserve">і </w:t>
      </w:r>
      <w:r w:rsidR="0070597D" w:rsidRPr="00553C70">
        <w:rPr>
          <w:rStyle w:val="a4"/>
          <w:bCs/>
          <w:lang w:eastAsia="ru-RU" w:bidi="ru-RU"/>
        </w:rPr>
        <w:t xml:space="preserve">закритих пошкоджень черева. Поранення </w:t>
      </w:r>
      <w:r w:rsidR="0070597D" w:rsidRPr="00553C70">
        <w:rPr>
          <w:rStyle w:val="a4"/>
          <w:bCs/>
        </w:rPr>
        <w:t xml:space="preserve">і закриті </w:t>
      </w:r>
      <w:r w:rsidR="0070597D" w:rsidRPr="00553C70">
        <w:rPr>
          <w:rStyle w:val="a4"/>
          <w:bCs/>
          <w:lang w:eastAsia="ru-RU" w:bidi="ru-RU"/>
        </w:rPr>
        <w:t xml:space="preserve">пошкодження таза </w:t>
      </w:r>
      <w:r w:rsidR="0070597D" w:rsidRPr="00553C70">
        <w:rPr>
          <w:rStyle w:val="a4"/>
          <w:bCs/>
        </w:rPr>
        <w:t xml:space="preserve">і органів </w:t>
      </w:r>
      <w:r w:rsidR="0070597D" w:rsidRPr="00553C70">
        <w:rPr>
          <w:rStyle w:val="a4"/>
          <w:bCs/>
          <w:lang w:eastAsia="ru-RU" w:bidi="ru-RU"/>
        </w:rPr>
        <w:t xml:space="preserve">таза. </w:t>
      </w:r>
      <w:r w:rsidR="0070597D" w:rsidRPr="00553C70">
        <w:rPr>
          <w:rStyle w:val="a4"/>
          <w:bCs/>
        </w:rPr>
        <w:t xml:space="preserve">Класифікація </w:t>
      </w:r>
      <w:r w:rsidR="0070597D" w:rsidRPr="00553C70">
        <w:rPr>
          <w:rStyle w:val="a4"/>
          <w:bCs/>
          <w:lang w:eastAsia="ru-RU" w:bidi="ru-RU"/>
        </w:rPr>
        <w:t xml:space="preserve">поранень таза. Симптоми </w:t>
      </w:r>
      <w:r w:rsidR="0070597D" w:rsidRPr="00553C70">
        <w:rPr>
          <w:rStyle w:val="a4"/>
          <w:bCs/>
        </w:rPr>
        <w:t xml:space="preserve">і діагностика </w:t>
      </w:r>
      <w:r w:rsidR="0070597D" w:rsidRPr="00553C70">
        <w:rPr>
          <w:rStyle w:val="a4"/>
          <w:bCs/>
          <w:lang w:eastAsia="ru-RU" w:bidi="ru-RU"/>
        </w:rPr>
        <w:t xml:space="preserve">вогнепальних </w:t>
      </w:r>
      <w:r w:rsidR="0070597D" w:rsidRPr="00553C70">
        <w:rPr>
          <w:rStyle w:val="a4"/>
          <w:bCs/>
        </w:rPr>
        <w:t xml:space="preserve">переломів кісток </w:t>
      </w:r>
      <w:r w:rsidR="0070597D" w:rsidRPr="00553C70">
        <w:rPr>
          <w:rStyle w:val="a4"/>
          <w:bCs/>
          <w:lang w:eastAsia="ru-RU" w:bidi="ru-RU"/>
        </w:rPr>
        <w:t xml:space="preserve">таза </w:t>
      </w:r>
      <w:r w:rsidR="0070597D" w:rsidRPr="00553C70">
        <w:rPr>
          <w:rStyle w:val="a4"/>
          <w:bCs/>
        </w:rPr>
        <w:t xml:space="preserve">із </w:t>
      </w:r>
      <w:r w:rsidR="0070597D" w:rsidRPr="00553C70">
        <w:rPr>
          <w:rStyle w:val="a4"/>
          <w:bCs/>
          <w:lang w:eastAsia="ru-RU" w:bidi="ru-RU"/>
        </w:rPr>
        <w:t xml:space="preserve">пошкодженням </w:t>
      </w:r>
      <w:r w:rsidR="0070597D" w:rsidRPr="00553C70">
        <w:rPr>
          <w:rStyle w:val="a4"/>
          <w:bCs/>
        </w:rPr>
        <w:t xml:space="preserve">і </w:t>
      </w:r>
      <w:r w:rsidR="0070597D" w:rsidRPr="00553C70">
        <w:rPr>
          <w:rStyle w:val="a4"/>
          <w:bCs/>
          <w:lang w:eastAsia="ru-RU" w:bidi="ru-RU"/>
        </w:rPr>
        <w:t xml:space="preserve">без пошкодження </w:t>
      </w:r>
      <w:r w:rsidR="0070597D" w:rsidRPr="00553C70">
        <w:rPr>
          <w:rStyle w:val="a4"/>
          <w:bCs/>
        </w:rPr>
        <w:t xml:space="preserve">органів </w:t>
      </w:r>
      <w:r w:rsidR="0070597D" w:rsidRPr="00553C70">
        <w:rPr>
          <w:rStyle w:val="a4"/>
          <w:bCs/>
          <w:lang w:eastAsia="ru-RU" w:bidi="ru-RU"/>
        </w:rPr>
        <w:t xml:space="preserve">таза. Перша медична допомога при пораненнях </w:t>
      </w:r>
      <w:r w:rsidR="0070597D" w:rsidRPr="00553C70">
        <w:rPr>
          <w:rStyle w:val="a4"/>
          <w:bCs/>
        </w:rPr>
        <w:t xml:space="preserve">і </w:t>
      </w:r>
      <w:r w:rsidR="0070597D" w:rsidRPr="00553C70">
        <w:rPr>
          <w:rStyle w:val="a4"/>
          <w:bCs/>
          <w:lang w:eastAsia="ru-RU" w:bidi="ru-RU"/>
        </w:rPr>
        <w:t xml:space="preserve">закритих пошкодженнях таза. </w:t>
      </w:r>
      <w:r w:rsidR="0070597D" w:rsidRPr="00553C70">
        <w:rPr>
          <w:rStyle w:val="a4"/>
          <w:bCs/>
        </w:rPr>
        <w:t xml:space="preserve">Профілактика </w:t>
      </w:r>
      <w:r w:rsidR="0070597D" w:rsidRPr="00553C70">
        <w:rPr>
          <w:rStyle w:val="a4"/>
          <w:bCs/>
          <w:lang w:eastAsia="ru-RU" w:bidi="ru-RU"/>
        </w:rPr>
        <w:t xml:space="preserve">шоку. </w:t>
      </w:r>
      <w:r w:rsidR="0070597D" w:rsidRPr="00553C70">
        <w:rPr>
          <w:rStyle w:val="a4"/>
          <w:bCs/>
        </w:rPr>
        <w:t xml:space="preserve">Лікування </w:t>
      </w:r>
      <w:r w:rsidR="0070597D" w:rsidRPr="00553C70">
        <w:rPr>
          <w:rStyle w:val="a4"/>
          <w:bCs/>
          <w:lang w:eastAsia="ru-RU" w:bidi="ru-RU"/>
        </w:rPr>
        <w:t xml:space="preserve">вогнепальних </w:t>
      </w:r>
      <w:r w:rsidR="0070597D" w:rsidRPr="00553C70">
        <w:rPr>
          <w:rStyle w:val="a4"/>
          <w:bCs/>
        </w:rPr>
        <w:t xml:space="preserve">і </w:t>
      </w:r>
      <w:r w:rsidR="0070597D" w:rsidRPr="00553C70">
        <w:rPr>
          <w:rStyle w:val="a4"/>
          <w:bCs/>
          <w:lang w:eastAsia="ru-RU" w:bidi="ru-RU"/>
        </w:rPr>
        <w:t>закритих пошкоджень таза.</w:t>
      </w:r>
    </w:p>
    <w:p w14:paraId="5502A9FB" w14:textId="77777777" w:rsidR="00B36495" w:rsidRPr="00553658" w:rsidRDefault="0070597D" w:rsidP="00B36495">
      <w:pPr>
        <w:pStyle w:val="2"/>
        <w:rPr>
          <w:rStyle w:val="a4"/>
        </w:rPr>
      </w:pPr>
      <w:r w:rsidRPr="00553658">
        <w:rPr>
          <w:rStyle w:val="a4"/>
        </w:rPr>
        <w:t xml:space="preserve">Актуальність. </w:t>
      </w:r>
    </w:p>
    <w:p w14:paraId="6AB5D2EA" w14:textId="67BD6145" w:rsidR="00D73C2F" w:rsidRPr="00553658" w:rsidRDefault="0070597D">
      <w:pPr>
        <w:pStyle w:val="12"/>
        <w:spacing w:after="120"/>
        <w:ind w:firstLine="540"/>
        <w:jc w:val="both"/>
      </w:pPr>
      <w:r w:rsidRPr="00553658">
        <w:rPr>
          <w:rStyle w:val="a4"/>
        </w:rPr>
        <w:t xml:space="preserve">Закриті ушкодження органів черевної порожнини, </w:t>
      </w:r>
      <w:r w:rsidR="001F4623">
        <w:rPr>
          <w:rStyle w:val="a4"/>
        </w:rPr>
        <w:t>малого тазу</w:t>
      </w:r>
      <w:r w:rsidRPr="00553658">
        <w:rPr>
          <w:rStyle w:val="a4"/>
        </w:rPr>
        <w:t xml:space="preserve"> і його органів - один із найбільш складних розділів невідкладної хірургії. Діагностика цих пошкоджень складна, має значні труднощі. Лікування хворих з такими травмами потребує проведення невідкладних заходів на догоспітальному етапі, виважених і послідовних діагностично - лікувальних дій в подальшому, іноді виконання екстреного оперативного втручання, енергійних корегуючих лікувальних заходів в до- і післяопераційному періодах. Саме тому, актуальність теми диктується тими обставинами, що теоретичними питаннями та практичними навичками, які розглядаються та засвоюються на занятті, повинен володіти лікар любої спеціальності для надання невідкладної допомоги хворим з вищезазначеними травмами, що в подальшому може врятувати пацієнту життя.</w:t>
      </w:r>
    </w:p>
    <w:p w14:paraId="5C693C43" w14:textId="79A6E1C0" w:rsidR="00D73C2F" w:rsidRPr="00553658" w:rsidRDefault="0070597D">
      <w:pPr>
        <w:pStyle w:val="12"/>
        <w:spacing w:after="240"/>
        <w:ind w:firstLine="540"/>
        <w:jc w:val="both"/>
      </w:pPr>
      <w:r w:rsidRPr="00553658">
        <w:rPr>
          <w:rStyle w:val="a4"/>
        </w:rPr>
        <w:t>Травми живота й органів черевної порожнини складають на війні відносно невелику групу ( в межах від 1,9 до 5 %). Проте в структурі санітарних втрат сучасних війн рівень вогнепальних проникних поранень живота зріс до 5-9 %. Відносне збільшення кількості поранених у живіт пов'язане зі скороченням термінів доставки поранених з поля бою в лікувальні заклади завдяки використанню авіації, а також з ранньою інфузійно-трансфузійною терапією в процесі транспортування. Навіть при сучасних методах транспортування, за даними локальних війн, біля 3/4 поранених у живіт поступають у тяжкому і вкрай тяжкому стані,</w:t>
      </w:r>
      <w:r w:rsidR="00767125" w:rsidRPr="00553658">
        <w:rPr>
          <w:rStyle w:val="a4"/>
        </w:rPr>
        <w:t xml:space="preserve"> </w:t>
      </w:r>
      <w:r w:rsidRPr="00553658">
        <w:rPr>
          <w:rStyle w:val="a4"/>
        </w:rPr>
        <w:t>а у половини з них крововтрата складає біля 1500 мл.</w:t>
      </w:r>
    </w:p>
    <w:p w14:paraId="4C39CDB3" w14:textId="77777777" w:rsidR="00D73C2F" w:rsidRPr="00553658" w:rsidRDefault="0070597D">
      <w:pPr>
        <w:pStyle w:val="12"/>
        <w:jc w:val="both"/>
      </w:pPr>
      <w:r w:rsidRPr="00553658">
        <w:rPr>
          <w:rStyle w:val="a4"/>
          <w:b/>
          <w:bCs/>
          <w:lang w:eastAsia="ru-RU" w:bidi="ru-RU"/>
        </w:rPr>
        <w:t xml:space="preserve">Мета. </w:t>
      </w:r>
      <w:r w:rsidRPr="00553658">
        <w:rPr>
          <w:rStyle w:val="a4"/>
          <w:lang w:eastAsia="ru-RU" w:bidi="ru-RU"/>
        </w:rPr>
        <w:t xml:space="preserve">Ознайомитися з сучасною </w:t>
      </w:r>
      <w:r w:rsidRPr="00553658">
        <w:rPr>
          <w:rStyle w:val="a4"/>
        </w:rPr>
        <w:t xml:space="preserve">класифікацією </w:t>
      </w:r>
      <w:r w:rsidRPr="00553658">
        <w:rPr>
          <w:rStyle w:val="a4"/>
          <w:lang w:eastAsia="ru-RU" w:bidi="ru-RU"/>
        </w:rPr>
        <w:t xml:space="preserve">травм живота, </w:t>
      </w:r>
      <w:r w:rsidRPr="00553658">
        <w:rPr>
          <w:rStyle w:val="a4"/>
        </w:rPr>
        <w:t xml:space="preserve">механізму </w:t>
      </w:r>
      <w:r w:rsidRPr="00553658">
        <w:rPr>
          <w:rStyle w:val="a4"/>
          <w:lang w:eastAsia="ru-RU" w:bidi="ru-RU"/>
        </w:rPr>
        <w:t xml:space="preserve">виникнення травми, основними </w:t>
      </w:r>
      <w:r w:rsidRPr="00553658">
        <w:rPr>
          <w:rStyle w:val="a4"/>
        </w:rPr>
        <w:t xml:space="preserve">клінічними </w:t>
      </w:r>
      <w:r w:rsidRPr="00553658">
        <w:rPr>
          <w:rStyle w:val="a4"/>
          <w:lang w:eastAsia="ru-RU" w:bidi="ru-RU"/>
        </w:rPr>
        <w:t xml:space="preserve">симптомами, особливостями </w:t>
      </w:r>
      <w:r w:rsidRPr="00553658">
        <w:rPr>
          <w:rStyle w:val="a4"/>
        </w:rPr>
        <w:t xml:space="preserve">перебігу </w:t>
      </w:r>
      <w:r w:rsidRPr="00553658">
        <w:rPr>
          <w:rStyle w:val="a4"/>
          <w:lang w:eastAsia="ru-RU" w:bidi="ru-RU"/>
        </w:rPr>
        <w:t xml:space="preserve">в </w:t>
      </w:r>
      <w:r w:rsidRPr="00553658">
        <w:rPr>
          <w:rStyle w:val="a4"/>
        </w:rPr>
        <w:t xml:space="preserve">залежності від віку </w:t>
      </w:r>
      <w:r w:rsidRPr="00553658">
        <w:rPr>
          <w:rStyle w:val="a4"/>
          <w:lang w:eastAsia="ru-RU" w:bidi="ru-RU"/>
        </w:rPr>
        <w:t xml:space="preserve">постраждалих, </w:t>
      </w:r>
      <w:r w:rsidRPr="00553658">
        <w:rPr>
          <w:rStyle w:val="a4"/>
        </w:rPr>
        <w:t xml:space="preserve">диференціальною діагностикою, </w:t>
      </w:r>
      <w:r w:rsidRPr="00553658">
        <w:rPr>
          <w:rStyle w:val="a4"/>
          <w:lang w:eastAsia="ru-RU" w:bidi="ru-RU"/>
        </w:rPr>
        <w:t xml:space="preserve">ускладненнями, методиками </w:t>
      </w:r>
      <w:r w:rsidRPr="00553658">
        <w:rPr>
          <w:rStyle w:val="a4"/>
        </w:rPr>
        <w:t xml:space="preserve">лікування </w:t>
      </w:r>
      <w:r w:rsidRPr="00553658">
        <w:rPr>
          <w:rStyle w:val="a4"/>
          <w:lang w:eastAsia="ru-RU" w:bidi="ru-RU"/>
        </w:rPr>
        <w:t xml:space="preserve">та </w:t>
      </w:r>
      <w:r w:rsidRPr="00553658">
        <w:rPr>
          <w:rStyle w:val="a4"/>
        </w:rPr>
        <w:t xml:space="preserve">профілактики </w:t>
      </w:r>
      <w:r w:rsidRPr="00553658">
        <w:rPr>
          <w:rStyle w:val="a4"/>
          <w:lang w:eastAsia="en-US" w:bidi="en-US"/>
        </w:rPr>
        <w:t>.</w:t>
      </w:r>
    </w:p>
    <w:p w14:paraId="6095336D" w14:textId="77777777" w:rsidR="00D73C2F" w:rsidRPr="00553658" w:rsidRDefault="0070597D" w:rsidP="00B36495">
      <w:pPr>
        <w:pStyle w:val="2"/>
      </w:pPr>
      <w:r w:rsidRPr="00553658">
        <w:rPr>
          <w:rStyle w:val="21"/>
          <w:lang w:val="uk-UA"/>
        </w:rPr>
        <w:t xml:space="preserve">Студент </w:t>
      </w:r>
      <w:r w:rsidRPr="00553658">
        <w:rPr>
          <w:rStyle w:val="21"/>
          <w:lang w:val="uk-UA" w:eastAsia="uk-UA" w:bidi="uk-UA"/>
        </w:rPr>
        <w:t xml:space="preserve">має </w:t>
      </w:r>
      <w:r w:rsidRPr="00553658">
        <w:rPr>
          <w:rStyle w:val="21"/>
          <w:lang w:val="uk-UA"/>
        </w:rPr>
        <w:t>знати:</w:t>
      </w:r>
    </w:p>
    <w:p w14:paraId="56E2CFE9" w14:textId="09CD4F24" w:rsidR="00D73C2F" w:rsidRPr="00553658" w:rsidRDefault="0070597D">
      <w:pPr>
        <w:pStyle w:val="22"/>
        <w:numPr>
          <w:ilvl w:val="0"/>
          <w:numId w:val="1"/>
        </w:numPr>
        <w:tabs>
          <w:tab w:val="left" w:pos="574"/>
        </w:tabs>
        <w:ind w:firstLine="240"/>
        <w:rPr>
          <w:lang w:val="uk-UA"/>
        </w:rPr>
      </w:pPr>
      <w:r w:rsidRPr="00553658">
        <w:rPr>
          <w:rStyle w:val="21"/>
          <w:lang w:val="uk-UA" w:eastAsia="uk-UA" w:bidi="uk-UA"/>
        </w:rPr>
        <w:lastRenderedPageBreak/>
        <w:t xml:space="preserve">Анатомію </w:t>
      </w:r>
      <w:r w:rsidRPr="00553658">
        <w:rPr>
          <w:rStyle w:val="21"/>
          <w:lang w:val="uk-UA"/>
        </w:rPr>
        <w:t xml:space="preserve">та </w:t>
      </w:r>
      <w:r w:rsidRPr="00553658">
        <w:rPr>
          <w:rStyle w:val="21"/>
          <w:lang w:val="uk-UA" w:eastAsia="uk-UA" w:bidi="uk-UA"/>
        </w:rPr>
        <w:t xml:space="preserve">топографічну анатомію органів черевної </w:t>
      </w:r>
      <w:r w:rsidRPr="00553658">
        <w:rPr>
          <w:rStyle w:val="21"/>
          <w:lang w:val="uk-UA"/>
        </w:rPr>
        <w:t xml:space="preserve">порожнини та </w:t>
      </w:r>
      <w:r w:rsidR="001F4623">
        <w:rPr>
          <w:rStyle w:val="21"/>
          <w:lang w:val="uk-UA" w:eastAsia="uk-UA" w:bidi="uk-UA"/>
        </w:rPr>
        <w:t>малого тазу</w:t>
      </w:r>
      <w:r w:rsidRPr="00553658">
        <w:rPr>
          <w:rStyle w:val="21"/>
          <w:lang w:val="uk-UA"/>
        </w:rPr>
        <w:t>.</w:t>
      </w:r>
    </w:p>
    <w:p w14:paraId="564F0C63" w14:textId="5A06B303" w:rsidR="00D73C2F" w:rsidRPr="00553658" w:rsidRDefault="0070597D">
      <w:pPr>
        <w:pStyle w:val="22"/>
        <w:numPr>
          <w:ilvl w:val="0"/>
          <w:numId w:val="1"/>
        </w:numPr>
        <w:tabs>
          <w:tab w:val="left" w:pos="598"/>
        </w:tabs>
        <w:ind w:left="520" w:hanging="280"/>
        <w:rPr>
          <w:lang w:val="uk-UA"/>
        </w:rPr>
      </w:pPr>
      <w:r w:rsidRPr="00553658">
        <w:rPr>
          <w:rStyle w:val="21"/>
          <w:lang w:val="uk-UA" w:eastAsia="uk-UA" w:bidi="uk-UA"/>
        </w:rPr>
        <w:t xml:space="preserve">Патоморфологію </w:t>
      </w:r>
      <w:r w:rsidRPr="00553658">
        <w:rPr>
          <w:rStyle w:val="21"/>
          <w:lang w:val="uk-UA"/>
        </w:rPr>
        <w:t xml:space="preserve">розвитку процесу при пошкодженнях </w:t>
      </w:r>
      <w:r w:rsidRPr="00553658">
        <w:rPr>
          <w:rStyle w:val="21"/>
          <w:lang w:val="uk-UA" w:eastAsia="uk-UA" w:bidi="uk-UA"/>
        </w:rPr>
        <w:t xml:space="preserve">різних органів черевної </w:t>
      </w:r>
      <w:r w:rsidRPr="00553658">
        <w:rPr>
          <w:rStyle w:val="21"/>
          <w:lang w:val="uk-UA"/>
        </w:rPr>
        <w:t xml:space="preserve">порожнини та </w:t>
      </w:r>
      <w:r w:rsidR="001F4623">
        <w:rPr>
          <w:rStyle w:val="21"/>
          <w:lang w:val="uk-UA" w:eastAsia="uk-UA" w:bidi="uk-UA"/>
        </w:rPr>
        <w:t>малого тазу</w:t>
      </w:r>
      <w:r w:rsidRPr="00553658">
        <w:rPr>
          <w:rStyle w:val="21"/>
          <w:lang w:val="uk-UA"/>
        </w:rPr>
        <w:t>.</w:t>
      </w:r>
    </w:p>
    <w:p w14:paraId="319B1DA3" w14:textId="17015FC6" w:rsidR="00D73C2F" w:rsidRPr="00553658" w:rsidRDefault="0070597D">
      <w:pPr>
        <w:pStyle w:val="22"/>
        <w:numPr>
          <w:ilvl w:val="0"/>
          <w:numId w:val="1"/>
        </w:numPr>
        <w:tabs>
          <w:tab w:val="left" w:pos="594"/>
        </w:tabs>
        <w:ind w:firstLine="240"/>
        <w:rPr>
          <w:lang w:val="uk-UA"/>
        </w:rPr>
      </w:pPr>
      <w:r w:rsidRPr="00553658">
        <w:rPr>
          <w:rStyle w:val="21"/>
          <w:lang w:val="uk-UA"/>
        </w:rPr>
        <w:t xml:space="preserve">Симптоми пошкоджень </w:t>
      </w:r>
      <w:r w:rsidRPr="00553658">
        <w:rPr>
          <w:rStyle w:val="21"/>
          <w:lang w:val="uk-UA" w:eastAsia="uk-UA" w:bidi="uk-UA"/>
        </w:rPr>
        <w:t xml:space="preserve">органів черевної </w:t>
      </w:r>
      <w:r w:rsidRPr="00553658">
        <w:rPr>
          <w:rStyle w:val="21"/>
          <w:lang w:val="uk-UA"/>
        </w:rPr>
        <w:t xml:space="preserve">порожнини та </w:t>
      </w:r>
      <w:r w:rsidR="001F4623">
        <w:rPr>
          <w:rStyle w:val="21"/>
          <w:lang w:val="uk-UA" w:eastAsia="uk-UA" w:bidi="uk-UA"/>
        </w:rPr>
        <w:t>малого тазу</w:t>
      </w:r>
      <w:r w:rsidRPr="00553658">
        <w:rPr>
          <w:rStyle w:val="21"/>
          <w:lang w:val="uk-UA"/>
        </w:rPr>
        <w:t>.</w:t>
      </w:r>
    </w:p>
    <w:p w14:paraId="26CCD0BB" w14:textId="38F0F485" w:rsidR="00D73C2F" w:rsidRPr="00553658" w:rsidRDefault="0070597D">
      <w:pPr>
        <w:pStyle w:val="22"/>
        <w:numPr>
          <w:ilvl w:val="0"/>
          <w:numId w:val="1"/>
        </w:numPr>
        <w:tabs>
          <w:tab w:val="left" w:pos="598"/>
        </w:tabs>
        <w:ind w:firstLine="240"/>
        <w:rPr>
          <w:lang w:val="uk-UA"/>
        </w:rPr>
      </w:pPr>
      <w:r w:rsidRPr="00553658">
        <w:rPr>
          <w:rStyle w:val="21"/>
          <w:lang w:val="uk-UA"/>
        </w:rPr>
        <w:t xml:space="preserve">Засоби </w:t>
      </w:r>
      <w:r w:rsidRPr="00553658">
        <w:rPr>
          <w:rStyle w:val="21"/>
          <w:lang w:val="uk-UA" w:eastAsia="uk-UA" w:bidi="uk-UA"/>
        </w:rPr>
        <w:t xml:space="preserve">діагностики </w:t>
      </w:r>
      <w:r w:rsidRPr="00553658">
        <w:rPr>
          <w:rStyle w:val="21"/>
          <w:lang w:val="uk-UA"/>
        </w:rPr>
        <w:t xml:space="preserve">пошкоджень живота та </w:t>
      </w:r>
      <w:r w:rsidR="001F4623">
        <w:rPr>
          <w:rStyle w:val="21"/>
          <w:lang w:val="uk-UA" w:eastAsia="uk-UA" w:bidi="uk-UA"/>
        </w:rPr>
        <w:t>малого тазу</w:t>
      </w:r>
      <w:r w:rsidRPr="00553658">
        <w:rPr>
          <w:rStyle w:val="21"/>
          <w:lang w:val="uk-UA"/>
        </w:rPr>
        <w:t>.</w:t>
      </w:r>
    </w:p>
    <w:p w14:paraId="1A705999" w14:textId="77777777" w:rsidR="00D73C2F" w:rsidRPr="00553658" w:rsidRDefault="0070597D">
      <w:pPr>
        <w:pStyle w:val="22"/>
        <w:numPr>
          <w:ilvl w:val="0"/>
          <w:numId w:val="1"/>
        </w:numPr>
        <w:tabs>
          <w:tab w:val="left" w:pos="594"/>
        </w:tabs>
        <w:ind w:firstLine="240"/>
        <w:rPr>
          <w:lang w:val="uk-UA"/>
        </w:rPr>
      </w:pPr>
      <w:r w:rsidRPr="00553658">
        <w:rPr>
          <w:rStyle w:val="21"/>
          <w:lang w:val="uk-UA" w:eastAsia="uk-UA" w:bidi="uk-UA"/>
        </w:rPr>
        <w:t xml:space="preserve">Лікарські </w:t>
      </w:r>
      <w:r w:rsidRPr="00553658">
        <w:rPr>
          <w:rStyle w:val="21"/>
          <w:lang w:val="uk-UA"/>
        </w:rPr>
        <w:t xml:space="preserve">заходи на </w:t>
      </w:r>
      <w:r w:rsidRPr="00553658">
        <w:rPr>
          <w:rStyle w:val="21"/>
          <w:lang w:val="uk-UA" w:eastAsia="uk-UA" w:bidi="uk-UA"/>
        </w:rPr>
        <w:t>догоспітальному етапі.</w:t>
      </w:r>
    </w:p>
    <w:p w14:paraId="6329F6E1" w14:textId="7A693BE8" w:rsidR="00D73C2F" w:rsidRPr="00553658" w:rsidRDefault="0070597D">
      <w:pPr>
        <w:pStyle w:val="22"/>
        <w:numPr>
          <w:ilvl w:val="0"/>
          <w:numId w:val="1"/>
        </w:numPr>
        <w:tabs>
          <w:tab w:val="left" w:pos="594"/>
        </w:tabs>
        <w:ind w:firstLine="240"/>
        <w:rPr>
          <w:lang w:val="uk-UA"/>
        </w:rPr>
      </w:pPr>
      <w:r w:rsidRPr="00553658">
        <w:rPr>
          <w:rStyle w:val="21"/>
          <w:lang w:val="uk-UA"/>
        </w:rPr>
        <w:t xml:space="preserve">Принципи </w:t>
      </w:r>
      <w:r w:rsidRPr="00553658">
        <w:rPr>
          <w:rStyle w:val="21"/>
          <w:lang w:val="uk-UA" w:eastAsia="uk-UA" w:bidi="uk-UA"/>
        </w:rPr>
        <w:t xml:space="preserve">хірургічної </w:t>
      </w:r>
      <w:r w:rsidRPr="00553658">
        <w:rPr>
          <w:rStyle w:val="21"/>
          <w:lang w:val="uk-UA"/>
        </w:rPr>
        <w:t xml:space="preserve">тактики при пошкодженнях живота та </w:t>
      </w:r>
      <w:r w:rsidRPr="00553658">
        <w:rPr>
          <w:rStyle w:val="21"/>
          <w:lang w:val="uk-UA" w:eastAsia="uk-UA" w:bidi="uk-UA"/>
        </w:rPr>
        <w:t xml:space="preserve">органів </w:t>
      </w:r>
      <w:r w:rsidR="001F4623">
        <w:rPr>
          <w:rStyle w:val="21"/>
          <w:lang w:val="uk-UA" w:eastAsia="uk-UA" w:bidi="uk-UA"/>
        </w:rPr>
        <w:t>малого тазу</w:t>
      </w:r>
      <w:r w:rsidRPr="00553658">
        <w:rPr>
          <w:rStyle w:val="21"/>
          <w:lang w:val="uk-UA"/>
        </w:rPr>
        <w:t>.</w:t>
      </w:r>
    </w:p>
    <w:p w14:paraId="5BF10DB2" w14:textId="77777777" w:rsidR="00D73C2F" w:rsidRPr="00553658" w:rsidRDefault="0070597D">
      <w:pPr>
        <w:pStyle w:val="22"/>
        <w:numPr>
          <w:ilvl w:val="0"/>
          <w:numId w:val="1"/>
        </w:numPr>
        <w:tabs>
          <w:tab w:val="left" w:pos="594"/>
        </w:tabs>
        <w:ind w:firstLine="240"/>
        <w:rPr>
          <w:lang w:val="uk-UA"/>
        </w:rPr>
      </w:pPr>
      <w:r w:rsidRPr="00553658">
        <w:rPr>
          <w:rStyle w:val="21"/>
          <w:lang w:val="uk-UA"/>
        </w:rPr>
        <w:t>Методи оперативних втручань, покази до них.</w:t>
      </w:r>
    </w:p>
    <w:p w14:paraId="49A75E73" w14:textId="77777777" w:rsidR="00D73C2F" w:rsidRPr="00553658" w:rsidRDefault="0070597D">
      <w:pPr>
        <w:pStyle w:val="22"/>
        <w:numPr>
          <w:ilvl w:val="0"/>
          <w:numId w:val="1"/>
        </w:numPr>
        <w:tabs>
          <w:tab w:val="left" w:pos="589"/>
        </w:tabs>
        <w:spacing w:after="640"/>
        <w:ind w:firstLine="240"/>
        <w:rPr>
          <w:lang w:val="uk-UA"/>
        </w:rPr>
      </w:pPr>
      <w:r w:rsidRPr="00553658">
        <w:rPr>
          <w:rStyle w:val="21"/>
          <w:lang w:val="uk-UA" w:eastAsia="uk-UA" w:bidi="uk-UA"/>
        </w:rPr>
        <w:t xml:space="preserve">Сучасні </w:t>
      </w:r>
      <w:r w:rsidRPr="00553658">
        <w:rPr>
          <w:rStyle w:val="21"/>
          <w:lang w:val="uk-UA"/>
        </w:rPr>
        <w:t xml:space="preserve">методи </w:t>
      </w:r>
      <w:r w:rsidRPr="00553658">
        <w:rPr>
          <w:rStyle w:val="21"/>
          <w:lang w:val="uk-UA" w:eastAsia="uk-UA" w:bidi="uk-UA"/>
        </w:rPr>
        <w:t xml:space="preserve">реабілітації </w:t>
      </w:r>
      <w:r w:rsidRPr="00553658">
        <w:rPr>
          <w:rStyle w:val="21"/>
          <w:lang w:val="uk-UA"/>
        </w:rPr>
        <w:t xml:space="preserve">хворих </w:t>
      </w:r>
      <w:r w:rsidRPr="00553658">
        <w:rPr>
          <w:rStyle w:val="21"/>
          <w:lang w:val="uk-UA" w:eastAsia="uk-UA" w:bidi="uk-UA"/>
        </w:rPr>
        <w:t>після хірургічного лікування.</w:t>
      </w:r>
    </w:p>
    <w:p w14:paraId="34DF3420" w14:textId="77777777" w:rsidR="00D73C2F" w:rsidRPr="00553658" w:rsidRDefault="0070597D" w:rsidP="00B36495">
      <w:pPr>
        <w:pStyle w:val="2"/>
      </w:pPr>
      <w:r w:rsidRPr="00553658">
        <w:rPr>
          <w:rStyle w:val="21"/>
          <w:lang w:val="uk-UA"/>
        </w:rPr>
        <w:t xml:space="preserve">Студент </w:t>
      </w:r>
      <w:r w:rsidRPr="00553658">
        <w:rPr>
          <w:rStyle w:val="21"/>
          <w:lang w:val="uk-UA" w:eastAsia="uk-UA" w:bidi="uk-UA"/>
        </w:rPr>
        <w:t>має вміти:</w:t>
      </w:r>
    </w:p>
    <w:p w14:paraId="71DF7B00" w14:textId="619B1201" w:rsidR="00D73C2F" w:rsidRPr="00553658" w:rsidRDefault="0070597D">
      <w:pPr>
        <w:pStyle w:val="22"/>
        <w:numPr>
          <w:ilvl w:val="0"/>
          <w:numId w:val="2"/>
        </w:numPr>
        <w:tabs>
          <w:tab w:val="left" w:pos="502"/>
        </w:tabs>
        <w:ind w:firstLine="240"/>
        <w:rPr>
          <w:lang w:val="uk-UA"/>
        </w:rPr>
      </w:pPr>
      <w:r w:rsidRPr="00553658">
        <w:rPr>
          <w:rStyle w:val="21"/>
          <w:lang w:val="uk-UA" w:eastAsia="en-US" w:bidi="en-US"/>
        </w:rPr>
        <w:t xml:space="preserve">. </w:t>
      </w:r>
      <w:r w:rsidRPr="00553658">
        <w:rPr>
          <w:rStyle w:val="21"/>
          <w:lang w:val="uk-UA" w:eastAsia="uk-UA" w:bidi="uk-UA"/>
        </w:rPr>
        <w:t xml:space="preserve">Клінічно </w:t>
      </w:r>
      <w:r w:rsidRPr="00553658">
        <w:rPr>
          <w:rStyle w:val="21"/>
          <w:lang w:val="uk-UA"/>
        </w:rPr>
        <w:t xml:space="preserve">обстежити хворих з пошкодженнями живота та </w:t>
      </w:r>
      <w:r w:rsidRPr="00553658">
        <w:rPr>
          <w:rStyle w:val="21"/>
          <w:lang w:val="uk-UA" w:eastAsia="uk-UA" w:bidi="uk-UA"/>
        </w:rPr>
        <w:t xml:space="preserve">органів </w:t>
      </w:r>
      <w:r w:rsidR="001F4623">
        <w:rPr>
          <w:rStyle w:val="21"/>
          <w:lang w:val="uk-UA" w:eastAsia="uk-UA" w:bidi="uk-UA"/>
        </w:rPr>
        <w:t>малого тазу</w:t>
      </w:r>
      <w:r w:rsidRPr="00553658">
        <w:rPr>
          <w:rStyle w:val="21"/>
          <w:lang w:val="uk-UA"/>
        </w:rPr>
        <w:t>.</w:t>
      </w:r>
    </w:p>
    <w:p w14:paraId="257EA4DD" w14:textId="77777777" w:rsidR="00D73C2F" w:rsidRPr="00553658" w:rsidRDefault="0070597D">
      <w:pPr>
        <w:pStyle w:val="22"/>
        <w:numPr>
          <w:ilvl w:val="0"/>
          <w:numId w:val="2"/>
        </w:numPr>
        <w:tabs>
          <w:tab w:val="left" w:pos="546"/>
        </w:tabs>
        <w:ind w:left="520" w:hanging="280"/>
        <w:rPr>
          <w:lang w:val="uk-UA"/>
        </w:rPr>
      </w:pPr>
      <w:r w:rsidRPr="00553658">
        <w:rPr>
          <w:rStyle w:val="21"/>
          <w:lang w:val="uk-UA"/>
        </w:rPr>
        <w:t xml:space="preserve">.Використовувати </w:t>
      </w:r>
      <w:r w:rsidRPr="00553658">
        <w:rPr>
          <w:rStyle w:val="21"/>
          <w:lang w:val="uk-UA" w:eastAsia="uk-UA" w:bidi="uk-UA"/>
        </w:rPr>
        <w:t xml:space="preserve">допоміжні інструментальні </w:t>
      </w:r>
      <w:r w:rsidRPr="00553658">
        <w:rPr>
          <w:rStyle w:val="21"/>
          <w:lang w:val="uk-UA"/>
        </w:rPr>
        <w:t xml:space="preserve">методи </w:t>
      </w:r>
      <w:r w:rsidRPr="00553658">
        <w:rPr>
          <w:rStyle w:val="21"/>
          <w:lang w:val="uk-UA" w:eastAsia="uk-UA" w:bidi="uk-UA"/>
        </w:rPr>
        <w:t xml:space="preserve">діагностики </w:t>
      </w:r>
      <w:r w:rsidRPr="00553658">
        <w:rPr>
          <w:rStyle w:val="21"/>
          <w:lang w:val="uk-UA"/>
        </w:rPr>
        <w:t xml:space="preserve">(оглядову </w:t>
      </w:r>
      <w:r w:rsidRPr="00553658">
        <w:rPr>
          <w:rStyle w:val="21"/>
          <w:lang w:val="uk-UA" w:eastAsia="uk-UA" w:bidi="uk-UA"/>
        </w:rPr>
        <w:t xml:space="preserve">рентгенографію органів черевної </w:t>
      </w:r>
      <w:r w:rsidRPr="00553658">
        <w:rPr>
          <w:rStyle w:val="21"/>
          <w:lang w:val="uk-UA"/>
        </w:rPr>
        <w:t xml:space="preserve">порожнини, </w:t>
      </w:r>
      <w:r w:rsidRPr="00553658">
        <w:rPr>
          <w:rStyle w:val="21"/>
          <w:lang w:val="uk-UA" w:eastAsia="uk-UA" w:bidi="uk-UA"/>
        </w:rPr>
        <w:t xml:space="preserve">конкретні </w:t>
      </w:r>
      <w:r w:rsidRPr="00553658">
        <w:rPr>
          <w:rStyle w:val="21"/>
          <w:lang w:val="uk-UA"/>
        </w:rPr>
        <w:t xml:space="preserve">методи </w:t>
      </w:r>
      <w:r w:rsidRPr="00553658">
        <w:rPr>
          <w:rStyle w:val="21"/>
          <w:lang w:val="uk-UA" w:eastAsia="uk-UA" w:bidi="uk-UA"/>
        </w:rPr>
        <w:t xml:space="preserve">рентгенівського дослідження, </w:t>
      </w:r>
      <w:r w:rsidRPr="00553658">
        <w:rPr>
          <w:rStyle w:val="21"/>
          <w:lang w:val="uk-UA"/>
        </w:rPr>
        <w:t xml:space="preserve">ультразвукове </w:t>
      </w:r>
      <w:r w:rsidRPr="00553658">
        <w:rPr>
          <w:rStyle w:val="21"/>
          <w:lang w:val="uk-UA" w:eastAsia="uk-UA" w:bidi="uk-UA"/>
        </w:rPr>
        <w:t xml:space="preserve">дослідження, сучасні ендоскопічні </w:t>
      </w:r>
      <w:r w:rsidRPr="00553658">
        <w:rPr>
          <w:rStyle w:val="21"/>
          <w:lang w:val="uk-UA"/>
        </w:rPr>
        <w:t xml:space="preserve">та </w:t>
      </w:r>
      <w:r w:rsidRPr="00553658">
        <w:rPr>
          <w:rStyle w:val="21"/>
          <w:lang w:val="uk-UA" w:eastAsia="uk-UA" w:bidi="uk-UA"/>
        </w:rPr>
        <w:t xml:space="preserve">лапороскопічні </w:t>
      </w:r>
      <w:r w:rsidRPr="00553658">
        <w:rPr>
          <w:rStyle w:val="21"/>
          <w:lang w:val="uk-UA"/>
        </w:rPr>
        <w:t xml:space="preserve">методи, </w:t>
      </w:r>
      <w:r w:rsidRPr="00553658">
        <w:rPr>
          <w:rStyle w:val="21"/>
          <w:lang w:val="uk-UA" w:eastAsia="uk-UA" w:bidi="uk-UA"/>
        </w:rPr>
        <w:t xml:space="preserve">техніку </w:t>
      </w:r>
      <w:r w:rsidRPr="00553658">
        <w:rPr>
          <w:rStyle w:val="21"/>
          <w:lang w:val="uk-UA"/>
        </w:rPr>
        <w:t xml:space="preserve">лапороцентезу та </w:t>
      </w:r>
      <w:r w:rsidRPr="00553658">
        <w:rPr>
          <w:rStyle w:val="21"/>
          <w:lang w:val="uk-UA" w:eastAsia="uk-UA" w:bidi="uk-UA"/>
        </w:rPr>
        <w:t>інтерпретацію отриманої інформації).</w:t>
      </w:r>
    </w:p>
    <w:p w14:paraId="0687817D" w14:textId="77777777" w:rsidR="00D73C2F" w:rsidRPr="00553658" w:rsidRDefault="0070597D">
      <w:pPr>
        <w:pStyle w:val="22"/>
        <w:spacing w:after="580"/>
        <w:ind w:firstLine="240"/>
        <w:rPr>
          <w:lang w:val="uk-UA"/>
        </w:rPr>
      </w:pPr>
      <w:r w:rsidRPr="00553658">
        <w:rPr>
          <w:rStyle w:val="21"/>
          <w:lang w:val="uk-UA" w:eastAsia="en-US" w:bidi="en-US"/>
        </w:rPr>
        <w:t xml:space="preserve">3. </w:t>
      </w:r>
      <w:r w:rsidRPr="00553658">
        <w:rPr>
          <w:rStyle w:val="21"/>
          <w:lang w:val="uk-UA"/>
        </w:rPr>
        <w:t xml:space="preserve">Надати </w:t>
      </w:r>
      <w:r w:rsidRPr="00553658">
        <w:rPr>
          <w:rStyle w:val="21"/>
          <w:lang w:val="uk-UA" w:eastAsia="uk-UA" w:bidi="uk-UA"/>
        </w:rPr>
        <w:t xml:space="preserve">невідкладну </w:t>
      </w:r>
      <w:r w:rsidRPr="00553658">
        <w:rPr>
          <w:rStyle w:val="21"/>
          <w:lang w:val="uk-UA"/>
        </w:rPr>
        <w:t xml:space="preserve">допомогу на </w:t>
      </w:r>
      <w:r w:rsidRPr="00553658">
        <w:rPr>
          <w:rStyle w:val="21"/>
          <w:lang w:val="uk-UA" w:eastAsia="uk-UA" w:bidi="uk-UA"/>
        </w:rPr>
        <w:t>догоспітальному етапі.</w:t>
      </w:r>
    </w:p>
    <w:p w14:paraId="177F4BAA" w14:textId="77777777" w:rsidR="00D73C2F" w:rsidRPr="00553658" w:rsidRDefault="0070597D" w:rsidP="00B36495">
      <w:pPr>
        <w:pStyle w:val="2"/>
      </w:pPr>
      <w:r w:rsidRPr="00553658">
        <w:rPr>
          <w:rStyle w:val="a4"/>
        </w:rPr>
        <w:t>Термінологія.</w:t>
      </w:r>
    </w:p>
    <w:tbl>
      <w:tblPr>
        <w:tblOverlap w:val="never"/>
        <w:tblW w:w="10011" w:type="dxa"/>
        <w:jc w:val="center"/>
        <w:tblLayout w:type="fixed"/>
        <w:tblCellMar>
          <w:top w:w="113" w:type="dxa"/>
          <w:left w:w="113" w:type="dxa"/>
          <w:bottom w:w="113" w:type="dxa"/>
          <w:right w:w="113" w:type="dxa"/>
        </w:tblCellMar>
        <w:tblLook w:val="0000" w:firstRow="0" w:lastRow="0" w:firstColumn="0" w:lastColumn="0" w:noHBand="0" w:noVBand="0"/>
      </w:tblPr>
      <w:tblGrid>
        <w:gridCol w:w="2547"/>
        <w:gridCol w:w="7464"/>
      </w:tblGrid>
      <w:tr w:rsidR="00D73C2F" w:rsidRPr="00656DBB" w14:paraId="65271E6C" w14:textId="77777777" w:rsidTr="00EC11D9">
        <w:trPr>
          <w:trHeight w:hRule="exact" w:val="528"/>
          <w:jc w:val="center"/>
        </w:trPr>
        <w:tc>
          <w:tcPr>
            <w:tcW w:w="2547" w:type="dxa"/>
            <w:tcBorders>
              <w:top w:val="single" w:sz="4" w:space="0" w:color="auto"/>
              <w:left w:val="single" w:sz="4" w:space="0" w:color="auto"/>
            </w:tcBorders>
            <w:shd w:val="clear" w:color="auto" w:fill="auto"/>
          </w:tcPr>
          <w:p w14:paraId="09867587" w14:textId="77777777" w:rsidR="00D73C2F" w:rsidRPr="00656DBB" w:rsidRDefault="0070597D">
            <w:pPr>
              <w:pStyle w:val="a6"/>
              <w:spacing w:after="0" w:line="240" w:lineRule="auto"/>
              <w:rPr>
                <w:lang w:val="uk-UA"/>
              </w:rPr>
            </w:pPr>
            <w:r w:rsidRPr="00656DBB">
              <w:rPr>
                <w:rStyle w:val="a5"/>
                <w:b/>
                <w:bCs/>
                <w:i/>
                <w:iCs/>
                <w:lang w:val="uk-UA" w:eastAsia="uk-UA" w:bidi="uk-UA"/>
              </w:rPr>
              <w:t>Термін</w:t>
            </w:r>
          </w:p>
        </w:tc>
        <w:tc>
          <w:tcPr>
            <w:tcW w:w="7464" w:type="dxa"/>
            <w:tcBorders>
              <w:top w:val="single" w:sz="4" w:space="0" w:color="auto"/>
              <w:left w:val="single" w:sz="4" w:space="0" w:color="auto"/>
              <w:right w:val="single" w:sz="4" w:space="0" w:color="auto"/>
            </w:tcBorders>
            <w:shd w:val="clear" w:color="auto" w:fill="auto"/>
          </w:tcPr>
          <w:p w14:paraId="06577B70" w14:textId="77777777" w:rsidR="00D73C2F" w:rsidRPr="00656DBB" w:rsidRDefault="0070597D">
            <w:pPr>
              <w:pStyle w:val="a6"/>
              <w:spacing w:after="0" w:line="240" w:lineRule="auto"/>
              <w:jc w:val="both"/>
              <w:rPr>
                <w:lang w:val="uk-UA"/>
              </w:rPr>
            </w:pPr>
            <w:r w:rsidRPr="00656DBB">
              <w:rPr>
                <w:rStyle w:val="a5"/>
                <w:b/>
                <w:bCs/>
                <w:i/>
                <w:iCs/>
                <w:lang w:val="uk-UA"/>
              </w:rPr>
              <w:t>Визначення</w:t>
            </w:r>
          </w:p>
        </w:tc>
      </w:tr>
      <w:tr w:rsidR="00D73C2F" w:rsidRPr="00656DBB" w14:paraId="449AA0F3" w14:textId="77777777" w:rsidTr="00EC11D9">
        <w:trPr>
          <w:trHeight w:hRule="exact" w:val="1948"/>
          <w:jc w:val="center"/>
        </w:trPr>
        <w:tc>
          <w:tcPr>
            <w:tcW w:w="2547" w:type="dxa"/>
            <w:tcBorders>
              <w:top w:val="single" w:sz="4" w:space="0" w:color="auto"/>
              <w:left w:val="single" w:sz="4" w:space="0" w:color="auto"/>
            </w:tcBorders>
            <w:shd w:val="clear" w:color="auto" w:fill="auto"/>
          </w:tcPr>
          <w:p w14:paraId="28C711EB" w14:textId="079F9E54" w:rsidR="00D73C2F" w:rsidRPr="00656DBB" w:rsidRDefault="000410C1">
            <w:pPr>
              <w:pStyle w:val="a6"/>
              <w:spacing w:after="0" w:line="240" w:lineRule="auto"/>
              <w:rPr>
                <w:lang w:val="uk-UA"/>
              </w:rPr>
            </w:pPr>
            <w:r w:rsidRPr="00656DBB">
              <w:rPr>
                <w:rStyle w:val="a5"/>
                <w:b/>
                <w:bCs/>
                <w:lang w:val="uk-UA" w:eastAsia="en-US" w:bidi="en-US"/>
              </w:rPr>
              <w:t>Травма</w:t>
            </w:r>
          </w:p>
        </w:tc>
        <w:tc>
          <w:tcPr>
            <w:tcW w:w="7464" w:type="dxa"/>
            <w:tcBorders>
              <w:top w:val="single" w:sz="4" w:space="0" w:color="auto"/>
              <w:left w:val="single" w:sz="4" w:space="0" w:color="auto"/>
              <w:right w:val="single" w:sz="4" w:space="0" w:color="auto"/>
            </w:tcBorders>
            <w:shd w:val="clear" w:color="auto" w:fill="auto"/>
          </w:tcPr>
          <w:p w14:paraId="7807216F" w14:textId="77777777" w:rsidR="00D73C2F" w:rsidRPr="00656DBB" w:rsidRDefault="0070597D" w:rsidP="00203980">
            <w:pPr>
              <w:pStyle w:val="a6"/>
              <w:spacing w:after="0"/>
              <w:ind w:left="165"/>
              <w:jc w:val="both"/>
              <w:rPr>
                <w:lang w:val="uk-UA"/>
              </w:rPr>
            </w:pPr>
            <w:r w:rsidRPr="00656DBB">
              <w:rPr>
                <w:rStyle w:val="a5"/>
                <w:lang w:val="uk-UA" w:eastAsia="uk-UA" w:bidi="uk-UA"/>
              </w:rPr>
              <w:t xml:space="preserve">Анатомічне </w:t>
            </w:r>
            <w:r w:rsidRPr="00656DBB">
              <w:rPr>
                <w:rStyle w:val="a5"/>
                <w:lang w:val="uk-UA"/>
              </w:rPr>
              <w:t xml:space="preserve">чи </w:t>
            </w:r>
            <w:r w:rsidRPr="00656DBB">
              <w:rPr>
                <w:rStyle w:val="a5"/>
                <w:lang w:val="uk-UA" w:eastAsia="uk-UA" w:bidi="uk-UA"/>
              </w:rPr>
              <w:t xml:space="preserve">функціональне </w:t>
            </w:r>
            <w:r w:rsidRPr="00656DBB">
              <w:rPr>
                <w:rStyle w:val="a5"/>
                <w:lang w:val="uk-UA"/>
              </w:rPr>
              <w:t xml:space="preserve">ушкодження </w:t>
            </w:r>
            <w:r w:rsidRPr="00656DBB">
              <w:rPr>
                <w:rStyle w:val="a5"/>
                <w:lang w:val="uk-UA" w:eastAsia="uk-UA" w:bidi="uk-UA"/>
              </w:rPr>
              <w:t xml:space="preserve">організму, </w:t>
            </w:r>
            <w:r w:rsidRPr="00656DBB">
              <w:rPr>
                <w:rStyle w:val="a5"/>
                <w:lang w:val="uk-UA"/>
              </w:rPr>
              <w:t xml:space="preserve">його тканин чи </w:t>
            </w:r>
            <w:r w:rsidRPr="00656DBB">
              <w:rPr>
                <w:rStyle w:val="a5"/>
                <w:lang w:val="uk-UA" w:eastAsia="uk-UA" w:bidi="uk-UA"/>
              </w:rPr>
              <w:t xml:space="preserve">органів під </w:t>
            </w:r>
            <w:r w:rsidRPr="00656DBB">
              <w:rPr>
                <w:rStyle w:val="a5"/>
                <w:lang w:val="uk-UA"/>
              </w:rPr>
              <w:t xml:space="preserve">впливом </w:t>
            </w:r>
            <w:r w:rsidRPr="00656DBB">
              <w:rPr>
                <w:rStyle w:val="a5"/>
                <w:lang w:val="uk-UA" w:eastAsia="uk-UA" w:bidi="uk-UA"/>
              </w:rPr>
              <w:t xml:space="preserve">механічних, фізичних, хімічних </w:t>
            </w:r>
            <w:r w:rsidRPr="00656DBB">
              <w:rPr>
                <w:rStyle w:val="a5"/>
                <w:lang w:val="uk-UA"/>
              </w:rPr>
              <w:t xml:space="preserve">чи </w:t>
            </w:r>
            <w:r w:rsidRPr="00656DBB">
              <w:rPr>
                <w:rStyle w:val="a5"/>
                <w:lang w:val="uk-UA" w:eastAsia="uk-UA" w:bidi="uk-UA"/>
              </w:rPr>
              <w:t xml:space="preserve">психологічних чинників, </w:t>
            </w:r>
            <w:r w:rsidRPr="00656DBB">
              <w:rPr>
                <w:rStyle w:val="a5"/>
                <w:lang w:val="uk-UA"/>
              </w:rPr>
              <w:t xml:space="preserve">що </w:t>
            </w:r>
            <w:r w:rsidRPr="00656DBB">
              <w:rPr>
                <w:rStyle w:val="a5"/>
                <w:lang w:val="uk-UA" w:eastAsia="uk-UA" w:bidi="uk-UA"/>
              </w:rPr>
              <w:t xml:space="preserve">супроводжується </w:t>
            </w:r>
            <w:r w:rsidRPr="00656DBB">
              <w:rPr>
                <w:rStyle w:val="a5"/>
                <w:lang w:val="uk-UA"/>
              </w:rPr>
              <w:t xml:space="preserve">розвитком </w:t>
            </w:r>
            <w:r w:rsidRPr="00656DBB">
              <w:rPr>
                <w:rStyle w:val="a5"/>
                <w:lang w:val="uk-UA" w:eastAsia="uk-UA" w:bidi="uk-UA"/>
              </w:rPr>
              <w:t xml:space="preserve">місцевих </w:t>
            </w:r>
            <w:r w:rsidRPr="00656DBB">
              <w:rPr>
                <w:rStyle w:val="a5"/>
                <w:lang w:val="uk-UA"/>
              </w:rPr>
              <w:t xml:space="preserve">та загальних </w:t>
            </w:r>
            <w:r w:rsidRPr="00656DBB">
              <w:rPr>
                <w:rStyle w:val="a5"/>
                <w:lang w:val="uk-UA" w:eastAsia="uk-UA" w:bidi="uk-UA"/>
              </w:rPr>
              <w:t>реакцій.</w:t>
            </w:r>
          </w:p>
        </w:tc>
      </w:tr>
      <w:tr w:rsidR="00D73C2F" w:rsidRPr="00656DBB" w14:paraId="654F9905" w14:textId="77777777" w:rsidTr="00EC11D9">
        <w:trPr>
          <w:trHeight w:hRule="exact" w:val="845"/>
          <w:jc w:val="center"/>
        </w:trPr>
        <w:tc>
          <w:tcPr>
            <w:tcW w:w="2547" w:type="dxa"/>
            <w:tcBorders>
              <w:top w:val="single" w:sz="4" w:space="0" w:color="auto"/>
              <w:left w:val="single" w:sz="4" w:space="0" w:color="auto"/>
            </w:tcBorders>
            <w:shd w:val="clear" w:color="auto" w:fill="auto"/>
          </w:tcPr>
          <w:p w14:paraId="7B1D6D67" w14:textId="77777777" w:rsidR="00D73C2F" w:rsidRPr="00656DBB" w:rsidRDefault="0070597D">
            <w:pPr>
              <w:pStyle w:val="a6"/>
              <w:spacing w:after="0" w:line="240" w:lineRule="auto"/>
              <w:rPr>
                <w:lang w:val="uk-UA"/>
              </w:rPr>
            </w:pPr>
            <w:r w:rsidRPr="00656DBB">
              <w:rPr>
                <w:rStyle w:val="a5"/>
                <w:b/>
                <w:bCs/>
                <w:lang w:val="uk-UA"/>
              </w:rPr>
              <w:t>Одиночна травма</w:t>
            </w:r>
          </w:p>
        </w:tc>
        <w:tc>
          <w:tcPr>
            <w:tcW w:w="7464" w:type="dxa"/>
            <w:tcBorders>
              <w:top w:val="single" w:sz="4" w:space="0" w:color="auto"/>
              <w:left w:val="single" w:sz="4" w:space="0" w:color="auto"/>
              <w:right w:val="single" w:sz="4" w:space="0" w:color="auto"/>
            </w:tcBorders>
            <w:shd w:val="clear" w:color="auto" w:fill="auto"/>
          </w:tcPr>
          <w:p w14:paraId="32FB1489" w14:textId="77777777" w:rsidR="00D73C2F" w:rsidRPr="00656DBB" w:rsidRDefault="0070597D" w:rsidP="00203980">
            <w:pPr>
              <w:pStyle w:val="a6"/>
              <w:spacing w:after="0"/>
              <w:ind w:left="165"/>
              <w:jc w:val="both"/>
              <w:rPr>
                <w:lang w:val="uk-UA"/>
              </w:rPr>
            </w:pPr>
            <w:r w:rsidRPr="00656DBB">
              <w:rPr>
                <w:rStyle w:val="a5"/>
                <w:lang w:val="uk-UA"/>
              </w:rPr>
              <w:t xml:space="preserve">Пошкодження </w:t>
            </w:r>
            <w:r w:rsidRPr="00656DBB">
              <w:rPr>
                <w:rStyle w:val="a5"/>
                <w:lang w:val="uk-UA" w:eastAsia="uk-UA" w:bidi="uk-UA"/>
              </w:rPr>
              <w:t xml:space="preserve">однієї ділянки тіла </w:t>
            </w:r>
            <w:r w:rsidRPr="00656DBB">
              <w:rPr>
                <w:rStyle w:val="a5"/>
                <w:lang w:val="uk-UA"/>
              </w:rPr>
              <w:t xml:space="preserve">незалежно </w:t>
            </w:r>
            <w:r w:rsidRPr="00656DBB">
              <w:rPr>
                <w:rStyle w:val="a5"/>
                <w:lang w:val="uk-UA" w:eastAsia="uk-UA" w:bidi="uk-UA"/>
              </w:rPr>
              <w:t xml:space="preserve">від кількості </w:t>
            </w:r>
            <w:r w:rsidRPr="00656DBB">
              <w:rPr>
                <w:rStyle w:val="a5"/>
                <w:lang w:val="uk-UA"/>
              </w:rPr>
              <w:t>уражених тканин.</w:t>
            </w:r>
          </w:p>
        </w:tc>
      </w:tr>
      <w:tr w:rsidR="00D73C2F" w:rsidRPr="00656DBB" w14:paraId="2F9CB595" w14:textId="77777777" w:rsidTr="00EC11D9">
        <w:trPr>
          <w:trHeight w:hRule="exact" w:val="845"/>
          <w:jc w:val="center"/>
        </w:trPr>
        <w:tc>
          <w:tcPr>
            <w:tcW w:w="2547" w:type="dxa"/>
            <w:tcBorders>
              <w:top w:val="single" w:sz="4" w:space="0" w:color="auto"/>
              <w:left w:val="single" w:sz="4" w:space="0" w:color="auto"/>
            </w:tcBorders>
            <w:shd w:val="clear" w:color="auto" w:fill="auto"/>
          </w:tcPr>
          <w:p w14:paraId="39AE3912" w14:textId="77777777" w:rsidR="00D73C2F" w:rsidRPr="00656DBB" w:rsidRDefault="0070597D">
            <w:pPr>
              <w:pStyle w:val="a6"/>
              <w:spacing w:after="0" w:line="240" w:lineRule="auto"/>
              <w:rPr>
                <w:lang w:val="uk-UA"/>
              </w:rPr>
            </w:pPr>
            <w:r w:rsidRPr="00656DBB">
              <w:rPr>
                <w:rStyle w:val="a5"/>
                <w:b/>
                <w:bCs/>
                <w:lang w:val="uk-UA" w:eastAsia="uk-UA" w:bidi="uk-UA"/>
              </w:rPr>
              <w:t xml:space="preserve">Поєднана </w:t>
            </w:r>
            <w:r w:rsidRPr="00656DBB">
              <w:rPr>
                <w:rStyle w:val="a5"/>
                <w:b/>
                <w:bCs/>
                <w:lang w:val="uk-UA"/>
              </w:rPr>
              <w:t>травма</w:t>
            </w:r>
          </w:p>
        </w:tc>
        <w:tc>
          <w:tcPr>
            <w:tcW w:w="7464" w:type="dxa"/>
            <w:tcBorders>
              <w:top w:val="single" w:sz="4" w:space="0" w:color="auto"/>
              <w:left w:val="single" w:sz="4" w:space="0" w:color="auto"/>
              <w:right w:val="single" w:sz="4" w:space="0" w:color="auto"/>
            </w:tcBorders>
            <w:shd w:val="clear" w:color="auto" w:fill="auto"/>
          </w:tcPr>
          <w:p w14:paraId="6BD042B9" w14:textId="77777777" w:rsidR="00D73C2F" w:rsidRPr="00656DBB" w:rsidRDefault="0070597D">
            <w:pPr>
              <w:pStyle w:val="a6"/>
              <w:spacing w:after="0"/>
              <w:jc w:val="both"/>
              <w:rPr>
                <w:lang w:val="uk-UA"/>
              </w:rPr>
            </w:pPr>
            <w:r w:rsidRPr="00656DBB">
              <w:rPr>
                <w:rStyle w:val="a5"/>
                <w:lang w:val="uk-UA"/>
              </w:rPr>
              <w:t xml:space="preserve">Пошкодження </w:t>
            </w:r>
            <w:r w:rsidRPr="00656DBB">
              <w:rPr>
                <w:rStyle w:val="a5"/>
                <w:lang w:val="uk-UA" w:eastAsia="uk-UA" w:bidi="uk-UA"/>
              </w:rPr>
              <w:t xml:space="preserve">внутрішніх органів </w:t>
            </w:r>
            <w:r w:rsidRPr="00656DBB">
              <w:rPr>
                <w:rStyle w:val="a5"/>
                <w:lang w:val="uk-UA"/>
              </w:rPr>
              <w:t xml:space="preserve">у двох або </w:t>
            </w:r>
            <w:r w:rsidRPr="00656DBB">
              <w:rPr>
                <w:rStyle w:val="a5"/>
                <w:lang w:val="uk-UA" w:eastAsia="uk-UA" w:bidi="uk-UA"/>
              </w:rPr>
              <w:t xml:space="preserve">більше </w:t>
            </w:r>
            <w:r w:rsidRPr="00656DBB">
              <w:rPr>
                <w:rStyle w:val="a5"/>
                <w:lang w:val="uk-UA"/>
              </w:rPr>
              <w:t xml:space="preserve">порожнинах чи пошкодження </w:t>
            </w:r>
            <w:r w:rsidRPr="00656DBB">
              <w:rPr>
                <w:rStyle w:val="a5"/>
                <w:lang w:val="uk-UA" w:eastAsia="uk-UA" w:bidi="uk-UA"/>
              </w:rPr>
              <w:t xml:space="preserve">внутрішніх органів і </w:t>
            </w:r>
            <w:r w:rsidRPr="00656DBB">
              <w:rPr>
                <w:rStyle w:val="a5"/>
                <w:lang w:val="uk-UA"/>
              </w:rPr>
              <w:t>опорно-рухового апарату.</w:t>
            </w:r>
          </w:p>
        </w:tc>
      </w:tr>
      <w:tr w:rsidR="000410C1" w:rsidRPr="00656DBB" w14:paraId="5B96DA88" w14:textId="77777777" w:rsidTr="00203980">
        <w:trPr>
          <w:trHeight w:val="838"/>
          <w:jc w:val="center"/>
        </w:trPr>
        <w:tc>
          <w:tcPr>
            <w:tcW w:w="2547" w:type="dxa"/>
            <w:tcBorders>
              <w:top w:val="single" w:sz="4" w:space="0" w:color="auto"/>
              <w:left w:val="single" w:sz="4" w:space="0" w:color="auto"/>
            </w:tcBorders>
            <w:shd w:val="clear" w:color="auto" w:fill="auto"/>
            <w:vAlign w:val="center"/>
          </w:tcPr>
          <w:p w14:paraId="68AD7875" w14:textId="77777777" w:rsidR="000410C1" w:rsidRPr="00656DBB" w:rsidRDefault="000410C1">
            <w:pPr>
              <w:pStyle w:val="a6"/>
              <w:spacing w:after="0" w:line="240" w:lineRule="auto"/>
              <w:rPr>
                <w:lang w:val="uk-UA"/>
              </w:rPr>
            </w:pPr>
            <w:r w:rsidRPr="00656DBB">
              <w:rPr>
                <w:rStyle w:val="a5"/>
                <w:b/>
                <w:bCs/>
                <w:lang w:val="uk-UA" w:eastAsia="uk-UA" w:bidi="uk-UA"/>
              </w:rPr>
              <w:t>Комбінована</w:t>
            </w:r>
          </w:p>
          <w:p w14:paraId="29EEF111" w14:textId="61F30D26" w:rsidR="000410C1" w:rsidRPr="00656DBB" w:rsidRDefault="000410C1" w:rsidP="00EF6229">
            <w:pPr>
              <w:pStyle w:val="a6"/>
              <w:spacing w:after="0" w:line="240" w:lineRule="auto"/>
              <w:rPr>
                <w:lang w:val="uk-UA"/>
              </w:rPr>
            </w:pPr>
            <w:r w:rsidRPr="00656DBB">
              <w:rPr>
                <w:rStyle w:val="a5"/>
                <w:b/>
                <w:bCs/>
                <w:lang w:val="uk-UA"/>
              </w:rPr>
              <w:t>травма</w:t>
            </w:r>
          </w:p>
        </w:tc>
        <w:tc>
          <w:tcPr>
            <w:tcW w:w="7464" w:type="dxa"/>
            <w:tcBorders>
              <w:top w:val="single" w:sz="4" w:space="0" w:color="auto"/>
              <w:left w:val="single" w:sz="4" w:space="0" w:color="auto"/>
              <w:right w:val="single" w:sz="4" w:space="0" w:color="auto"/>
            </w:tcBorders>
            <w:shd w:val="clear" w:color="auto" w:fill="auto"/>
            <w:vAlign w:val="center"/>
          </w:tcPr>
          <w:p w14:paraId="1EC1C506" w14:textId="77777777" w:rsidR="000410C1" w:rsidRPr="00656DBB" w:rsidRDefault="000410C1">
            <w:pPr>
              <w:pStyle w:val="a6"/>
              <w:spacing w:after="0" w:line="240" w:lineRule="auto"/>
              <w:jc w:val="both"/>
              <w:rPr>
                <w:lang w:val="uk-UA"/>
              </w:rPr>
            </w:pPr>
            <w:r w:rsidRPr="00656DBB">
              <w:rPr>
                <w:rStyle w:val="a5"/>
                <w:lang w:val="uk-UA"/>
              </w:rPr>
              <w:t xml:space="preserve">Пошкодження </w:t>
            </w:r>
            <w:r w:rsidRPr="00656DBB">
              <w:rPr>
                <w:rStyle w:val="a5"/>
                <w:lang w:val="uk-UA" w:eastAsia="uk-UA" w:bidi="uk-UA"/>
              </w:rPr>
              <w:t xml:space="preserve">які зумовлені різними травмівними </w:t>
            </w:r>
            <w:r w:rsidRPr="00656DBB">
              <w:rPr>
                <w:rStyle w:val="a5"/>
                <w:lang w:val="uk-UA"/>
              </w:rPr>
              <w:t>агентами:</w:t>
            </w:r>
          </w:p>
          <w:p w14:paraId="4EA2EE25" w14:textId="0AB04CFA" w:rsidR="000410C1" w:rsidRPr="00656DBB" w:rsidRDefault="000410C1" w:rsidP="001F7739">
            <w:pPr>
              <w:pStyle w:val="a6"/>
              <w:spacing w:after="0" w:line="240" w:lineRule="auto"/>
              <w:jc w:val="both"/>
              <w:rPr>
                <w:lang w:val="uk-UA"/>
              </w:rPr>
            </w:pPr>
            <w:r w:rsidRPr="00656DBB">
              <w:rPr>
                <w:rStyle w:val="a5"/>
                <w:lang w:val="uk-UA" w:eastAsia="uk-UA" w:bidi="uk-UA"/>
              </w:rPr>
              <w:t xml:space="preserve">механічними, термічними, радіаційними </w:t>
            </w:r>
            <w:r w:rsidRPr="00656DBB">
              <w:rPr>
                <w:rStyle w:val="a5"/>
                <w:lang w:val="uk-UA"/>
              </w:rPr>
              <w:t>тощо.</w:t>
            </w:r>
          </w:p>
        </w:tc>
      </w:tr>
      <w:tr w:rsidR="00D73C2F" w:rsidRPr="00656DBB" w14:paraId="2D54509B" w14:textId="77777777" w:rsidTr="00EC11D9">
        <w:trPr>
          <w:trHeight w:hRule="exact" w:val="336"/>
          <w:jc w:val="center"/>
        </w:trPr>
        <w:tc>
          <w:tcPr>
            <w:tcW w:w="2547" w:type="dxa"/>
            <w:tcBorders>
              <w:top w:val="single" w:sz="4" w:space="0" w:color="auto"/>
              <w:left w:val="single" w:sz="4" w:space="0" w:color="auto"/>
              <w:bottom w:val="single" w:sz="4" w:space="0" w:color="auto"/>
            </w:tcBorders>
            <w:shd w:val="clear" w:color="auto" w:fill="auto"/>
            <w:vAlign w:val="bottom"/>
          </w:tcPr>
          <w:p w14:paraId="236EE2CB" w14:textId="16177966" w:rsidR="00D73C2F" w:rsidRPr="00656DBB" w:rsidRDefault="0070597D">
            <w:pPr>
              <w:pStyle w:val="a6"/>
              <w:spacing w:after="0" w:line="240" w:lineRule="auto"/>
              <w:rPr>
                <w:lang w:val="uk-UA"/>
              </w:rPr>
            </w:pPr>
            <w:r w:rsidRPr="00656DBB">
              <w:rPr>
                <w:rStyle w:val="a5"/>
                <w:b/>
                <w:bCs/>
                <w:lang w:val="uk-UA" w:eastAsia="uk-UA" w:bidi="uk-UA"/>
              </w:rPr>
              <w:t>Проник</w:t>
            </w:r>
            <w:r w:rsidR="000410C1" w:rsidRPr="00656DBB">
              <w:rPr>
                <w:rStyle w:val="a5"/>
                <w:b/>
                <w:bCs/>
                <w:lang w:val="uk-UA" w:eastAsia="uk-UA" w:bidi="uk-UA"/>
              </w:rPr>
              <w:t>аючі</w:t>
            </w:r>
          </w:p>
        </w:tc>
        <w:tc>
          <w:tcPr>
            <w:tcW w:w="7464" w:type="dxa"/>
            <w:tcBorders>
              <w:top w:val="single" w:sz="4" w:space="0" w:color="auto"/>
              <w:left w:val="single" w:sz="4" w:space="0" w:color="auto"/>
              <w:bottom w:val="single" w:sz="4" w:space="0" w:color="auto"/>
              <w:right w:val="single" w:sz="4" w:space="0" w:color="auto"/>
            </w:tcBorders>
            <w:shd w:val="clear" w:color="auto" w:fill="auto"/>
            <w:vAlign w:val="bottom"/>
          </w:tcPr>
          <w:p w14:paraId="6FFF39AB" w14:textId="7D9DF74D" w:rsidR="00D73C2F" w:rsidRPr="00656DBB" w:rsidRDefault="00D73C2F">
            <w:pPr>
              <w:pStyle w:val="a6"/>
              <w:tabs>
                <w:tab w:val="left" w:pos="1814"/>
                <w:tab w:val="left" w:pos="3442"/>
                <w:tab w:val="left" w:pos="4920"/>
                <w:tab w:val="left" w:pos="6010"/>
                <w:tab w:val="left" w:pos="7157"/>
              </w:tabs>
              <w:spacing w:after="0" w:line="240" w:lineRule="auto"/>
              <w:jc w:val="both"/>
              <w:rPr>
                <w:lang w:val="uk-UA"/>
              </w:rPr>
            </w:pPr>
          </w:p>
        </w:tc>
      </w:tr>
    </w:tbl>
    <w:p w14:paraId="16A50AF9" w14:textId="77777777" w:rsidR="00D73C2F" w:rsidRPr="00656DBB" w:rsidRDefault="0070597D">
      <w:pPr>
        <w:spacing w:line="1" w:lineRule="exact"/>
        <w:rPr>
          <w:rFonts w:ascii="Times New Roman" w:hAnsi="Times New Roman" w:cs="Times New Roman"/>
          <w:sz w:val="28"/>
          <w:szCs w:val="28"/>
        </w:rPr>
      </w:pPr>
      <w:r w:rsidRPr="00656DBB">
        <w:rPr>
          <w:rFonts w:ascii="Times New Roman" w:hAnsi="Times New Roman" w:cs="Times New Roman"/>
          <w:sz w:val="28"/>
          <w:szCs w:val="28"/>
        </w:rPr>
        <w:br w:type="page"/>
      </w:r>
    </w:p>
    <w:tbl>
      <w:tblPr>
        <w:tblOverlap w:val="never"/>
        <w:tblW w:w="0" w:type="auto"/>
        <w:jc w:val="center"/>
        <w:tblLayout w:type="fixed"/>
        <w:tblCellMar>
          <w:left w:w="10" w:type="dxa"/>
          <w:right w:w="10" w:type="dxa"/>
        </w:tblCellMar>
        <w:tblLook w:val="0000" w:firstRow="0" w:lastRow="0" w:firstColumn="0" w:lastColumn="0" w:noHBand="0" w:noVBand="0"/>
      </w:tblPr>
      <w:tblGrid>
        <w:gridCol w:w="2689"/>
        <w:gridCol w:w="7180"/>
      </w:tblGrid>
      <w:tr w:rsidR="00D73C2F" w:rsidRPr="00656DBB" w14:paraId="0ACD5C37" w14:textId="77777777" w:rsidTr="00AE3696">
        <w:trPr>
          <w:trHeight w:hRule="exact" w:val="720"/>
          <w:jc w:val="center"/>
        </w:trPr>
        <w:tc>
          <w:tcPr>
            <w:tcW w:w="2689" w:type="dxa"/>
            <w:tcBorders>
              <w:top w:val="single" w:sz="4" w:space="0" w:color="auto"/>
              <w:left w:val="single" w:sz="4" w:space="0" w:color="auto"/>
            </w:tcBorders>
            <w:shd w:val="clear" w:color="auto" w:fill="auto"/>
          </w:tcPr>
          <w:p w14:paraId="54A2C2EE" w14:textId="77777777" w:rsidR="00D73C2F" w:rsidRPr="00656DBB" w:rsidRDefault="0070597D" w:rsidP="00C26448">
            <w:pPr>
              <w:pStyle w:val="a6"/>
              <w:spacing w:after="0" w:line="240" w:lineRule="auto"/>
              <w:ind w:left="122"/>
              <w:rPr>
                <w:lang w:val="uk-UA"/>
              </w:rPr>
            </w:pPr>
            <w:r w:rsidRPr="00656DBB">
              <w:rPr>
                <w:rStyle w:val="a5"/>
                <w:b/>
                <w:bCs/>
                <w:lang w:val="uk-UA"/>
              </w:rPr>
              <w:lastRenderedPageBreak/>
              <w:t>поранення живота</w:t>
            </w:r>
          </w:p>
        </w:tc>
        <w:tc>
          <w:tcPr>
            <w:tcW w:w="7180" w:type="dxa"/>
            <w:tcBorders>
              <w:top w:val="single" w:sz="4" w:space="0" w:color="auto"/>
              <w:left w:val="single" w:sz="4" w:space="0" w:color="auto"/>
              <w:right w:val="single" w:sz="4" w:space="0" w:color="auto"/>
            </w:tcBorders>
            <w:shd w:val="clear" w:color="auto" w:fill="auto"/>
          </w:tcPr>
          <w:p w14:paraId="031D0173" w14:textId="363445F2" w:rsidR="00D73C2F" w:rsidRPr="00656DBB" w:rsidRDefault="00656DBB" w:rsidP="00AE3696">
            <w:pPr>
              <w:pStyle w:val="a6"/>
              <w:spacing w:after="0" w:line="240" w:lineRule="auto"/>
              <w:ind w:left="135"/>
              <w:rPr>
                <w:lang w:val="uk-UA"/>
              </w:rPr>
            </w:pPr>
            <w:r w:rsidRPr="00656DBB">
              <w:rPr>
                <w:rStyle w:val="a5"/>
                <w:lang w:val="uk-UA"/>
              </w:rPr>
              <w:t>Відкриті поранення живота з пошкодженням парієтальної очеревини</w:t>
            </w:r>
          </w:p>
        </w:tc>
      </w:tr>
      <w:tr w:rsidR="00D73C2F" w:rsidRPr="00656DBB" w14:paraId="17465860" w14:textId="77777777" w:rsidTr="00EC11D9">
        <w:trPr>
          <w:trHeight w:hRule="exact" w:val="698"/>
          <w:jc w:val="center"/>
        </w:trPr>
        <w:tc>
          <w:tcPr>
            <w:tcW w:w="2689" w:type="dxa"/>
            <w:tcBorders>
              <w:top w:val="single" w:sz="4" w:space="0" w:color="auto"/>
              <w:left w:val="single" w:sz="4" w:space="0" w:color="auto"/>
            </w:tcBorders>
            <w:shd w:val="clear" w:color="auto" w:fill="auto"/>
          </w:tcPr>
          <w:p w14:paraId="03576FBF" w14:textId="77777777" w:rsidR="00D73C2F" w:rsidRPr="00656DBB" w:rsidRDefault="0070597D" w:rsidP="00C26448">
            <w:pPr>
              <w:pStyle w:val="a6"/>
              <w:spacing w:after="0" w:line="240" w:lineRule="auto"/>
              <w:ind w:left="122"/>
              <w:rPr>
                <w:lang w:val="uk-UA"/>
              </w:rPr>
            </w:pPr>
            <w:r w:rsidRPr="00656DBB">
              <w:rPr>
                <w:rStyle w:val="a5"/>
                <w:b/>
                <w:bCs/>
                <w:lang w:val="uk-UA"/>
              </w:rPr>
              <w:t>Симптом Менделя</w:t>
            </w:r>
          </w:p>
        </w:tc>
        <w:tc>
          <w:tcPr>
            <w:tcW w:w="7180" w:type="dxa"/>
            <w:tcBorders>
              <w:top w:val="single" w:sz="4" w:space="0" w:color="auto"/>
              <w:left w:val="single" w:sz="4" w:space="0" w:color="auto"/>
              <w:right w:val="single" w:sz="4" w:space="0" w:color="auto"/>
            </w:tcBorders>
            <w:shd w:val="clear" w:color="auto" w:fill="auto"/>
          </w:tcPr>
          <w:p w14:paraId="4C669A9D" w14:textId="77777777" w:rsidR="00D73C2F" w:rsidRPr="00656DBB" w:rsidRDefault="0070597D" w:rsidP="00AE3696">
            <w:pPr>
              <w:pStyle w:val="a6"/>
              <w:spacing w:after="0" w:line="240" w:lineRule="auto"/>
              <w:ind w:left="135"/>
              <w:rPr>
                <w:lang w:val="uk-UA"/>
              </w:rPr>
            </w:pPr>
            <w:r w:rsidRPr="00656DBB">
              <w:rPr>
                <w:rStyle w:val="a5"/>
                <w:lang w:val="uk-UA" w:eastAsia="uk-UA" w:bidi="uk-UA"/>
              </w:rPr>
              <w:t xml:space="preserve">болючість </w:t>
            </w:r>
            <w:r w:rsidRPr="00656DBB">
              <w:rPr>
                <w:rStyle w:val="a5"/>
                <w:lang w:val="uk-UA"/>
              </w:rPr>
              <w:t xml:space="preserve">при </w:t>
            </w:r>
            <w:r w:rsidRPr="00656DBB">
              <w:rPr>
                <w:rStyle w:val="a5"/>
                <w:lang w:val="uk-UA" w:eastAsia="uk-UA" w:bidi="uk-UA"/>
              </w:rPr>
              <w:t>перкусії передньої черевної стійки</w:t>
            </w:r>
          </w:p>
        </w:tc>
      </w:tr>
      <w:tr w:rsidR="00D73C2F" w:rsidRPr="00656DBB" w14:paraId="79B42416" w14:textId="77777777" w:rsidTr="00EC11D9">
        <w:trPr>
          <w:trHeight w:hRule="exact" w:val="1007"/>
          <w:jc w:val="center"/>
        </w:trPr>
        <w:tc>
          <w:tcPr>
            <w:tcW w:w="2689" w:type="dxa"/>
            <w:tcBorders>
              <w:top w:val="single" w:sz="4" w:space="0" w:color="auto"/>
              <w:left w:val="single" w:sz="4" w:space="0" w:color="auto"/>
            </w:tcBorders>
            <w:shd w:val="clear" w:color="auto" w:fill="auto"/>
          </w:tcPr>
          <w:p w14:paraId="00B91792" w14:textId="77777777" w:rsidR="00D73C2F" w:rsidRPr="00656DBB" w:rsidRDefault="0070597D" w:rsidP="00C26448">
            <w:pPr>
              <w:pStyle w:val="a6"/>
              <w:spacing w:after="0" w:line="240" w:lineRule="auto"/>
              <w:ind w:left="122"/>
              <w:rPr>
                <w:lang w:val="uk-UA"/>
              </w:rPr>
            </w:pPr>
            <w:r w:rsidRPr="00656DBB">
              <w:rPr>
                <w:rStyle w:val="a5"/>
                <w:b/>
                <w:bCs/>
                <w:lang w:val="uk-UA"/>
              </w:rPr>
              <w:t>Симптом Джойса</w:t>
            </w:r>
          </w:p>
        </w:tc>
        <w:tc>
          <w:tcPr>
            <w:tcW w:w="7180" w:type="dxa"/>
            <w:tcBorders>
              <w:top w:val="single" w:sz="4" w:space="0" w:color="auto"/>
              <w:left w:val="single" w:sz="4" w:space="0" w:color="auto"/>
              <w:right w:val="single" w:sz="4" w:space="0" w:color="auto"/>
            </w:tcBorders>
            <w:shd w:val="clear" w:color="auto" w:fill="auto"/>
          </w:tcPr>
          <w:p w14:paraId="57C9F475" w14:textId="77777777" w:rsidR="00D73C2F" w:rsidRPr="00656DBB" w:rsidRDefault="0070597D" w:rsidP="00AE3696">
            <w:pPr>
              <w:pStyle w:val="a6"/>
              <w:spacing w:after="0" w:line="240" w:lineRule="auto"/>
              <w:ind w:left="135"/>
              <w:rPr>
                <w:lang w:val="uk-UA"/>
              </w:rPr>
            </w:pPr>
            <w:r w:rsidRPr="00656DBB">
              <w:rPr>
                <w:rStyle w:val="a5"/>
                <w:lang w:val="uk-UA" w:eastAsia="uk-UA" w:bidi="uk-UA"/>
              </w:rPr>
              <w:t xml:space="preserve">зміна </w:t>
            </w:r>
            <w:r w:rsidRPr="00656DBB">
              <w:rPr>
                <w:rStyle w:val="a5"/>
                <w:lang w:val="uk-UA"/>
              </w:rPr>
              <w:t xml:space="preserve">перкуторних даних при </w:t>
            </w:r>
            <w:r w:rsidRPr="00656DBB">
              <w:rPr>
                <w:rStyle w:val="a5"/>
                <w:lang w:val="uk-UA" w:eastAsia="uk-UA" w:bidi="uk-UA"/>
              </w:rPr>
              <w:t xml:space="preserve">зміні </w:t>
            </w:r>
            <w:r w:rsidRPr="00656DBB">
              <w:rPr>
                <w:rStyle w:val="a5"/>
                <w:lang w:val="uk-UA"/>
              </w:rPr>
              <w:t xml:space="preserve">положення </w:t>
            </w:r>
            <w:r w:rsidRPr="00656DBB">
              <w:rPr>
                <w:rStyle w:val="a5"/>
                <w:lang w:val="uk-UA" w:eastAsia="uk-UA" w:bidi="uk-UA"/>
              </w:rPr>
              <w:t xml:space="preserve">тіла </w:t>
            </w:r>
            <w:r w:rsidRPr="00656DBB">
              <w:rPr>
                <w:rStyle w:val="a5"/>
                <w:lang w:val="uk-UA" w:eastAsia="en-US" w:bidi="en-US"/>
              </w:rPr>
              <w:t xml:space="preserve">- </w:t>
            </w:r>
            <w:r w:rsidRPr="00656DBB">
              <w:rPr>
                <w:rStyle w:val="a5"/>
                <w:lang w:val="uk-UA" w:eastAsia="uk-UA" w:bidi="uk-UA"/>
              </w:rPr>
              <w:t xml:space="preserve">повороті </w:t>
            </w:r>
            <w:r w:rsidRPr="00656DBB">
              <w:rPr>
                <w:rStyle w:val="a5"/>
                <w:lang w:val="uk-UA"/>
              </w:rPr>
              <w:t xml:space="preserve">на </w:t>
            </w:r>
            <w:r w:rsidRPr="00656DBB">
              <w:rPr>
                <w:rStyle w:val="a5"/>
                <w:lang w:val="uk-UA" w:eastAsia="uk-UA" w:bidi="uk-UA"/>
              </w:rPr>
              <w:t>бік</w:t>
            </w:r>
          </w:p>
        </w:tc>
      </w:tr>
      <w:tr w:rsidR="00D73C2F" w:rsidRPr="00656DBB" w14:paraId="3B9BC517" w14:textId="77777777" w:rsidTr="00EC11D9">
        <w:trPr>
          <w:trHeight w:hRule="exact" w:val="845"/>
          <w:jc w:val="center"/>
        </w:trPr>
        <w:tc>
          <w:tcPr>
            <w:tcW w:w="2689" w:type="dxa"/>
            <w:tcBorders>
              <w:top w:val="single" w:sz="4" w:space="0" w:color="auto"/>
              <w:left w:val="single" w:sz="4" w:space="0" w:color="auto"/>
            </w:tcBorders>
            <w:shd w:val="clear" w:color="auto" w:fill="auto"/>
          </w:tcPr>
          <w:p w14:paraId="0ED967C4" w14:textId="77777777" w:rsidR="00D73C2F" w:rsidRPr="00656DBB" w:rsidRDefault="0070597D" w:rsidP="00C26448">
            <w:pPr>
              <w:pStyle w:val="a6"/>
              <w:spacing w:after="0" w:line="240" w:lineRule="auto"/>
              <w:ind w:left="122"/>
              <w:rPr>
                <w:lang w:val="uk-UA"/>
              </w:rPr>
            </w:pPr>
            <w:r w:rsidRPr="00656DBB">
              <w:rPr>
                <w:rStyle w:val="a5"/>
                <w:b/>
                <w:bCs/>
                <w:lang w:val="uk-UA"/>
              </w:rPr>
              <w:t>Лапароцентез</w:t>
            </w:r>
          </w:p>
        </w:tc>
        <w:tc>
          <w:tcPr>
            <w:tcW w:w="7180" w:type="dxa"/>
            <w:tcBorders>
              <w:top w:val="single" w:sz="4" w:space="0" w:color="auto"/>
              <w:left w:val="single" w:sz="4" w:space="0" w:color="auto"/>
              <w:right w:val="single" w:sz="4" w:space="0" w:color="auto"/>
            </w:tcBorders>
            <w:shd w:val="clear" w:color="auto" w:fill="auto"/>
          </w:tcPr>
          <w:p w14:paraId="456E82C6" w14:textId="77777777" w:rsidR="00D73C2F" w:rsidRPr="00656DBB" w:rsidRDefault="0070597D" w:rsidP="00AE3696">
            <w:pPr>
              <w:pStyle w:val="a6"/>
              <w:spacing w:after="0"/>
              <w:ind w:left="135"/>
              <w:rPr>
                <w:lang w:val="uk-UA"/>
              </w:rPr>
            </w:pPr>
            <w:r w:rsidRPr="00656DBB">
              <w:rPr>
                <w:rStyle w:val="a5"/>
                <w:lang w:val="uk-UA"/>
              </w:rPr>
              <w:t xml:space="preserve">Прокол </w:t>
            </w:r>
            <w:r w:rsidRPr="00656DBB">
              <w:rPr>
                <w:rStyle w:val="a5"/>
                <w:lang w:val="uk-UA" w:eastAsia="uk-UA" w:bidi="uk-UA"/>
              </w:rPr>
              <w:t xml:space="preserve">передньої черевної стінки </w:t>
            </w:r>
            <w:r w:rsidRPr="00656DBB">
              <w:rPr>
                <w:rStyle w:val="a5"/>
                <w:lang w:val="uk-UA"/>
              </w:rPr>
              <w:t xml:space="preserve">троакаром, через невеликий розтин </w:t>
            </w:r>
            <w:r w:rsidRPr="00656DBB">
              <w:rPr>
                <w:rStyle w:val="a5"/>
                <w:lang w:val="uk-UA" w:eastAsia="uk-UA" w:bidi="uk-UA"/>
              </w:rPr>
              <w:t>шкіри.</w:t>
            </w:r>
          </w:p>
        </w:tc>
      </w:tr>
      <w:tr w:rsidR="00D73C2F" w:rsidRPr="00656DBB" w14:paraId="639320D8" w14:textId="77777777" w:rsidTr="00EC11D9">
        <w:trPr>
          <w:trHeight w:hRule="exact" w:val="845"/>
          <w:jc w:val="center"/>
        </w:trPr>
        <w:tc>
          <w:tcPr>
            <w:tcW w:w="2689" w:type="dxa"/>
            <w:tcBorders>
              <w:top w:val="single" w:sz="4" w:space="0" w:color="auto"/>
              <w:left w:val="single" w:sz="4" w:space="0" w:color="auto"/>
            </w:tcBorders>
            <w:shd w:val="clear" w:color="auto" w:fill="auto"/>
          </w:tcPr>
          <w:p w14:paraId="61E4D10E" w14:textId="77777777" w:rsidR="00D73C2F" w:rsidRPr="00656DBB" w:rsidRDefault="0070597D" w:rsidP="00C26448">
            <w:pPr>
              <w:pStyle w:val="a6"/>
              <w:spacing w:after="0"/>
              <w:ind w:left="122"/>
              <w:rPr>
                <w:lang w:val="uk-UA"/>
              </w:rPr>
            </w:pPr>
            <w:r w:rsidRPr="00656DBB">
              <w:rPr>
                <w:rStyle w:val="a5"/>
                <w:b/>
                <w:bCs/>
                <w:lang w:val="uk-UA"/>
              </w:rPr>
              <w:t>“Шукаючий” катетер</w:t>
            </w:r>
          </w:p>
        </w:tc>
        <w:tc>
          <w:tcPr>
            <w:tcW w:w="7180" w:type="dxa"/>
            <w:tcBorders>
              <w:top w:val="single" w:sz="4" w:space="0" w:color="auto"/>
              <w:left w:val="single" w:sz="4" w:space="0" w:color="auto"/>
              <w:right w:val="single" w:sz="4" w:space="0" w:color="auto"/>
            </w:tcBorders>
            <w:shd w:val="clear" w:color="auto" w:fill="auto"/>
          </w:tcPr>
          <w:p w14:paraId="2234EDCA" w14:textId="77777777" w:rsidR="00D73C2F" w:rsidRPr="00656DBB" w:rsidRDefault="0070597D" w:rsidP="00AE3696">
            <w:pPr>
              <w:pStyle w:val="a6"/>
              <w:spacing w:after="0"/>
              <w:ind w:left="135"/>
              <w:rPr>
                <w:lang w:val="uk-UA"/>
              </w:rPr>
            </w:pPr>
            <w:r w:rsidRPr="00656DBB">
              <w:rPr>
                <w:rStyle w:val="a5"/>
                <w:lang w:val="uk-UA"/>
              </w:rPr>
              <w:t xml:space="preserve">Введеня через трубку троакара у черевну порожнину в </w:t>
            </w:r>
            <w:r w:rsidRPr="00656DBB">
              <w:rPr>
                <w:rStyle w:val="a5"/>
                <w:lang w:val="uk-UA" w:eastAsia="uk-UA" w:bidi="uk-UA"/>
              </w:rPr>
              <w:t xml:space="preserve">різних </w:t>
            </w:r>
            <w:r w:rsidRPr="00656DBB">
              <w:rPr>
                <w:rStyle w:val="a5"/>
                <w:lang w:val="uk-UA"/>
              </w:rPr>
              <w:t>напрямках пластикового катетера.</w:t>
            </w:r>
          </w:p>
        </w:tc>
      </w:tr>
      <w:tr w:rsidR="00D73C2F" w:rsidRPr="00656DBB" w14:paraId="49F31D73" w14:textId="77777777" w:rsidTr="00EC11D9">
        <w:trPr>
          <w:trHeight w:hRule="exact" w:val="1002"/>
          <w:jc w:val="center"/>
        </w:trPr>
        <w:tc>
          <w:tcPr>
            <w:tcW w:w="2689" w:type="dxa"/>
            <w:tcBorders>
              <w:top w:val="single" w:sz="4" w:space="0" w:color="auto"/>
              <w:left w:val="single" w:sz="4" w:space="0" w:color="auto"/>
            </w:tcBorders>
            <w:shd w:val="clear" w:color="auto" w:fill="auto"/>
          </w:tcPr>
          <w:p w14:paraId="1E5FDCBB" w14:textId="77777777" w:rsidR="00D73C2F" w:rsidRPr="00656DBB" w:rsidRDefault="0070597D" w:rsidP="00C26448">
            <w:pPr>
              <w:pStyle w:val="a6"/>
              <w:spacing w:after="0"/>
              <w:ind w:left="122"/>
              <w:rPr>
                <w:lang w:val="uk-UA"/>
              </w:rPr>
            </w:pPr>
            <w:r w:rsidRPr="00656DBB">
              <w:rPr>
                <w:rStyle w:val="a5"/>
                <w:b/>
                <w:bCs/>
                <w:lang w:val="uk-UA" w:eastAsia="uk-UA" w:bidi="uk-UA"/>
              </w:rPr>
              <w:t xml:space="preserve">“Дошкоподібний </w:t>
            </w:r>
            <w:r w:rsidRPr="00656DBB">
              <w:rPr>
                <w:rStyle w:val="a5"/>
                <w:b/>
                <w:bCs/>
                <w:lang w:val="uk-UA" w:eastAsia="en-US" w:bidi="en-US"/>
              </w:rPr>
              <w:t xml:space="preserve">“ </w:t>
            </w:r>
            <w:r w:rsidRPr="00656DBB">
              <w:rPr>
                <w:rStyle w:val="a5"/>
                <w:b/>
                <w:bCs/>
                <w:lang w:val="uk-UA" w:eastAsia="uk-UA" w:bidi="uk-UA"/>
              </w:rPr>
              <w:t>живіт</w:t>
            </w:r>
          </w:p>
        </w:tc>
        <w:tc>
          <w:tcPr>
            <w:tcW w:w="7180" w:type="dxa"/>
            <w:tcBorders>
              <w:top w:val="single" w:sz="4" w:space="0" w:color="auto"/>
              <w:left w:val="single" w:sz="4" w:space="0" w:color="auto"/>
              <w:right w:val="single" w:sz="4" w:space="0" w:color="auto"/>
            </w:tcBorders>
            <w:shd w:val="clear" w:color="auto" w:fill="auto"/>
          </w:tcPr>
          <w:p w14:paraId="5EA3B8BD" w14:textId="77777777" w:rsidR="00D73C2F" w:rsidRPr="00656DBB" w:rsidRDefault="0070597D" w:rsidP="00AE3696">
            <w:pPr>
              <w:pStyle w:val="a6"/>
              <w:spacing w:after="0" w:line="240" w:lineRule="auto"/>
              <w:ind w:left="135"/>
              <w:rPr>
                <w:lang w:val="uk-UA"/>
              </w:rPr>
            </w:pPr>
            <w:r w:rsidRPr="00656DBB">
              <w:rPr>
                <w:rStyle w:val="a5"/>
                <w:lang w:val="uk-UA"/>
              </w:rPr>
              <w:t xml:space="preserve">Напруження </w:t>
            </w:r>
            <w:r w:rsidRPr="00656DBB">
              <w:rPr>
                <w:rStyle w:val="a5"/>
                <w:lang w:val="uk-UA" w:eastAsia="uk-UA" w:bidi="uk-UA"/>
              </w:rPr>
              <w:t>мязів передньої черевної стінки.</w:t>
            </w:r>
          </w:p>
        </w:tc>
      </w:tr>
      <w:tr w:rsidR="00D73C2F" w:rsidRPr="00656DBB" w14:paraId="2334A5A0" w14:textId="77777777" w:rsidTr="00EC11D9">
        <w:trPr>
          <w:trHeight w:hRule="exact" w:val="528"/>
          <w:jc w:val="center"/>
        </w:trPr>
        <w:tc>
          <w:tcPr>
            <w:tcW w:w="2689" w:type="dxa"/>
            <w:tcBorders>
              <w:top w:val="single" w:sz="4" w:space="0" w:color="auto"/>
              <w:left w:val="single" w:sz="4" w:space="0" w:color="auto"/>
            </w:tcBorders>
            <w:shd w:val="clear" w:color="auto" w:fill="auto"/>
          </w:tcPr>
          <w:p w14:paraId="0EBDA91C" w14:textId="77777777" w:rsidR="00D73C2F" w:rsidRPr="00656DBB" w:rsidRDefault="0070597D" w:rsidP="00C26448">
            <w:pPr>
              <w:pStyle w:val="a6"/>
              <w:spacing w:after="0" w:line="240" w:lineRule="auto"/>
              <w:ind w:left="122"/>
              <w:rPr>
                <w:lang w:val="uk-UA"/>
              </w:rPr>
            </w:pPr>
            <w:r w:rsidRPr="00656DBB">
              <w:rPr>
                <w:rStyle w:val="a5"/>
                <w:b/>
                <w:bCs/>
                <w:lang w:val="uk-UA"/>
              </w:rPr>
              <w:t>Гематома</w:t>
            </w:r>
          </w:p>
        </w:tc>
        <w:tc>
          <w:tcPr>
            <w:tcW w:w="7180" w:type="dxa"/>
            <w:tcBorders>
              <w:top w:val="single" w:sz="4" w:space="0" w:color="auto"/>
              <w:left w:val="single" w:sz="4" w:space="0" w:color="auto"/>
              <w:right w:val="single" w:sz="4" w:space="0" w:color="auto"/>
            </w:tcBorders>
            <w:shd w:val="clear" w:color="auto" w:fill="auto"/>
          </w:tcPr>
          <w:p w14:paraId="1D0D52F8" w14:textId="77777777" w:rsidR="00D73C2F" w:rsidRPr="00656DBB" w:rsidRDefault="0070597D" w:rsidP="00AE3696">
            <w:pPr>
              <w:pStyle w:val="a6"/>
              <w:spacing w:after="0" w:line="240" w:lineRule="auto"/>
              <w:ind w:left="135"/>
              <w:rPr>
                <w:lang w:val="uk-UA"/>
              </w:rPr>
            </w:pPr>
            <w:r w:rsidRPr="00656DBB">
              <w:rPr>
                <w:rStyle w:val="a5"/>
                <w:lang w:val="uk-UA"/>
              </w:rPr>
              <w:t xml:space="preserve">Обмежене накопичення </w:t>
            </w:r>
            <w:r w:rsidRPr="00656DBB">
              <w:rPr>
                <w:rStyle w:val="a5"/>
                <w:lang w:val="uk-UA" w:eastAsia="uk-UA" w:bidi="uk-UA"/>
              </w:rPr>
              <w:t xml:space="preserve">крові </w:t>
            </w:r>
            <w:r w:rsidRPr="00656DBB">
              <w:rPr>
                <w:rStyle w:val="a5"/>
                <w:lang w:val="uk-UA"/>
              </w:rPr>
              <w:t>у мяких тканинах.</w:t>
            </w:r>
          </w:p>
        </w:tc>
      </w:tr>
      <w:tr w:rsidR="00D73C2F" w:rsidRPr="00656DBB" w14:paraId="48B46C2E" w14:textId="77777777" w:rsidTr="00EC11D9">
        <w:trPr>
          <w:trHeight w:hRule="exact" w:val="845"/>
          <w:jc w:val="center"/>
        </w:trPr>
        <w:tc>
          <w:tcPr>
            <w:tcW w:w="2689" w:type="dxa"/>
            <w:tcBorders>
              <w:top w:val="single" w:sz="4" w:space="0" w:color="auto"/>
              <w:left w:val="single" w:sz="4" w:space="0" w:color="auto"/>
            </w:tcBorders>
            <w:shd w:val="clear" w:color="auto" w:fill="auto"/>
          </w:tcPr>
          <w:p w14:paraId="35C2A113" w14:textId="77777777" w:rsidR="00D73C2F" w:rsidRPr="00656DBB" w:rsidRDefault="0070597D" w:rsidP="00C26448">
            <w:pPr>
              <w:pStyle w:val="a6"/>
              <w:spacing w:after="0"/>
              <w:ind w:left="122"/>
              <w:rPr>
                <w:lang w:val="uk-UA"/>
              </w:rPr>
            </w:pPr>
            <w:r w:rsidRPr="00656DBB">
              <w:rPr>
                <w:rStyle w:val="a5"/>
                <w:b/>
                <w:bCs/>
                <w:lang w:val="uk-UA"/>
              </w:rPr>
              <w:t xml:space="preserve">Травматична </w:t>
            </w:r>
            <w:r w:rsidRPr="00656DBB">
              <w:rPr>
                <w:rStyle w:val="a5"/>
                <w:b/>
                <w:bCs/>
                <w:lang w:val="uk-UA" w:eastAsia="uk-UA" w:bidi="uk-UA"/>
              </w:rPr>
              <w:t>гемобілія</w:t>
            </w:r>
          </w:p>
        </w:tc>
        <w:tc>
          <w:tcPr>
            <w:tcW w:w="7180" w:type="dxa"/>
            <w:tcBorders>
              <w:top w:val="single" w:sz="4" w:space="0" w:color="auto"/>
              <w:left w:val="single" w:sz="4" w:space="0" w:color="auto"/>
              <w:right w:val="single" w:sz="4" w:space="0" w:color="auto"/>
            </w:tcBorders>
            <w:shd w:val="clear" w:color="auto" w:fill="auto"/>
          </w:tcPr>
          <w:p w14:paraId="06AA275A" w14:textId="77777777" w:rsidR="00D73C2F" w:rsidRPr="00656DBB" w:rsidRDefault="0070597D" w:rsidP="00AE3696">
            <w:pPr>
              <w:pStyle w:val="a6"/>
              <w:spacing w:after="0" w:line="240" w:lineRule="auto"/>
              <w:ind w:left="135"/>
              <w:rPr>
                <w:lang w:val="uk-UA"/>
              </w:rPr>
            </w:pPr>
            <w:r w:rsidRPr="00656DBB">
              <w:rPr>
                <w:rStyle w:val="a5"/>
                <w:lang w:val="uk-UA" w:eastAsia="uk-UA" w:bidi="uk-UA"/>
              </w:rPr>
              <w:t xml:space="preserve">Домішки крові і жовчі </w:t>
            </w:r>
            <w:r w:rsidRPr="00656DBB">
              <w:rPr>
                <w:rStyle w:val="a5"/>
                <w:lang w:val="uk-UA"/>
              </w:rPr>
              <w:t xml:space="preserve">у </w:t>
            </w:r>
            <w:r w:rsidRPr="00656DBB">
              <w:rPr>
                <w:rStyle w:val="a5"/>
                <w:lang w:val="uk-UA" w:eastAsia="uk-UA" w:bidi="uk-UA"/>
              </w:rPr>
              <w:t>калі.</w:t>
            </w:r>
          </w:p>
        </w:tc>
      </w:tr>
      <w:tr w:rsidR="00D73C2F" w:rsidRPr="00656DBB" w14:paraId="4ADC817D" w14:textId="77777777" w:rsidTr="00EC11D9">
        <w:trPr>
          <w:trHeight w:hRule="exact" w:val="840"/>
          <w:jc w:val="center"/>
        </w:trPr>
        <w:tc>
          <w:tcPr>
            <w:tcW w:w="2689" w:type="dxa"/>
            <w:tcBorders>
              <w:top w:val="single" w:sz="4" w:space="0" w:color="auto"/>
              <w:left w:val="single" w:sz="4" w:space="0" w:color="auto"/>
            </w:tcBorders>
            <w:shd w:val="clear" w:color="auto" w:fill="auto"/>
          </w:tcPr>
          <w:p w14:paraId="4CA6FB4C" w14:textId="77777777" w:rsidR="00D73C2F" w:rsidRPr="00656DBB" w:rsidRDefault="0070597D" w:rsidP="00C26448">
            <w:pPr>
              <w:pStyle w:val="a6"/>
              <w:spacing w:after="0"/>
              <w:ind w:left="122"/>
              <w:rPr>
                <w:lang w:val="uk-UA"/>
              </w:rPr>
            </w:pPr>
            <w:r w:rsidRPr="00656DBB">
              <w:rPr>
                <w:rStyle w:val="a5"/>
                <w:b/>
                <w:bCs/>
                <w:lang w:val="uk-UA"/>
              </w:rPr>
              <w:t xml:space="preserve">Двохмоментний розрив </w:t>
            </w:r>
            <w:r w:rsidRPr="00656DBB">
              <w:rPr>
                <w:rStyle w:val="a5"/>
                <w:b/>
                <w:bCs/>
                <w:lang w:val="uk-UA" w:eastAsia="uk-UA" w:bidi="uk-UA"/>
              </w:rPr>
              <w:t>селезінки</w:t>
            </w:r>
          </w:p>
        </w:tc>
        <w:tc>
          <w:tcPr>
            <w:tcW w:w="7180" w:type="dxa"/>
            <w:tcBorders>
              <w:top w:val="single" w:sz="4" w:space="0" w:color="auto"/>
              <w:left w:val="single" w:sz="4" w:space="0" w:color="auto"/>
              <w:right w:val="single" w:sz="4" w:space="0" w:color="auto"/>
            </w:tcBorders>
            <w:shd w:val="clear" w:color="auto" w:fill="auto"/>
          </w:tcPr>
          <w:p w14:paraId="3D03839A" w14:textId="77777777" w:rsidR="00D73C2F" w:rsidRPr="00656DBB" w:rsidRDefault="0070597D" w:rsidP="00AE3696">
            <w:pPr>
              <w:pStyle w:val="a6"/>
              <w:spacing w:after="0"/>
              <w:ind w:left="135"/>
              <w:rPr>
                <w:lang w:val="uk-UA"/>
              </w:rPr>
            </w:pPr>
            <w:r w:rsidRPr="00656DBB">
              <w:rPr>
                <w:rStyle w:val="a5"/>
                <w:lang w:val="uk-UA"/>
              </w:rPr>
              <w:t xml:space="preserve">Пошкодження </w:t>
            </w:r>
            <w:r w:rsidRPr="00656DBB">
              <w:rPr>
                <w:rStyle w:val="a5"/>
                <w:lang w:val="uk-UA" w:eastAsia="uk-UA" w:bidi="uk-UA"/>
              </w:rPr>
              <w:t xml:space="preserve">паренхіми селезінки, </w:t>
            </w:r>
            <w:r w:rsidRPr="00656DBB">
              <w:rPr>
                <w:rStyle w:val="a5"/>
                <w:lang w:val="uk-UA"/>
              </w:rPr>
              <w:t xml:space="preserve">що приводить до </w:t>
            </w:r>
            <w:r w:rsidRPr="00656DBB">
              <w:rPr>
                <w:rStyle w:val="a5"/>
                <w:lang w:val="uk-UA" w:eastAsia="uk-UA" w:bidi="uk-UA"/>
              </w:rPr>
              <w:t xml:space="preserve">кровотечі </w:t>
            </w:r>
            <w:r w:rsidRPr="00656DBB">
              <w:rPr>
                <w:rStyle w:val="a5"/>
                <w:lang w:val="uk-UA"/>
              </w:rPr>
              <w:t xml:space="preserve">через певний </w:t>
            </w:r>
            <w:r w:rsidRPr="00656DBB">
              <w:rPr>
                <w:rStyle w:val="a5"/>
                <w:lang w:val="uk-UA" w:eastAsia="uk-UA" w:bidi="uk-UA"/>
              </w:rPr>
              <w:t xml:space="preserve">проміжок </w:t>
            </w:r>
            <w:r w:rsidRPr="00656DBB">
              <w:rPr>
                <w:rStyle w:val="a5"/>
                <w:lang w:val="uk-UA"/>
              </w:rPr>
              <w:t>часу</w:t>
            </w:r>
          </w:p>
        </w:tc>
      </w:tr>
      <w:tr w:rsidR="00D73C2F" w:rsidRPr="00656DBB" w14:paraId="60C6129A" w14:textId="77777777" w:rsidTr="00EC11D9">
        <w:trPr>
          <w:trHeight w:hRule="exact" w:val="624"/>
          <w:jc w:val="center"/>
        </w:trPr>
        <w:tc>
          <w:tcPr>
            <w:tcW w:w="2689" w:type="dxa"/>
            <w:tcBorders>
              <w:top w:val="single" w:sz="4" w:space="0" w:color="auto"/>
              <w:left w:val="single" w:sz="4" w:space="0" w:color="auto"/>
            </w:tcBorders>
            <w:shd w:val="clear" w:color="auto" w:fill="auto"/>
          </w:tcPr>
          <w:p w14:paraId="08606A63" w14:textId="77777777" w:rsidR="00D73C2F" w:rsidRPr="00656DBB" w:rsidRDefault="0070597D" w:rsidP="00C26448">
            <w:pPr>
              <w:pStyle w:val="a6"/>
              <w:spacing w:after="0" w:line="240" w:lineRule="auto"/>
              <w:ind w:left="122"/>
              <w:rPr>
                <w:lang w:val="uk-UA"/>
              </w:rPr>
            </w:pPr>
            <w:r w:rsidRPr="00656DBB">
              <w:rPr>
                <w:rStyle w:val="a5"/>
                <w:b/>
                <w:bCs/>
                <w:lang w:val="uk-UA"/>
              </w:rPr>
              <w:t>Паранефрит</w:t>
            </w:r>
          </w:p>
        </w:tc>
        <w:tc>
          <w:tcPr>
            <w:tcW w:w="7180" w:type="dxa"/>
            <w:tcBorders>
              <w:top w:val="single" w:sz="4" w:space="0" w:color="auto"/>
              <w:left w:val="single" w:sz="4" w:space="0" w:color="auto"/>
              <w:right w:val="single" w:sz="4" w:space="0" w:color="auto"/>
            </w:tcBorders>
            <w:shd w:val="clear" w:color="auto" w:fill="auto"/>
          </w:tcPr>
          <w:p w14:paraId="75DE0080" w14:textId="6552A006" w:rsidR="00D73C2F" w:rsidRPr="00656DBB" w:rsidRDefault="0070597D" w:rsidP="00AE3696">
            <w:pPr>
              <w:pStyle w:val="a6"/>
              <w:spacing w:after="0" w:line="240" w:lineRule="auto"/>
              <w:ind w:left="135"/>
              <w:rPr>
                <w:lang w:val="uk-UA"/>
              </w:rPr>
            </w:pPr>
            <w:r w:rsidRPr="00656DBB">
              <w:rPr>
                <w:rStyle w:val="a5"/>
                <w:lang w:val="uk-UA" w:eastAsia="uk-UA" w:bidi="uk-UA"/>
              </w:rPr>
              <w:t xml:space="preserve">Гнійне </w:t>
            </w:r>
            <w:r w:rsidRPr="00656DBB">
              <w:rPr>
                <w:rStyle w:val="a5"/>
                <w:lang w:val="uk-UA"/>
              </w:rPr>
              <w:t xml:space="preserve">запалення </w:t>
            </w:r>
            <w:r w:rsidR="00656DBB">
              <w:rPr>
                <w:rStyle w:val="a5"/>
                <w:lang w:val="uk-UA" w:eastAsia="uk-UA" w:bidi="uk-UA"/>
              </w:rPr>
              <w:t>паранефральної</w:t>
            </w:r>
            <w:r w:rsidRPr="00656DBB">
              <w:rPr>
                <w:rStyle w:val="a5"/>
                <w:lang w:val="uk-UA" w:eastAsia="uk-UA" w:bidi="uk-UA"/>
              </w:rPr>
              <w:t xml:space="preserve"> клітковини.</w:t>
            </w:r>
          </w:p>
        </w:tc>
      </w:tr>
      <w:tr w:rsidR="00D73C2F" w:rsidRPr="00656DBB" w14:paraId="281B4915" w14:textId="77777777" w:rsidTr="00EC11D9">
        <w:trPr>
          <w:trHeight w:hRule="exact" w:val="845"/>
          <w:jc w:val="center"/>
        </w:trPr>
        <w:tc>
          <w:tcPr>
            <w:tcW w:w="2689" w:type="dxa"/>
            <w:tcBorders>
              <w:top w:val="single" w:sz="4" w:space="0" w:color="auto"/>
              <w:left w:val="single" w:sz="4" w:space="0" w:color="auto"/>
            </w:tcBorders>
            <w:shd w:val="clear" w:color="auto" w:fill="auto"/>
          </w:tcPr>
          <w:p w14:paraId="29C49190" w14:textId="77777777" w:rsidR="00D73C2F" w:rsidRPr="00656DBB" w:rsidRDefault="0070597D" w:rsidP="00C26448">
            <w:pPr>
              <w:pStyle w:val="a6"/>
              <w:spacing w:after="0"/>
              <w:ind w:left="122"/>
              <w:rPr>
                <w:lang w:val="uk-UA"/>
              </w:rPr>
            </w:pPr>
            <w:r w:rsidRPr="00656DBB">
              <w:rPr>
                <w:rStyle w:val="a5"/>
                <w:b/>
                <w:bCs/>
                <w:lang w:val="uk-UA"/>
              </w:rPr>
              <w:t xml:space="preserve">Назогастральна </w:t>
            </w:r>
            <w:r w:rsidRPr="00656DBB">
              <w:rPr>
                <w:rStyle w:val="a5"/>
                <w:b/>
                <w:bCs/>
                <w:lang w:val="uk-UA" w:eastAsia="uk-UA" w:bidi="uk-UA"/>
              </w:rPr>
              <w:t>цінтубація</w:t>
            </w:r>
          </w:p>
        </w:tc>
        <w:tc>
          <w:tcPr>
            <w:tcW w:w="7180" w:type="dxa"/>
            <w:tcBorders>
              <w:top w:val="single" w:sz="4" w:space="0" w:color="auto"/>
              <w:left w:val="single" w:sz="4" w:space="0" w:color="auto"/>
              <w:right w:val="single" w:sz="4" w:space="0" w:color="auto"/>
            </w:tcBorders>
            <w:shd w:val="clear" w:color="auto" w:fill="auto"/>
          </w:tcPr>
          <w:p w14:paraId="7510FF33" w14:textId="77777777" w:rsidR="00D73C2F" w:rsidRPr="00656DBB" w:rsidRDefault="0070597D" w:rsidP="00AE3696">
            <w:pPr>
              <w:pStyle w:val="a6"/>
              <w:spacing w:after="0"/>
              <w:ind w:left="135"/>
              <w:rPr>
                <w:lang w:val="uk-UA"/>
              </w:rPr>
            </w:pPr>
            <w:r w:rsidRPr="00656DBB">
              <w:rPr>
                <w:rStyle w:val="a5"/>
                <w:lang w:val="uk-UA"/>
              </w:rPr>
              <w:t xml:space="preserve">Нанизування на ПХВ зонд петель кишечника шляхом проведення його через </w:t>
            </w:r>
            <w:r w:rsidRPr="00656DBB">
              <w:rPr>
                <w:rStyle w:val="a5"/>
                <w:lang w:val="uk-UA" w:eastAsia="uk-UA" w:bidi="uk-UA"/>
              </w:rPr>
              <w:t xml:space="preserve">ніс, </w:t>
            </w:r>
            <w:r w:rsidRPr="00656DBB">
              <w:rPr>
                <w:rStyle w:val="a5"/>
                <w:lang w:val="uk-UA"/>
              </w:rPr>
              <w:t>шлунок.</w:t>
            </w:r>
          </w:p>
        </w:tc>
      </w:tr>
      <w:tr w:rsidR="00D73C2F" w:rsidRPr="00656DBB" w14:paraId="7B84C7CA" w14:textId="77777777" w:rsidTr="00EC11D9">
        <w:trPr>
          <w:trHeight w:hRule="exact" w:val="845"/>
          <w:jc w:val="center"/>
        </w:trPr>
        <w:tc>
          <w:tcPr>
            <w:tcW w:w="2689" w:type="dxa"/>
            <w:tcBorders>
              <w:top w:val="single" w:sz="4" w:space="0" w:color="auto"/>
              <w:left w:val="single" w:sz="4" w:space="0" w:color="auto"/>
            </w:tcBorders>
            <w:shd w:val="clear" w:color="auto" w:fill="auto"/>
          </w:tcPr>
          <w:p w14:paraId="39CF605A" w14:textId="77777777" w:rsidR="00D73C2F" w:rsidRPr="00656DBB" w:rsidRDefault="0070597D" w:rsidP="00C26448">
            <w:pPr>
              <w:pStyle w:val="a6"/>
              <w:spacing w:after="0" w:line="240" w:lineRule="auto"/>
              <w:ind w:left="122"/>
              <w:rPr>
                <w:lang w:val="uk-UA"/>
              </w:rPr>
            </w:pPr>
            <w:r w:rsidRPr="00656DBB">
              <w:rPr>
                <w:rStyle w:val="a5"/>
                <w:b/>
                <w:bCs/>
                <w:lang w:val="uk-UA" w:eastAsia="uk-UA" w:bidi="uk-UA"/>
              </w:rPr>
              <w:t>Лапаротомія</w:t>
            </w:r>
          </w:p>
        </w:tc>
        <w:tc>
          <w:tcPr>
            <w:tcW w:w="7180" w:type="dxa"/>
            <w:tcBorders>
              <w:top w:val="single" w:sz="4" w:space="0" w:color="auto"/>
              <w:left w:val="single" w:sz="4" w:space="0" w:color="auto"/>
              <w:right w:val="single" w:sz="4" w:space="0" w:color="auto"/>
            </w:tcBorders>
            <w:shd w:val="clear" w:color="auto" w:fill="auto"/>
          </w:tcPr>
          <w:p w14:paraId="63B03F99" w14:textId="77777777" w:rsidR="00D73C2F" w:rsidRPr="00656DBB" w:rsidRDefault="0070597D" w:rsidP="00AE3696">
            <w:pPr>
              <w:pStyle w:val="a6"/>
              <w:spacing w:after="0"/>
              <w:ind w:left="135"/>
              <w:rPr>
                <w:lang w:val="uk-UA"/>
              </w:rPr>
            </w:pPr>
            <w:r w:rsidRPr="00656DBB">
              <w:rPr>
                <w:rStyle w:val="a5"/>
                <w:lang w:val="uk-UA"/>
              </w:rPr>
              <w:t xml:space="preserve">Доступ у черевну порожнину шляхом виконання розтину </w:t>
            </w:r>
            <w:r w:rsidRPr="00656DBB">
              <w:rPr>
                <w:rStyle w:val="a5"/>
                <w:lang w:val="uk-UA" w:eastAsia="uk-UA" w:bidi="uk-UA"/>
              </w:rPr>
              <w:t>черевної стінки.</w:t>
            </w:r>
          </w:p>
        </w:tc>
      </w:tr>
      <w:tr w:rsidR="00D73C2F" w:rsidRPr="00656DBB" w14:paraId="78CD7EEF" w14:textId="77777777" w:rsidTr="00EC11D9">
        <w:trPr>
          <w:trHeight w:hRule="exact" w:val="845"/>
          <w:jc w:val="center"/>
        </w:trPr>
        <w:tc>
          <w:tcPr>
            <w:tcW w:w="2689" w:type="dxa"/>
            <w:tcBorders>
              <w:top w:val="single" w:sz="4" w:space="0" w:color="auto"/>
              <w:left w:val="single" w:sz="4" w:space="0" w:color="auto"/>
            </w:tcBorders>
            <w:shd w:val="clear" w:color="auto" w:fill="auto"/>
          </w:tcPr>
          <w:p w14:paraId="2FF19036" w14:textId="77777777" w:rsidR="00D73C2F" w:rsidRPr="00656DBB" w:rsidRDefault="0070597D" w:rsidP="00C26448">
            <w:pPr>
              <w:pStyle w:val="a6"/>
              <w:spacing w:after="0" w:line="240" w:lineRule="auto"/>
              <w:ind w:left="122"/>
              <w:rPr>
                <w:lang w:val="uk-UA"/>
              </w:rPr>
            </w:pPr>
            <w:r w:rsidRPr="00656DBB">
              <w:rPr>
                <w:rStyle w:val="a5"/>
                <w:b/>
                <w:bCs/>
                <w:lang w:val="uk-UA" w:eastAsia="uk-UA" w:bidi="uk-UA"/>
              </w:rPr>
              <w:t>Лапароскопія</w:t>
            </w:r>
          </w:p>
        </w:tc>
        <w:tc>
          <w:tcPr>
            <w:tcW w:w="7180" w:type="dxa"/>
            <w:tcBorders>
              <w:top w:val="single" w:sz="4" w:space="0" w:color="auto"/>
              <w:left w:val="single" w:sz="4" w:space="0" w:color="auto"/>
              <w:right w:val="single" w:sz="4" w:space="0" w:color="auto"/>
            </w:tcBorders>
            <w:shd w:val="clear" w:color="auto" w:fill="auto"/>
          </w:tcPr>
          <w:p w14:paraId="61363CF5" w14:textId="77777777" w:rsidR="00D73C2F" w:rsidRPr="00656DBB" w:rsidRDefault="0070597D" w:rsidP="00AE3696">
            <w:pPr>
              <w:pStyle w:val="a6"/>
              <w:spacing w:after="0"/>
              <w:ind w:left="135"/>
              <w:rPr>
                <w:lang w:val="uk-UA"/>
              </w:rPr>
            </w:pPr>
            <w:r w:rsidRPr="00656DBB">
              <w:rPr>
                <w:rStyle w:val="a5"/>
                <w:lang w:val="uk-UA"/>
              </w:rPr>
              <w:t xml:space="preserve">Доступ </w:t>
            </w:r>
            <w:r w:rsidRPr="00656DBB">
              <w:rPr>
                <w:rStyle w:val="a5"/>
                <w:lang w:val="uk-UA" w:eastAsia="uk-UA" w:bidi="uk-UA"/>
              </w:rPr>
              <w:t xml:space="preserve">і </w:t>
            </w:r>
            <w:r w:rsidRPr="00656DBB">
              <w:rPr>
                <w:rStyle w:val="a5"/>
                <w:lang w:val="uk-UA"/>
              </w:rPr>
              <w:t xml:space="preserve">огляд </w:t>
            </w:r>
            <w:r w:rsidRPr="00656DBB">
              <w:rPr>
                <w:rStyle w:val="a5"/>
                <w:lang w:val="uk-UA" w:eastAsia="uk-UA" w:bidi="uk-UA"/>
              </w:rPr>
              <w:t xml:space="preserve">черевної </w:t>
            </w:r>
            <w:r w:rsidRPr="00656DBB">
              <w:rPr>
                <w:rStyle w:val="a5"/>
                <w:lang w:val="uk-UA"/>
              </w:rPr>
              <w:t xml:space="preserve">порожнини шляхом введеня через трубку троакара </w:t>
            </w:r>
            <w:r w:rsidRPr="00656DBB">
              <w:rPr>
                <w:rStyle w:val="a5"/>
                <w:lang w:val="uk-UA" w:eastAsia="uk-UA" w:bidi="uk-UA"/>
              </w:rPr>
              <w:t xml:space="preserve">лапароскопічного </w:t>
            </w:r>
            <w:r w:rsidRPr="00656DBB">
              <w:rPr>
                <w:rStyle w:val="a5"/>
                <w:lang w:val="uk-UA"/>
              </w:rPr>
              <w:t>оснащення.</w:t>
            </w:r>
          </w:p>
        </w:tc>
      </w:tr>
      <w:tr w:rsidR="00D73C2F" w:rsidRPr="00656DBB" w14:paraId="25663806" w14:textId="77777777" w:rsidTr="00EC11D9">
        <w:trPr>
          <w:trHeight w:hRule="exact" w:val="845"/>
          <w:jc w:val="center"/>
        </w:trPr>
        <w:tc>
          <w:tcPr>
            <w:tcW w:w="2689" w:type="dxa"/>
            <w:tcBorders>
              <w:top w:val="single" w:sz="4" w:space="0" w:color="auto"/>
              <w:left w:val="single" w:sz="4" w:space="0" w:color="auto"/>
            </w:tcBorders>
            <w:shd w:val="clear" w:color="auto" w:fill="auto"/>
          </w:tcPr>
          <w:p w14:paraId="7E8B814B" w14:textId="77777777" w:rsidR="00D73C2F" w:rsidRPr="00656DBB" w:rsidRDefault="0070597D" w:rsidP="00C26448">
            <w:pPr>
              <w:pStyle w:val="a6"/>
              <w:spacing w:after="0"/>
              <w:ind w:left="122"/>
              <w:rPr>
                <w:lang w:val="uk-UA"/>
              </w:rPr>
            </w:pPr>
            <w:r w:rsidRPr="00656DBB">
              <w:rPr>
                <w:rStyle w:val="a5"/>
                <w:b/>
                <w:bCs/>
                <w:lang w:val="uk-UA"/>
              </w:rPr>
              <w:t>Серповидна полоска газу</w:t>
            </w:r>
          </w:p>
        </w:tc>
        <w:tc>
          <w:tcPr>
            <w:tcW w:w="7180" w:type="dxa"/>
            <w:tcBorders>
              <w:top w:val="single" w:sz="4" w:space="0" w:color="auto"/>
              <w:left w:val="single" w:sz="4" w:space="0" w:color="auto"/>
              <w:right w:val="single" w:sz="4" w:space="0" w:color="auto"/>
            </w:tcBorders>
            <w:shd w:val="clear" w:color="auto" w:fill="auto"/>
          </w:tcPr>
          <w:p w14:paraId="48EC1ECB" w14:textId="77777777" w:rsidR="00D73C2F" w:rsidRPr="00656DBB" w:rsidRDefault="0070597D" w:rsidP="00AE3696">
            <w:pPr>
              <w:pStyle w:val="a6"/>
              <w:spacing w:after="0" w:line="240" w:lineRule="auto"/>
              <w:ind w:left="135"/>
              <w:rPr>
                <w:lang w:val="uk-UA"/>
              </w:rPr>
            </w:pPr>
            <w:r w:rsidRPr="00656DBB">
              <w:rPr>
                <w:rStyle w:val="a5"/>
                <w:lang w:val="uk-UA" w:eastAsia="uk-UA" w:bidi="uk-UA"/>
              </w:rPr>
              <w:t xml:space="preserve">Рентгенологічна </w:t>
            </w:r>
            <w:r w:rsidRPr="00656DBB">
              <w:rPr>
                <w:rStyle w:val="a5"/>
                <w:lang w:val="uk-UA"/>
              </w:rPr>
              <w:t xml:space="preserve">картина </w:t>
            </w:r>
            <w:r w:rsidRPr="00656DBB">
              <w:rPr>
                <w:rStyle w:val="a5"/>
                <w:lang w:val="uk-UA" w:eastAsia="uk-UA" w:bidi="uk-UA"/>
              </w:rPr>
              <w:t xml:space="preserve">присутності повітря під діафрагмою </w:t>
            </w:r>
            <w:r w:rsidRPr="00656DBB">
              <w:rPr>
                <w:rStyle w:val="a5"/>
                <w:lang w:val="uk-UA" w:eastAsia="en-US" w:bidi="en-US"/>
              </w:rPr>
              <w:t>.</w:t>
            </w:r>
          </w:p>
        </w:tc>
      </w:tr>
      <w:tr w:rsidR="00D73C2F" w:rsidRPr="00656DBB" w14:paraId="7B574730" w14:textId="77777777" w:rsidTr="00EC11D9">
        <w:trPr>
          <w:trHeight w:hRule="exact" w:val="528"/>
          <w:jc w:val="center"/>
        </w:trPr>
        <w:tc>
          <w:tcPr>
            <w:tcW w:w="2689" w:type="dxa"/>
            <w:tcBorders>
              <w:top w:val="single" w:sz="4" w:space="0" w:color="auto"/>
              <w:left w:val="single" w:sz="4" w:space="0" w:color="auto"/>
            </w:tcBorders>
            <w:shd w:val="clear" w:color="auto" w:fill="auto"/>
          </w:tcPr>
          <w:p w14:paraId="5D8015B2" w14:textId="0ED7E554" w:rsidR="00D73C2F" w:rsidRPr="00656DBB" w:rsidRDefault="000410C1" w:rsidP="00C26448">
            <w:pPr>
              <w:pStyle w:val="a6"/>
              <w:spacing w:after="0" w:line="240" w:lineRule="auto"/>
              <w:ind w:left="122"/>
              <w:rPr>
                <w:lang w:val="uk-UA"/>
              </w:rPr>
            </w:pPr>
            <w:r w:rsidRPr="00656DBB">
              <w:rPr>
                <w:rStyle w:val="a5"/>
                <w:b/>
                <w:bCs/>
                <w:lang w:val="uk-UA" w:eastAsia="en-US" w:bidi="en-US"/>
              </w:rPr>
              <w:t>Гематемезиз</w:t>
            </w:r>
          </w:p>
        </w:tc>
        <w:tc>
          <w:tcPr>
            <w:tcW w:w="7180" w:type="dxa"/>
            <w:tcBorders>
              <w:top w:val="single" w:sz="4" w:space="0" w:color="auto"/>
              <w:left w:val="single" w:sz="4" w:space="0" w:color="auto"/>
              <w:right w:val="single" w:sz="4" w:space="0" w:color="auto"/>
            </w:tcBorders>
            <w:shd w:val="clear" w:color="auto" w:fill="auto"/>
          </w:tcPr>
          <w:p w14:paraId="15CD2D80" w14:textId="77777777" w:rsidR="00D73C2F" w:rsidRPr="00656DBB" w:rsidRDefault="0070597D" w:rsidP="00AE3696">
            <w:pPr>
              <w:pStyle w:val="a6"/>
              <w:spacing w:after="0" w:line="240" w:lineRule="auto"/>
              <w:ind w:left="135"/>
              <w:rPr>
                <w:lang w:val="uk-UA"/>
              </w:rPr>
            </w:pPr>
            <w:r w:rsidRPr="00656DBB">
              <w:rPr>
                <w:rStyle w:val="a5"/>
                <w:lang w:val="uk-UA"/>
              </w:rPr>
              <w:t>Блювання кров’ю.</w:t>
            </w:r>
          </w:p>
        </w:tc>
      </w:tr>
      <w:tr w:rsidR="00D73C2F" w:rsidRPr="00656DBB" w14:paraId="5E3595D6" w14:textId="77777777" w:rsidTr="00EC11D9">
        <w:trPr>
          <w:trHeight w:hRule="exact" w:val="845"/>
          <w:jc w:val="center"/>
        </w:trPr>
        <w:tc>
          <w:tcPr>
            <w:tcW w:w="2689" w:type="dxa"/>
            <w:tcBorders>
              <w:top w:val="single" w:sz="4" w:space="0" w:color="auto"/>
              <w:left w:val="single" w:sz="4" w:space="0" w:color="auto"/>
            </w:tcBorders>
            <w:shd w:val="clear" w:color="auto" w:fill="auto"/>
          </w:tcPr>
          <w:p w14:paraId="5E52E569" w14:textId="77777777" w:rsidR="00D73C2F" w:rsidRPr="00656DBB" w:rsidRDefault="0070597D" w:rsidP="00C26448">
            <w:pPr>
              <w:pStyle w:val="a6"/>
              <w:spacing w:after="0" w:line="240" w:lineRule="auto"/>
              <w:ind w:left="122"/>
              <w:rPr>
                <w:lang w:val="uk-UA"/>
              </w:rPr>
            </w:pPr>
            <w:r w:rsidRPr="00656DBB">
              <w:rPr>
                <w:rStyle w:val="a5"/>
                <w:b/>
                <w:bCs/>
                <w:lang w:val="uk-UA"/>
              </w:rPr>
              <w:t>“Обличчя</w:t>
            </w:r>
          </w:p>
          <w:p w14:paraId="2D37D96B" w14:textId="77777777" w:rsidR="00D73C2F" w:rsidRPr="00656DBB" w:rsidRDefault="0070597D" w:rsidP="00C26448">
            <w:pPr>
              <w:pStyle w:val="a6"/>
              <w:spacing w:after="0" w:line="240" w:lineRule="auto"/>
              <w:ind w:left="122"/>
              <w:rPr>
                <w:lang w:val="uk-UA"/>
              </w:rPr>
            </w:pPr>
            <w:r w:rsidRPr="00656DBB">
              <w:rPr>
                <w:rStyle w:val="a5"/>
                <w:b/>
                <w:bCs/>
                <w:lang w:val="uk-UA" w:eastAsia="uk-UA" w:bidi="uk-UA"/>
              </w:rPr>
              <w:t>Гіпократа”</w:t>
            </w:r>
          </w:p>
        </w:tc>
        <w:tc>
          <w:tcPr>
            <w:tcW w:w="7180" w:type="dxa"/>
            <w:tcBorders>
              <w:top w:val="single" w:sz="4" w:space="0" w:color="auto"/>
              <w:left w:val="single" w:sz="4" w:space="0" w:color="auto"/>
              <w:right w:val="single" w:sz="4" w:space="0" w:color="auto"/>
            </w:tcBorders>
            <w:shd w:val="clear" w:color="auto" w:fill="auto"/>
          </w:tcPr>
          <w:p w14:paraId="529CA367" w14:textId="77777777" w:rsidR="00D73C2F" w:rsidRPr="00656DBB" w:rsidRDefault="0070597D" w:rsidP="00AE3696">
            <w:pPr>
              <w:pStyle w:val="a6"/>
              <w:spacing w:after="0"/>
              <w:ind w:left="135"/>
              <w:rPr>
                <w:lang w:val="uk-UA"/>
              </w:rPr>
            </w:pPr>
            <w:r w:rsidRPr="00656DBB">
              <w:rPr>
                <w:rStyle w:val="a5"/>
                <w:lang w:val="uk-UA" w:eastAsia="uk-UA" w:bidi="uk-UA"/>
              </w:rPr>
              <w:t xml:space="preserve">Загострені </w:t>
            </w:r>
            <w:r w:rsidRPr="00656DBB">
              <w:rPr>
                <w:rStyle w:val="a5"/>
                <w:lang w:val="uk-UA"/>
              </w:rPr>
              <w:t xml:space="preserve">риси обличчя, западання очних яблук, з </w:t>
            </w:r>
            <w:r w:rsidRPr="00656DBB">
              <w:rPr>
                <w:rStyle w:val="a5"/>
                <w:lang w:val="uk-UA" w:eastAsia="uk-UA" w:bidi="uk-UA"/>
              </w:rPr>
              <w:t xml:space="preserve">блідо-сірим </w:t>
            </w:r>
            <w:r w:rsidRPr="00656DBB">
              <w:rPr>
                <w:rStyle w:val="a5"/>
                <w:lang w:val="uk-UA"/>
              </w:rPr>
              <w:t xml:space="preserve">кольором </w:t>
            </w:r>
            <w:r w:rsidRPr="00656DBB">
              <w:rPr>
                <w:rStyle w:val="a5"/>
                <w:lang w:val="uk-UA" w:eastAsia="uk-UA" w:bidi="uk-UA"/>
              </w:rPr>
              <w:t xml:space="preserve">шкіри </w:t>
            </w:r>
            <w:r w:rsidRPr="00656DBB">
              <w:rPr>
                <w:rStyle w:val="a5"/>
                <w:lang w:val="uk-UA"/>
              </w:rPr>
              <w:t xml:space="preserve">(при </w:t>
            </w:r>
            <w:r w:rsidRPr="00656DBB">
              <w:rPr>
                <w:rStyle w:val="a5"/>
                <w:lang w:val="uk-UA" w:eastAsia="uk-UA" w:bidi="uk-UA"/>
              </w:rPr>
              <w:t>перитоніті).</w:t>
            </w:r>
          </w:p>
        </w:tc>
      </w:tr>
      <w:tr w:rsidR="00D73C2F" w:rsidRPr="00656DBB" w14:paraId="7DAC8748" w14:textId="77777777" w:rsidTr="00EC11D9">
        <w:trPr>
          <w:trHeight w:hRule="exact" w:val="528"/>
          <w:jc w:val="center"/>
        </w:trPr>
        <w:tc>
          <w:tcPr>
            <w:tcW w:w="2689" w:type="dxa"/>
            <w:tcBorders>
              <w:top w:val="single" w:sz="4" w:space="0" w:color="auto"/>
              <w:left w:val="single" w:sz="4" w:space="0" w:color="auto"/>
            </w:tcBorders>
            <w:shd w:val="clear" w:color="auto" w:fill="auto"/>
          </w:tcPr>
          <w:p w14:paraId="48C21067" w14:textId="606B42B4" w:rsidR="00D73C2F" w:rsidRPr="00656DBB" w:rsidRDefault="00B36495" w:rsidP="00C26448">
            <w:pPr>
              <w:pStyle w:val="a6"/>
              <w:spacing w:after="0" w:line="240" w:lineRule="auto"/>
              <w:ind w:left="122"/>
              <w:rPr>
                <w:lang w:val="uk-UA"/>
              </w:rPr>
            </w:pPr>
            <w:r w:rsidRPr="00656DBB">
              <w:rPr>
                <w:rStyle w:val="a5"/>
                <w:b/>
                <w:bCs/>
                <w:lang w:val="uk-UA" w:eastAsia="en-US" w:bidi="en-US"/>
              </w:rPr>
              <w:t>Пневмоперитонеум</w:t>
            </w:r>
          </w:p>
        </w:tc>
        <w:tc>
          <w:tcPr>
            <w:tcW w:w="7180" w:type="dxa"/>
            <w:tcBorders>
              <w:top w:val="single" w:sz="4" w:space="0" w:color="auto"/>
              <w:left w:val="single" w:sz="4" w:space="0" w:color="auto"/>
              <w:right w:val="single" w:sz="4" w:space="0" w:color="auto"/>
            </w:tcBorders>
            <w:shd w:val="clear" w:color="auto" w:fill="auto"/>
          </w:tcPr>
          <w:p w14:paraId="57FC1B34" w14:textId="77777777" w:rsidR="00D73C2F" w:rsidRPr="00656DBB" w:rsidRDefault="0070597D" w:rsidP="00AE3696">
            <w:pPr>
              <w:pStyle w:val="a6"/>
              <w:spacing w:after="0" w:line="240" w:lineRule="auto"/>
              <w:ind w:left="135"/>
              <w:rPr>
                <w:lang w:val="uk-UA"/>
              </w:rPr>
            </w:pPr>
            <w:r w:rsidRPr="00656DBB">
              <w:rPr>
                <w:rStyle w:val="a5"/>
                <w:lang w:val="uk-UA"/>
              </w:rPr>
              <w:t xml:space="preserve">Накопичення </w:t>
            </w:r>
            <w:r w:rsidRPr="00656DBB">
              <w:rPr>
                <w:rStyle w:val="a5"/>
                <w:lang w:val="uk-UA" w:eastAsia="uk-UA" w:bidi="uk-UA"/>
              </w:rPr>
              <w:t xml:space="preserve">повітря </w:t>
            </w:r>
            <w:r w:rsidRPr="00656DBB">
              <w:rPr>
                <w:rStyle w:val="a5"/>
                <w:lang w:val="uk-UA"/>
              </w:rPr>
              <w:t xml:space="preserve">в </w:t>
            </w:r>
            <w:r w:rsidRPr="00656DBB">
              <w:rPr>
                <w:rStyle w:val="a5"/>
                <w:lang w:val="uk-UA" w:eastAsia="uk-UA" w:bidi="uk-UA"/>
              </w:rPr>
              <w:t>черевній порожнині.</w:t>
            </w:r>
          </w:p>
        </w:tc>
      </w:tr>
      <w:tr w:rsidR="00D73C2F" w:rsidRPr="00656DBB" w14:paraId="08E73B0D" w14:textId="77777777" w:rsidTr="00EC11D9">
        <w:trPr>
          <w:trHeight w:hRule="exact" w:val="528"/>
          <w:jc w:val="center"/>
        </w:trPr>
        <w:tc>
          <w:tcPr>
            <w:tcW w:w="2689" w:type="dxa"/>
            <w:tcBorders>
              <w:top w:val="single" w:sz="4" w:space="0" w:color="auto"/>
              <w:left w:val="single" w:sz="4" w:space="0" w:color="auto"/>
            </w:tcBorders>
            <w:shd w:val="clear" w:color="auto" w:fill="auto"/>
          </w:tcPr>
          <w:p w14:paraId="5ECEDCDA" w14:textId="238C0EF1" w:rsidR="00D73C2F" w:rsidRPr="00656DBB" w:rsidRDefault="00B36495" w:rsidP="00C26448">
            <w:pPr>
              <w:pStyle w:val="a6"/>
              <w:spacing w:after="0" w:line="240" w:lineRule="auto"/>
              <w:ind w:left="122"/>
              <w:rPr>
                <w:lang w:val="uk-UA"/>
              </w:rPr>
            </w:pPr>
            <w:r w:rsidRPr="00656DBB">
              <w:rPr>
                <w:rStyle w:val="a5"/>
                <w:b/>
                <w:bCs/>
                <w:lang w:val="uk-UA" w:eastAsia="en-US" w:bidi="en-US"/>
              </w:rPr>
              <w:t>Гемоперитонеум</w:t>
            </w:r>
          </w:p>
        </w:tc>
        <w:tc>
          <w:tcPr>
            <w:tcW w:w="7180" w:type="dxa"/>
            <w:tcBorders>
              <w:top w:val="single" w:sz="4" w:space="0" w:color="auto"/>
              <w:left w:val="single" w:sz="4" w:space="0" w:color="auto"/>
              <w:right w:val="single" w:sz="4" w:space="0" w:color="auto"/>
            </w:tcBorders>
            <w:shd w:val="clear" w:color="auto" w:fill="auto"/>
          </w:tcPr>
          <w:p w14:paraId="40FB6F3C" w14:textId="77777777" w:rsidR="00D73C2F" w:rsidRPr="00656DBB" w:rsidRDefault="0070597D" w:rsidP="00AE3696">
            <w:pPr>
              <w:pStyle w:val="a6"/>
              <w:spacing w:after="0" w:line="240" w:lineRule="auto"/>
              <w:ind w:left="135"/>
              <w:rPr>
                <w:lang w:val="uk-UA"/>
              </w:rPr>
            </w:pPr>
            <w:r w:rsidRPr="00656DBB">
              <w:rPr>
                <w:rStyle w:val="a5"/>
                <w:lang w:val="uk-UA"/>
              </w:rPr>
              <w:t xml:space="preserve">Скупчення </w:t>
            </w:r>
            <w:r w:rsidRPr="00656DBB">
              <w:rPr>
                <w:rStyle w:val="a5"/>
                <w:lang w:val="uk-UA" w:eastAsia="uk-UA" w:bidi="uk-UA"/>
              </w:rPr>
              <w:t xml:space="preserve">крові </w:t>
            </w:r>
            <w:r w:rsidRPr="00656DBB">
              <w:rPr>
                <w:rStyle w:val="a5"/>
                <w:lang w:val="uk-UA"/>
              </w:rPr>
              <w:t xml:space="preserve">в </w:t>
            </w:r>
            <w:r w:rsidRPr="00656DBB">
              <w:rPr>
                <w:rStyle w:val="a5"/>
                <w:lang w:val="uk-UA" w:eastAsia="uk-UA" w:bidi="uk-UA"/>
              </w:rPr>
              <w:t>черевній порожнині.</w:t>
            </w:r>
          </w:p>
        </w:tc>
      </w:tr>
      <w:tr w:rsidR="00D73C2F" w:rsidRPr="00656DBB" w14:paraId="36A20531" w14:textId="77777777" w:rsidTr="00EC11D9">
        <w:trPr>
          <w:trHeight w:hRule="exact" w:val="533"/>
          <w:jc w:val="center"/>
        </w:trPr>
        <w:tc>
          <w:tcPr>
            <w:tcW w:w="2689" w:type="dxa"/>
            <w:tcBorders>
              <w:top w:val="single" w:sz="4" w:space="0" w:color="auto"/>
              <w:left w:val="single" w:sz="4" w:space="0" w:color="auto"/>
              <w:bottom w:val="single" w:sz="4" w:space="0" w:color="auto"/>
            </w:tcBorders>
            <w:shd w:val="clear" w:color="auto" w:fill="auto"/>
          </w:tcPr>
          <w:p w14:paraId="29D10491" w14:textId="59C22554" w:rsidR="00D73C2F" w:rsidRPr="00656DBB" w:rsidRDefault="00B36495" w:rsidP="00C26448">
            <w:pPr>
              <w:pStyle w:val="a6"/>
              <w:spacing w:after="0" w:line="240" w:lineRule="auto"/>
              <w:ind w:left="122"/>
              <w:rPr>
                <w:lang w:val="uk-UA"/>
              </w:rPr>
            </w:pPr>
            <w:r w:rsidRPr="00656DBB">
              <w:rPr>
                <w:rStyle w:val="a5"/>
                <w:b/>
                <w:bCs/>
                <w:lang w:val="uk-UA" w:eastAsia="en-US" w:bidi="en-US"/>
              </w:rPr>
              <w:t>Перитоніт</w:t>
            </w:r>
          </w:p>
        </w:tc>
        <w:tc>
          <w:tcPr>
            <w:tcW w:w="7180" w:type="dxa"/>
            <w:tcBorders>
              <w:top w:val="single" w:sz="4" w:space="0" w:color="auto"/>
              <w:left w:val="single" w:sz="4" w:space="0" w:color="auto"/>
              <w:bottom w:val="single" w:sz="4" w:space="0" w:color="auto"/>
              <w:right w:val="single" w:sz="4" w:space="0" w:color="auto"/>
            </w:tcBorders>
            <w:shd w:val="clear" w:color="auto" w:fill="auto"/>
          </w:tcPr>
          <w:p w14:paraId="52A8F3E9" w14:textId="77777777" w:rsidR="00D73C2F" w:rsidRPr="00656DBB" w:rsidRDefault="0070597D" w:rsidP="00AE3696">
            <w:pPr>
              <w:pStyle w:val="a6"/>
              <w:spacing w:after="0" w:line="240" w:lineRule="auto"/>
              <w:ind w:left="135"/>
              <w:rPr>
                <w:lang w:val="uk-UA"/>
              </w:rPr>
            </w:pPr>
            <w:r w:rsidRPr="00656DBB">
              <w:rPr>
                <w:rStyle w:val="a5"/>
                <w:lang w:val="uk-UA"/>
              </w:rPr>
              <w:t>Запалення очеревини.</w:t>
            </w:r>
          </w:p>
        </w:tc>
      </w:tr>
      <w:tr w:rsidR="00D73C2F" w:rsidRPr="00656DBB" w14:paraId="327A03FE" w14:textId="77777777" w:rsidTr="00EC11D9">
        <w:trPr>
          <w:trHeight w:hRule="exact" w:val="533"/>
          <w:jc w:val="center"/>
        </w:trPr>
        <w:tc>
          <w:tcPr>
            <w:tcW w:w="2689" w:type="dxa"/>
            <w:tcBorders>
              <w:top w:val="single" w:sz="4" w:space="0" w:color="auto"/>
              <w:left w:val="single" w:sz="4" w:space="0" w:color="auto"/>
            </w:tcBorders>
            <w:shd w:val="clear" w:color="auto" w:fill="auto"/>
          </w:tcPr>
          <w:p w14:paraId="00ADF096" w14:textId="1AC67435" w:rsidR="00D73C2F" w:rsidRPr="00656DBB" w:rsidRDefault="000410C1" w:rsidP="00C26448">
            <w:pPr>
              <w:pStyle w:val="a6"/>
              <w:spacing w:after="0" w:line="240" w:lineRule="auto"/>
              <w:ind w:left="122"/>
              <w:rPr>
                <w:lang w:val="uk-UA"/>
              </w:rPr>
            </w:pPr>
            <w:r w:rsidRPr="00656DBB">
              <w:rPr>
                <w:rStyle w:val="a5"/>
                <w:b/>
                <w:bCs/>
                <w:lang w:val="uk-UA" w:eastAsia="en-US" w:bidi="en-US"/>
              </w:rPr>
              <w:lastRenderedPageBreak/>
              <w:t>Г</w:t>
            </w:r>
            <w:r w:rsidR="00B36495" w:rsidRPr="00656DBB">
              <w:rPr>
                <w:rStyle w:val="a5"/>
                <w:b/>
                <w:bCs/>
                <w:lang w:val="uk-UA" w:eastAsia="en-US" w:bidi="en-US"/>
              </w:rPr>
              <w:t>ематурія</w:t>
            </w:r>
          </w:p>
        </w:tc>
        <w:tc>
          <w:tcPr>
            <w:tcW w:w="7180" w:type="dxa"/>
            <w:tcBorders>
              <w:top w:val="single" w:sz="4" w:space="0" w:color="auto"/>
              <w:left w:val="single" w:sz="4" w:space="0" w:color="auto"/>
              <w:right w:val="single" w:sz="4" w:space="0" w:color="auto"/>
            </w:tcBorders>
            <w:shd w:val="clear" w:color="auto" w:fill="auto"/>
          </w:tcPr>
          <w:p w14:paraId="2BF35E6B" w14:textId="77777777" w:rsidR="00D73C2F" w:rsidRPr="00656DBB" w:rsidRDefault="0070597D" w:rsidP="00AE3696">
            <w:pPr>
              <w:pStyle w:val="a6"/>
              <w:spacing w:after="0" w:line="240" w:lineRule="auto"/>
              <w:ind w:left="277" w:hanging="142"/>
              <w:rPr>
                <w:lang w:val="uk-UA"/>
              </w:rPr>
            </w:pPr>
            <w:r w:rsidRPr="00656DBB">
              <w:rPr>
                <w:rStyle w:val="a5"/>
                <w:lang w:val="uk-UA" w:eastAsia="uk-UA" w:bidi="uk-UA"/>
              </w:rPr>
              <w:t xml:space="preserve">Виділення крові </w:t>
            </w:r>
            <w:r w:rsidRPr="00656DBB">
              <w:rPr>
                <w:rStyle w:val="a5"/>
                <w:lang w:val="uk-UA"/>
              </w:rPr>
              <w:t>з сечею.</w:t>
            </w:r>
          </w:p>
        </w:tc>
      </w:tr>
      <w:tr w:rsidR="00D73C2F" w:rsidRPr="00656DBB" w14:paraId="09E3BC47" w14:textId="77777777" w:rsidTr="00EC11D9">
        <w:trPr>
          <w:trHeight w:hRule="exact" w:val="1181"/>
          <w:jc w:val="center"/>
        </w:trPr>
        <w:tc>
          <w:tcPr>
            <w:tcW w:w="2689" w:type="dxa"/>
            <w:tcBorders>
              <w:top w:val="single" w:sz="4" w:space="0" w:color="auto"/>
              <w:left w:val="single" w:sz="4" w:space="0" w:color="auto"/>
              <w:bottom w:val="single" w:sz="4" w:space="0" w:color="auto"/>
            </w:tcBorders>
            <w:shd w:val="clear" w:color="auto" w:fill="auto"/>
          </w:tcPr>
          <w:p w14:paraId="0DF7F371" w14:textId="77777777" w:rsidR="00D73C2F" w:rsidRPr="00656DBB" w:rsidRDefault="0070597D" w:rsidP="00C26448">
            <w:pPr>
              <w:pStyle w:val="a6"/>
              <w:spacing w:after="0"/>
              <w:ind w:left="122"/>
              <w:rPr>
                <w:lang w:val="uk-UA"/>
              </w:rPr>
            </w:pPr>
            <w:r w:rsidRPr="00656DBB">
              <w:rPr>
                <w:rStyle w:val="a5"/>
                <w:b/>
                <w:bCs/>
                <w:lang w:val="uk-UA"/>
              </w:rPr>
              <w:t>Положення “жаби”</w:t>
            </w:r>
          </w:p>
        </w:tc>
        <w:tc>
          <w:tcPr>
            <w:tcW w:w="7180" w:type="dxa"/>
            <w:tcBorders>
              <w:top w:val="single" w:sz="4" w:space="0" w:color="auto"/>
              <w:left w:val="single" w:sz="4" w:space="0" w:color="auto"/>
              <w:bottom w:val="single" w:sz="4" w:space="0" w:color="auto"/>
              <w:right w:val="single" w:sz="4" w:space="0" w:color="auto"/>
            </w:tcBorders>
            <w:shd w:val="clear" w:color="auto" w:fill="auto"/>
          </w:tcPr>
          <w:p w14:paraId="7C42EECE" w14:textId="0406F19D" w:rsidR="00D73C2F" w:rsidRPr="00656DBB" w:rsidRDefault="0070597D" w:rsidP="00203980">
            <w:pPr>
              <w:pStyle w:val="a6"/>
              <w:tabs>
                <w:tab w:val="left" w:pos="6206"/>
              </w:tabs>
              <w:spacing w:after="0" w:line="240" w:lineRule="auto"/>
              <w:ind w:left="277"/>
              <w:rPr>
                <w:lang w:val="uk-UA"/>
              </w:rPr>
            </w:pPr>
            <w:r w:rsidRPr="00656DBB">
              <w:rPr>
                <w:rStyle w:val="a5"/>
                <w:lang w:val="uk-UA"/>
              </w:rPr>
              <w:t>Вимушене сидяче положення хворого при переломах</w:t>
            </w:r>
            <w:r w:rsidR="00247C29" w:rsidRPr="00656DBB">
              <w:rPr>
                <w:rStyle w:val="a5"/>
                <w:lang w:val="uk-UA"/>
              </w:rPr>
              <w:t xml:space="preserve"> </w:t>
            </w:r>
            <w:r w:rsidRPr="00656DBB">
              <w:rPr>
                <w:rStyle w:val="a5"/>
                <w:lang w:val="uk-UA" w:eastAsia="uk-UA" w:bidi="uk-UA"/>
              </w:rPr>
              <w:t>сідничних</w:t>
            </w:r>
          </w:p>
          <w:p w14:paraId="2ED05899" w14:textId="77777777" w:rsidR="00D73C2F" w:rsidRPr="00656DBB" w:rsidRDefault="0070597D" w:rsidP="00203980">
            <w:pPr>
              <w:pStyle w:val="a6"/>
              <w:spacing w:after="0" w:line="240" w:lineRule="auto"/>
              <w:ind w:left="277"/>
              <w:rPr>
                <w:lang w:val="uk-UA"/>
              </w:rPr>
            </w:pPr>
            <w:r w:rsidRPr="00656DBB">
              <w:rPr>
                <w:rStyle w:val="a5"/>
                <w:lang w:val="uk-UA" w:eastAsia="uk-UA" w:bidi="uk-UA"/>
              </w:rPr>
              <w:t>кісток</w:t>
            </w:r>
          </w:p>
        </w:tc>
      </w:tr>
      <w:tr w:rsidR="00EC11D9" w:rsidRPr="00656DBB" w14:paraId="1E9D1A42" w14:textId="77777777" w:rsidTr="00C26448">
        <w:trPr>
          <w:trHeight w:hRule="exact" w:val="2274"/>
          <w:jc w:val="center"/>
        </w:trPr>
        <w:tc>
          <w:tcPr>
            <w:tcW w:w="2689" w:type="dxa"/>
            <w:tcBorders>
              <w:top w:val="single" w:sz="4" w:space="0" w:color="auto"/>
              <w:left w:val="single" w:sz="4" w:space="0" w:color="auto"/>
              <w:bottom w:val="single" w:sz="4" w:space="0" w:color="auto"/>
            </w:tcBorders>
            <w:shd w:val="clear" w:color="auto" w:fill="auto"/>
          </w:tcPr>
          <w:p w14:paraId="005D9591" w14:textId="1F497814" w:rsidR="00EC11D9" w:rsidRPr="00EC11D9" w:rsidRDefault="00EC11D9" w:rsidP="00C26448">
            <w:pPr>
              <w:pStyle w:val="a6"/>
              <w:spacing w:after="0"/>
              <w:ind w:left="122"/>
              <w:rPr>
                <w:rStyle w:val="a5"/>
                <w:b/>
                <w:bCs/>
                <w:lang w:val="uk-UA"/>
              </w:rPr>
            </w:pPr>
            <w:r>
              <w:rPr>
                <w:rStyle w:val="a5"/>
                <w:b/>
                <w:bCs/>
                <w:lang w:val="en-US"/>
              </w:rPr>
              <w:t>Damage</w:t>
            </w:r>
            <w:r w:rsidRPr="00C26448">
              <w:rPr>
                <w:rStyle w:val="a5"/>
                <w:b/>
                <w:bCs/>
                <w:lang w:val="uk-UA"/>
              </w:rPr>
              <w:t xml:space="preserve"> </w:t>
            </w:r>
            <w:r>
              <w:rPr>
                <w:rStyle w:val="a5"/>
                <w:b/>
                <w:bCs/>
                <w:lang w:val="en-US"/>
              </w:rPr>
              <w:t>control</w:t>
            </w:r>
            <w:r w:rsidRPr="00C26448">
              <w:rPr>
                <w:rStyle w:val="a5"/>
                <w:b/>
                <w:bCs/>
                <w:lang w:val="uk-UA"/>
              </w:rPr>
              <w:t xml:space="preserve"> </w:t>
            </w:r>
            <w:r>
              <w:rPr>
                <w:rStyle w:val="a5"/>
                <w:b/>
                <w:bCs/>
                <w:lang w:val="en-US"/>
              </w:rPr>
              <w:t>surgery</w:t>
            </w:r>
            <w:r w:rsidRPr="00C26448">
              <w:rPr>
                <w:rStyle w:val="a5"/>
                <w:b/>
                <w:bCs/>
                <w:lang w:val="uk-UA"/>
              </w:rPr>
              <w:t xml:space="preserve"> (</w:t>
            </w:r>
            <w:r>
              <w:rPr>
                <w:rStyle w:val="a5"/>
                <w:b/>
                <w:bCs/>
                <w:lang w:val="en-US"/>
              </w:rPr>
              <w:t>DCS</w:t>
            </w:r>
            <w:r w:rsidRPr="00C26448">
              <w:rPr>
                <w:rStyle w:val="a5"/>
                <w:b/>
                <w:bCs/>
                <w:lang w:val="uk-UA"/>
              </w:rPr>
              <w:t xml:space="preserve">) </w:t>
            </w:r>
            <w:r>
              <w:rPr>
                <w:rStyle w:val="a5"/>
                <w:b/>
                <w:bCs/>
                <w:lang w:val="uk-UA"/>
              </w:rPr>
              <w:t>/</w:t>
            </w:r>
            <w:r w:rsidR="00C26448">
              <w:rPr>
                <w:rStyle w:val="a5"/>
                <w:b/>
                <w:bCs/>
                <w:lang w:val="uk-UA"/>
              </w:rPr>
              <w:t xml:space="preserve"> Тактика хірургії контролю пошкоджень (ТХКП)</w:t>
            </w:r>
          </w:p>
        </w:tc>
        <w:tc>
          <w:tcPr>
            <w:tcW w:w="7180" w:type="dxa"/>
            <w:tcBorders>
              <w:top w:val="single" w:sz="4" w:space="0" w:color="auto"/>
              <w:left w:val="single" w:sz="4" w:space="0" w:color="auto"/>
              <w:bottom w:val="single" w:sz="4" w:space="0" w:color="auto"/>
              <w:right w:val="single" w:sz="4" w:space="0" w:color="auto"/>
            </w:tcBorders>
            <w:shd w:val="clear" w:color="auto" w:fill="auto"/>
          </w:tcPr>
          <w:p w14:paraId="213F90A7" w14:textId="19D5328B" w:rsidR="00EC11D9" w:rsidRPr="00EC11D9" w:rsidRDefault="00EC11D9" w:rsidP="00EC11D9">
            <w:pPr>
              <w:pStyle w:val="a6"/>
              <w:tabs>
                <w:tab w:val="left" w:pos="6206"/>
              </w:tabs>
              <w:spacing w:after="0" w:line="240" w:lineRule="auto"/>
              <w:ind w:left="277"/>
              <w:jc w:val="both"/>
              <w:rPr>
                <w:rStyle w:val="a5"/>
                <w:lang w:val="uk-UA"/>
              </w:rPr>
            </w:pPr>
            <w:r w:rsidRPr="00EC11D9">
              <w:rPr>
                <w:color w:val="auto"/>
                <w:shd w:val="clear" w:color="auto" w:fill="FFFFFF"/>
                <w:lang w:val="uk-UA"/>
              </w:rPr>
              <w:t>Етапне хірургічне лікування, яке передбачає максимально швидку зупинку кровотечі в грудній та/або черевній порожнинах (включно з порожниною тазу), стабілізацію стану постраждалого, з подальшою кінцевою хірургічною корекцією пошкоджень.</w:t>
            </w:r>
          </w:p>
        </w:tc>
      </w:tr>
      <w:tr w:rsidR="00C751CD" w:rsidRPr="00656DBB" w14:paraId="748B8C8E" w14:textId="77777777" w:rsidTr="00EC11D9">
        <w:trPr>
          <w:trHeight w:hRule="exact" w:val="1707"/>
          <w:jc w:val="center"/>
        </w:trPr>
        <w:tc>
          <w:tcPr>
            <w:tcW w:w="2689" w:type="dxa"/>
            <w:tcBorders>
              <w:top w:val="single" w:sz="4" w:space="0" w:color="auto"/>
              <w:left w:val="single" w:sz="4" w:space="0" w:color="auto"/>
              <w:bottom w:val="single" w:sz="4" w:space="0" w:color="auto"/>
            </w:tcBorders>
            <w:shd w:val="clear" w:color="auto" w:fill="auto"/>
          </w:tcPr>
          <w:p w14:paraId="5C255EF7" w14:textId="3995B699" w:rsidR="00C751CD" w:rsidRPr="00C751CD" w:rsidRDefault="00C751CD" w:rsidP="00C26448">
            <w:pPr>
              <w:pStyle w:val="a6"/>
              <w:spacing w:after="0"/>
              <w:ind w:left="122"/>
              <w:rPr>
                <w:rStyle w:val="a5"/>
                <w:b/>
                <w:bCs/>
                <w:lang w:val="en-US"/>
              </w:rPr>
            </w:pPr>
            <w:r w:rsidRPr="00C751CD">
              <w:rPr>
                <w:b/>
                <w:bCs/>
                <w:color w:val="202122"/>
                <w:shd w:val="clear" w:color="auto" w:fill="FFFFFF"/>
              </w:rPr>
              <w:t>Травматична тріада смерті</w:t>
            </w:r>
          </w:p>
        </w:tc>
        <w:tc>
          <w:tcPr>
            <w:tcW w:w="7180" w:type="dxa"/>
            <w:tcBorders>
              <w:top w:val="single" w:sz="4" w:space="0" w:color="auto"/>
              <w:left w:val="single" w:sz="4" w:space="0" w:color="auto"/>
              <w:bottom w:val="single" w:sz="4" w:space="0" w:color="auto"/>
              <w:right w:val="single" w:sz="4" w:space="0" w:color="auto"/>
            </w:tcBorders>
            <w:shd w:val="clear" w:color="auto" w:fill="auto"/>
          </w:tcPr>
          <w:p w14:paraId="20B901EC" w14:textId="054D6DF4" w:rsidR="00C751CD" w:rsidRPr="00EC11D9" w:rsidRDefault="00C751CD" w:rsidP="00EC11D9">
            <w:pPr>
              <w:pStyle w:val="a6"/>
              <w:tabs>
                <w:tab w:val="left" w:pos="6206"/>
              </w:tabs>
              <w:spacing w:after="0" w:line="240" w:lineRule="auto"/>
              <w:ind w:left="277"/>
              <w:jc w:val="both"/>
              <w:rPr>
                <w:color w:val="auto"/>
                <w:shd w:val="clear" w:color="auto" w:fill="FFFFFF"/>
                <w:lang w:val="uk-UA"/>
              </w:rPr>
            </w:pPr>
            <w:r>
              <w:rPr>
                <w:color w:val="auto"/>
                <w:shd w:val="clear" w:color="auto" w:fill="FFFFFF"/>
                <w:lang w:val="uk-UA"/>
              </w:rPr>
              <w:t>Поєднання гіпотермії, ацидозу та коагулопатії у хворих з важкою травмою.</w:t>
            </w:r>
          </w:p>
        </w:tc>
      </w:tr>
    </w:tbl>
    <w:p w14:paraId="00BAA958" w14:textId="77777777" w:rsidR="00D73C2F" w:rsidRPr="00656DBB" w:rsidRDefault="00D73C2F">
      <w:pPr>
        <w:spacing w:after="559" w:line="1" w:lineRule="exact"/>
        <w:rPr>
          <w:rFonts w:ascii="Times New Roman" w:hAnsi="Times New Roman" w:cs="Times New Roman"/>
          <w:sz w:val="28"/>
          <w:szCs w:val="28"/>
        </w:rPr>
      </w:pPr>
    </w:p>
    <w:p w14:paraId="13FF3544" w14:textId="77777777" w:rsidR="00D73C2F" w:rsidRPr="00553658" w:rsidRDefault="0070597D" w:rsidP="00B36495">
      <w:pPr>
        <w:pStyle w:val="2"/>
      </w:pPr>
      <w:bookmarkStart w:id="1" w:name="bookmark0"/>
      <w:r w:rsidRPr="00553658">
        <w:rPr>
          <w:rStyle w:val="13"/>
          <w:b/>
          <w:bCs/>
          <w:lang w:eastAsia="ru-RU" w:bidi="ru-RU"/>
        </w:rPr>
        <w:t>Викладення теми.</w:t>
      </w:r>
      <w:bookmarkEnd w:id="1"/>
    </w:p>
    <w:p w14:paraId="40AB3032" w14:textId="77777777" w:rsidR="00D73C2F" w:rsidRPr="00553658" w:rsidRDefault="0070597D">
      <w:pPr>
        <w:pStyle w:val="12"/>
        <w:spacing w:after="180"/>
        <w:ind w:firstLine="620"/>
        <w:jc w:val="both"/>
      </w:pPr>
      <w:r w:rsidRPr="00553658">
        <w:rPr>
          <w:rStyle w:val="a4"/>
          <w:lang w:eastAsia="ru-RU" w:bidi="ru-RU"/>
        </w:rPr>
        <w:t xml:space="preserve">Травма </w:t>
      </w:r>
      <w:r w:rsidRPr="00553658">
        <w:rPr>
          <w:rStyle w:val="a4"/>
          <w:lang w:eastAsia="en-US" w:bidi="en-US"/>
        </w:rPr>
        <w:t xml:space="preserve">– </w:t>
      </w:r>
      <w:r w:rsidRPr="00553658">
        <w:rPr>
          <w:rStyle w:val="a4"/>
        </w:rPr>
        <w:t xml:space="preserve">анатомічне </w:t>
      </w:r>
      <w:r w:rsidRPr="00553658">
        <w:rPr>
          <w:rStyle w:val="a4"/>
          <w:lang w:eastAsia="ru-RU" w:bidi="ru-RU"/>
        </w:rPr>
        <w:t xml:space="preserve">чи </w:t>
      </w:r>
      <w:r w:rsidRPr="00553658">
        <w:rPr>
          <w:rStyle w:val="a4"/>
        </w:rPr>
        <w:t xml:space="preserve">функціональне </w:t>
      </w:r>
      <w:r w:rsidRPr="00553658">
        <w:rPr>
          <w:rStyle w:val="a4"/>
          <w:lang w:eastAsia="ru-RU" w:bidi="ru-RU"/>
        </w:rPr>
        <w:t xml:space="preserve">ушкодження </w:t>
      </w:r>
      <w:r w:rsidRPr="00553658">
        <w:rPr>
          <w:rStyle w:val="a4"/>
        </w:rPr>
        <w:t xml:space="preserve">організму, </w:t>
      </w:r>
      <w:r w:rsidRPr="00553658">
        <w:rPr>
          <w:rStyle w:val="a4"/>
          <w:lang w:eastAsia="ru-RU" w:bidi="ru-RU"/>
        </w:rPr>
        <w:t xml:space="preserve">його тканин чи </w:t>
      </w:r>
      <w:r w:rsidRPr="00553658">
        <w:rPr>
          <w:rStyle w:val="a4"/>
        </w:rPr>
        <w:t xml:space="preserve">органів під </w:t>
      </w:r>
      <w:r w:rsidRPr="00553658">
        <w:rPr>
          <w:rStyle w:val="a4"/>
          <w:lang w:eastAsia="ru-RU" w:bidi="ru-RU"/>
        </w:rPr>
        <w:t xml:space="preserve">впливом </w:t>
      </w:r>
      <w:r w:rsidRPr="00553658">
        <w:rPr>
          <w:rStyle w:val="a4"/>
        </w:rPr>
        <w:t xml:space="preserve">механічних, фізичних, хімічних </w:t>
      </w:r>
      <w:r w:rsidRPr="00553658">
        <w:rPr>
          <w:rStyle w:val="a4"/>
          <w:lang w:eastAsia="ru-RU" w:bidi="ru-RU"/>
        </w:rPr>
        <w:t xml:space="preserve">чи </w:t>
      </w:r>
      <w:r w:rsidRPr="00553658">
        <w:rPr>
          <w:rStyle w:val="a4"/>
        </w:rPr>
        <w:t xml:space="preserve">психологічних чинників, </w:t>
      </w:r>
      <w:r w:rsidRPr="00553658">
        <w:rPr>
          <w:rStyle w:val="a4"/>
          <w:lang w:eastAsia="ru-RU" w:bidi="ru-RU"/>
        </w:rPr>
        <w:t xml:space="preserve">що </w:t>
      </w:r>
      <w:r w:rsidRPr="00553658">
        <w:rPr>
          <w:rStyle w:val="a4"/>
        </w:rPr>
        <w:t xml:space="preserve">супроводжується </w:t>
      </w:r>
      <w:r w:rsidRPr="00553658">
        <w:rPr>
          <w:rStyle w:val="a4"/>
          <w:lang w:eastAsia="ru-RU" w:bidi="ru-RU"/>
        </w:rPr>
        <w:t xml:space="preserve">розвитком </w:t>
      </w:r>
      <w:r w:rsidRPr="00553658">
        <w:rPr>
          <w:rStyle w:val="a4"/>
        </w:rPr>
        <w:t xml:space="preserve">місцевих </w:t>
      </w:r>
      <w:r w:rsidRPr="00553658">
        <w:rPr>
          <w:rStyle w:val="a4"/>
          <w:lang w:eastAsia="ru-RU" w:bidi="ru-RU"/>
        </w:rPr>
        <w:t xml:space="preserve">та загальних </w:t>
      </w:r>
      <w:r w:rsidRPr="00553658">
        <w:rPr>
          <w:rStyle w:val="a4"/>
        </w:rPr>
        <w:t xml:space="preserve">реакцій. </w:t>
      </w:r>
      <w:r w:rsidRPr="00553658">
        <w:rPr>
          <w:rStyle w:val="a4"/>
          <w:lang w:eastAsia="ru-RU" w:bidi="ru-RU"/>
        </w:rPr>
        <w:t xml:space="preserve">Характер травми залежить </w:t>
      </w:r>
      <w:r w:rsidRPr="00553658">
        <w:rPr>
          <w:rStyle w:val="a4"/>
        </w:rPr>
        <w:t xml:space="preserve">від </w:t>
      </w:r>
      <w:r w:rsidRPr="00553658">
        <w:rPr>
          <w:rStyle w:val="a4"/>
          <w:lang w:eastAsia="ru-RU" w:bidi="ru-RU"/>
        </w:rPr>
        <w:t xml:space="preserve">природи чинника травми, його </w:t>
      </w:r>
      <w:r w:rsidRPr="00553658">
        <w:rPr>
          <w:rStyle w:val="a4"/>
        </w:rPr>
        <w:t xml:space="preserve">інтенсивності, </w:t>
      </w:r>
      <w:r w:rsidRPr="00553658">
        <w:rPr>
          <w:rStyle w:val="a4"/>
          <w:lang w:eastAsia="ru-RU" w:bidi="ru-RU"/>
        </w:rPr>
        <w:t xml:space="preserve">точки прикладання, </w:t>
      </w:r>
      <w:r w:rsidRPr="00553658">
        <w:rPr>
          <w:rStyle w:val="a4"/>
        </w:rPr>
        <w:t xml:space="preserve">тривалості дії, </w:t>
      </w:r>
      <w:r w:rsidRPr="00553658">
        <w:rPr>
          <w:rStyle w:val="a4"/>
          <w:lang w:eastAsia="ru-RU" w:bidi="ru-RU"/>
        </w:rPr>
        <w:t xml:space="preserve">а також </w:t>
      </w:r>
      <w:r w:rsidRPr="00553658">
        <w:rPr>
          <w:rStyle w:val="a4"/>
        </w:rPr>
        <w:t xml:space="preserve">функціонального </w:t>
      </w:r>
      <w:r w:rsidRPr="00553658">
        <w:rPr>
          <w:rStyle w:val="a4"/>
          <w:lang w:eastAsia="ru-RU" w:bidi="ru-RU"/>
        </w:rPr>
        <w:t xml:space="preserve">стану самого </w:t>
      </w:r>
      <w:r w:rsidRPr="00553658">
        <w:rPr>
          <w:rStyle w:val="a4"/>
        </w:rPr>
        <w:t xml:space="preserve">організму </w:t>
      </w:r>
      <w:r w:rsidRPr="00553658">
        <w:rPr>
          <w:rStyle w:val="a4"/>
          <w:lang w:eastAsia="ru-RU" w:bidi="ru-RU"/>
        </w:rPr>
        <w:t xml:space="preserve">людини в момент травми. Травми </w:t>
      </w:r>
      <w:r w:rsidRPr="00553658">
        <w:rPr>
          <w:rStyle w:val="a4"/>
        </w:rPr>
        <w:t xml:space="preserve">поділяють </w:t>
      </w:r>
      <w:r w:rsidRPr="00553658">
        <w:rPr>
          <w:rStyle w:val="a4"/>
          <w:lang w:eastAsia="ru-RU" w:bidi="ru-RU"/>
        </w:rPr>
        <w:t xml:space="preserve">на </w:t>
      </w:r>
      <w:r w:rsidRPr="00553658">
        <w:rPr>
          <w:rStyle w:val="a4"/>
        </w:rPr>
        <w:t xml:space="preserve">відкриті </w:t>
      </w:r>
      <w:r w:rsidRPr="00553658">
        <w:rPr>
          <w:rStyle w:val="a4"/>
          <w:lang w:eastAsia="ru-RU" w:bidi="ru-RU"/>
        </w:rPr>
        <w:t xml:space="preserve">(супроводжуються порушенням </w:t>
      </w:r>
      <w:r w:rsidRPr="00553658">
        <w:rPr>
          <w:rStyle w:val="a4"/>
        </w:rPr>
        <w:t xml:space="preserve">цілісності зовнішніх покривів організму) </w:t>
      </w:r>
      <w:r w:rsidRPr="00553658">
        <w:rPr>
          <w:rStyle w:val="a4"/>
          <w:lang w:eastAsia="ru-RU" w:bidi="ru-RU"/>
        </w:rPr>
        <w:t xml:space="preserve">та </w:t>
      </w:r>
      <w:r w:rsidRPr="00553658">
        <w:rPr>
          <w:rStyle w:val="a4"/>
        </w:rPr>
        <w:t xml:space="preserve">закриті. </w:t>
      </w:r>
      <w:r w:rsidRPr="00553658">
        <w:rPr>
          <w:rStyle w:val="a4"/>
          <w:lang w:eastAsia="ru-RU" w:bidi="ru-RU"/>
        </w:rPr>
        <w:t xml:space="preserve">У свою чергу </w:t>
      </w:r>
      <w:r w:rsidRPr="00553658">
        <w:rPr>
          <w:rStyle w:val="a4"/>
        </w:rPr>
        <w:t xml:space="preserve">відкриті </w:t>
      </w:r>
      <w:r w:rsidRPr="00553658">
        <w:rPr>
          <w:rStyle w:val="a4"/>
          <w:lang w:eastAsia="ru-RU" w:bidi="ru-RU"/>
        </w:rPr>
        <w:t xml:space="preserve">ушкодження щодо порожнин можна </w:t>
      </w:r>
      <w:r w:rsidRPr="00553658">
        <w:rPr>
          <w:rStyle w:val="a4"/>
        </w:rPr>
        <w:t xml:space="preserve">розділити </w:t>
      </w:r>
      <w:r w:rsidRPr="00553658">
        <w:rPr>
          <w:rStyle w:val="a4"/>
          <w:lang w:eastAsia="ru-RU" w:bidi="ru-RU"/>
        </w:rPr>
        <w:t xml:space="preserve">на </w:t>
      </w:r>
      <w:r w:rsidRPr="00553658">
        <w:rPr>
          <w:rStyle w:val="a4"/>
        </w:rPr>
        <w:t xml:space="preserve">непроникаючі </w:t>
      </w:r>
      <w:r w:rsidRPr="00553658">
        <w:rPr>
          <w:rStyle w:val="a4"/>
          <w:lang w:eastAsia="ru-RU" w:bidi="ru-RU"/>
        </w:rPr>
        <w:t xml:space="preserve">та </w:t>
      </w:r>
      <w:r w:rsidRPr="00553658">
        <w:rPr>
          <w:rStyle w:val="a4"/>
        </w:rPr>
        <w:t xml:space="preserve">проникаючі </w:t>
      </w:r>
      <w:r w:rsidRPr="00553658">
        <w:rPr>
          <w:rStyle w:val="a4"/>
          <w:lang w:eastAsia="ru-RU" w:bidi="ru-RU"/>
        </w:rPr>
        <w:t xml:space="preserve">в порожнини </w:t>
      </w:r>
      <w:r w:rsidRPr="00553658">
        <w:rPr>
          <w:rStyle w:val="a4"/>
        </w:rPr>
        <w:t xml:space="preserve">тіла </w:t>
      </w:r>
      <w:r w:rsidRPr="00553658">
        <w:rPr>
          <w:rStyle w:val="a4"/>
          <w:lang w:eastAsia="ru-RU" w:bidi="ru-RU"/>
        </w:rPr>
        <w:t xml:space="preserve">(черевну, грудну, череп). На </w:t>
      </w:r>
      <w:r w:rsidRPr="00553658">
        <w:rPr>
          <w:rStyle w:val="a4"/>
        </w:rPr>
        <w:t xml:space="preserve">підставі кількості </w:t>
      </w:r>
      <w:r w:rsidRPr="00553658">
        <w:rPr>
          <w:rStyle w:val="a4"/>
          <w:lang w:eastAsia="ru-RU" w:bidi="ru-RU"/>
        </w:rPr>
        <w:t xml:space="preserve">одержаних ушкоджень </w:t>
      </w:r>
      <w:r w:rsidRPr="00553658">
        <w:rPr>
          <w:rStyle w:val="a4"/>
        </w:rPr>
        <w:t xml:space="preserve">розрізняють </w:t>
      </w:r>
      <w:r w:rsidRPr="00553658">
        <w:rPr>
          <w:rStyle w:val="a4"/>
          <w:lang w:eastAsia="ru-RU" w:bidi="ru-RU"/>
        </w:rPr>
        <w:t xml:space="preserve">одиночну, множинну </w:t>
      </w:r>
      <w:r w:rsidRPr="00553658">
        <w:rPr>
          <w:rStyle w:val="a4"/>
        </w:rPr>
        <w:t xml:space="preserve">(політравму), </w:t>
      </w:r>
      <w:r w:rsidRPr="00553658">
        <w:rPr>
          <w:rStyle w:val="a4"/>
          <w:lang w:eastAsia="ru-RU" w:bidi="ru-RU"/>
        </w:rPr>
        <w:t xml:space="preserve">яка </w:t>
      </w:r>
      <w:r w:rsidRPr="00553658">
        <w:rPr>
          <w:rStyle w:val="a4"/>
        </w:rPr>
        <w:t xml:space="preserve">поділяється </w:t>
      </w:r>
      <w:r w:rsidRPr="00553658">
        <w:rPr>
          <w:rStyle w:val="a4"/>
          <w:lang w:eastAsia="ru-RU" w:bidi="ru-RU"/>
        </w:rPr>
        <w:t xml:space="preserve">на </w:t>
      </w:r>
      <w:r w:rsidRPr="00553658">
        <w:rPr>
          <w:rStyle w:val="a4"/>
        </w:rPr>
        <w:t xml:space="preserve">поєднану, комбіновану </w:t>
      </w:r>
      <w:r w:rsidRPr="00553658">
        <w:rPr>
          <w:rStyle w:val="a4"/>
          <w:lang w:eastAsia="ru-RU" w:bidi="ru-RU"/>
        </w:rPr>
        <w:t xml:space="preserve">та </w:t>
      </w:r>
      <w:r w:rsidRPr="00553658">
        <w:rPr>
          <w:rStyle w:val="a4"/>
        </w:rPr>
        <w:t xml:space="preserve">численні </w:t>
      </w:r>
      <w:r w:rsidRPr="00553658">
        <w:rPr>
          <w:rStyle w:val="a4"/>
          <w:lang w:eastAsia="ru-RU" w:bidi="ru-RU"/>
        </w:rPr>
        <w:t>травми.</w:t>
      </w:r>
    </w:p>
    <w:p w14:paraId="0264BFE1" w14:textId="77777777" w:rsidR="00D73C2F" w:rsidRPr="00553658" w:rsidRDefault="0070597D">
      <w:pPr>
        <w:pStyle w:val="12"/>
        <w:spacing w:after="180"/>
        <w:ind w:firstLine="620"/>
        <w:jc w:val="both"/>
      </w:pPr>
      <w:r w:rsidRPr="00553658">
        <w:rPr>
          <w:rStyle w:val="a4"/>
          <w:lang w:eastAsia="ru-RU" w:bidi="ru-RU"/>
        </w:rPr>
        <w:t xml:space="preserve">Одиночна травма </w:t>
      </w:r>
      <w:r w:rsidRPr="00553658">
        <w:rPr>
          <w:rStyle w:val="a4"/>
          <w:lang w:eastAsia="en-US" w:bidi="en-US"/>
        </w:rPr>
        <w:t xml:space="preserve">– </w:t>
      </w:r>
      <w:r w:rsidRPr="00553658">
        <w:rPr>
          <w:rStyle w:val="a4"/>
          <w:lang w:eastAsia="ru-RU" w:bidi="ru-RU"/>
        </w:rPr>
        <w:t xml:space="preserve">пошкодження </w:t>
      </w:r>
      <w:r w:rsidRPr="00553658">
        <w:rPr>
          <w:rStyle w:val="a4"/>
        </w:rPr>
        <w:t xml:space="preserve">однієї ділянки тіла </w:t>
      </w:r>
      <w:r w:rsidRPr="00553658">
        <w:rPr>
          <w:rStyle w:val="a4"/>
          <w:lang w:eastAsia="ru-RU" w:bidi="ru-RU"/>
        </w:rPr>
        <w:t xml:space="preserve">незалежно </w:t>
      </w:r>
      <w:r w:rsidRPr="00553658">
        <w:rPr>
          <w:rStyle w:val="a4"/>
        </w:rPr>
        <w:t xml:space="preserve">від кількості </w:t>
      </w:r>
      <w:r w:rsidRPr="00553658">
        <w:rPr>
          <w:rStyle w:val="a4"/>
          <w:lang w:eastAsia="ru-RU" w:bidi="ru-RU"/>
        </w:rPr>
        <w:t xml:space="preserve">уражених тканин. </w:t>
      </w:r>
      <w:r w:rsidRPr="00553658">
        <w:rPr>
          <w:rStyle w:val="a4"/>
          <w:i/>
          <w:iCs/>
        </w:rPr>
        <w:t xml:space="preserve">Численні </w:t>
      </w:r>
      <w:r w:rsidRPr="00553658">
        <w:rPr>
          <w:rStyle w:val="a4"/>
          <w:i/>
          <w:iCs/>
          <w:lang w:eastAsia="ru-RU" w:bidi="ru-RU"/>
        </w:rPr>
        <w:t>травми</w:t>
      </w:r>
      <w:r w:rsidRPr="00553658">
        <w:rPr>
          <w:rStyle w:val="a4"/>
          <w:lang w:eastAsia="ru-RU" w:bidi="ru-RU"/>
        </w:rPr>
        <w:t xml:space="preserve"> </w:t>
      </w:r>
      <w:r w:rsidRPr="00553658">
        <w:rPr>
          <w:rStyle w:val="a4"/>
          <w:lang w:eastAsia="en-US" w:bidi="en-US"/>
        </w:rPr>
        <w:t xml:space="preserve">– </w:t>
      </w:r>
      <w:r w:rsidRPr="00553658">
        <w:rPr>
          <w:rStyle w:val="a4"/>
          <w:lang w:eastAsia="ru-RU" w:bidi="ru-RU"/>
        </w:rPr>
        <w:t xml:space="preserve">це ушкодження багатьох </w:t>
      </w:r>
      <w:r w:rsidRPr="00553658">
        <w:rPr>
          <w:rStyle w:val="a4"/>
        </w:rPr>
        <w:t xml:space="preserve">ділянок тіла </w:t>
      </w:r>
      <w:r w:rsidRPr="00553658">
        <w:rPr>
          <w:rStyle w:val="a4"/>
          <w:lang w:eastAsia="ru-RU" w:bidi="ru-RU"/>
        </w:rPr>
        <w:t xml:space="preserve">в межах </w:t>
      </w:r>
      <w:r w:rsidRPr="00553658">
        <w:rPr>
          <w:rStyle w:val="a4"/>
        </w:rPr>
        <w:t xml:space="preserve">однієї якоїсь </w:t>
      </w:r>
      <w:r w:rsidRPr="00553658">
        <w:rPr>
          <w:rStyle w:val="a4"/>
          <w:lang w:eastAsia="ru-RU" w:bidi="ru-RU"/>
        </w:rPr>
        <w:t xml:space="preserve">системи або </w:t>
      </w:r>
      <w:r w:rsidRPr="00553658">
        <w:rPr>
          <w:rStyle w:val="a4"/>
        </w:rPr>
        <w:t xml:space="preserve">органів </w:t>
      </w:r>
      <w:r w:rsidRPr="00553658">
        <w:rPr>
          <w:rStyle w:val="a4"/>
          <w:lang w:eastAsia="ru-RU" w:bidi="ru-RU"/>
        </w:rPr>
        <w:t xml:space="preserve">у </w:t>
      </w:r>
      <w:r w:rsidRPr="00553658">
        <w:rPr>
          <w:rStyle w:val="a4"/>
        </w:rPr>
        <w:t xml:space="preserve">одній порожнині. </w:t>
      </w:r>
      <w:r w:rsidRPr="00553658">
        <w:rPr>
          <w:rStyle w:val="a4"/>
          <w:i/>
          <w:iCs/>
        </w:rPr>
        <w:t>Поєднаними</w:t>
      </w:r>
      <w:r w:rsidRPr="00553658">
        <w:rPr>
          <w:rStyle w:val="a4"/>
        </w:rPr>
        <w:t xml:space="preserve"> </w:t>
      </w:r>
      <w:r w:rsidRPr="00553658">
        <w:rPr>
          <w:rStyle w:val="a4"/>
          <w:lang w:eastAsia="ru-RU" w:bidi="ru-RU"/>
        </w:rPr>
        <w:t xml:space="preserve">називаються пошкодження </w:t>
      </w:r>
      <w:r w:rsidRPr="00553658">
        <w:rPr>
          <w:rStyle w:val="a4"/>
        </w:rPr>
        <w:t xml:space="preserve">внутрішніх органів </w:t>
      </w:r>
      <w:r w:rsidRPr="00553658">
        <w:rPr>
          <w:rStyle w:val="a4"/>
          <w:lang w:eastAsia="ru-RU" w:bidi="ru-RU"/>
        </w:rPr>
        <w:t xml:space="preserve">у двох або </w:t>
      </w:r>
      <w:r w:rsidRPr="00553658">
        <w:rPr>
          <w:rStyle w:val="a4"/>
        </w:rPr>
        <w:t xml:space="preserve">більше </w:t>
      </w:r>
      <w:r w:rsidRPr="00553658">
        <w:rPr>
          <w:rStyle w:val="a4"/>
          <w:lang w:eastAsia="ru-RU" w:bidi="ru-RU"/>
        </w:rPr>
        <w:t xml:space="preserve">порожнинах чи пошкодження </w:t>
      </w:r>
      <w:r w:rsidRPr="00553658">
        <w:rPr>
          <w:rStyle w:val="a4"/>
        </w:rPr>
        <w:t xml:space="preserve">внутрішніх органів і </w:t>
      </w:r>
      <w:r w:rsidRPr="00553658">
        <w:rPr>
          <w:rStyle w:val="a4"/>
          <w:lang w:eastAsia="ru-RU" w:bidi="ru-RU"/>
        </w:rPr>
        <w:t xml:space="preserve">опорно-рухового апарату. </w:t>
      </w:r>
      <w:r w:rsidRPr="00553658">
        <w:rPr>
          <w:rStyle w:val="a4"/>
          <w:i/>
          <w:iCs/>
        </w:rPr>
        <w:t>Комбінованими</w:t>
      </w:r>
      <w:r w:rsidRPr="00553658">
        <w:rPr>
          <w:rStyle w:val="a4"/>
        </w:rPr>
        <w:t xml:space="preserve"> </w:t>
      </w:r>
      <w:r w:rsidRPr="00553658">
        <w:rPr>
          <w:rStyle w:val="a4"/>
          <w:lang w:eastAsia="ru-RU" w:bidi="ru-RU"/>
        </w:rPr>
        <w:t xml:space="preserve">називаються </w:t>
      </w:r>
      <w:r w:rsidRPr="00553658">
        <w:rPr>
          <w:rStyle w:val="a4"/>
        </w:rPr>
        <w:t xml:space="preserve">такі </w:t>
      </w:r>
      <w:r w:rsidRPr="00553658">
        <w:rPr>
          <w:rStyle w:val="a4"/>
          <w:lang w:eastAsia="ru-RU" w:bidi="ru-RU"/>
        </w:rPr>
        <w:t xml:space="preserve">пошкодження, </w:t>
      </w:r>
      <w:r w:rsidRPr="00553658">
        <w:rPr>
          <w:rStyle w:val="a4"/>
        </w:rPr>
        <w:t xml:space="preserve">які зумовлені різними травмівними </w:t>
      </w:r>
      <w:r w:rsidRPr="00553658">
        <w:rPr>
          <w:rStyle w:val="a4"/>
          <w:lang w:eastAsia="ru-RU" w:bidi="ru-RU"/>
        </w:rPr>
        <w:t xml:space="preserve">агентами: </w:t>
      </w:r>
      <w:r w:rsidRPr="00553658">
        <w:rPr>
          <w:rStyle w:val="a4"/>
        </w:rPr>
        <w:t xml:space="preserve">механічними, термічними, радіаційними </w:t>
      </w:r>
      <w:r w:rsidRPr="00553658">
        <w:rPr>
          <w:rStyle w:val="a4"/>
          <w:lang w:eastAsia="ru-RU" w:bidi="ru-RU"/>
        </w:rPr>
        <w:t>тощо.</w:t>
      </w:r>
    </w:p>
    <w:p w14:paraId="6E21BE1A" w14:textId="77777777" w:rsidR="00D73C2F" w:rsidRPr="00553658" w:rsidRDefault="0070597D">
      <w:pPr>
        <w:pStyle w:val="12"/>
        <w:spacing w:after="180"/>
        <w:ind w:firstLine="620"/>
        <w:jc w:val="both"/>
      </w:pPr>
      <w:r w:rsidRPr="00553658">
        <w:rPr>
          <w:rStyle w:val="a4"/>
        </w:rPr>
        <w:t xml:space="preserve">Діагностика </w:t>
      </w:r>
      <w:r w:rsidRPr="00553658">
        <w:rPr>
          <w:rStyle w:val="a4"/>
          <w:lang w:eastAsia="ru-RU" w:bidi="ru-RU"/>
        </w:rPr>
        <w:t xml:space="preserve">та </w:t>
      </w:r>
      <w:r w:rsidRPr="00553658">
        <w:rPr>
          <w:rStyle w:val="a4"/>
        </w:rPr>
        <w:t xml:space="preserve">лікування </w:t>
      </w:r>
      <w:r w:rsidRPr="00553658">
        <w:rPr>
          <w:rStyle w:val="a4"/>
          <w:lang w:eastAsia="ru-RU" w:bidi="ru-RU"/>
        </w:rPr>
        <w:t xml:space="preserve">ушкоджень живота </w:t>
      </w:r>
      <w:r w:rsidRPr="00553658">
        <w:rPr>
          <w:rStyle w:val="a4"/>
        </w:rPr>
        <w:t xml:space="preserve">є однією </w:t>
      </w:r>
      <w:r w:rsidRPr="00553658">
        <w:rPr>
          <w:rStyle w:val="a4"/>
          <w:lang w:eastAsia="ru-RU" w:bidi="ru-RU"/>
        </w:rPr>
        <w:t xml:space="preserve">з </w:t>
      </w:r>
      <w:r w:rsidRPr="00553658">
        <w:rPr>
          <w:rStyle w:val="a4"/>
        </w:rPr>
        <w:t xml:space="preserve">найбільш </w:t>
      </w:r>
      <w:r w:rsidRPr="00553658">
        <w:rPr>
          <w:rStyle w:val="a4"/>
          <w:lang w:eastAsia="ru-RU" w:bidi="ru-RU"/>
        </w:rPr>
        <w:t xml:space="preserve">складних проблем </w:t>
      </w:r>
      <w:r w:rsidRPr="00553658">
        <w:rPr>
          <w:rStyle w:val="a4"/>
        </w:rPr>
        <w:t xml:space="preserve">невідкладної хірургії. </w:t>
      </w:r>
      <w:r w:rsidRPr="00553658">
        <w:rPr>
          <w:rStyle w:val="a4"/>
          <w:lang w:eastAsia="ru-RU" w:bidi="ru-RU"/>
        </w:rPr>
        <w:t xml:space="preserve">У випадку </w:t>
      </w:r>
      <w:r w:rsidRPr="00553658">
        <w:rPr>
          <w:rStyle w:val="a4"/>
        </w:rPr>
        <w:t xml:space="preserve">закритої </w:t>
      </w:r>
      <w:r w:rsidRPr="00553658">
        <w:rPr>
          <w:rStyle w:val="a4"/>
          <w:lang w:eastAsia="ru-RU" w:bidi="ru-RU"/>
        </w:rPr>
        <w:t xml:space="preserve">травми живота </w:t>
      </w:r>
      <w:r w:rsidRPr="00553658">
        <w:rPr>
          <w:rStyle w:val="a4"/>
        </w:rPr>
        <w:t xml:space="preserve">найчастіше </w:t>
      </w:r>
      <w:r w:rsidRPr="00553658">
        <w:rPr>
          <w:rStyle w:val="a4"/>
          <w:lang w:eastAsia="ru-RU" w:bidi="ru-RU"/>
        </w:rPr>
        <w:lastRenderedPageBreak/>
        <w:t xml:space="preserve">ушкоджуються </w:t>
      </w:r>
      <w:r w:rsidRPr="00553658">
        <w:rPr>
          <w:rStyle w:val="a4"/>
        </w:rPr>
        <w:t xml:space="preserve">паренхіматозні </w:t>
      </w:r>
      <w:r w:rsidRPr="00553658">
        <w:rPr>
          <w:rStyle w:val="a4"/>
          <w:lang w:eastAsia="ru-RU" w:bidi="ru-RU"/>
        </w:rPr>
        <w:t xml:space="preserve">органи: </w:t>
      </w:r>
      <w:r w:rsidRPr="00553658">
        <w:rPr>
          <w:rStyle w:val="a4"/>
        </w:rPr>
        <w:t xml:space="preserve">печінка, селезінка, рідше </w:t>
      </w:r>
      <w:r w:rsidRPr="00553658">
        <w:rPr>
          <w:rStyle w:val="a4"/>
          <w:lang w:eastAsia="en-US" w:bidi="en-US"/>
        </w:rPr>
        <w:t xml:space="preserve">- </w:t>
      </w:r>
      <w:r w:rsidRPr="00553658">
        <w:rPr>
          <w:rStyle w:val="a4"/>
          <w:lang w:eastAsia="ru-RU" w:bidi="ru-RU"/>
        </w:rPr>
        <w:t xml:space="preserve">шлунок, кишечник, </w:t>
      </w:r>
      <w:r w:rsidRPr="00553658">
        <w:rPr>
          <w:rStyle w:val="a4"/>
        </w:rPr>
        <w:t xml:space="preserve">сечостатеві </w:t>
      </w:r>
      <w:r w:rsidRPr="00553658">
        <w:rPr>
          <w:rStyle w:val="a4"/>
          <w:lang w:eastAsia="ru-RU" w:bidi="ru-RU"/>
        </w:rPr>
        <w:t xml:space="preserve">органи з виникненням </w:t>
      </w:r>
      <w:r w:rsidRPr="00553658">
        <w:rPr>
          <w:rStyle w:val="a4"/>
        </w:rPr>
        <w:t xml:space="preserve">внутрішньочеревної кровотечі, геморагічного </w:t>
      </w:r>
      <w:r w:rsidRPr="00553658">
        <w:rPr>
          <w:rStyle w:val="a4"/>
          <w:lang w:eastAsia="ru-RU" w:bidi="ru-RU"/>
        </w:rPr>
        <w:t xml:space="preserve">шоку, </w:t>
      </w:r>
      <w:r w:rsidRPr="00553658">
        <w:rPr>
          <w:rStyle w:val="a4"/>
        </w:rPr>
        <w:t xml:space="preserve">перитоніту. </w:t>
      </w:r>
      <w:r w:rsidRPr="00553658">
        <w:rPr>
          <w:rStyle w:val="a4"/>
          <w:lang w:eastAsia="ru-RU" w:bidi="ru-RU"/>
        </w:rPr>
        <w:t xml:space="preserve">До </w:t>
      </w:r>
      <w:r w:rsidRPr="00553658">
        <w:rPr>
          <w:rStyle w:val="a4"/>
        </w:rPr>
        <w:t xml:space="preserve">відкритих </w:t>
      </w:r>
      <w:r w:rsidRPr="00553658">
        <w:rPr>
          <w:rStyle w:val="a4"/>
          <w:lang w:eastAsia="ru-RU" w:bidi="ru-RU"/>
        </w:rPr>
        <w:t xml:space="preserve">ушкоджень живота </w:t>
      </w:r>
      <w:r w:rsidRPr="00553658">
        <w:rPr>
          <w:rStyle w:val="a4"/>
        </w:rPr>
        <w:t xml:space="preserve">відносять </w:t>
      </w:r>
      <w:r w:rsidRPr="00553658">
        <w:rPr>
          <w:rStyle w:val="a4"/>
          <w:lang w:eastAsia="ru-RU" w:bidi="ru-RU"/>
        </w:rPr>
        <w:t xml:space="preserve">поранення холодною або вогнепальною </w:t>
      </w:r>
      <w:r w:rsidRPr="00553658">
        <w:rPr>
          <w:rStyle w:val="a4"/>
        </w:rPr>
        <w:t>зброєю.</w:t>
      </w:r>
    </w:p>
    <w:p w14:paraId="1F86E176" w14:textId="77777777" w:rsidR="00D73C2F" w:rsidRPr="00553658" w:rsidRDefault="0070597D" w:rsidP="00247C29">
      <w:pPr>
        <w:pStyle w:val="1"/>
      </w:pPr>
      <w:bookmarkStart w:id="2" w:name="bookmark2"/>
      <w:r w:rsidRPr="00553658">
        <w:rPr>
          <w:rStyle w:val="13"/>
          <w:b/>
          <w:bCs/>
        </w:rPr>
        <w:t>Закрита травма живота.</w:t>
      </w:r>
      <w:bookmarkEnd w:id="2"/>
    </w:p>
    <w:p w14:paraId="14843992" w14:textId="77777777" w:rsidR="00D73C2F" w:rsidRPr="00553658" w:rsidRDefault="0070597D">
      <w:pPr>
        <w:pStyle w:val="12"/>
        <w:spacing w:after="0" w:line="240" w:lineRule="auto"/>
        <w:ind w:firstLine="180"/>
      </w:pPr>
      <w:r w:rsidRPr="00553658">
        <w:rPr>
          <w:rStyle w:val="a4"/>
        </w:rPr>
        <w:t xml:space="preserve">Всі закриті </w:t>
      </w:r>
      <w:r w:rsidRPr="00553658">
        <w:rPr>
          <w:rStyle w:val="a4"/>
          <w:lang w:eastAsia="ru-RU" w:bidi="ru-RU"/>
        </w:rPr>
        <w:t xml:space="preserve">травми живота </w:t>
      </w:r>
      <w:r w:rsidRPr="00553658">
        <w:rPr>
          <w:rStyle w:val="a4"/>
        </w:rPr>
        <w:t xml:space="preserve">поділяються </w:t>
      </w:r>
      <w:r w:rsidRPr="00553658">
        <w:rPr>
          <w:rStyle w:val="a4"/>
          <w:lang w:eastAsia="ru-RU" w:bidi="ru-RU"/>
        </w:rPr>
        <w:t xml:space="preserve">на </w:t>
      </w:r>
      <w:r w:rsidRPr="00553658">
        <w:rPr>
          <w:rStyle w:val="a4"/>
        </w:rPr>
        <w:t xml:space="preserve">дві </w:t>
      </w:r>
      <w:r w:rsidRPr="00553658">
        <w:rPr>
          <w:rStyle w:val="a4"/>
          <w:lang w:eastAsia="ru-RU" w:bidi="ru-RU"/>
        </w:rPr>
        <w:t>групи:</w:t>
      </w:r>
    </w:p>
    <w:p w14:paraId="2FA15761" w14:textId="20820E8A" w:rsidR="00D73C2F" w:rsidRPr="00553658" w:rsidRDefault="0070597D">
      <w:pPr>
        <w:pStyle w:val="12"/>
        <w:spacing w:after="240" w:line="240" w:lineRule="auto"/>
      </w:pPr>
      <w:r w:rsidRPr="00553658">
        <w:rPr>
          <w:rStyle w:val="a4"/>
          <w:lang w:eastAsia="ru-RU" w:bidi="ru-RU"/>
        </w:rPr>
        <w:t>1)</w:t>
      </w:r>
      <w:r w:rsidR="002E7393">
        <w:rPr>
          <w:rStyle w:val="a4"/>
          <w:lang w:eastAsia="ru-RU" w:bidi="ru-RU"/>
        </w:rPr>
        <w:t xml:space="preserve"> </w:t>
      </w:r>
      <w:r w:rsidRPr="00553658">
        <w:rPr>
          <w:rStyle w:val="a4"/>
          <w:lang w:eastAsia="ru-RU" w:bidi="ru-RU"/>
        </w:rPr>
        <w:t xml:space="preserve">без ушкоджень </w:t>
      </w:r>
      <w:r w:rsidRPr="00553658">
        <w:rPr>
          <w:rStyle w:val="a4"/>
        </w:rPr>
        <w:t xml:space="preserve">органів черевної </w:t>
      </w:r>
      <w:r w:rsidRPr="00553658">
        <w:rPr>
          <w:rStyle w:val="a4"/>
          <w:lang w:eastAsia="ru-RU" w:bidi="ru-RU"/>
        </w:rPr>
        <w:t>порожнини;</w:t>
      </w:r>
    </w:p>
    <w:p w14:paraId="5BA1E6B3" w14:textId="38747968" w:rsidR="00D73C2F" w:rsidRPr="00553658" w:rsidRDefault="0070597D">
      <w:pPr>
        <w:pStyle w:val="12"/>
        <w:spacing w:after="180" w:line="240" w:lineRule="auto"/>
      </w:pPr>
      <w:r w:rsidRPr="00553658">
        <w:rPr>
          <w:rStyle w:val="a4"/>
          <w:lang w:eastAsia="ru-RU" w:bidi="ru-RU"/>
        </w:rPr>
        <w:t>2)</w:t>
      </w:r>
      <w:r w:rsidR="002E7393">
        <w:rPr>
          <w:rStyle w:val="a4"/>
          <w:lang w:eastAsia="ru-RU" w:bidi="ru-RU"/>
        </w:rPr>
        <w:t xml:space="preserve"> </w:t>
      </w:r>
      <w:r w:rsidRPr="00553658">
        <w:rPr>
          <w:rStyle w:val="a4"/>
          <w:lang w:eastAsia="ru-RU" w:bidi="ru-RU"/>
        </w:rPr>
        <w:t xml:space="preserve">з ушкодженням </w:t>
      </w:r>
      <w:r w:rsidRPr="00553658">
        <w:rPr>
          <w:rStyle w:val="a4"/>
        </w:rPr>
        <w:t xml:space="preserve">органів черевної </w:t>
      </w:r>
      <w:r w:rsidRPr="00553658">
        <w:rPr>
          <w:rStyle w:val="a4"/>
          <w:lang w:eastAsia="ru-RU" w:bidi="ru-RU"/>
        </w:rPr>
        <w:t>порожнини.</w:t>
      </w:r>
    </w:p>
    <w:p w14:paraId="6D1C3F49" w14:textId="77777777" w:rsidR="00D73C2F" w:rsidRPr="00553658" w:rsidRDefault="0070597D" w:rsidP="00F62308">
      <w:pPr>
        <w:pStyle w:val="3"/>
      </w:pPr>
      <w:bookmarkStart w:id="3" w:name="bookmark4"/>
      <w:r w:rsidRPr="00553658">
        <w:rPr>
          <w:rStyle w:val="13"/>
          <w:b/>
          <w:bCs/>
        </w:rPr>
        <w:t xml:space="preserve">Локалізація </w:t>
      </w:r>
      <w:r w:rsidRPr="00553658">
        <w:rPr>
          <w:rStyle w:val="13"/>
          <w:b/>
          <w:bCs/>
          <w:lang w:eastAsia="ru-RU" w:bidi="ru-RU"/>
        </w:rPr>
        <w:t>травми:</w:t>
      </w:r>
      <w:bookmarkEnd w:id="3"/>
    </w:p>
    <w:p w14:paraId="6FB4C0B0" w14:textId="77777777" w:rsidR="00D73C2F" w:rsidRPr="00553658" w:rsidRDefault="0070597D">
      <w:pPr>
        <w:pStyle w:val="12"/>
        <w:jc w:val="both"/>
      </w:pPr>
      <w:r w:rsidRPr="00553658">
        <w:rPr>
          <w:rStyle w:val="a4"/>
        </w:rPr>
        <w:t xml:space="preserve">Безпосередній </w:t>
      </w:r>
      <w:r w:rsidRPr="00553658">
        <w:rPr>
          <w:rStyle w:val="a4"/>
          <w:lang w:eastAsia="ru-RU" w:bidi="ru-RU"/>
        </w:rPr>
        <w:t xml:space="preserve">удар у </w:t>
      </w:r>
      <w:r w:rsidRPr="00553658">
        <w:rPr>
          <w:rStyle w:val="a4"/>
        </w:rPr>
        <w:t xml:space="preserve">живіт частіше </w:t>
      </w:r>
      <w:r w:rsidRPr="00553658">
        <w:rPr>
          <w:rStyle w:val="a4"/>
          <w:lang w:eastAsia="ru-RU" w:bidi="ru-RU"/>
        </w:rPr>
        <w:t xml:space="preserve">всього призводить до ушкодження </w:t>
      </w:r>
      <w:r w:rsidRPr="00553658">
        <w:rPr>
          <w:rStyle w:val="a4"/>
        </w:rPr>
        <w:t>органів шлунково-кишкового тракту - найчастіше тонкого кишечника, рідше - товстого, ще рідше - шлунка.</w:t>
      </w:r>
    </w:p>
    <w:p w14:paraId="045112CE" w14:textId="77777777" w:rsidR="00D73C2F" w:rsidRPr="00553658" w:rsidRDefault="0070597D">
      <w:pPr>
        <w:pStyle w:val="12"/>
        <w:jc w:val="both"/>
      </w:pPr>
      <w:r w:rsidRPr="00553658">
        <w:rPr>
          <w:rStyle w:val="a4"/>
        </w:rPr>
        <w:t>При ударі по спині частіше страждають органи заочеревного простору - нирки, підшлункова залоза.</w:t>
      </w:r>
    </w:p>
    <w:p w14:paraId="354B2DD9" w14:textId="77777777" w:rsidR="00D73C2F" w:rsidRPr="00553658" w:rsidRDefault="0070597D">
      <w:pPr>
        <w:pStyle w:val="12"/>
        <w:jc w:val="both"/>
      </w:pPr>
      <w:r w:rsidRPr="00553658">
        <w:rPr>
          <w:rStyle w:val="a4"/>
        </w:rPr>
        <w:t>Удар в ділянку нижніх ребер - пошкоджується печінка або селезінка.</w:t>
      </w:r>
    </w:p>
    <w:p w14:paraId="202A9C79" w14:textId="77777777" w:rsidR="00D73C2F" w:rsidRPr="00553658" w:rsidRDefault="0070597D">
      <w:pPr>
        <w:pStyle w:val="12"/>
        <w:jc w:val="both"/>
      </w:pPr>
      <w:r w:rsidRPr="00553658">
        <w:rPr>
          <w:rStyle w:val="a4"/>
        </w:rPr>
        <w:t>Падіння з висоти на ноги приводить до заочеревинних крововиливів, відривів та розривів брижі, відривів кишки.</w:t>
      </w:r>
    </w:p>
    <w:p w14:paraId="1DC1A21B" w14:textId="77777777" w:rsidR="00D73C2F" w:rsidRPr="00553658" w:rsidRDefault="0070597D">
      <w:pPr>
        <w:pStyle w:val="12"/>
        <w:jc w:val="both"/>
      </w:pPr>
      <w:r w:rsidRPr="00553658">
        <w:rPr>
          <w:rStyle w:val="a4"/>
        </w:rPr>
        <w:t>Удар по нижньому відділу живота при наповненому сечовому міхурі викликає розрив його стінки.</w:t>
      </w:r>
    </w:p>
    <w:p w14:paraId="2874989D" w14:textId="77777777" w:rsidR="00D73C2F" w:rsidRPr="00553658" w:rsidRDefault="0070597D">
      <w:pPr>
        <w:pStyle w:val="12"/>
        <w:jc w:val="both"/>
      </w:pPr>
      <w:r w:rsidRPr="00553658">
        <w:rPr>
          <w:rStyle w:val="a4"/>
        </w:rPr>
        <w:t>При ізольованому ушкодженні черевної стінки найчастіше виникають забиття, гематоми, надриви.</w:t>
      </w:r>
    </w:p>
    <w:p w14:paraId="23831E15" w14:textId="77777777" w:rsidR="00F62308" w:rsidRDefault="0070597D" w:rsidP="00F62308">
      <w:pPr>
        <w:pStyle w:val="3"/>
        <w:rPr>
          <w:rStyle w:val="a4"/>
        </w:rPr>
      </w:pPr>
      <w:r w:rsidRPr="00553658">
        <w:rPr>
          <w:rStyle w:val="a4"/>
        </w:rPr>
        <w:t xml:space="preserve">Скарги: </w:t>
      </w:r>
    </w:p>
    <w:p w14:paraId="1C0F785C" w14:textId="5DD8E12F" w:rsidR="00D73C2F" w:rsidRPr="00553658" w:rsidRDefault="00F62308">
      <w:pPr>
        <w:pStyle w:val="12"/>
        <w:jc w:val="both"/>
      </w:pPr>
      <w:r>
        <w:rPr>
          <w:rStyle w:val="a4"/>
        </w:rPr>
        <w:t>З</w:t>
      </w:r>
      <w:r w:rsidR="0070597D" w:rsidRPr="00553658">
        <w:rPr>
          <w:rStyle w:val="a4"/>
        </w:rPr>
        <w:t>а наявності внутрішньочеревної кровотечі у хворих буває позитивний симптом Елекера (ірадіація болю в ділянку ключиці), симптом Кера (ірадіація болю в зону правого плеча), а також френікус - симптом при розриві печінки.</w:t>
      </w:r>
    </w:p>
    <w:p w14:paraId="43EA7C75" w14:textId="77777777" w:rsidR="00247C29" w:rsidRPr="00F62308" w:rsidRDefault="0070597D" w:rsidP="00F62308">
      <w:pPr>
        <w:pStyle w:val="3"/>
        <w:rPr>
          <w:rStyle w:val="a4"/>
          <w:b w:val="0"/>
          <w:bCs w:val="0"/>
        </w:rPr>
      </w:pPr>
      <w:r w:rsidRPr="00F62308">
        <w:rPr>
          <w:rStyle w:val="20"/>
          <w:b/>
          <w:bCs/>
        </w:rPr>
        <w:t>Об’єктивне дослідження хворого</w:t>
      </w:r>
      <w:r w:rsidR="00247C29" w:rsidRPr="00F62308">
        <w:rPr>
          <w:rStyle w:val="a4"/>
          <w:b w:val="0"/>
          <w:bCs w:val="0"/>
        </w:rPr>
        <w:t>.</w:t>
      </w:r>
    </w:p>
    <w:p w14:paraId="5DB17033" w14:textId="7B0089B7" w:rsidR="00D73C2F" w:rsidRPr="00553658" w:rsidRDefault="00247C29" w:rsidP="00247C29">
      <w:pPr>
        <w:pStyle w:val="12"/>
        <w:tabs>
          <w:tab w:val="left" w:pos="7522"/>
        </w:tabs>
        <w:spacing w:after="0"/>
        <w:jc w:val="both"/>
      </w:pPr>
      <w:r w:rsidRPr="00553658">
        <w:rPr>
          <w:rStyle w:val="a4"/>
        </w:rPr>
        <w:t>П</w:t>
      </w:r>
      <w:r w:rsidR="0070597D" w:rsidRPr="00553658">
        <w:rPr>
          <w:rStyle w:val="a4"/>
        </w:rPr>
        <w:t>ід час огляду</w:t>
      </w:r>
      <w:r w:rsidRPr="00553658">
        <w:rPr>
          <w:rStyle w:val="a4"/>
        </w:rPr>
        <w:t xml:space="preserve"> </w:t>
      </w:r>
      <w:r w:rsidR="0070597D" w:rsidRPr="00553658">
        <w:rPr>
          <w:rStyle w:val="a4"/>
        </w:rPr>
        <w:t>можна знайти</w:t>
      </w:r>
      <w:r w:rsidRPr="00553658">
        <w:rPr>
          <w:rStyle w:val="a4"/>
        </w:rPr>
        <w:t xml:space="preserve"> </w:t>
      </w:r>
      <w:r w:rsidR="0070597D" w:rsidRPr="00553658">
        <w:rPr>
          <w:rStyle w:val="a4"/>
        </w:rPr>
        <w:t xml:space="preserve">ушкодження шкірних покривів - садна, підшкірні гематоми, підшкірну емфізему, крепітацію. У випадку внутрішньочеревної кровотечі визначається блідість шкірних покривів, частий пульс, збудження що змінюється сонливістю, апатією, позіханням. За наявністю розриву порожнистих органів у клінічній картині превалюють симптоми подразнення очеревини - напруження м'язів черевної стінки, позитивний симптом Щьоткіна Блюмберга. Симптоми швидко прогресують, біль у животі зростає, з'являється здуття живота, </w:t>
      </w:r>
      <w:r w:rsidR="0070597D" w:rsidRPr="00553658">
        <w:rPr>
          <w:rStyle w:val="a4"/>
        </w:rPr>
        <w:lastRenderedPageBreak/>
        <w:t>затримка випорожнення та газів, розвивається картина перитоніту.</w:t>
      </w:r>
    </w:p>
    <w:p w14:paraId="7B2A3FF9" w14:textId="77777777" w:rsidR="00D73C2F" w:rsidRPr="00553658" w:rsidRDefault="0070597D">
      <w:pPr>
        <w:pStyle w:val="12"/>
        <w:ind w:firstLine="820"/>
        <w:jc w:val="both"/>
      </w:pPr>
      <w:r w:rsidRPr="00553658">
        <w:rPr>
          <w:rStyle w:val="a4"/>
        </w:rPr>
        <w:t xml:space="preserve">При перкусії виявляється притуплення </w:t>
      </w:r>
      <w:r w:rsidRPr="00553658">
        <w:rPr>
          <w:rStyle w:val="a4"/>
          <w:lang w:eastAsia="ru-RU" w:bidi="ru-RU"/>
        </w:rPr>
        <w:t xml:space="preserve">перкуторного </w:t>
      </w:r>
      <w:r w:rsidRPr="00553658">
        <w:rPr>
          <w:rStyle w:val="a4"/>
        </w:rPr>
        <w:t>звуку у разі скупчення рідини, або, навпаки відсутність печінкової тупості у разі перфорації порожнистого органу. Під час аускультації при закритій травмі живота відзначається ослаблення або повна відсутність перистальтики, поява її у нетипових місцях (при знаходженні кишечника у плевральній порожнині). Під час ректального або вагінального дослідження можна знайти нависання тазової очеревини та її болючість, що свідчить про</w:t>
      </w:r>
    </w:p>
    <w:p w14:paraId="1EE51F6E" w14:textId="77777777" w:rsidR="00D73C2F" w:rsidRPr="00553658" w:rsidRDefault="0070597D">
      <w:pPr>
        <w:pStyle w:val="12"/>
        <w:jc w:val="both"/>
      </w:pPr>
      <w:r w:rsidRPr="00553658">
        <w:rPr>
          <w:rStyle w:val="a4"/>
        </w:rPr>
        <w:t xml:space="preserve">наявність патологічного вмісту </w:t>
      </w:r>
      <w:r w:rsidRPr="00553658">
        <w:rPr>
          <w:rStyle w:val="a4"/>
          <w:lang w:eastAsia="ru-RU" w:bidi="ru-RU"/>
        </w:rPr>
        <w:t xml:space="preserve">в </w:t>
      </w:r>
      <w:r w:rsidRPr="00553658">
        <w:rPr>
          <w:rStyle w:val="a4"/>
        </w:rPr>
        <w:t xml:space="preserve">порожнині </w:t>
      </w:r>
      <w:r w:rsidRPr="00553658">
        <w:rPr>
          <w:rStyle w:val="a4"/>
          <w:lang w:eastAsia="ru-RU" w:bidi="ru-RU"/>
        </w:rPr>
        <w:t xml:space="preserve">малого тазу. </w:t>
      </w:r>
      <w:r w:rsidRPr="00553658">
        <w:rPr>
          <w:rStyle w:val="a4"/>
        </w:rPr>
        <w:t xml:space="preserve">Наявність крові </w:t>
      </w:r>
      <w:r w:rsidRPr="00553658">
        <w:rPr>
          <w:rStyle w:val="a4"/>
          <w:lang w:eastAsia="ru-RU" w:bidi="ru-RU"/>
        </w:rPr>
        <w:t xml:space="preserve">в </w:t>
      </w:r>
      <w:r w:rsidRPr="00553658">
        <w:rPr>
          <w:rStyle w:val="a4"/>
        </w:rPr>
        <w:t xml:space="preserve">ампулі прямої </w:t>
      </w:r>
      <w:r w:rsidRPr="00553658">
        <w:rPr>
          <w:rStyle w:val="a4"/>
          <w:lang w:eastAsia="ru-RU" w:bidi="ru-RU"/>
        </w:rPr>
        <w:t xml:space="preserve">кишки може </w:t>
      </w:r>
      <w:r w:rsidRPr="00553658">
        <w:rPr>
          <w:rStyle w:val="a4"/>
        </w:rPr>
        <w:t xml:space="preserve">свідчити </w:t>
      </w:r>
      <w:r w:rsidRPr="00553658">
        <w:rPr>
          <w:rStyle w:val="a4"/>
          <w:lang w:eastAsia="ru-RU" w:bidi="ru-RU"/>
        </w:rPr>
        <w:t xml:space="preserve">про травму </w:t>
      </w:r>
      <w:r w:rsidRPr="00553658">
        <w:rPr>
          <w:rStyle w:val="a4"/>
        </w:rPr>
        <w:t xml:space="preserve">лівої </w:t>
      </w:r>
      <w:r w:rsidRPr="00553658">
        <w:rPr>
          <w:rStyle w:val="a4"/>
          <w:lang w:eastAsia="ru-RU" w:bidi="ru-RU"/>
        </w:rPr>
        <w:t xml:space="preserve">половини </w:t>
      </w:r>
      <w:r w:rsidRPr="00553658">
        <w:rPr>
          <w:rStyle w:val="a4"/>
        </w:rPr>
        <w:t xml:space="preserve">ободової </w:t>
      </w:r>
      <w:r w:rsidRPr="00553658">
        <w:rPr>
          <w:rStyle w:val="a4"/>
          <w:lang w:eastAsia="ru-RU" w:bidi="ru-RU"/>
        </w:rPr>
        <w:t>кишки.</w:t>
      </w:r>
    </w:p>
    <w:p w14:paraId="56F38F0F" w14:textId="77777777" w:rsidR="00D73C2F" w:rsidRPr="00553658" w:rsidRDefault="0070597D">
      <w:pPr>
        <w:pStyle w:val="12"/>
        <w:ind w:firstLine="820"/>
        <w:jc w:val="both"/>
      </w:pPr>
      <w:r w:rsidRPr="00553658">
        <w:rPr>
          <w:rStyle w:val="a4"/>
          <w:lang w:eastAsia="ru-RU" w:bidi="ru-RU"/>
        </w:rPr>
        <w:t xml:space="preserve">Для </w:t>
      </w:r>
      <w:r w:rsidRPr="00553658">
        <w:rPr>
          <w:rStyle w:val="a4"/>
        </w:rPr>
        <w:t>виключення травми органів черевної порожнини та заочеревинного простору хворі підлягають госпіталізації до хірургічного стаціонару з метою проведення динамічного спостереження.</w:t>
      </w:r>
    </w:p>
    <w:p w14:paraId="58C412F5" w14:textId="77777777" w:rsidR="00D73C2F" w:rsidRPr="00553658" w:rsidRDefault="0070597D">
      <w:pPr>
        <w:pStyle w:val="12"/>
        <w:ind w:firstLine="820"/>
        <w:jc w:val="both"/>
      </w:pPr>
      <w:r w:rsidRPr="00553658">
        <w:rPr>
          <w:rStyle w:val="a4"/>
        </w:rPr>
        <w:t>Якщо дані об'єктивного огляду малоінформативні, з метою підтвердження або виключення травми внутрішніх органів виконують додаткові ( інструментальні) методи діагностики. До них відносяться оглядова рентгенографія органів черевної порожнини та ультразвукове дослідження. Оглядова рентгенографія дозволяє упевнитись у наявності або відсутності вільного газу в черевній порожнині або побачити зсув органів черевної порожнини у плевральну порожнину у разі розриву діафрагми. При підозрі на розрив сечового міхура проводять цистографію. За наявності підозри на розрив товстої кишки показана ірігографія. Для виключення розриву шлунка та 12-типалої кишки рекомендовано проведення пневмогастрографії.</w:t>
      </w:r>
    </w:p>
    <w:p w14:paraId="7518190B" w14:textId="77777777" w:rsidR="00D73C2F" w:rsidRPr="00553658" w:rsidRDefault="0070597D">
      <w:pPr>
        <w:pStyle w:val="12"/>
        <w:ind w:firstLine="820"/>
        <w:jc w:val="both"/>
      </w:pPr>
      <w:r w:rsidRPr="00553658">
        <w:rPr>
          <w:rStyle w:val="a4"/>
        </w:rPr>
        <w:t>Ургентне ультразвукове дослідження дозволяє виявити наявність порожнинних структур у паренхіматозних органах, що свідчить про розвиток підкапсульних гематом, а також наявність вільної рідини в черевній порожнині. У деяких випадках сонографія дозволяє виявити ознаки великих ушкоджень паренхіматозних органів - розтрощень, що буде показанням до виконання невідкладного хірургічного втручання.</w:t>
      </w:r>
    </w:p>
    <w:p w14:paraId="3885A53F" w14:textId="77777777" w:rsidR="00D73C2F" w:rsidRPr="00553658" w:rsidRDefault="0070597D">
      <w:pPr>
        <w:pStyle w:val="12"/>
        <w:ind w:firstLine="820"/>
        <w:jc w:val="both"/>
      </w:pPr>
      <w:r w:rsidRPr="00553658">
        <w:rPr>
          <w:rStyle w:val="a4"/>
        </w:rPr>
        <w:t>Наступним етапом у диференційно-діагностичному алгоритмі при травмі живота вважається лапароцентез або метод “шарячого катетера”. Цей метод дозволяє виявити наявність у черевній порожнині патологічну рідину – кров, жовч, перитонеальний ексудат і т.і. При наявності відповідного технічного забезпечення може бути проведено лапароскопічне дослідження органів черевної порожнини.</w:t>
      </w:r>
    </w:p>
    <w:p w14:paraId="7A212B3D" w14:textId="77777777" w:rsidR="00D73C2F" w:rsidRPr="00553658" w:rsidRDefault="0070597D" w:rsidP="00247C29">
      <w:pPr>
        <w:pStyle w:val="1"/>
      </w:pPr>
      <w:bookmarkStart w:id="4" w:name="bookmark6"/>
      <w:r w:rsidRPr="00553658">
        <w:rPr>
          <w:rStyle w:val="13"/>
          <w:b/>
          <w:bCs/>
        </w:rPr>
        <w:t>Проникні поранення живота.</w:t>
      </w:r>
      <w:bookmarkEnd w:id="4"/>
    </w:p>
    <w:p w14:paraId="6584BCB1" w14:textId="77777777" w:rsidR="00D73C2F" w:rsidRPr="00553658" w:rsidRDefault="0070597D">
      <w:pPr>
        <w:pStyle w:val="12"/>
        <w:spacing w:after="100"/>
        <w:ind w:firstLine="820"/>
        <w:jc w:val="both"/>
      </w:pPr>
      <w:r w:rsidRPr="00553658">
        <w:rPr>
          <w:rStyle w:val="a4"/>
        </w:rPr>
        <w:t xml:space="preserve">Диференціальна діагностика проникних поранень живота не визиває сумніву </w:t>
      </w:r>
      <w:r w:rsidRPr="00553658">
        <w:rPr>
          <w:rStyle w:val="a4"/>
        </w:rPr>
        <w:lastRenderedPageBreak/>
        <w:t>у випадку випадання в рану внутрішніх органів або витікання з рани патологічного вмісту (сечі, жовчі, хімусу).</w:t>
      </w:r>
    </w:p>
    <w:p w14:paraId="4C3B895E" w14:textId="5619A199" w:rsidR="00D73C2F" w:rsidRDefault="0070597D" w:rsidP="0027645F">
      <w:pPr>
        <w:pStyle w:val="12"/>
        <w:ind w:firstLine="820"/>
        <w:jc w:val="both"/>
        <w:rPr>
          <w:rStyle w:val="a4"/>
          <w:lang w:eastAsia="ru-RU" w:bidi="ru-RU"/>
        </w:rPr>
      </w:pPr>
      <w:r w:rsidRPr="00553658">
        <w:rPr>
          <w:rStyle w:val="a4"/>
        </w:rPr>
        <w:t>Труднощі виникають при диференційній діагностиці колотих та сліпих вогнепальних ран. У таких випадках починають із первинної хірургічної обробки рани та ревізії ранового каналу. Наявність дефекту в парієтальній</w:t>
      </w:r>
      <w:r w:rsidR="0027645F" w:rsidRPr="00553658">
        <w:rPr>
          <w:rStyle w:val="a4"/>
        </w:rPr>
        <w:t xml:space="preserve"> </w:t>
      </w:r>
      <w:r w:rsidRPr="00553658">
        <w:rPr>
          <w:rStyle w:val="a4"/>
        </w:rPr>
        <w:t xml:space="preserve">очеревині є </w:t>
      </w:r>
      <w:r w:rsidRPr="00553658">
        <w:rPr>
          <w:rStyle w:val="a4"/>
          <w:lang w:eastAsia="ru-RU" w:bidi="ru-RU"/>
        </w:rPr>
        <w:t xml:space="preserve">абсолютним показанням до </w:t>
      </w:r>
      <w:r w:rsidRPr="00553658">
        <w:rPr>
          <w:rStyle w:val="a4"/>
        </w:rPr>
        <w:t xml:space="preserve">лапаротомії, ретельної ревізії органів черевної </w:t>
      </w:r>
      <w:r w:rsidRPr="00553658">
        <w:rPr>
          <w:rStyle w:val="a4"/>
          <w:lang w:eastAsia="ru-RU" w:bidi="ru-RU"/>
        </w:rPr>
        <w:t>порожнини.</w:t>
      </w:r>
    </w:p>
    <w:tbl>
      <w:tblPr>
        <w:tblStyle w:val="a9"/>
        <w:tblW w:w="0" w:type="auto"/>
        <w:tblLook w:val="04A0" w:firstRow="1" w:lastRow="0" w:firstColumn="1" w:lastColumn="0" w:noHBand="0" w:noVBand="1"/>
      </w:tblPr>
      <w:tblGrid>
        <w:gridCol w:w="9975"/>
      </w:tblGrid>
      <w:tr w:rsidR="007B6999" w14:paraId="1B0EB13C" w14:textId="77777777" w:rsidTr="007B6999">
        <w:tc>
          <w:tcPr>
            <w:tcW w:w="9975" w:type="dxa"/>
          </w:tcPr>
          <w:p w14:paraId="764DA061" w14:textId="599FB46C" w:rsidR="007B6999" w:rsidRDefault="007B6999" w:rsidP="0027645F">
            <w:pPr>
              <w:pStyle w:val="12"/>
              <w:jc w:val="both"/>
            </w:pPr>
            <w:r w:rsidRPr="007B6999">
              <w:rPr>
                <w:noProof/>
              </w:rPr>
              <w:drawing>
                <wp:inline distT="0" distB="0" distL="0" distR="0" wp14:anchorId="5ED975B0" wp14:editId="5784D4B3">
                  <wp:extent cx="6340475" cy="4940300"/>
                  <wp:effectExtent l="0" t="0" r="3175"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6340475" cy="4940300"/>
                          </a:xfrm>
                          <a:prstGeom prst="rect">
                            <a:avLst/>
                          </a:prstGeom>
                        </pic:spPr>
                      </pic:pic>
                    </a:graphicData>
                  </a:graphic>
                </wp:inline>
              </w:drawing>
            </w:r>
          </w:p>
        </w:tc>
      </w:tr>
      <w:tr w:rsidR="007B6999" w14:paraId="545CE818" w14:textId="77777777" w:rsidTr="007B6999">
        <w:tc>
          <w:tcPr>
            <w:tcW w:w="9975" w:type="dxa"/>
          </w:tcPr>
          <w:p w14:paraId="1DB2185A" w14:textId="088D9AA5" w:rsidR="007B6999" w:rsidRPr="007B6999" w:rsidRDefault="007B6999" w:rsidP="0027645F">
            <w:pPr>
              <w:pStyle w:val="12"/>
              <w:jc w:val="both"/>
            </w:pPr>
            <w:r>
              <w:t>Проникаюче ножове поранення черевної порожнини. Евентерація сальника через рану.</w:t>
            </w:r>
          </w:p>
        </w:tc>
      </w:tr>
    </w:tbl>
    <w:p w14:paraId="3059501C" w14:textId="77777777" w:rsidR="007B6999" w:rsidRPr="00553658" w:rsidRDefault="007B6999" w:rsidP="0027645F">
      <w:pPr>
        <w:pStyle w:val="12"/>
        <w:ind w:firstLine="820"/>
        <w:jc w:val="both"/>
      </w:pPr>
    </w:p>
    <w:p w14:paraId="2311A627" w14:textId="77777777" w:rsidR="00D73C2F" w:rsidRPr="00553658" w:rsidRDefault="0070597D" w:rsidP="00247C29">
      <w:pPr>
        <w:pStyle w:val="2"/>
      </w:pPr>
      <w:bookmarkStart w:id="5" w:name="bookmark8"/>
      <w:r w:rsidRPr="00553658">
        <w:rPr>
          <w:rStyle w:val="13"/>
          <w:b/>
          <w:bCs/>
          <w:lang w:eastAsia="ru-RU" w:bidi="ru-RU"/>
        </w:rPr>
        <w:t xml:space="preserve">Ушкодження </w:t>
      </w:r>
      <w:r w:rsidRPr="00553658">
        <w:rPr>
          <w:rStyle w:val="13"/>
          <w:b/>
          <w:bCs/>
        </w:rPr>
        <w:t>діафрагми.</w:t>
      </w:r>
      <w:bookmarkEnd w:id="5"/>
    </w:p>
    <w:p w14:paraId="771FF92F" w14:textId="77777777" w:rsidR="00D73C2F" w:rsidRPr="00553658" w:rsidRDefault="0070597D" w:rsidP="00247C29">
      <w:pPr>
        <w:pStyle w:val="3"/>
      </w:pPr>
      <w:r w:rsidRPr="00553658">
        <w:rPr>
          <w:rStyle w:val="13"/>
          <w:b/>
          <w:bCs/>
        </w:rPr>
        <w:t>Клініка:</w:t>
      </w:r>
    </w:p>
    <w:p w14:paraId="20A78A2B" w14:textId="77777777" w:rsidR="00D73C2F" w:rsidRPr="00553658" w:rsidRDefault="0070597D">
      <w:pPr>
        <w:pStyle w:val="12"/>
        <w:numPr>
          <w:ilvl w:val="0"/>
          <w:numId w:val="3"/>
        </w:numPr>
        <w:tabs>
          <w:tab w:val="left" w:pos="796"/>
        </w:tabs>
        <w:spacing w:after="0" w:line="240" w:lineRule="auto"/>
        <w:ind w:firstLine="460"/>
      </w:pPr>
      <w:r w:rsidRPr="00553658">
        <w:rPr>
          <w:rStyle w:val="a4"/>
          <w:color w:val="333300"/>
          <w:lang w:eastAsia="ru-RU" w:bidi="ru-RU"/>
        </w:rPr>
        <w:t xml:space="preserve">Зменшення </w:t>
      </w:r>
      <w:r w:rsidRPr="00553658">
        <w:rPr>
          <w:rStyle w:val="a4"/>
          <w:color w:val="333300"/>
        </w:rPr>
        <w:t xml:space="preserve">дихальної екскурсія грудної клітки </w:t>
      </w:r>
      <w:r w:rsidRPr="00553658">
        <w:rPr>
          <w:rStyle w:val="a4"/>
          <w:color w:val="333300"/>
          <w:lang w:eastAsia="ru-RU" w:bidi="ru-RU"/>
        </w:rPr>
        <w:t xml:space="preserve">на </w:t>
      </w:r>
      <w:r w:rsidRPr="00553658">
        <w:rPr>
          <w:rStyle w:val="a4"/>
          <w:color w:val="333300"/>
        </w:rPr>
        <w:t xml:space="preserve">боці </w:t>
      </w:r>
      <w:r w:rsidRPr="00553658">
        <w:rPr>
          <w:rStyle w:val="a4"/>
          <w:color w:val="333300"/>
          <w:lang w:eastAsia="ru-RU" w:bidi="ru-RU"/>
        </w:rPr>
        <w:t>ушкодження.</w:t>
      </w:r>
    </w:p>
    <w:p w14:paraId="566C6478" w14:textId="77777777" w:rsidR="00D73C2F" w:rsidRPr="00553658" w:rsidRDefault="0070597D">
      <w:pPr>
        <w:pStyle w:val="12"/>
        <w:numPr>
          <w:ilvl w:val="0"/>
          <w:numId w:val="3"/>
        </w:numPr>
        <w:tabs>
          <w:tab w:val="left" w:pos="816"/>
        </w:tabs>
        <w:spacing w:after="0" w:line="240" w:lineRule="auto"/>
        <w:ind w:firstLine="460"/>
      </w:pPr>
      <w:r w:rsidRPr="00553658">
        <w:rPr>
          <w:rStyle w:val="a4"/>
          <w:color w:val="333300"/>
          <w:lang w:eastAsia="ru-RU" w:bidi="ru-RU"/>
        </w:rPr>
        <w:t xml:space="preserve">Ознаки стиснення </w:t>
      </w:r>
      <w:r w:rsidRPr="00553658">
        <w:rPr>
          <w:rStyle w:val="a4"/>
          <w:color w:val="333300"/>
        </w:rPr>
        <w:t xml:space="preserve">легені </w:t>
      </w:r>
      <w:r w:rsidRPr="00553658">
        <w:rPr>
          <w:rStyle w:val="a4"/>
          <w:color w:val="333300"/>
          <w:lang w:eastAsia="ru-RU" w:bidi="ru-RU"/>
        </w:rPr>
        <w:t xml:space="preserve">на </w:t>
      </w:r>
      <w:r w:rsidRPr="00553658">
        <w:rPr>
          <w:rStyle w:val="a4"/>
          <w:color w:val="333300"/>
        </w:rPr>
        <w:t xml:space="preserve">боці </w:t>
      </w:r>
      <w:r w:rsidRPr="00553658">
        <w:rPr>
          <w:rStyle w:val="a4"/>
          <w:color w:val="333300"/>
          <w:lang w:eastAsia="ru-RU" w:bidi="ru-RU"/>
        </w:rPr>
        <w:t>ушкодження.</w:t>
      </w:r>
    </w:p>
    <w:p w14:paraId="17572910" w14:textId="77777777" w:rsidR="00D73C2F" w:rsidRPr="00553658" w:rsidRDefault="0070597D">
      <w:pPr>
        <w:pStyle w:val="12"/>
        <w:numPr>
          <w:ilvl w:val="0"/>
          <w:numId w:val="3"/>
        </w:numPr>
        <w:tabs>
          <w:tab w:val="left" w:pos="811"/>
        </w:tabs>
        <w:spacing w:after="0" w:line="240" w:lineRule="auto"/>
        <w:ind w:firstLine="460"/>
      </w:pPr>
      <w:r w:rsidRPr="00553658">
        <w:rPr>
          <w:rStyle w:val="a4"/>
          <w:color w:val="333300"/>
        </w:rPr>
        <w:t xml:space="preserve">Зміщення </w:t>
      </w:r>
      <w:r w:rsidRPr="00553658">
        <w:rPr>
          <w:rStyle w:val="a4"/>
          <w:color w:val="333300"/>
          <w:lang w:eastAsia="ru-RU" w:bidi="ru-RU"/>
        </w:rPr>
        <w:t xml:space="preserve">межи серця та </w:t>
      </w:r>
      <w:r w:rsidRPr="00553658">
        <w:rPr>
          <w:rStyle w:val="a4"/>
          <w:color w:val="333300"/>
        </w:rPr>
        <w:t xml:space="preserve">середостіння </w:t>
      </w:r>
      <w:r w:rsidRPr="00553658">
        <w:rPr>
          <w:rStyle w:val="a4"/>
          <w:color w:val="333300"/>
          <w:lang w:eastAsia="ru-RU" w:bidi="ru-RU"/>
        </w:rPr>
        <w:t xml:space="preserve">в протилежний </w:t>
      </w:r>
      <w:r w:rsidRPr="00553658">
        <w:rPr>
          <w:rStyle w:val="a4"/>
          <w:color w:val="333300"/>
        </w:rPr>
        <w:t>бік.</w:t>
      </w:r>
    </w:p>
    <w:p w14:paraId="05CEF9A6" w14:textId="77777777" w:rsidR="00D73C2F" w:rsidRPr="00553658" w:rsidRDefault="0070597D">
      <w:pPr>
        <w:pStyle w:val="12"/>
        <w:numPr>
          <w:ilvl w:val="0"/>
          <w:numId w:val="3"/>
        </w:numPr>
        <w:tabs>
          <w:tab w:val="left" w:pos="820"/>
        </w:tabs>
        <w:spacing w:after="0" w:line="240" w:lineRule="auto"/>
        <w:ind w:firstLine="460"/>
      </w:pPr>
      <w:r w:rsidRPr="00553658">
        <w:rPr>
          <w:rStyle w:val="a4"/>
          <w:color w:val="333300"/>
          <w:lang w:eastAsia="ru-RU" w:bidi="ru-RU"/>
        </w:rPr>
        <w:t xml:space="preserve">Чутна перистальтика в </w:t>
      </w:r>
      <w:r w:rsidRPr="00553658">
        <w:rPr>
          <w:rStyle w:val="a4"/>
          <w:color w:val="333300"/>
        </w:rPr>
        <w:t>грудній порожнині.</w:t>
      </w:r>
    </w:p>
    <w:p w14:paraId="704BF692" w14:textId="77777777" w:rsidR="00D73C2F" w:rsidRPr="00553658" w:rsidRDefault="0070597D">
      <w:pPr>
        <w:pStyle w:val="12"/>
        <w:numPr>
          <w:ilvl w:val="0"/>
          <w:numId w:val="3"/>
        </w:numPr>
        <w:tabs>
          <w:tab w:val="left" w:pos="811"/>
        </w:tabs>
        <w:spacing w:after="0" w:line="240" w:lineRule="auto"/>
        <w:ind w:left="820" w:hanging="360"/>
        <w:jc w:val="both"/>
      </w:pPr>
      <w:r w:rsidRPr="00553658">
        <w:rPr>
          <w:rStyle w:val="a4"/>
          <w:color w:val="333300"/>
          <w:lang w:eastAsia="ru-RU" w:bidi="ru-RU"/>
        </w:rPr>
        <w:lastRenderedPageBreak/>
        <w:t xml:space="preserve">При </w:t>
      </w:r>
      <w:r w:rsidRPr="00553658">
        <w:rPr>
          <w:rStyle w:val="a4"/>
          <w:color w:val="333300"/>
        </w:rPr>
        <w:t xml:space="preserve">оглядовій рентгенограмі </w:t>
      </w:r>
      <w:r w:rsidRPr="00553658">
        <w:rPr>
          <w:rStyle w:val="a4"/>
          <w:color w:val="333300"/>
          <w:lang w:eastAsia="en-US" w:bidi="en-US"/>
        </w:rPr>
        <w:t xml:space="preserve">– </w:t>
      </w:r>
      <w:r w:rsidRPr="00553658">
        <w:rPr>
          <w:rStyle w:val="a4"/>
          <w:color w:val="333300"/>
        </w:rPr>
        <w:t xml:space="preserve">відсутність чіткої лінії </w:t>
      </w:r>
      <w:r w:rsidRPr="00553658">
        <w:rPr>
          <w:rStyle w:val="a4"/>
          <w:color w:val="333300"/>
          <w:lang w:eastAsia="ru-RU" w:bidi="ru-RU"/>
        </w:rPr>
        <w:t xml:space="preserve">купола </w:t>
      </w:r>
      <w:r w:rsidRPr="00553658">
        <w:rPr>
          <w:rStyle w:val="a4"/>
          <w:color w:val="333300"/>
        </w:rPr>
        <w:t xml:space="preserve">діафрагми </w:t>
      </w:r>
      <w:r w:rsidRPr="00553658">
        <w:rPr>
          <w:rStyle w:val="a4"/>
          <w:color w:val="333300"/>
          <w:lang w:eastAsia="ru-RU" w:bidi="ru-RU"/>
        </w:rPr>
        <w:t xml:space="preserve">й </w:t>
      </w:r>
      <w:r w:rsidRPr="00553658">
        <w:rPr>
          <w:rStyle w:val="a4"/>
          <w:color w:val="333300"/>
        </w:rPr>
        <w:t xml:space="preserve">наявність </w:t>
      </w:r>
      <w:r w:rsidRPr="00553658">
        <w:rPr>
          <w:rStyle w:val="a4"/>
          <w:color w:val="333300"/>
          <w:lang w:eastAsia="ru-RU" w:bidi="ru-RU"/>
        </w:rPr>
        <w:t xml:space="preserve">у </w:t>
      </w:r>
      <w:r w:rsidRPr="00553658">
        <w:rPr>
          <w:rStyle w:val="a4"/>
          <w:color w:val="333300"/>
        </w:rPr>
        <w:t xml:space="preserve">плевральній порожнині тіні </w:t>
      </w:r>
      <w:r w:rsidRPr="00553658">
        <w:rPr>
          <w:rStyle w:val="a4"/>
          <w:color w:val="333300"/>
          <w:lang w:eastAsia="ru-RU" w:bidi="ru-RU"/>
        </w:rPr>
        <w:t>шлунка, петель кишок.</w:t>
      </w:r>
    </w:p>
    <w:p w14:paraId="04FE8F35" w14:textId="77777777" w:rsidR="00247C29" w:rsidRPr="00553658" w:rsidRDefault="0070597D" w:rsidP="00247C29">
      <w:pPr>
        <w:pStyle w:val="3"/>
        <w:rPr>
          <w:rStyle w:val="a4"/>
        </w:rPr>
      </w:pPr>
      <w:r w:rsidRPr="00553658">
        <w:rPr>
          <w:rStyle w:val="a4"/>
        </w:rPr>
        <w:t xml:space="preserve">Лікування: </w:t>
      </w:r>
    </w:p>
    <w:p w14:paraId="2D3F31C1" w14:textId="1FF7EAFC" w:rsidR="00D73C2F" w:rsidRPr="00553658" w:rsidRDefault="0070597D">
      <w:pPr>
        <w:pStyle w:val="12"/>
        <w:spacing w:after="120"/>
        <w:ind w:firstLine="820"/>
        <w:jc w:val="both"/>
      </w:pPr>
      <w:r w:rsidRPr="00553658">
        <w:rPr>
          <w:rStyle w:val="a4"/>
          <w:color w:val="333300"/>
        </w:rPr>
        <w:t xml:space="preserve">Діагностований </w:t>
      </w:r>
      <w:r w:rsidRPr="00553658">
        <w:rPr>
          <w:rStyle w:val="a4"/>
          <w:color w:val="333300"/>
          <w:lang w:eastAsia="ru-RU" w:bidi="ru-RU"/>
        </w:rPr>
        <w:t xml:space="preserve">розрив </w:t>
      </w:r>
      <w:r w:rsidRPr="00553658">
        <w:rPr>
          <w:rStyle w:val="a4"/>
          <w:color w:val="333300"/>
        </w:rPr>
        <w:t xml:space="preserve">діафрагми є </w:t>
      </w:r>
      <w:r w:rsidRPr="00553658">
        <w:rPr>
          <w:rStyle w:val="a4"/>
          <w:color w:val="333300"/>
          <w:lang w:eastAsia="ru-RU" w:bidi="ru-RU"/>
        </w:rPr>
        <w:t xml:space="preserve">абсолютним показом до оперативного втручання </w:t>
      </w:r>
      <w:r w:rsidRPr="00553658">
        <w:rPr>
          <w:rStyle w:val="a4"/>
          <w:color w:val="333300"/>
          <w:lang w:eastAsia="en-US" w:bidi="en-US"/>
        </w:rPr>
        <w:t xml:space="preserve">– </w:t>
      </w:r>
      <w:r w:rsidRPr="00553658">
        <w:rPr>
          <w:rStyle w:val="a4"/>
          <w:color w:val="333300"/>
        </w:rPr>
        <w:t xml:space="preserve">лапаротомії </w:t>
      </w:r>
      <w:r w:rsidRPr="00553658">
        <w:rPr>
          <w:rStyle w:val="a4"/>
          <w:color w:val="333300"/>
          <w:lang w:eastAsia="ru-RU" w:bidi="ru-RU"/>
        </w:rPr>
        <w:t xml:space="preserve">або </w:t>
      </w:r>
      <w:r w:rsidRPr="00553658">
        <w:rPr>
          <w:rStyle w:val="a4"/>
          <w:color w:val="333300"/>
        </w:rPr>
        <w:t xml:space="preserve">торакотомії </w:t>
      </w:r>
      <w:r w:rsidRPr="00553658">
        <w:rPr>
          <w:rStyle w:val="a4"/>
          <w:color w:val="333300"/>
          <w:lang w:eastAsia="ru-RU" w:bidi="ru-RU"/>
        </w:rPr>
        <w:t xml:space="preserve">з ушиванням розриву </w:t>
      </w:r>
      <w:r w:rsidRPr="00553658">
        <w:rPr>
          <w:rStyle w:val="a4"/>
          <w:color w:val="333300"/>
        </w:rPr>
        <w:t xml:space="preserve">діфрагми </w:t>
      </w:r>
      <w:r w:rsidRPr="00553658">
        <w:rPr>
          <w:rStyle w:val="a4"/>
          <w:color w:val="333300"/>
          <w:lang w:eastAsia="ru-RU" w:bidi="ru-RU"/>
        </w:rPr>
        <w:t>синтетичною ниткою.</w:t>
      </w:r>
    </w:p>
    <w:p w14:paraId="6C64968C" w14:textId="77777777" w:rsidR="00D73C2F" w:rsidRPr="00553658" w:rsidRDefault="0070597D" w:rsidP="00247C29">
      <w:pPr>
        <w:pStyle w:val="2"/>
      </w:pPr>
      <w:r w:rsidRPr="00553658">
        <w:rPr>
          <w:rStyle w:val="a4"/>
          <w:color w:val="333300"/>
          <w:lang w:eastAsia="ru-RU" w:bidi="ru-RU"/>
        </w:rPr>
        <w:t>Ушкодження шлунка.</w:t>
      </w:r>
    </w:p>
    <w:p w14:paraId="69F0661A" w14:textId="77777777" w:rsidR="00D73C2F" w:rsidRPr="00553658" w:rsidRDefault="0070597D">
      <w:pPr>
        <w:pStyle w:val="12"/>
        <w:spacing w:after="120"/>
        <w:ind w:firstLine="820"/>
        <w:jc w:val="both"/>
      </w:pPr>
      <w:r w:rsidRPr="00553658">
        <w:rPr>
          <w:rStyle w:val="a4"/>
          <w:color w:val="333300"/>
        </w:rPr>
        <w:t xml:space="preserve">Клініка </w:t>
      </w:r>
      <w:r w:rsidRPr="00553658">
        <w:rPr>
          <w:rStyle w:val="a4"/>
          <w:color w:val="333300"/>
          <w:lang w:eastAsia="ru-RU" w:bidi="ru-RU"/>
        </w:rPr>
        <w:t xml:space="preserve">ушкодження шлунка </w:t>
      </w:r>
      <w:r w:rsidRPr="00553658">
        <w:rPr>
          <w:rStyle w:val="a4"/>
          <w:color w:val="333300"/>
        </w:rPr>
        <w:t xml:space="preserve">варіює </w:t>
      </w:r>
      <w:r w:rsidRPr="00553658">
        <w:rPr>
          <w:rStyle w:val="a4"/>
          <w:color w:val="333300"/>
          <w:lang w:eastAsia="ru-RU" w:bidi="ru-RU"/>
        </w:rPr>
        <w:t xml:space="preserve">в </w:t>
      </w:r>
      <w:r w:rsidRPr="00553658">
        <w:rPr>
          <w:rStyle w:val="a4"/>
          <w:color w:val="333300"/>
        </w:rPr>
        <w:t xml:space="preserve">залежності від </w:t>
      </w:r>
      <w:r w:rsidRPr="00553658">
        <w:rPr>
          <w:rStyle w:val="a4"/>
          <w:color w:val="333300"/>
          <w:lang w:eastAsia="ru-RU" w:bidi="ru-RU"/>
        </w:rPr>
        <w:t xml:space="preserve">ступеня його ушкодження. У </w:t>
      </w:r>
      <w:r w:rsidRPr="00553658">
        <w:rPr>
          <w:rStyle w:val="a4"/>
          <w:color w:val="333300"/>
        </w:rPr>
        <w:t xml:space="preserve">разі </w:t>
      </w:r>
      <w:r w:rsidRPr="00553658">
        <w:rPr>
          <w:rStyle w:val="a4"/>
          <w:color w:val="333300"/>
          <w:lang w:eastAsia="ru-RU" w:bidi="ru-RU"/>
        </w:rPr>
        <w:t xml:space="preserve">неповного розриву </w:t>
      </w:r>
      <w:r w:rsidRPr="00553658">
        <w:rPr>
          <w:rStyle w:val="a4"/>
          <w:color w:val="333300"/>
        </w:rPr>
        <w:t xml:space="preserve">стінки спостерігається біль різної інтенсивності </w:t>
      </w:r>
      <w:r w:rsidRPr="00553658">
        <w:rPr>
          <w:rStyle w:val="a4"/>
          <w:color w:val="333300"/>
          <w:lang w:eastAsia="ru-RU" w:bidi="ru-RU"/>
        </w:rPr>
        <w:t xml:space="preserve">в </w:t>
      </w:r>
      <w:r w:rsidRPr="00553658">
        <w:rPr>
          <w:rStyle w:val="a4"/>
          <w:color w:val="333300"/>
        </w:rPr>
        <w:t xml:space="preserve">епігастральній ділянці, </w:t>
      </w:r>
      <w:r w:rsidRPr="00553658">
        <w:rPr>
          <w:rStyle w:val="a4"/>
          <w:color w:val="333300"/>
          <w:lang w:eastAsia="ru-RU" w:bidi="ru-RU"/>
        </w:rPr>
        <w:t xml:space="preserve">можливе блювання з </w:t>
      </w:r>
      <w:r w:rsidRPr="00553658">
        <w:rPr>
          <w:rStyle w:val="a4"/>
          <w:color w:val="333300"/>
        </w:rPr>
        <w:t xml:space="preserve">домішкою крові. </w:t>
      </w:r>
      <w:r w:rsidRPr="00553658">
        <w:rPr>
          <w:rStyle w:val="a4"/>
          <w:color w:val="333300"/>
          <w:lang w:eastAsia="ru-RU" w:bidi="ru-RU"/>
        </w:rPr>
        <w:t xml:space="preserve">Симптоми подразнення очеревини </w:t>
      </w:r>
      <w:r w:rsidRPr="00553658">
        <w:rPr>
          <w:rStyle w:val="a4"/>
          <w:color w:val="333300"/>
        </w:rPr>
        <w:t xml:space="preserve">сумнівні </w:t>
      </w:r>
      <w:r w:rsidRPr="00553658">
        <w:rPr>
          <w:rStyle w:val="a4"/>
          <w:color w:val="333300"/>
          <w:lang w:eastAsia="ru-RU" w:bidi="ru-RU"/>
        </w:rPr>
        <w:t xml:space="preserve">або </w:t>
      </w:r>
      <w:r w:rsidRPr="00553658">
        <w:rPr>
          <w:rStyle w:val="a4"/>
          <w:color w:val="333300"/>
        </w:rPr>
        <w:t>відсутні.</w:t>
      </w:r>
    </w:p>
    <w:p w14:paraId="4689ED5B" w14:textId="77777777" w:rsidR="00D73C2F" w:rsidRPr="00553658" w:rsidRDefault="0070597D">
      <w:pPr>
        <w:pStyle w:val="12"/>
        <w:spacing w:after="120"/>
        <w:ind w:firstLine="820"/>
        <w:jc w:val="both"/>
      </w:pPr>
      <w:r w:rsidRPr="00553658">
        <w:rPr>
          <w:rStyle w:val="a4"/>
          <w:color w:val="333300"/>
          <w:lang w:eastAsia="ru-RU" w:bidi="ru-RU"/>
        </w:rPr>
        <w:t xml:space="preserve">Симптоми повного розриву </w:t>
      </w:r>
      <w:r w:rsidRPr="00553658">
        <w:rPr>
          <w:rStyle w:val="a4"/>
          <w:color w:val="333300"/>
        </w:rPr>
        <w:t xml:space="preserve">стінки </w:t>
      </w:r>
      <w:r w:rsidRPr="00553658">
        <w:rPr>
          <w:rStyle w:val="a4"/>
          <w:color w:val="333300"/>
          <w:lang w:eastAsia="ru-RU" w:bidi="ru-RU"/>
        </w:rPr>
        <w:t xml:space="preserve">шлунка надають ознаки </w:t>
      </w:r>
      <w:r w:rsidRPr="00553658">
        <w:rPr>
          <w:rStyle w:val="a4"/>
          <w:color w:val="333300"/>
        </w:rPr>
        <w:t xml:space="preserve">перфоративної </w:t>
      </w:r>
      <w:r w:rsidRPr="00553658">
        <w:rPr>
          <w:rStyle w:val="a4"/>
          <w:color w:val="333300"/>
          <w:lang w:eastAsia="ru-RU" w:bidi="ru-RU"/>
        </w:rPr>
        <w:t xml:space="preserve">виразки </w:t>
      </w:r>
      <w:r w:rsidRPr="00553658">
        <w:rPr>
          <w:rStyle w:val="a4"/>
          <w:color w:val="333300"/>
          <w:lang w:eastAsia="en-US" w:bidi="en-US"/>
        </w:rPr>
        <w:t xml:space="preserve">- </w:t>
      </w:r>
      <w:r w:rsidRPr="00553658">
        <w:rPr>
          <w:rStyle w:val="a4"/>
          <w:color w:val="333300"/>
        </w:rPr>
        <w:t xml:space="preserve">різкий біль, </w:t>
      </w:r>
      <w:r w:rsidRPr="00553658">
        <w:rPr>
          <w:rStyle w:val="a4"/>
          <w:color w:val="333300"/>
          <w:lang w:eastAsia="ru-RU" w:bidi="ru-RU"/>
        </w:rPr>
        <w:t xml:space="preserve">холодний </w:t>
      </w:r>
      <w:r w:rsidRPr="00553658">
        <w:rPr>
          <w:rStyle w:val="a4"/>
          <w:color w:val="333300"/>
        </w:rPr>
        <w:t xml:space="preserve">піт, сухість слизової </w:t>
      </w:r>
      <w:r w:rsidRPr="00553658">
        <w:rPr>
          <w:rStyle w:val="a4"/>
          <w:color w:val="333300"/>
          <w:lang w:eastAsia="ru-RU" w:bidi="ru-RU"/>
        </w:rPr>
        <w:t xml:space="preserve">оболонки </w:t>
      </w:r>
      <w:r w:rsidRPr="00553658">
        <w:rPr>
          <w:rStyle w:val="a4"/>
          <w:color w:val="333300"/>
        </w:rPr>
        <w:t xml:space="preserve">ротової </w:t>
      </w:r>
      <w:r w:rsidRPr="00553658">
        <w:rPr>
          <w:rStyle w:val="a4"/>
          <w:color w:val="333300"/>
          <w:lang w:eastAsia="ru-RU" w:bidi="ru-RU"/>
        </w:rPr>
        <w:t xml:space="preserve">порожнини, можливе блювання кров'ю. </w:t>
      </w:r>
      <w:r w:rsidRPr="00553658">
        <w:rPr>
          <w:rStyle w:val="a4"/>
          <w:color w:val="333300"/>
        </w:rPr>
        <w:t xml:space="preserve">Живіт </w:t>
      </w:r>
      <w:r w:rsidRPr="00553658">
        <w:rPr>
          <w:rStyle w:val="a4"/>
          <w:color w:val="333300"/>
          <w:lang w:eastAsia="ru-RU" w:bidi="ru-RU"/>
        </w:rPr>
        <w:t xml:space="preserve">не бере </w:t>
      </w:r>
      <w:r w:rsidRPr="00553658">
        <w:rPr>
          <w:rStyle w:val="a4"/>
          <w:color w:val="333300"/>
        </w:rPr>
        <w:t xml:space="preserve">участі </w:t>
      </w:r>
      <w:r w:rsidRPr="00553658">
        <w:rPr>
          <w:rStyle w:val="a4"/>
          <w:color w:val="333300"/>
          <w:lang w:eastAsia="ru-RU" w:bidi="ru-RU"/>
        </w:rPr>
        <w:t xml:space="preserve">в </w:t>
      </w:r>
      <w:r w:rsidRPr="00553658">
        <w:rPr>
          <w:rStyle w:val="a4"/>
          <w:color w:val="333300"/>
        </w:rPr>
        <w:t xml:space="preserve">акті </w:t>
      </w:r>
      <w:r w:rsidRPr="00553658">
        <w:rPr>
          <w:rStyle w:val="a4"/>
          <w:color w:val="333300"/>
          <w:lang w:eastAsia="ru-RU" w:bidi="ru-RU"/>
        </w:rPr>
        <w:t xml:space="preserve">дихання, напружений, визначають симптоми подразнення очеревини, </w:t>
      </w:r>
      <w:r w:rsidRPr="00553658">
        <w:rPr>
          <w:rStyle w:val="a4"/>
          <w:color w:val="333300"/>
        </w:rPr>
        <w:t xml:space="preserve">зникає печінкова тупість. </w:t>
      </w:r>
      <w:r w:rsidRPr="00553658">
        <w:rPr>
          <w:rStyle w:val="a4"/>
          <w:color w:val="333300"/>
          <w:lang w:eastAsia="ru-RU" w:bidi="ru-RU"/>
        </w:rPr>
        <w:t xml:space="preserve">При </w:t>
      </w:r>
      <w:r w:rsidRPr="00553658">
        <w:rPr>
          <w:rStyle w:val="a4"/>
          <w:color w:val="333300"/>
        </w:rPr>
        <w:t xml:space="preserve">оглядовій рентгенографії органів черевної </w:t>
      </w:r>
      <w:r w:rsidRPr="00553658">
        <w:rPr>
          <w:rStyle w:val="a4"/>
          <w:color w:val="333300"/>
          <w:lang w:eastAsia="ru-RU" w:bidi="ru-RU"/>
        </w:rPr>
        <w:t xml:space="preserve">порожнини </w:t>
      </w:r>
      <w:r w:rsidRPr="00553658">
        <w:rPr>
          <w:rStyle w:val="a4"/>
          <w:color w:val="333300"/>
        </w:rPr>
        <w:t xml:space="preserve">визначається вільний </w:t>
      </w:r>
      <w:r w:rsidRPr="00553658">
        <w:rPr>
          <w:rStyle w:val="a4"/>
          <w:color w:val="333300"/>
          <w:lang w:eastAsia="ru-RU" w:bidi="ru-RU"/>
        </w:rPr>
        <w:t xml:space="preserve">газ у </w:t>
      </w:r>
      <w:r w:rsidRPr="00553658">
        <w:rPr>
          <w:rStyle w:val="a4"/>
          <w:color w:val="333300"/>
        </w:rPr>
        <w:t>піддіафрагмальному просторі.</w:t>
      </w:r>
    </w:p>
    <w:p w14:paraId="70C3CD31" w14:textId="77777777" w:rsidR="00247C29" w:rsidRPr="00553658" w:rsidRDefault="0070597D" w:rsidP="00247C29">
      <w:pPr>
        <w:pStyle w:val="3"/>
        <w:rPr>
          <w:rStyle w:val="a4"/>
        </w:rPr>
      </w:pPr>
      <w:r w:rsidRPr="00553658">
        <w:rPr>
          <w:rStyle w:val="a4"/>
        </w:rPr>
        <w:t>Лікування</w:t>
      </w:r>
      <w:r w:rsidR="00247C29" w:rsidRPr="00553658">
        <w:rPr>
          <w:rStyle w:val="a4"/>
        </w:rPr>
        <w:t>.</w:t>
      </w:r>
    </w:p>
    <w:p w14:paraId="346383D7" w14:textId="263D801E" w:rsidR="00D73C2F" w:rsidRDefault="00247C29">
      <w:pPr>
        <w:pStyle w:val="12"/>
        <w:spacing w:after="120"/>
        <w:ind w:firstLine="820"/>
        <w:jc w:val="both"/>
        <w:rPr>
          <w:rStyle w:val="a4"/>
          <w:color w:val="333300"/>
        </w:rPr>
      </w:pPr>
      <w:r w:rsidRPr="00553658">
        <w:rPr>
          <w:rStyle w:val="a4"/>
          <w:color w:val="333300"/>
          <w:lang w:eastAsia="ru-RU" w:bidi="ru-RU"/>
        </w:rPr>
        <w:t>О</w:t>
      </w:r>
      <w:r w:rsidR="0070597D" w:rsidRPr="00553658">
        <w:rPr>
          <w:rStyle w:val="a4"/>
          <w:color w:val="333300"/>
          <w:lang w:eastAsia="ru-RU" w:bidi="ru-RU"/>
        </w:rPr>
        <w:t xml:space="preserve">перативне втручання, </w:t>
      </w:r>
      <w:r w:rsidR="0070597D" w:rsidRPr="00553658">
        <w:rPr>
          <w:rStyle w:val="a4"/>
          <w:color w:val="333300"/>
        </w:rPr>
        <w:t xml:space="preserve">ревізія </w:t>
      </w:r>
      <w:r w:rsidR="0070597D" w:rsidRPr="00553658">
        <w:rPr>
          <w:rStyle w:val="a4"/>
          <w:color w:val="333300"/>
          <w:lang w:eastAsia="ru-RU" w:bidi="ru-RU"/>
        </w:rPr>
        <w:t xml:space="preserve">як </w:t>
      </w:r>
      <w:r w:rsidR="0070597D" w:rsidRPr="00553658">
        <w:rPr>
          <w:rStyle w:val="a4"/>
          <w:color w:val="333300"/>
        </w:rPr>
        <w:t xml:space="preserve">передньої </w:t>
      </w:r>
      <w:r w:rsidR="0070597D" w:rsidRPr="00553658">
        <w:rPr>
          <w:rStyle w:val="a4"/>
          <w:color w:val="333300"/>
          <w:lang w:eastAsia="ru-RU" w:bidi="ru-RU"/>
        </w:rPr>
        <w:t xml:space="preserve">так </w:t>
      </w:r>
      <w:r w:rsidR="0070597D" w:rsidRPr="00553658">
        <w:rPr>
          <w:rStyle w:val="a4"/>
          <w:color w:val="333300"/>
        </w:rPr>
        <w:t xml:space="preserve">і задньої стінок </w:t>
      </w:r>
      <w:r w:rsidR="0070597D" w:rsidRPr="00553658">
        <w:rPr>
          <w:rStyle w:val="a4"/>
          <w:color w:val="333300"/>
          <w:lang w:eastAsia="ru-RU" w:bidi="ru-RU"/>
        </w:rPr>
        <w:t xml:space="preserve">шлунку, ушивання </w:t>
      </w:r>
      <w:r w:rsidR="0070597D" w:rsidRPr="00553658">
        <w:rPr>
          <w:rStyle w:val="a4"/>
          <w:color w:val="333300"/>
        </w:rPr>
        <w:t xml:space="preserve">розривів після висікання </w:t>
      </w:r>
      <w:r w:rsidR="0070597D" w:rsidRPr="00553658">
        <w:rPr>
          <w:rStyle w:val="a4"/>
          <w:color w:val="333300"/>
          <w:lang w:eastAsia="ru-RU" w:bidi="ru-RU"/>
        </w:rPr>
        <w:t xml:space="preserve">розтрощених </w:t>
      </w:r>
      <w:r w:rsidR="0070597D" w:rsidRPr="00553658">
        <w:rPr>
          <w:rStyle w:val="a4"/>
          <w:color w:val="333300"/>
        </w:rPr>
        <w:t xml:space="preserve">дільниць, </w:t>
      </w:r>
      <w:r w:rsidR="0070597D" w:rsidRPr="00553658">
        <w:rPr>
          <w:rStyle w:val="a4"/>
          <w:color w:val="333300"/>
          <w:lang w:eastAsia="ru-RU" w:bidi="ru-RU"/>
        </w:rPr>
        <w:t xml:space="preserve">у </w:t>
      </w:r>
      <w:r w:rsidR="0070597D" w:rsidRPr="00553658">
        <w:rPr>
          <w:rStyle w:val="a4"/>
          <w:color w:val="333300"/>
        </w:rPr>
        <w:t xml:space="preserve">разі необхідності </w:t>
      </w:r>
      <w:r w:rsidR="0070597D" w:rsidRPr="00553658">
        <w:rPr>
          <w:rStyle w:val="a4"/>
          <w:color w:val="333300"/>
          <w:lang w:eastAsia="en-US" w:bidi="en-US"/>
        </w:rPr>
        <w:t xml:space="preserve">– </w:t>
      </w:r>
      <w:r w:rsidR="0070597D" w:rsidRPr="00553658">
        <w:rPr>
          <w:rStyle w:val="a4"/>
          <w:color w:val="333300"/>
        </w:rPr>
        <w:t>резекція.</w:t>
      </w:r>
    </w:p>
    <w:tbl>
      <w:tblPr>
        <w:tblStyle w:val="a9"/>
        <w:tblW w:w="0" w:type="auto"/>
        <w:tblLook w:val="04A0" w:firstRow="1" w:lastRow="0" w:firstColumn="1" w:lastColumn="0" w:noHBand="0" w:noVBand="1"/>
      </w:tblPr>
      <w:tblGrid>
        <w:gridCol w:w="4959"/>
        <w:gridCol w:w="5016"/>
      </w:tblGrid>
      <w:tr w:rsidR="00EB5271" w14:paraId="0EAD1958" w14:textId="77777777" w:rsidTr="00EB5271">
        <w:tc>
          <w:tcPr>
            <w:tcW w:w="4987" w:type="dxa"/>
          </w:tcPr>
          <w:p w14:paraId="15D10851" w14:textId="0175C77C" w:rsidR="00EB5271" w:rsidRDefault="00EB5271">
            <w:pPr>
              <w:pStyle w:val="12"/>
              <w:spacing w:after="120"/>
              <w:jc w:val="both"/>
              <w:rPr>
                <w:rStyle w:val="a4"/>
                <w:color w:val="333300"/>
              </w:rPr>
            </w:pPr>
            <w:r w:rsidRPr="00EB5271">
              <w:rPr>
                <w:rStyle w:val="a4"/>
                <w:noProof/>
                <w:color w:val="333300"/>
              </w:rPr>
              <w:drawing>
                <wp:inline distT="0" distB="0" distL="0" distR="0" wp14:anchorId="1E728969" wp14:editId="4C9CECDB">
                  <wp:extent cx="2609850" cy="2733481"/>
                  <wp:effectExtent l="0" t="0" r="0" b="0"/>
                  <wp:docPr id="14" name="Рисунок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2617953" cy="2741967"/>
                          </a:xfrm>
                          <a:prstGeom prst="rect">
                            <a:avLst/>
                          </a:prstGeom>
                        </pic:spPr>
                      </pic:pic>
                    </a:graphicData>
                  </a:graphic>
                </wp:inline>
              </w:drawing>
            </w:r>
          </w:p>
        </w:tc>
        <w:tc>
          <w:tcPr>
            <w:tcW w:w="4988" w:type="dxa"/>
          </w:tcPr>
          <w:p w14:paraId="0F38BCBB" w14:textId="3C1901E2" w:rsidR="00EB5271" w:rsidRDefault="00EB5271">
            <w:pPr>
              <w:pStyle w:val="12"/>
              <w:spacing w:after="120"/>
              <w:jc w:val="both"/>
              <w:rPr>
                <w:rStyle w:val="a4"/>
                <w:color w:val="333300"/>
              </w:rPr>
            </w:pPr>
            <w:r w:rsidRPr="00EB5271">
              <w:rPr>
                <w:rStyle w:val="a4"/>
                <w:noProof/>
                <w:color w:val="333300"/>
              </w:rPr>
              <w:drawing>
                <wp:inline distT="0" distB="0" distL="0" distR="0" wp14:anchorId="2669FE77" wp14:editId="4D8D0A09">
                  <wp:extent cx="3039110" cy="2793946"/>
                  <wp:effectExtent l="0" t="0" r="8890" b="6985"/>
                  <wp:docPr id="15" name="Рисунок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flipV="1">
                            <a:off x="0" y="0"/>
                            <a:ext cx="3049321" cy="2803333"/>
                          </a:xfrm>
                          <a:prstGeom prst="rect">
                            <a:avLst/>
                          </a:prstGeom>
                        </pic:spPr>
                      </pic:pic>
                    </a:graphicData>
                  </a:graphic>
                </wp:inline>
              </w:drawing>
            </w:r>
          </w:p>
        </w:tc>
      </w:tr>
      <w:tr w:rsidR="00EB5271" w14:paraId="6BFC1538" w14:textId="77777777" w:rsidTr="006D58AA">
        <w:tc>
          <w:tcPr>
            <w:tcW w:w="9975" w:type="dxa"/>
            <w:gridSpan w:val="2"/>
          </w:tcPr>
          <w:p w14:paraId="00A2434A" w14:textId="0F8AAE51" w:rsidR="00EB5271" w:rsidRDefault="00EB5271">
            <w:pPr>
              <w:pStyle w:val="12"/>
              <w:spacing w:after="120"/>
              <w:jc w:val="both"/>
              <w:rPr>
                <w:rStyle w:val="a4"/>
                <w:color w:val="333300"/>
              </w:rPr>
            </w:pPr>
            <w:r>
              <w:rPr>
                <w:rStyle w:val="a4"/>
                <w:color w:val="333300"/>
              </w:rPr>
              <w:t>Поранення шлунка</w:t>
            </w:r>
            <w:r w:rsidR="006B1287">
              <w:rPr>
                <w:rStyle w:val="a4"/>
                <w:color w:val="333300"/>
              </w:rPr>
              <w:t xml:space="preserve"> (ножове)</w:t>
            </w:r>
          </w:p>
        </w:tc>
      </w:tr>
    </w:tbl>
    <w:p w14:paraId="2068C4CF" w14:textId="6E52FEBB" w:rsidR="00EB5271" w:rsidRDefault="00EB5271">
      <w:pPr>
        <w:pStyle w:val="12"/>
        <w:spacing w:after="120"/>
        <w:ind w:firstLine="820"/>
        <w:jc w:val="both"/>
        <w:rPr>
          <w:rStyle w:val="a4"/>
          <w:color w:val="333300"/>
        </w:rPr>
      </w:pPr>
    </w:p>
    <w:p w14:paraId="01033B5B" w14:textId="77777777" w:rsidR="00EB5271" w:rsidRDefault="00EB5271">
      <w:pPr>
        <w:pStyle w:val="12"/>
        <w:spacing w:after="120"/>
        <w:ind w:firstLine="820"/>
        <w:jc w:val="both"/>
        <w:rPr>
          <w:rStyle w:val="a4"/>
          <w:color w:val="333300"/>
        </w:rPr>
      </w:pPr>
    </w:p>
    <w:tbl>
      <w:tblPr>
        <w:tblStyle w:val="a9"/>
        <w:tblW w:w="0" w:type="auto"/>
        <w:tblLook w:val="04A0" w:firstRow="1" w:lastRow="0" w:firstColumn="1" w:lastColumn="0" w:noHBand="0" w:noVBand="1"/>
      </w:tblPr>
      <w:tblGrid>
        <w:gridCol w:w="9975"/>
      </w:tblGrid>
      <w:tr w:rsidR="009B4CE3" w14:paraId="1BE707D7" w14:textId="77777777" w:rsidTr="009B4CE3">
        <w:tc>
          <w:tcPr>
            <w:tcW w:w="9975" w:type="dxa"/>
          </w:tcPr>
          <w:p w14:paraId="5D7CE842" w14:textId="2526C528" w:rsidR="009B4CE3" w:rsidRDefault="009B4CE3">
            <w:pPr>
              <w:pStyle w:val="12"/>
              <w:spacing w:after="120"/>
              <w:jc w:val="both"/>
            </w:pPr>
            <w:r>
              <w:rPr>
                <w:noProof/>
              </w:rPr>
              <w:lastRenderedPageBreak/>
              <w:drawing>
                <wp:inline distT="0" distB="0" distL="0" distR="0" wp14:anchorId="6ABC4CDB" wp14:editId="2B8840B2">
                  <wp:extent cx="6000750" cy="4924425"/>
                  <wp:effectExtent l="0" t="0" r="0" b="9525"/>
                  <wp:docPr id="3" name="Рисунок 3" descr="Diaphragm rupture | Radiology Case | Radiopaedia.or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iaphragm rupture | Radiology Case | Radiopaedia.or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6000750" cy="4924425"/>
                          </a:xfrm>
                          <a:prstGeom prst="rect">
                            <a:avLst/>
                          </a:prstGeom>
                          <a:noFill/>
                          <a:ln>
                            <a:noFill/>
                          </a:ln>
                        </pic:spPr>
                      </pic:pic>
                    </a:graphicData>
                  </a:graphic>
                </wp:inline>
              </w:drawing>
            </w:r>
          </w:p>
        </w:tc>
      </w:tr>
      <w:tr w:rsidR="009B4CE3" w14:paraId="5ADF9605" w14:textId="77777777" w:rsidTr="009B4CE3">
        <w:tc>
          <w:tcPr>
            <w:tcW w:w="9975" w:type="dxa"/>
          </w:tcPr>
          <w:p w14:paraId="0924911C" w14:textId="530898E7" w:rsidR="009B4CE3" w:rsidRPr="009B4CE3" w:rsidRDefault="009B4CE3">
            <w:pPr>
              <w:pStyle w:val="12"/>
              <w:spacing w:after="120"/>
              <w:jc w:val="both"/>
            </w:pPr>
            <w:r>
              <w:t>Травматичний розрив лівого купола діафрагми. Рентгенографія ОГК</w:t>
            </w:r>
          </w:p>
        </w:tc>
      </w:tr>
    </w:tbl>
    <w:p w14:paraId="2071B94A" w14:textId="73685332" w:rsidR="009B4CE3" w:rsidRDefault="009B4CE3">
      <w:pPr>
        <w:pStyle w:val="12"/>
        <w:spacing w:after="120"/>
        <w:ind w:firstLine="820"/>
        <w:jc w:val="both"/>
      </w:pPr>
    </w:p>
    <w:tbl>
      <w:tblPr>
        <w:tblStyle w:val="a9"/>
        <w:tblW w:w="0" w:type="auto"/>
        <w:tblLook w:val="04A0" w:firstRow="1" w:lastRow="0" w:firstColumn="1" w:lastColumn="0" w:noHBand="0" w:noVBand="1"/>
      </w:tblPr>
      <w:tblGrid>
        <w:gridCol w:w="6216"/>
        <w:gridCol w:w="3759"/>
      </w:tblGrid>
      <w:tr w:rsidR="001828C6" w14:paraId="1E29D4E5" w14:textId="77777777" w:rsidTr="001828C6">
        <w:tc>
          <w:tcPr>
            <w:tcW w:w="6216" w:type="dxa"/>
          </w:tcPr>
          <w:p w14:paraId="0CFA2EA6" w14:textId="77777777" w:rsidR="001828C6" w:rsidRDefault="001828C6">
            <w:pPr>
              <w:pStyle w:val="12"/>
              <w:spacing w:after="120"/>
              <w:jc w:val="both"/>
            </w:pPr>
            <w:r>
              <w:rPr>
                <w:noProof/>
              </w:rPr>
              <w:drawing>
                <wp:inline distT="0" distB="0" distL="0" distR="0" wp14:anchorId="47722D96" wp14:editId="20B0D7F1">
                  <wp:extent cx="3810000" cy="2743200"/>
                  <wp:effectExtent l="0" t="0" r="0" b="0"/>
                  <wp:docPr id="5" name="Рисунок 5" descr="A review on Traumatic diaphragmatic ruptu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A review on Traumatic diaphragmatic ruptur"/>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3810000" cy="2743200"/>
                          </a:xfrm>
                          <a:prstGeom prst="rect">
                            <a:avLst/>
                          </a:prstGeom>
                          <a:noFill/>
                          <a:ln>
                            <a:noFill/>
                          </a:ln>
                        </pic:spPr>
                      </pic:pic>
                    </a:graphicData>
                  </a:graphic>
                </wp:inline>
              </w:drawing>
            </w:r>
          </w:p>
        </w:tc>
        <w:tc>
          <w:tcPr>
            <w:tcW w:w="3759" w:type="dxa"/>
          </w:tcPr>
          <w:p w14:paraId="06D46B6C" w14:textId="43C85ACC" w:rsidR="001828C6" w:rsidRDefault="001828C6">
            <w:pPr>
              <w:pStyle w:val="12"/>
              <w:spacing w:after="120"/>
              <w:jc w:val="both"/>
            </w:pPr>
            <w:r>
              <w:t>Розрив діафрагми. Інтраопераційне фото.</w:t>
            </w:r>
          </w:p>
        </w:tc>
      </w:tr>
    </w:tbl>
    <w:p w14:paraId="044C8860" w14:textId="77777777" w:rsidR="001828C6" w:rsidRPr="00553658" w:rsidRDefault="001828C6">
      <w:pPr>
        <w:pStyle w:val="12"/>
        <w:spacing w:after="120"/>
        <w:ind w:firstLine="820"/>
        <w:jc w:val="both"/>
      </w:pPr>
    </w:p>
    <w:p w14:paraId="68C5A964" w14:textId="77777777" w:rsidR="00D73C2F" w:rsidRPr="00553658" w:rsidRDefault="0070597D" w:rsidP="00247C29">
      <w:pPr>
        <w:pStyle w:val="2"/>
      </w:pPr>
      <w:bookmarkStart w:id="6" w:name="bookmark11"/>
      <w:r w:rsidRPr="00553658">
        <w:rPr>
          <w:rStyle w:val="13"/>
          <w:b/>
          <w:bCs/>
          <w:color w:val="333300"/>
          <w:lang w:eastAsia="ru-RU" w:bidi="ru-RU"/>
        </w:rPr>
        <w:t xml:space="preserve">Ушкодження </w:t>
      </w:r>
      <w:r w:rsidRPr="00553658">
        <w:rPr>
          <w:rStyle w:val="13"/>
          <w:b/>
          <w:bCs/>
          <w:color w:val="333300"/>
        </w:rPr>
        <w:t xml:space="preserve">дванадцятипалої </w:t>
      </w:r>
      <w:r w:rsidRPr="00553658">
        <w:rPr>
          <w:rStyle w:val="13"/>
          <w:b/>
          <w:bCs/>
          <w:color w:val="333300"/>
          <w:lang w:eastAsia="ru-RU" w:bidi="ru-RU"/>
        </w:rPr>
        <w:t>кишки</w:t>
      </w:r>
      <w:r w:rsidRPr="00553658">
        <w:rPr>
          <w:rStyle w:val="13"/>
          <w:color w:val="333300"/>
          <w:lang w:eastAsia="ru-RU" w:bidi="ru-RU"/>
        </w:rPr>
        <w:t>.</w:t>
      </w:r>
      <w:bookmarkEnd w:id="6"/>
    </w:p>
    <w:p w14:paraId="02005CD0" w14:textId="77777777" w:rsidR="00D73C2F" w:rsidRPr="00553658" w:rsidRDefault="0070597D">
      <w:pPr>
        <w:pStyle w:val="12"/>
        <w:spacing w:after="120"/>
        <w:ind w:firstLine="820"/>
        <w:jc w:val="both"/>
      </w:pPr>
      <w:r w:rsidRPr="00553658">
        <w:rPr>
          <w:rStyle w:val="a4"/>
          <w:color w:val="333300"/>
          <w:lang w:eastAsia="ru-RU" w:bidi="ru-RU"/>
        </w:rPr>
        <w:t xml:space="preserve">У </w:t>
      </w:r>
      <w:r w:rsidRPr="00553658">
        <w:rPr>
          <w:rStyle w:val="a4"/>
          <w:color w:val="333300"/>
        </w:rPr>
        <w:t xml:space="preserve">разі </w:t>
      </w:r>
      <w:r w:rsidRPr="00553658">
        <w:rPr>
          <w:rStyle w:val="a4"/>
          <w:color w:val="333300"/>
          <w:lang w:eastAsia="ru-RU" w:bidi="ru-RU"/>
        </w:rPr>
        <w:t xml:space="preserve">попадання </w:t>
      </w:r>
      <w:r w:rsidRPr="00553658">
        <w:rPr>
          <w:rStyle w:val="a4"/>
          <w:color w:val="333300"/>
        </w:rPr>
        <w:t xml:space="preserve">вмісту </w:t>
      </w:r>
      <w:r w:rsidRPr="00553658">
        <w:rPr>
          <w:rStyle w:val="a4"/>
          <w:color w:val="333300"/>
          <w:lang w:eastAsia="ru-RU" w:bidi="ru-RU"/>
        </w:rPr>
        <w:t xml:space="preserve">12-ти </w:t>
      </w:r>
      <w:r w:rsidRPr="00553658">
        <w:rPr>
          <w:rStyle w:val="a4"/>
          <w:color w:val="333300"/>
        </w:rPr>
        <w:t xml:space="preserve">палої </w:t>
      </w:r>
      <w:r w:rsidRPr="00553658">
        <w:rPr>
          <w:rStyle w:val="a4"/>
          <w:color w:val="333300"/>
          <w:lang w:eastAsia="ru-RU" w:bidi="ru-RU"/>
        </w:rPr>
        <w:t xml:space="preserve">кишки у черевну порожнину виникають </w:t>
      </w:r>
      <w:r w:rsidRPr="00553658">
        <w:rPr>
          <w:rStyle w:val="a4"/>
          <w:color w:val="333300"/>
          <w:lang w:eastAsia="ru-RU" w:bidi="ru-RU"/>
        </w:rPr>
        <w:lastRenderedPageBreak/>
        <w:t xml:space="preserve">симптоми </w:t>
      </w:r>
      <w:r w:rsidRPr="00553658">
        <w:rPr>
          <w:rStyle w:val="a4"/>
          <w:color w:val="333300"/>
        </w:rPr>
        <w:t xml:space="preserve">перитоніту </w:t>
      </w:r>
      <w:r w:rsidRPr="00553658">
        <w:rPr>
          <w:rStyle w:val="a4"/>
          <w:color w:val="333300"/>
          <w:lang w:eastAsia="ru-RU" w:bidi="ru-RU"/>
        </w:rPr>
        <w:t xml:space="preserve">або </w:t>
      </w:r>
      <w:r w:rsidRPr="00553658">
        <w:rPr>
          <w:rStyle w:val="a4"/>
          <w:color w:val="333300"/>
        </w:rPr>
        <w:t xml:space="preserve">кровотечі. </w:t>
      </w:r>
      <w:r w:rsidRPr="00553658">
        <w:rPr>
          <w:rStyle w:val="a4"/>
          <w:color w:val="333300"/>
          <w:lang w:eastAsia="ru-RU" w:bidi="ru-RU"/>
        </w:rPr>
        <w:t xml:space="preserve">З'являються симптоми подразнення очеревини, </w:t>
      </w:r>
      <w:r w:rsidRPr="00553658">
        <w:rPr>
          <w:rStyle w:val="a4"/>
          <w:color w:val="333300"/>
        </w:rPr>
        <w:t xml:space="preserve">блідість шкірних покривів, </w:t>
      </w:r>
      <w:r w:rsidRPr="00553658">
        <w:rPr>
          <w:rStyle w:val="a4"/>
          <w:color w:val="333300"/>
          <w:lang w:eastAsia="ru-RU" w:bidi="ru-RU"/>
        </w:rPr>
        <w:t xml:space="preserve">частий малий пульс, </w:t>
      </w:r>
      <w:r w:rsidRPr="00553658">
        <w:rPr>
          <w:rStyle w:val="a4"/>
          <w:color w:val="333300"/>
        </w:rPr>
        <w:t xml:space="preserve">сухість </w:t>
      </w:r>
      <w:r w:rsidRPr="00553658">
        <w:rPr>
          <w:rStyle w:val="a4"/>
          <w:color w:val="333300"/>
          <w:lang w:eastAsia="ru-RU" w:bidi="ru-RU"/>
        </w:rPr>
        <w:t xml:space="preserve">язика, зникнення </w:t>
      </w:r>
      <w:r w:rsidRPr="00553658">
        <w:rPr>
          <w:rStyle w:val="a4"/>
          <w:color w:val="333300"/>
        </w:rPr>
        <w:t>печінкової тупості.</w:t>
      </w:r>
    </w:p>
    <w:p w14:paraId="44A229FF" w14:textId="77777777" w:rsidR="00247C29" w:rsidRPr="00553658" w:rsidRDefault="0070597D" w:rsidP="00247C29">
      <w:pPr>
        <w:pStyle w:val="3"/>
        <w:rPr>
          <w:rStyle w:val="a4"/>
          <w:b w:val="0"/>
          <w:bCs w:val="0"/>
          <w:color w:val="333300"/>
        </w:rPr>
      </w:pPr>
      <w:r w:rsidRPr="00553658">
        <w:rPr>
          <w:rStyle w:val="a4"/>
          <w:color w:val="333300"/>
        </w:rPr>
        <w:t xml:space="preserve">Лікування: </w:t>
      </w:r>
    </w:p>
    <w:p w14:paraId="62F55839" w14:textId="43192133" w:rsidR="00D73C2F" w:rsidRPr="00553658" w:rsidRDefault="00247C29">
      <w:pPr>
        <w:pStyle w:val="12"/>
        <w:spacing w:after="120"/>
        <w:ind w:firstLine="820"/>
        <w:jc w:val="both"/>
      </w:pPr>
      <w:r w:rsidRPr="00553658">
        <w:rPr>
          <w:rStyle w:val="a4"/>
          <w:color w:val="333300"/>
          <w:lang w:eastAsia="ru-RU" w:bidi="ru-RU"/>
        </w:rPr>
        <w:t>О</w:t>
      </w:r>
      <w:r w:rsidR="0070597D" w:rsidRPr="00553658">
        <w:rPr>
          <w:rStyle w:val="a4"/>
          <w:color w:val="333300"/>
          <w:lang w:eastAsia="ru-RU" w:bidi="ru-RU"/>
        </w:rPr>
        <w:t xml:space="preserve">перативне втручання; у випадку </w:t>
      </w:r>
      <w:r w:rsidR="0070597D" w:rsidRPr="00553658">
        <w:rPr>
          <w:rStyle w:val="a4"/>
          <w:color w:val="333300"/>
        </w:rPr>
        <w:t xml:space="preserve">локалізації </w:t>
      </w:r>
      <w:r w:rsidR="0070597D" w:rsidRPr="00553658">
        <w:rPr>
          <w:rStyle w:val="a4"/>
          <w:color w:val="333300"/>
          <w:lang w:eastAsia="ru-RU" w:bidi="ru-RU"/>
        </w:rPr>
        <w:t xml:space="preserve">розриву на </w:t>
      </w:r>
      <w:r w:rsidR="0070597D" w:rsidRPr="00553658">
        <w:rPr>
          <w:rStyle w:val="a4"/>
          <w:color w:val="333300"/>
        </w:rPr>
        <w:t xml:space="preserve">передній стінці </w:t>
      </w:r>
      <w:r w:rsidR="0070597D" w:rsidRPr="00553658">
        <w:rPr>
          <w:rStyle w:val="a4"/>
          <w:color w:val="333300"/>
          <w:lang w:eastAsia="en-US" w:bidi="en-US"/>
        </w:rPr>
        <w:t xml:space="preserve">– </w:t>
      </w:r>
      <w:r w:rsidR="0070597D" w:rsidRPr="00553658">
        <w:rPr>
          <w:rStyle w:val="a4"/>
          <w:color w:val="333300"/>
          <w:lang w:eastAsia="ru-RU" w:bidi="ru-RU"/>
        </w:rPr>
        <w:t xml:space="preserve">ушивання його дворядним швом у поперечному напрямку. При </w:t>
      </w:r>
      <w:r w:rsidR="0070597D" w:rsidRPr="00553658">
        <w:rPr>
          <w:rStyle w:val="a4"/>
          <w:color w:val="333300"/>
        </w:rPr>
        <w:t xml:space="preserve">локалізації </w:t>
      </w:r>
      <w:r w:rsidR="0070597D" w:rsidRPr="00553658">
        <w:rPr>
          <w:rStyle w:val="a4"/>
          <w:color w:val="333300"/>
          <w:lang w:eastAsia="ru-RU" w:bidi="ru-RU"/>
        </w:rPr>
        <w:t xml:space="preserve">на </w:t>
      </w:r>
      <w:r w:rsidR="0070597D" w:rsidRPr="00553658">
        <w:rPr>
          <w:rStyle w:val="a4"/>
          <w:color w:val="333300"/>
        </w:rPr>
        <w:t xml:space="preserve">задній стінці </w:t>
      </w:r>
      <w:r w:rsidR="0070597D" w:rsidRPr="00553658">
        <w:rPr>
          <w:rStyle w:val="a4"/>
          <w:color w:val="333300"/>
          <w:lang w:eastAsia="en-US" w:bidi="en-US"/>
        </w:rPr>
        <w:t xml:space="preserve">- </w:t>
      </w:r>
      <w:r w:rsidR="0070597D" w:rsidRPr="00553658">
        <w:rPr>
          <w:rStyle w:val="a4"/>
          <w:color w:val="333300"/>
        </w:rPr>
        <w:t xml:space="preserve">мобілізація </w:t>
      </w:r>
      <w:r w:rsidR="0070597D" w:rsidRPr="00553658">
        <w:rPr>
          <w:rStyle w:val="a4"/>
          <w:color w:val="333300"/>
          <w:lang w:eastAsia="ru-RU" w:bidi="ru-RU"/>
        </w:rPr>
        <w:t xml:space="preserve">12-ти </w:t>
      </w:r>
      <w:r w:rsidR="0070597D" w:rsidRPr="00553658">
        <w:rPr>
          <w:rStyle w:val="a4"/>
          <w:color w:val="333300"/>
        </w:rPr>
        <w:t xml:space="preserve">палої </w:t>
      </w:r>
      <w:r w:rsidR="0070597D" w:rsidRPr="00553658">
        <w:rPr>
          <w:rStyle w:val="a4"/>
          <w:color w:val="333300"/>
          <w:lang w:eastAsia="ru-RU" w:bidi="ru-RU"/>
        </w:rPr>
        <w:t>кишки за Кохером</w:t>
      </w:r>
    </w:p>
    <w:p w14:paraId="7946798B" w14:textId="1701CEAD" w:rsidR="00D73C2F" w:rsidRDefault="0070597D">
      <w:pPr>
        <w:pStyle w:val="12"/>
        <w:spacing w:after="120"/>
        <w:jc w:val="both"/>
        <w:rPr>
          <w:rStyle w:val="a4"/>
          <w:color w:val="333300"/>
        </w:rPr>
      </w:pPr>
      <w:r w:rsidRPr="00553658">
        <w:rPr>
          <w:rStyle w:val="a4"/>
          <w:color w:val="333300"/>
          <w:lang w:eastAsia="ru-RU" w:bidi="ru-RU"/>
        </w:rPr>
        <w:t xml:space="preserve">також виконують ушивання дефекту. У випадку значного дефекту виконуть </w:t>
      </w:r>
      <w:r w:rsidRPr="00553658">
        <w:rPr>
          <w:rStyle w:val="a4"/>
          <w:color w:val="333300"/>
        </w:rPr>
        <w:t>резекцію ураженого відділу з накладанням анастомозу.</w:t>
      </w:r>
    </w:p>
    <w:tbl>
      <w:tblPr>
        <w:tblStyle w:val="a9"/>
        <w:tblW w:w="0" w:type="auto"/>
        <w:tblLook w:val="04A0" w:firstRow="1" w:lastRow="0" w:firstColumn="1" w:lastColumn="0" w:noHBand="0" w:noVBand="1"/>
      </w:tblPr>
      <w:tblGrid>
        <w:gridCol w:w="9975"/>
      </w:tblGrid>
      <w:tr w:rsidR="00985574" w14:paraId="47120757" w14:textId="77777777" w:rsidTr="00985574">
        <w:tc>
          <w:tcPr>
            <w:tcW w:w="9975" w:type="dxa"/>
          </w:tcPr>
          <w:p w14:paraId="0C9B90E3" w14:textId="09DC4107" w:rsidR="00985574" w:rsidRDefault="00985574" w:rsidP="00985574">
            <w:pPr>
              <w:pStyle w:val="12"/>
              <w:spacing w:after="120"/>
              <w:jc w:val="center"/>
              <w:rPr>
                <w:lang w:val="en-US"/>
              </w:rPr>
            </w:pPr>
            <w:r w:rsidRPr="00985574">
              <w:rPr>
                <w:noProof/>
                <w:lang w:val="en-US"/>
              </w:rPr>
              <w:drawing>
                <wp:inline distT="0" distB="0" distL="0" distR="0" wp14:anchorId="16989D8C" wp14:editId="0E19ABB0">
                  <wp:extent cx="5172075" cy="3867150"/>
                  <wp:effectExtent l="0" t="0" r="9525" b="0"/>
                  <wp:docPr id="9"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172075" cy="3867150"/>
                          </a:xfrm>
                          <a:prstGeom prst="rect">
                            <a:avLst/>
                          </a:prstGeom>
                          <a:noFill/>
                          <a:ln>
                            <a:noFill/>
                          </a:ln>
                        </pic:spPr>
                      </pic:pic>
                    </a:graphicData>
                  </a:graphic>
                </wp:inline>
              </w:drawing>
            </w:r>
          </w:p>
        </w:tc>
      </w:tr>
      <w:tr w:rsidR="00985574" w14:paraId="227566F9" w14:textId="77777777" w:rsidTr="00985574">
        <w:tc>
          <w:tcPr>
            <w:tcW w:w="9975" w:type="dxa"/>
          </w:tcPr>
          <w:p w14:paraId="19B07B43" w14:textId="5A7E818B" w:rsidR="00985574" w:rsidRPr="00985574" w:rsidRDefault="00985574">
            <w:pPr>
              <w:pStyle w:val="12"/>
              <w:spacing w:after="120"/>
              <w:jc w:val="both"/>
            </w:pPr>
            <w:r>
              <w:t>Розрив ДПК. Оглядова рентгенографія ОЧП. Повітря в заочеревинному просторі.</w:t>
            </w:r>
          </w:p>
        </w:tc>
      </w:tr>
      <w:tr w:rsidR="00985574" w14:paraId="52A16492" w14:textId="77777777" w:rsidTr="00985574">
        <w:tc>
          <w:tcPr>
            <w:tcW w:w="9975" w:type="dxa"/>
          </w:tcPr>
          <w:p w14:paraId="28D6C71D" w14:textId="615FAC58" w:rsidR="00985574" w:rsidRDefault="00985574" w:rsidP="00985574">
            <w:pPr>
              <w:pStyle w:val="12"/>
              <w:spacing w:after="120"/>
              <w:jc w:val="center"/>
            </w:pPr>
            <w:r w:rsidRPr="00985574">
              <w:rPr>
                <w:noProof/>
              </w:rPr>
              <w:lastRenderedPageBreak/>
              <w:drawing>
                <wp:inline distT="0" distB="0" distL="0" distR="0" wp14:anchorId="59A6D2EF" wp14:editId="33E7DEEB">
                  <wp:extent cx="5172075" cy="3867150"/>
                  <wp:effectExtent l="0" t="0" r="9525" b="0"/>
                  <wp:docPr id="10"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172075" cy="3867150"/>
                          </a:xfrm>
                          <a:prstGeom prst="rect">
                            <a:avLst/>
                          </a:prstGeom>
                          <a:noFill/>
                          <a:ln>
                            <a:noFill/>
                          </a:ln>
                        </pic:spPr>
                      </pic:pic>
                    </a:graphicData>
                  </a:graphic>
                </wp:inline>
              </w:drawing>
            </w:r>
          </w:p>
        </w:tc>
      </w:tr>
      <w:tr w:rsidR="00985574" w14:paraId="2F769241" w14:textId="77777777" w:rsidTr="00985574">
        <w:tc>
          <w:tcPr>
            <w:tcW w:w="9975" w:type="dxa"/>
          </w:tcPr>
          <w:p w14:paraId="3DA64A20" w14:textId="063FCC34" w:rsidR="00985574" w:rsidRPr="00985574" w:rsidRDefault="00985574">
            <w:pPr>
              <w:pStyle w:val="12"/>
              <w:spacing w:after="120"/>
              <w:jc w:val="both"/>
              <w:rPr>
                <w:noProof/>
              </w:rPr>
            </w:pPr>
            <w:r>
              <w:rPr>
                <w:noProof/>
              </w:rPr>
              <w:t xml:space="preserve">Розрив ДПК. Витікання водорозчинного контрасту </w:t>
            </w:r>
          </w:p>
        </w:tc>
      </w:tr>
    </w:tbl>
    <w:p w14:paraId="3B6277F9" w14:textId="78CBACB9" w:rsidR="00985574" w:rsidRPr="00D17146" w:rsidRDefault="00985574">
      <w:pPr>
        <w:pStyle w:val="12"/>
        <w:spacing w:after="120"/>
        <w:jc w:val="both"/>
        <w:rPr>
          <w:lang w:val="ru-RU"/>
        </w:rPr>
      </w:pPr>
    </w:p>
    <w:p w14:paraId="1FB1BD7D" w14:textId="25A8CD0F" w:rsidR="00D73C2F" w:rsidRPr="00553658" w:rsidRDefault="0070597D" w:rsidP="00126A8F">
      <w:pPr>
        <w:pStyle w:val="2"/>
      </w:pPr>
      <w:bookmarkStart w:id="7" w:name="bookmark13"/>
      <w:r w:rsidRPr="00553658">
        <w:rPr>
          <w:rStyle w:val="13"/>
          <w:b/>
          <w:bCs/>
          <w:color w:val="333300"/>
          <w:u w:val="single"/>
        </w:rPr>
        <w:t>Ушкодження тонкої кишки.</w:t>
      </w:r>
      <w:bookmarkEnd w:id="7"/>
    </w:p>
    <w:p w14:paraId="2050D749" w14:textId="585FD759" w:rsidR="00126A8F" w:rsidRPr="00553658" w:rsidRDefault="0070597D" w:rsidP="00126A8F">
      <w:pPr>
        <w:pStyle w:val="3"/>
        <w:rPr>
          <w:rStyle w:val="a4"/>
          <w:color w:val="333300"/>
        </w:rPr>
      </w:pPr>
      <w:r w:rsidRPr="00553658">
        <w:rPr>
          <w:rStyle w:val="a4"/>
          <w:color w:val="333300"/>
          <w:u w:val="single"/>
        </w:rPr>
        <w:t>Клініка</w:t>
      </w:r>
      <w:r w:rsidRPr="00553658">
        <w:rPr>
          <w:rStyle w:val="a4"/>
          <w:color w:val="333300"/>
        </w:rPr>
        <w:t xml:space="preserve"> </w:t>
      </w:r>
    </w:p>
    <w:p w14:paraId="00BF1EC9" w14:textId="3C478F4A" w:rsidR="00D73C2F" w:rsidRPr="00553658" w:rsidRDefault="0070597D">
      <w:pPr>
        <w:pStyle w:val="12"/>
        <w:spacing w:after="120"/>
        <w:ind w:firstLine="820"/>
        <w:jc w:val="both"/>
      </w:pPr>
      <w:r w:rsidRPr="00553658">
        <w:rPr>
          <w:rStyle w:val="a4"/>
          <w:color w:val="333300"/>
        </w:rPr>
        <w:t>Клінічна картина залежить від давності травми, розмірів та поширеності ушкоджень У разі пошкодження стінки кишки без наскрізного її розрива хворі скаржаться на помірний біль у животі. Ознаки перитоніту відсутні. При розриві брижі виникають ознаки внутрішньої кровотечі.</w:t>
      </w:r>
    </w:p>
    <w:p w14:paraId="3F0CA53D" w14:textId="77777777" w:rsidR="00D73C2F" w:rsidRPr="00553658" w:rsidRDefault="0070597D">
      <w:pPr>
        <w:pStyle w:val="12"/>
        <w:spacing w:after="120"/>
        <w:ind w:firstLine="820"/>
        <w:jc w:val="both"/>
      </w:pPr>
      <w:r w:rsidRPr="00553658">
        <w:rPr>
          <w:rStyle w:val="a4"/>
        </w:rPr>
        <w:t>У випадку розриву стінки кишки на перший план виступають ознаки перитоніту. Біль буває різко вираженим, іноді виникає клінічна картина шока. При рентгенологічному дослідженні іноді у піддіафрагмальному просторі знаходять вільний газ.</w:t>
      </w:r>
    </w:p>
    <w:p w14:paraId="7DEF008B" w14:textId="77777777" w:rsidR="00126A8F" w:rsidRPr="00553658" w:rsidRDefault="0070597D" w:rsidP="00126A8F">
      <w:pPr>
        <w:pStyle w:val="3"/>
        <w:rPr>
          <w:rStyle w:val="a4"/>
        </w:rPr>
      </w:pPr>
      <w:r w:rsidRPr="00553658">
        <w:rPr>
          <w:rStyle w:val="a4"/>
        </w:rPr>
        <w:t xml:space="preserve">Лікування: </w:t>
      </w:r>
    </w:p>
    <w:p w14:paraId="632BF30B" w14:textId="25C4EC2C" w:rsidR="00D73C2F" w:rsidRDefault="0070597D">
      <w:pPr>
        <w:pStyle w:val="12"/>
        <w:ind w:firstLine="820"/>
        <w:jc w:val="both"/>
        <w:rPr>
          <w:rStyle w:val="a4"/>
        </w:rPr>
      </w:pPr>
      <w:r w:rsidRPr="00553658">
        <w:rPr>
          <w:rStyle w:val="a4"/>
        </w:rPr>
        <w:t>Оперативне.. При незначних пошкодженнях - гематомах виконують їх випорожнення з прошиванням; при лінійних розривах накладають двохрядний шов. При значних пошкодженнях виконуть резекцію кишечника з накладанням анастомозу.</w:t>
      </w:r>
    </w:p>
    <w:tbl>
      <w:tblPr>
        <w:tblStyle w:val="a9"/>
        <w:tblW w:w="0" w:type="auto"/>
        <w:tblLook w:val="04A0" w:firstRow="1" w:lastRow="0" w:firstColumn="1" w:lastColumn="0" w:noHBand="0" w:noVBand="1"/>
      </w:tblPr>
      <w:tblGrid>
        <w:gridCol w:w="5346"/>
        <w:gridCol w:w="4629"/>
      </w:tblGrid>
      <w:tr w:rsidR="002544DB" w14:paraId="28ED3F89" w14:textId="77777777" w:rsidTr="002544DB">
        <w:tc>
          <w:tcPr>
            <w:tcW w:w="4987" w:type="dxa"/>
          </w:tcPr>
          <w:p w14:paraId="64A6C4F2" w14:textId="1F040246" w:rsidR="002544DB" w:rsidRDefault="002544DB">
            <w:pPr>
              <w:pStyle w:val="12"/>
              <w:jc w:val="both"/>
              <w:rPr>
                <w:rStyle w:val="a4"/>
              </w:rPr>
            </w:pPr>
            <w:r w:rsidRPr="002544DB">
              <w:rPr>
                <w:rStyle w:val="a4"/>
                <w:noProof/>
              </w:rPr>
              <w:lastRenderedPageBreak/>
              <w:drawing>
                <wp:inline distT="0" distB="0" distL="0" distR="0" wp14:anchorId="77D80B32" wp14:editId="4E18390A">
                  <wp:extent cx="3257550" cy="2285539"/>
                  <wp:effectExtent l="0" t="0" r="0" b="635"/>
                  <wp:docPr id="13" name="Рисунок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stretch>
                            <a:fillRect/>
                          </a:stretch>
                        </pic:blipFill>
                        <pic:spPr>
                          <a:xfrm>
                            <a:off x="0" y="0"/>
                            <a:ext cx="3269349" cy="2293818"/>
                          </a:xfrm>
                          <a:prstGeom prst="rect">
                            <a:avLst/>
                          </a:prstGeom>
                        </pic:spPr>
                      </pic:pic>
                    </a:graphicData>
                  </a:graphic>
                </wp:inline>
              </w:drawing>
            </w:r>
          </w:p>
        </w:tc>
        <w:tc>
          <w:tcPr>
            <w:tcW w:w="4988" w:type="dxa"/>
          </w:tcPr>
          <w:p w14:paraId="6CDE5845" w14:textId="3048107E" w:rsidR="002544DB" w:rsidRDefault="002544DB">
            <w:pPr>
              <w:pStyle w:val="12"/>
              <w:jc w:val="both"/>
              <w:rPr>
                <w:rStyle w:val="a4"/>
              </w:rPr>
            </w:pPr>
            <w:r>
              <w:rPr>
                <w:rStyle w:val="a4"/>
              </w:rPr>
              <w:t>Рана тонкої кишки</w:t>
            </w:r>
          </w:p>
        </w:tc>
      </w:tr>
    </w:tbl>
    <w:p w14:paraId="0EA50F42" w14:textId="6D46FE16" w:rsidR="002544DB" w:rsidRDefault="002544DB">
      <w:pPr>
        <w:pStyle w:val="12"/>
        <w:ind w:firstLine="820"/>
        <w:jc w:val="both"/>
        <w:rPr>
          <w:rStyle w:val="a4"/>
        </w:rPr>
      </w:pPr>
    </w:p>
    <w:p w14:paraId="578E8B26" w14:textId="77777777" w:rsidR="002544DB" w:rsidRPr="00553658" w:rsidRDefault="002544DB">
      <w:pPr>
        <w:pStyle w:val="12"/>
        <w:ind w:firstLine="820"/>
        <w:jc w:val="both"/>
      </w:pPr>
    </w:p>
    <w:p w14:paraId="2817E927" w14:textId="77777777" w:rsidR="00D73C2F" w:rsidRPr="00553658" w:rsidRDefault="0070597D" w:rsidP="00126A8F">
      <w:pPr>
        <w:pStyle w:val="2"/>
      </w:pPr>
      <w:bookmarkStart w:id="8" w:name="bookmark15"/>
      <w:r w:rsidRPr="00553658">
        <w:rPr>
          <w:rStyle w:val="13"/>
          <w:b/>
          <w:bCs/>
        </w:rPr>
        <w:t>Ушкодження товстої кишки.</w:t>
      </w:r>
      <w:bookmarkEnd w:id="8"/>
    </w:p>
    <w:p w14:paraId="3858562F" w14:textId="356B9B8B" w:rsidR="00D73C2F" w:rsidRPr="00553658" w:rsidRDefault="00126A8F" w:rsidP="00126A8F">
      <w:pPr>
        <w:pStyle w:val="3"/>
      </w:pPr>
      <w:r w:rsidRPr="00553658">
        <w:rPr>
          <w:rStyle w:val="13"/>
          <w:b/>
          <w:bCs/>
        </w:rPr>
        <w:t>Види</w:t>
      </w:r>
      <w:r w:rsidR="0070597D" w:rsidRPr="00553658">
        <w:rPr>
          <w:rStyle w:val="13"/>
        </w:rPr>
        <w:t>:</w:t>
      </w:r>
    </w:p>
    <w:p w14:paraId="2FEF1AD3" w14:textId="77777777" w:rsidR="00D73C2F" w:rsidRPr="00553658" w:rsidRDefault="0070597D">
      <w:pPr>
        <w:pStyle w:val="12"/>
        <w:numPr>
          <w:ilvl w:val="0"/>
          <w:numId w:val="4"/>
        </w:numPr>
        <w:tabs>
          <w:tab w:val="left" w:pos="1175"/>
        </w:tabs>
        <w:spacing w:after="0" w:line="240" w:lineRule="auto"/>
        <w:ind w:firstLine="820"/>
      </w:pPr>
      <w:r w:rsidRPr="00553658">
        <w:rPr>
          <w:rStyle w:val="a4"/>
        </w:rPr>
        <w:t>гематоми й десерозування стінки кишки;</w:t>
      </w:r>
    </w:p>
    <w:p w14:paraId="02E4CAA7" w14:textId="77777777" w:rsidR="00D73C2F" w:rsidRPr="00553658" w:rsidRDefault="0070597D">
      <w:pPr>
        <w:pStyle w:val="12"/>
        <w:numPr>
          <w:ilvl w:val="0"/>
          <w:numId w:val="4"/>
        </w:numPr>
        <w:tabs>
          <w:tab w:val="left" w:pos="1175"/>
        </w:tabs>
        <w:spacing w:after="0" w:line="240" w:lineRule="auto"/>
        <w:ind w:firstLine="820"/>
      </w:pPr>
      <w:r w:rsidRPr="00553658">
        <w:rPr>
          <w:rStyle w:val="a4"/>
        </w:rPr>
        <w:t>гематоми брижі;</w:t>
      </w:r>
    </w:p>
    <w:p w14:paraId="1E3F0C69" w14:textId="77777777" w:rsidR="00D73C2F" w:rsidRPr="00553658" w:rsidRDefault="0070597D">
      <w:pPr>
        <w:pStyle w:val="12"/>
        <w:numPr>
          <w:ilvl w:val="0"/>
          <w:numId w:val="4"/>
        </w:numPr>
        <w:tabs>
          <w:tab w:val="left" w:pos="1175"/>
        </w:tabs>
        <w:spacing w:after="0" w:line="240" w:lineRule="auto"/>
        <w:ind w:firstLine="820"/>
      </w:pPr>
      <w:r w:rsidRPr="00553658">
        <w:rPr>
          <w:rStyle w:val="a4"/>
        </w:rPr>
        <w:t>розриви брижі;</w:t>
      </w:r>
    </w:p>
    <w:p w14:paraId="73CBE445" w14:textId="77777777" w:rsidR="00D73C2F" w:rsidRPr="00553658" w:rsidRDefault="0070597D">
      <w:pPr>
        <w:pStyle w:val="12"/>
        <w:numPr>
          <w:ilvl w:val="0"/>
          <w:numId w:val="4"/>
        </w:numPr>
        <w:tabs>
          <w:tab w:val="left" w:pos="1175"/>
        </w:tabs>
        <w:spacing w:after="0" w:line="240" w:lineRule="auto"/>
        <w:ind w:firstLine="820"/>
      </w:pPr>
      <w:r w:rsidRPr="00553658">
        <w:rPr>
          <w:rStyle w:val="a4"/>
        </w:rPr>
        <w:t>відриви кишки від брижі;</w:t>
      </w:r>
    </w:p>
    <w:p w14:paraId="700130E3" w14:textId="77777777" w:rsidR="00D73C2F" w:rsidRPr="00553658" w:rsidRDefault="0070597D">
      <w:pPr>
        <w:pStyle w:val="12"/>
        <w:numPr>
          <w:ilvl w:val="0"/>
          <w:numId w:val="4"/>
        </w:numPr>
        <w:tabs>
          <w:tab w:val="left" w:pos="1175"/>
        </w:tabs>
        <w:spacing w:after="0" w:line="240" w:lineRule="auto"/>
        <w:ind w:firstLine="820"/>
      </w:pPr>
      <w:r w:rsidRPr="00553658">
        <w:rPr>
          <w:rStyle w:val="a4"/>
        </w:rPr>
        <w:t>розрив всіх оболонок стінки кишки.</w:t>
      </w:r>
    </w:p>
    <w:p w14:paraId="6F168E57" w14:textId="77777777" w:rsidR="00126A8F" w:rsidRPr="00553658" w:rsidRDefault="0070597D" w:rsidP="00126A8F">
      <w:pPr>
        <w:pStyle w:val="3"/>
        <w:rPr>
          <w:rStyle w:val="a4"/>
        </w:rPr>
      </w:pPr>
      <w:r w:rsidRPr="00553658">
        <w:rPr>
          <w:rStyle w:val="a4"/>
          <w:u w:val="single"/>
        </w:rPr>
        <w:t>Клініка</w:t>
      </w:r>
      <w:r w:rsidRPr="00553658">
        <w:rPr>
          <w:rStyle w:val="a4"/>
        </w:rPr>
        <w:t xml:space="preserve">: </w:t>
      </w:r>
    </w:p>
    <w:p w14:paraId="78BD5E2F" w14:textId="206F7635" w:rsidR="00D73C2F" w:rsidRPr="00553658" w:rsidRDefault="0070597D">
      <w:pPr>
        <w:pStyle w:val="12"/>
        <w:jc w:val="both"/>
      </w:pPr>
      <w:r w:rsidRPr="00553658">
        <w:rPr>
          <w:rStyle w:val="a4"/>
        </w:rPr>
        <w:t>У разі пошкодження стінки кишки й попадання її вмісту в черевну порожнину розвивається клініка перитоніту, що характеризується вираженим болем у животі, напруженням м'язів передньої черевної стінки, позитивними симптомами подразнення очеревини, в'ялою перистальтикою. У випадку пошкодження заочеревинного відділу товстої кишки симптоматика вкрай незначна - це невиражений біль у бічних фланках з ірадіацією у поперекову ділянку, здуття живота, ослаблена перистальтика, ознаки ендогенної інтоксикації.</w:t>
      </w:r>
    </w:p>
    <w:p w14:paraId="1DED8967" w14:textId="77777777" w:rsidR="00126A8F" w:rsidRPr="00553658" w:rsidRDefault="0070597D" w:rsidP="00126A8F">
      <w:pPr>
        <w:pStyle w:val="3"/>
        <w:rPr>
          <w:rStyle w:val="a4"/>
          <w:b w:val="0"/>
          <w:bCs w:val="0"/>
        </w:rPr>
      </w:pPr>
      <w:r w:rsidRPr="00553658">
        <w:rPr>
          <w:rStyle w:val="a4"/>
          <w:u w:val="single"/>
        </w:rPr>
        <w:t>Лікування:</w:t>
      </w:r>
      <w:r w:rsidRPr="00553658">
        <w:rPr>
          <w:rStyle w:val="a4"/>
        </w:rPr>
        <w:t xml:space="preserve"> </w:t>
      </w:r>
    </w:p>
    <w:p w14:paraId="13D33CAB" w14:textId="26901A60" w:rsidR="00D73C2F" w:rsidRDefault="0070597D">
      <w:pPr>
        <w:pStyle w:val="12"/>
        <w:jc w:val="both"/>
        <w:rPr>
          <w:rStyle w:val="a4"/>
          <w:lang w:eastAsia="ru-RU" w:bidi="ru-RU"/>
        </w:rPr>
      </w:pPr>
      <w:r w:rsidRPr="00553658">
        <w:rPr>
          <w:rStyle w:val="a4"/>
        </w:rPr>
        <w:t xml:space="preserve">Лапаротомія. Ревізія. Зупинка кровотечі. Десерозовані ділянки ушивають - серо-серозними швами. При значному ушкодженні - резекція кишки з виведенням колостоми (операція </w:t>
      </w:r>
      <w:r w:rsidRPr="00553658">
        <w:rPr>
          <w:rStyle w:val="a4"/>
          <w:lang w:eastAsia="ru-RU" w:bidi="ru-RU"/>
        </w:rPr>
        <w:t>Гартмана).</w:t>
      </w:r>
    </w:p>
    <w:tbl>
      <w:tblPr>
        <w:tblStyle w:val="a9"/>
        <w:tblW w:w="0" w:type="auto"/>
        <w:tblLook w:val="04A0" w:firstRow="1" w:lastRow="0" w:firstColumn="1" w:lastColumn="0" w:noHBand="0" w:noVBand="1"/>
      </w:tblPr>
      <w:tblGrid>
        <w:gridCol w:w="9975"/>
      </w:tblGrid>
      <w:tr w:rsidR="00034A44" w14:paraId="5C68DCE9" w14:textId="77777777" w:rsidTr="00034A44">
        <w:tc>
          <w:tcPr>
            <w:tcW w:w="9975" w:type="dxa"/>
          </w:tcPr>
          <w:p w14:paraId="4511F175" w14:textId="470BAEC3" w:rsidR="00034A44" w:rsidRDefault="00034A44">
            <w:pPr>
              <w:pStyle w:val="12"/>
              <w:jc w:val="both"/>
              <w:rPr>
                <w:lang w:val="en-US"/>
              </w:rPr>
            </w:pPr>
            <w:r>
              <w:rPr>
                <w:noProof/>
              </w:rPr>
              <w:lastRenderedPageBreak/>
              <w:drawing>
                <wp:inline distT="0" distB="0" distL="0" distR="0" wp14:anchorId="3B18865D" wp14:editId="0EAABC6F">
                  <wp:extent cx="4829175" cy="6000750"/>
                  <wp:effectExtent l="0" t="0" r="9525" b="0"/>
                  <wp:docPr id="17" name="Рисунок 17" descr="Bowel and mesenteric trauma | Radiology Reference Article | Radiopaedia.or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Bowel and mesenteric trauma | Radiology Reference Article | Radiopaedia.org"/>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4829175" cy="6000750"/>
                          </a:xfrm>
                          <a:prstGeom prst="rect">
                            <a:avLst/>
                          </a:prstGeom>
                          <a:noFill/>
                          <a:ln>
                            <a:noFill/>
                          </a:ln>
                        </pic:spPr>
                      </pic:pic>
                    </a:graphicData>
                  </a:graphic>
                </wp:inline>
              </w:drawing>
            </w:r>
          </w:p>
        </w:tc>
      </w:tr>
      <w:tr w:rsidR="00034A44" w14:paraId="2FEAAFDE" w14:textId="77777777" w:rsidTr="00034A44">
        <w:tc>
          <w:tcPr>
            <w:tcW w:w="9975" w:type="dxa"/>
          </w:tcPr>
          <w:p w14:paraId="3DEFB475" w14:textId="27799BE9" w:rsidR="00034A44" w:rsidRPr="003978A3" w:rsidRDefault="003978A3">
            <w:pPr>
              <w:pStyle w:val="12"/>
              <w:jc w:val="both"/>
            </w:pPr>
            <w:r>
              <w:t>Пошкодження товстої кишки з заочеревинною гематомою та гематомою брижі сигмовидної кишки. КТ.</w:t>
            </w:r>
          </w:p>
        </w:tc>
      </w:tr>
    </w:tbl>
    <w:p w14:paraId="794DFDD3" w14:textId="53D03A28" w:rsidR="003978A3" w:rsidRDefault="003978A3" w:rsidP="003978A3">
      <w:pPr>
        <w:rPr>
          <w:rFonts w:ascii="Times New Roman" w:hAnsi="Times New Roman" w:cs="Times New Roman"/>
          <w:sz w:val="28"/>
          <w:szCs w:val="28"/>
        </w:rPr>
      </w:pPr>
    </w:p>
    <w:tbl>
      <w:tblPr>
        <w:tblStyle w:val="a9"/>
        <w:tblW w:w="0" w:type="auto"/>
        <w:tblLook w:val="04A0" w:firstRow="1" w:lastRow="0" w:firstColumn="1" w:lastColumn="0" w:noHBand="0" w:noVBand="1"/>
      </w:tblPr>
      <w:tblGrid>
        <w:gridCol w:w="9975"/>
      </w:tblGrid>
      <w:tr w:rsidR="00493B90" w14:paraId="35A69773" w14:textId="77777777" w:rsidTr="00493B90">
        <w:tc>
          <w:tcPr>
            <w:tcW w:w="9975" w:type="dxa"/>
          </w:tcPr>
          <w:p w14:paraId="326A5E0B" w14:textId="69576861" w:rsidR="00493B90" w:rsidRDefault="00493B90" w:rsidP="00493B90">
            <w:pPr>
              <w:jc w:val="center"/>
              <w:rPr>
                <w:rFonts w:ascii="Times New Roman" w:hAnsi="Times New Roman" w:cs="Times New Roman"/>
                <w:sz w:val="28"/>
                <w:szCs w:val="28"/>
              </w:rPr>
            </w:pPr>
            <w:r>
              <w:rPr>
                <w:noProof/>
              </w:rPr>
              <w:lastRenderedPageBreak/>
              <w:drawing>
                <wp:inline distT="0" distB="0" distL="0" distR="0" wp14:anchorId="17F4B06F" wp14:editId="3B734DE6">
                  <wp:extent cx="4962525" cy="3970020"/>
                  <wp:effectExtent l="0" t="0" r="9525" b="0"/>
                  <wp:docPr id="18" name="Рисунок 18" descr="Closure of loop colostomy | healthdi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Closure of loop colostomy | healthdirect"/>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4966024" cy="3972819"/>
                          </a:xfrm>
                          <a:prstGeom prst="rect">
                            <a:avLst/>
                          </a:prstGeom>
                          <a:noFill/>
                          <a:ln>
                            <a:noFill/>
                          </a:ln>
                        </pic:spPr>
                      </pic:pic>
                    </a:graphicData>
                  </a:graphic>
                </wp:inline>
              </w:drawing>
            </w:r>
          </w:p>
        </w:tc>
      </w:tr>
      <w:tr w:rsidR="00493B90" w14:paraId="31F654E4" w14:textId="77777777" w:rsidTr="00493B90">
        <w:tc>
          <w:tcPr>
            <w:tcW w:w="9975" w:type="dxa"/>
          </w:tcPr>
          <w:p w14:paraId="530CED3E" w14:textId="2364A919" w:rsidR="00493B90" w:rsidRPr="00493B90" w:rsidRDefault="00493B90" w:rsidP="003978A3">
            <w:pPr>
              <w:rPr>
                <w:rFonts w:ascii="Times New Roman" w:hAnsi="Times New Roman" w:cs="Times New Roman"/>
                <w:sz w:val="28"/>
                <w:szCs w:val="28"/>
              </w:rPr>
            </w:pPr>
            <w:r>
              <w:rPr>
                <w:rFonts w:ascii="Times New Roman" w:hAnsi="Times New Roman" w:cs="Times New Roman"/>
                <w:sz w:val="28"/>
                <w:szCs w:val="28"/>
              </w:rPr>
              <w:t>Двостовбурова колостома. Виводиться проксимальніше місця ушивання розриву товстої кишки. У разі розиву правих відділів може бути виконана петлева ілеостомія.</w:t>
            </w:r>
          </w:p>
        </w:tc>
      </w:tr>
    </w:tbl>
    <w:p w14:paraId="7653ED4A" w14:textId="77777777" w:rsidR="00493B90" w:rsidRPr="003978A3" w:rsidRDefault="00493B90" w:rsidP="003978A3">
      <w:pPr>
        <w:rPr>
          <w:rFonts w:ascii="Times New Roman" w:hAnsi="Times New Roman" w:cs="Times New Roman"/>
          <w:sz w:val="28"/>
          <w:szCs w:val="28"/>
        </w:rPr>
      </w:pPr>
    </w:p>
    <w:p w14:paraId="2E96B169" w14:textId="77777777" w:rsidR="003978A3" w:rsidRPr="003978A3" w:rsidRDefault="003978A3" w:rsidP="003978A3">
      <w:pPr>
        <w:rPr>
          <w:rFonts w:ascii="Times New Roman" w:hAnsi="Times New Roman" w:cs="Times New Roman"/>
          <w:sz w:val="28"/>
          <w:szCs w:val="28"/>
        </w:rPr>
      </w:pPr>
    </w:p>
    <w:p w14:paraId="29CB2EE2" w14:textId="400F860F" w:rsidR="00D73C2F" w:rsidRPr="00553658" w:rsidRDefault="0070597D" w:rsidP="00126A8F">
      <w:pPr>
        <w:pStyle w:val="2"/>
      </w:pPr>
      <w:r w:rsidRPr="00553658">
        <w:rPr>
          <w:rStyle w:val="a4"/>
          <w:lang w:eastAsia="ru-RU" w:bidi="ru-RU"/>
        </w:rPr>
        <w:t xml:space="preserve">Ушкодження </w:t>
      </w:r>
      <w:r w:rsidRPr="00553658">
        <w:rPr>
          <w:rStyle w:val="a4"/>
        </w:rPr>
        <w:t>печінки.</w:t>
      </w:r>
    </w:p>
    <w:p w14:paraId="72D267DE" w14:textId="77777777" w:rsidR="00D73C2F" w:rsidRPr="00553658" w:rsidRDefault="0070597D" w:rsidP="00126A8F">
      <w:pPr>
        <w:pStyle w:val="3"/>
      </w:pPr>
      <w:r w:rsidRPr="00553658">
        <w:rPr>
          <w:rStyle w:val="a4"/>
        </w:rPr>
        <w:t xml:space="preserve">Класифікація </w:t>
      </w:r>
      <w:r w:rsidRPr="00553658">
        <w:rPr>
          <w:rStyle w:val="a4"/>
          <w:lang w:eastAsia="ru-RU" w:bidi="ru-RU"/>
        </w:rPr>
        <w:t xml:space="preserve">ушкоджень </w:t>
      </w:r>
      <w:r w:rsidRPr="00553658">
        <w:rPr>
          <w:rStyle w:val="a4"/>
        </w:rPr>
        <w:t>печінки:</w:t>
      </w:r>
    </w:p>
    <w:p w14:paraId="0CE7B2B4" w14:textId="77777777" w:rsidR="00D73C2F" w:rsidRPr="00553658" w:rsidRDefault="0070597D">
      <w:pPr>
        <w:pStyle w:val="12"/>
        <w:numPr>
          <w:ilvl w:val="0"/>
          <w:numId w:val="5"/>
        </w:numPr>
        <w:tabs>
          <w:tab w:val="left" w:pos="823"/>
        </w:tabs>
        <w:spacing w:after="0" w:line="240" w:lineRule="auto"/>
        <w:ind w:firstLine="460"/>
      </w:pPr>
      <w:r w:rsidRPr="00553658">
        <w:rPr>
          <w:rStyle w:val="a4"/>
          <w:lang w:eastAsia="ru-RU" w:bidi="ru-RU"/>
        </w:rPr>
        <w:t xml:space="preserve">Ушкодження без порушення </w:t>
      </w:r>
      <w:r w:rsidRPr="00553658">
        <w:rPr>
          <w:rStyle w:val="a4"/>
        </w:rPr>
        <w:t xml:space="preserve">цілосності </w:t>
      </w:r>
      <w:r w:rsidRPr="00553658">
        <w:rPr>
          <w:rStyle w:val="a4"/>
          <w:lang w:eastAsia="ru-RU" w:bidi="ru-RU"/>
        </w:rPr>
        <w:t>капсули.</w:t>
      </w:r>
    </w:p>
    <w:p w14:paraId="2FBF4B07" w14:textId="77777777" w:rsidR="00D73C2F" w:rsidRPr="00553658" w:rsidRDefault="0070597D">
      <w:pPr>
        <w:pStyle w:val="12"/>
        <w:numPr>
          <w:ilvl w:val="0"/>
          <w:numId w:val="6"/>
        </w:numPr>
        <w:tabs>
          <w:tab w:val="left" w:pos="1217"/>
        </w:tabs>
        <w:spacing w:after="240" w:line="240" w:lineRule="auto"/>
        <w:ind w:firstLine="820"/>
      </w:pPr>
      <w:r w:rsidRPr="00553658">
        <w:rPr>
          <w:rStyle w:val="a4"/>
        </w:rPr>
        <w:t xml:space="preserve">Підкапсульні </w:t>
      </w:r>
      <w:r w:rsidRPr="00553658">
        <w:rPr>
          <w:rStyle w:val="a4"/>
          <w:lang w:eastAsia="ru-RU" w:bidi="ru-RU"/>
        </w:rPr>
        <w:t>гематоми.</w:t>
      </w:r>
    </w:p>
    <w:p w14:paraId="58AE28C1" w14:textId="77777777" w:rsidR="00D73C2F" w:rsidRPr="00553658" w:rsidRDefault="0070597D">
      <w:pPr>
        <w:pStyle w:val="12"/>
        <w:numPr>
          <w:ilvl w:val="0"/>
          <w:numId w:val="6"/>
        </w:numPr>
        <w:tabs>
          <w:tab w:val="left" w:pos="1236"/>
        </w:tabs>
        <w:ind w:firstLine="820"/>
      </w:pPr>
      <w:r w:rsidRPr="00553658">
        <w:rPr>
          <w:rStyle w:val="a4"/>
        </w:rPr>
        <w:t xml:space="preserve">Глибокі </w:t>
      </w:r>
      <w:r w:rsidRPr="00553658">
        <w:rPr>
          <w:rStyle w:val="a4"/>
          <w:lang w:eastAsia="ru-RU" w:bidi="ru-RU"/>
        </w:rPr>
        <w:t xml:space="preserve">й </w:t>
      </w:r>
      <w:r w:rsidRPr="00553658">
        <w:rPr>
          <w:rStyle w:val="a4"/>
        </w:rPr>
        <w:t xml:space="preserve">центральні </w:t>
      </w:r>
      <w:r w:rsidRPr="00553658">
        <w:rPr>
          <w:rStyle w:val="a4"/>
          <w:lang w:eastAsia="ru-RU" w:bidi="ru-RU"/>
        </w:rPr>
        <w:t>гематоми.</w:t>
      </w:r>
    </w:p>
    <w:p w14:paraId="2C5E4C75" w14:textId="77777777" w:rsidR="00D73C2F" w:rsidRPr="00553658" w:rsidRDefault="0070597D">
      <w:pPr>
        <w:pStyle w:val="12"/>
        <w:numPr>
          <w:ilvl w:val="0"/>
          <w:numId w:val="5"/>
        </w:numPr>
        <w:tabs>
          <w:tab w:val="left" w:pos="847"/>
        </w:tabs>
        <w:spacing w:after="0" w:line="240" w:lineRule="auto"/>
        <w:ind w:firstLine="460"/>
      </w:pPr>
      <w:r w:rsidRPr="00553658">
        <w:rPr>
          <w:rStyle w:val="a4"/>
          <w:lang w:eastAsia="ru-RU" w:bidi="ru-RU"/>
        </w:rPr>
        <w:t xml:space="preserve">Ушкодження з порушенням </w:t>
      </w:r>
      <w:r w:rsidRPr="00553658">
        <w:rPr>
          <w:rStyle w:val="a4"/>
        </w:rPr>
        <w:t xml:space="preserve">цілосності </w:t>
      </w:r>
      <w:r w:rsidRPr="00553658">
        <w:rPr>
          <w:rStyle w:val="a4"/>
          <w:lang w:eastAsia="ru-RU" w:bidi="ru-RU"/>
        </w:rPr>
        <w:t>капсули.</w:t>
      </w:r>
    </w:p>
    <w:p w14:paraId="38A7DDE6" w14:textId="77777777" w:rsidR="00D73C2F" w:rsidRPr="00553658" w:rsidRDefault="0070597D">
      <w:pPr>
        <w:pStyle w:val="12"/>
        <w:numPr>
          <w:ilvl w:val="0"/>
          <w:numId w:val="7"/>
        </w:numPr>
        <w:tabs>
          <w:tab w:val="left" w:pos="1217"/>
        </w:tabs>
        <w:spacing w:after="240" w:line="240" w:lineRule="auto"/>
        <w:ind w:firstLine="820"/>
      </w:pPr>
      <w:r w:rsidRPr="00553658">
        <w:rPr>
          <w:rStyle w:val="a4"/>
        </w:rPr>
        <w:t xml:space="preserve">Поодинокі </w:t>
      </w:r>
      <w:r w:rsidRPr="00553658">
        <w:rPr>
          <w:rStyle w:val="a4"/>
          <w:lang w:eastAsia="ru-RU" w:bidi="ru-RU"/>
        </w:rPr>
        <w:t xml:space="preserve">й </w:t>
      </w:r>
      <w:r w:rsidRPr="00553658">
        <w:rPr>
          <w:rStyle w:val="a4"/>
        </w:rPr>
        <w:t>множинні тріщини.</w:t>
      </w:r>
    </w:p>
    <w:p w14:paraId="1AF89FA4" w14:textId="77777777" w:rsidR="00D73C2F" w:rsidRPr="00553658" w:rsidRDefault="0070597D">
      <w:pPr>
        <w:pStyle w:val="12"/>
        <w:numPr>
          <w:ilvl w:val="0"/>
          <w:numId w:val="7"/>
        </w:numPr>
        <w:tabs>
          <w:tab w:val="left" w:pos="1236"/>
        </w:tabs>
        <w:ind w:firstLine="820"/>
      </w:pPr>
      <w:r w:rsidRPr="00553658">
        <w:rPr>
          <w:rStyle w:val="a4"/>
          <w:lang w:eastAsia="ru-RU" w:bidi="ru-RU"/>
        </w:rPr>
        <w:t xml:space="preserve">Розриви </w:t>
      </w:r>
      <w:r w:rsidRPr="00553658">
        <w:rPr>
          <w:rStyle w:val="a4"/>
        </w:rPr>
        <w:t xml:space="preserve">ізольовані і сполучені </w:t>
      </w:r>
      <w:r w:rsidRPr="00553658">
        <w:rPr>
          <w:rStyle w:val="a4"/>
          <w:lang w:eastAsia="ru-RU" w:bidi="ru-RU"/>
        </w:rPr>
        <w:t xml:space="preserve">з </w:t>
      </w:r>
      <w:r w:rsidRPr="00553658">
        <w:rPr>
          <w:rStyle w:val="a4"/>
        </w:rPr>
        <w:t>тріщинами.</w:t>
      </w:r>
    </w:p>
    <w:p w14:paraId="4F111D4F" w14:textId="77777777" w:rsidR="00D73C2F" w:rsidRPr="00553658" w:rsidRDefault="0070597D">
      <w:pPr>
        <w:pStyle w:val="12"/>
        <w:numPr>
          <w:ilvl w:val="0"/>
          <w:numId w:val="7"/>
        </w:numPr>
        <w:tabs>
          <w:tab w:val="left" w:pos="1226"/>
        </w:tabs>
        <w:ind w:firstLine="820"/>
      </w:pPr>
      <w:r w:rsidRPr="00553658">
        <w:rPr>
          <w:rStyle w:val="a4"/>
          <w:lang w:eastAsia="ru-RU" w:bidi="ru-RU"/>
        </w:rPr>
        <w:t xml:space="preserve">Розтрощення </w:t>
      </w:r>
      <w:r w:rsidRPr="00553658">
        <w:rPr>
          <w:rStyle w:val="a4"/>
        </w:rPr>
        <w:t>печінки.</w:t>
      </w:r>
    </w:p>
    <w:p w14:paraId="5E9E4B85" w14:textId="77777777" w:rsidR="00D73C2F" w:rsidRPr="00553658" w:rsidRDefault="0070597D">
      <w:pPr>
        <w:pStyle w:val="12"/>
        <w:numPr>
          <w:ilvl w:val="0"/>
          <w:numId w:val="7"/>
        </w:numPr>
        <w:tabs>
          <w:tab w:val="left" w:pos="1217"/>
        </w:tabs>
        <w:ind w:left="820"/>
        <w:jc w:val="both"/>
      </w:pPr>
      <w:r w:rsidRPr="00553658">
        <w:rPr>
          <w:rStyle w:val="a4"/>
          <w:lang w:eastAsia="ru-RU" w:bidi="ru-RU"/>
        </w:rPr>
        <w:t xml:space="preserve">Розриви </w:t>
      </w:r>
      <w:r w:rsidRPr="00553658">
        <w:rPr>
          <w:rStyle w:val="a4"/>
        </w:rPr>
        <w:t xml:space="preserve">печінки </w:t>
      </w:r>
      <w:r w:rsidRPr="00553658">
        <w:rPr>
          <w:rStyle w:val="a4"/>
          <w:lang w:eastAsia="ru-RU" w:bidi="ru-RU"/>
        </w:rPr>
        <w:t xml:space="preserve">з ушкодженням жовчного </w:t>
      </w:r>
      <w:r w:rsidRPr="00553658">
        <w:rPr>
          <w:rStyle w:val="a4"/>
        </w:rPr>
        <w:t xml:space="preserve">міхура </w:t>
      </w:r>
      <w:r w:rsidRPr="00553658">
        <w:rPr>
          <w:rStyle w:val="a4"/>
          <w:lang w:eastAsia="ru-RU" w:bidi="ru-RU"/>
        </w:rPr>
        <w:t>и великих жовчних проток.</w:t>
      </w:r>
    </w:p>
    <w:p w14:paraId="79C415C3" w14:textId="77777777" w:rsidR="00D73C2F" w:rsidRPr="00553658" w:rsidRDefault="0070597D">
      <w:pPr>
        <w:pStyle w:val="12"/>
        <w:numPr>
          <w:ilvl w:val="0"/>
          <w:numId w:val="7"/>
        </w:numPr>
        <w:tabs>
          <w:tab w:val="left" w:pos="1246"/>
        </w:tabs>
        <w:ind w:left="820"/>
        <w:jc w:val="both"/>
      </w:pPr>
      <w:r w:rsidRPr="00553658">
        <w:rPr>
          <w:rStyle w:val="a4"/>
        </w:rPr>
        <w:t xml:space="preserve">Ізольовані </w:t>
      </w:r>
      <w:r w:rsidRPr="00553658">
        <w:rPr>
          <w:rStyle w:val="a4"/>
          <w:lang w:eastAsia="ru-RU" w:bidi="ru-RU"/>
        </w:rPr>
        <w:t xml:space="preserve">ушкодження жовного </w:t>
      </w:r>
      <w:r w:rsidRPr="00553658">
        <w:rPr>
          <w:rStyle w:val="a4"/>
        </w:rPr>
        <w:t xml:space="preserve">міхура </w:t>
      </w:r>
      <w:r w:rsidRPr="00553658">
        <w:rPr>
          <w:rStyle w:val="a4"/>
          <w:lang w:eastAsia="ru-RU" w:bidi="ru-RU"/>
        </w:rPr>
        <w:t xml:space="preserve">и </w:t>
      </w:r>
      <w:r w:rsidRPr="00553658">
        <w:rPr>
          <w:rStyle w:val="a4"/>
        </w:rPr>
        <w:t xml:space="preserve">позапечінкових </w:t>
      </w:r>
      <w:r w:rsidRPr="00553658">
        <w:rPr>
          <w:rStyle w:val="a4"/>
          <w:lang w:eastAsia="ru-RU" w:bidi="ru-RU"/>
        </w:rPr>
        <w:t>жовчних проток.</w:t>
      </w:r>
    </w:p>
    <w:p w14:paraId="0D8BF816" w14:textId="77777777" w:rsidR="00126A8F" w:rsidRPr="00553658" w:rsidRDefault="0070597D" w:rsidP="00126A8F">
      <w:pPr>
        <w:pStyle w:val="3"/>
        <w:rPr>
          <w:rStyle w:val="a4"/>
          <w:b w:val="0"/>
          <w:bCs w:val="0"/>
        </w:rPr>
      </w:pPr>
      <w:r w:rsidRPr="00553658">
        <w:rPr>
          <w:rStyle w:val="a4"/>
        </w:rPr>
        <w:lastRenderedPageBreak/>
        <w:t xml:space="preserve">Клініка: </w:t>
      </w:r>
    </w:p>
    <w:p w14:paraId="7283E1FB" w14:textId="0CFE2988" w:rsidR="00D73C2F" w:rsidRPr="00553658" w:rsidRDefault="0070597D">
      <w:pPr>
        <w:pStyle w:val="12"/>
        <w:jc w:val="both"/>
      </w:pPr>
      <w:r w:rsidRPr="00553658">
        <w:rPr>
          <w:rStyle w:val="a4"/>
        </w:rPr>
        <w:t xml:space="preserve">Вираженість клінічних проявів </w:t>
      </w:r>
      <w:r w:rsidRPr="00553658">
        <w:rPr>
          <w:rStyle w:val="a4"/>
          <w:lang w:eastAsia="ru-RU" w:bidi="ru-RU"/>
        </w:rPr>
        <w:t xml:space="preserve">залежить </w:t>
      </w:r>
      <w:r w:rsidRPr="00553658">
        <w:rPr>
          <w:rStyle w:val="a4"/>
        </w:rPr>
        <w:t xml:space="preserve">від </w:t>
      </w:r>
      <w:r w:rsidRPr="00553658">
        <w:rPr>
          <w:rStyle w:val="a4"/>
          <w:lang w:eastAsia="ru-RU" w:bidi="ru-RU"/>
        </w:rPr>
        <w:t xml:space="preserve">ступеня ушкодження </w:t>
      </w:r>
      <w:r w:rsidRPr="00553658">
        <w:rPr>
          <w:rStyle w:val="a4"/>
        </w:rPr>
        <w:t xml:space="preserve">печінки, об'єму </w:t>
      </w:r>
      <w:r w:rsidRPr="00553658">
        <w:rPr>
          <w:rStyle w:val="a4"/>
          <w:lang w:eastAsia="ru-RU" w:bidi="ru-RU"/>
        </w:rPr>
        <w:t xml:space="preserve">крововтрати, шоку та </w:t>
      </w:r>
      <w:r w:rsidRPr="00553658">
        <w:rPr>
          <w:rStyle w:val="a4"/>
        </w:rPr>
        <w:t xml:space="preserve">печінково-ниркового </w:t>
      </w:r>
      <w:r w:rsidRPr="00553658">
        <w:rPr>
          <w:rStyle w:val="a4"/>
          <w:lang w:eastAsia="ru-RU" w:bidi="ru-RU"/>
        </w:rPr>
        <w:t xml:space="preserve">синдрому. </w:t>
      </w:r>
      <w:r w:rsidRPr="00553658">
        <w:rPr>
          <w:rStyle w:val="a4"/>
        </w:rPr>
        <w:t xml:space="preserve">Хворі </w:t>
      </w:r>
      <w:r w:rsidRPr="00553658">
        <w:rPr>
          <w:rStyle w:val="a4"/>
          <w:lang w:eastAsia="ru-RU" w:bidi="ru-RU"/>
        </w:rPr>
        <w:t xml:space="preserve">скаржаться на загальну </w:t>
      </w:r>
      <w:r w:rsidRPr="00553658">
        <w:rPr>
          <w:rStyle w:val="a4"/>
        </w:rPr>
        <w:t xml:space="preserve">слабкість, </w:t>
      </w:r>
      <w:r w:rsidRPr="00553658">
        <w:rPr>
          <w:rStyle w:val="a4"/>
          <w:lang w:eastAsia="ru-RU" w:bidi="ru-RU"/>
        </w:rPr>
        <w:t xml:space="preserve">запаморочення, </w:t>
      </w:r>
      <w:r w:rsidRPr="00553658">
        <w:rPr>
          <w:rStyle w:val="a4"/>
        </w:rPr>
        <w:t xml:space="preserve">болі </w:t>
      </w:r>
      <w:r w:rsidRPr="00553658">
        <w:rPr>
          <w:rStyle w:val="a4"/>
          <w:lang w:eastAsia="ru-RU" w:bidi="ru-RU"/>
        </w:rPr>
        <w:t xml:space="preserve">в </w:t>
      </w:r>
      <w:r w:rsidRPr="00553658">
        <w:rPr>
          <w:rStyle w:val="a4"/>
        </w:rPr>
        <w:t xml:space="preserve">животі, </w:t>
      </w:r>
      <w:r w:rsidRPr="00553658">
        <w:rPr>
          <w:rStyle w:val="a4"/>
          <w:lang w:eastAsia="ru-RU" w:bidi="ru-RU"/>
        </w:rPr>
        <w:t xml:space="preserve">нудоту. </w:t>
      </w:r>
      <w:r w:rsidRPr="00553658">
        <w:rPr>
          <w:rStyle w:val="a4"/>
        </w:rPr>
        <w:t xml:space="preserve">Хворі бліді, визначється тахікардія, гіпотонія. </w:t>
      </w:r>
      <w:r w:rsidRPr="00553658">
        <w:rPr>
          <w:rStyle w:val="a4"/>
          <w:lang w:eastAsia="ru-RU" w:bidi="ru-RU"/>
        </w:rPr>
        <w:t xml:space="preserve">При </w:t>
      </w:r>
      <w:r w:rsidRPr="00553658">
        <w:rPr>
          <w:rStyle w:val="a4"/>
        </w:rPr>
        <w:t xml:space="preserve">фізикальному обстеженні визначається резистентність передньої черевної стінки, </w:t>
      </w:r>
      <w:r w:rsidRPr="00553658">
        <w:rPr>
          <w:rStyle w:val="a4"/>
          <w:lang w:eastAsia="ru-RU" w:bidi="ru-RU"/>
        </w:rPr>
        <w:t xml:space="preserve">здуття живота. Через </w:t>
      </w:r>
      <w:r w:rsidRPr="00553658">
        <w:rPr>
          <w:rStyle w:val="a4"/>
          <w:lang w:eastAsia="en-US" w:bidi="en-US"/>
        </w:rPr>
        <w:t xml:space="preserve">6-8 </w:t>
      </w:r>
      <w:r w:rsidRPr="00553658">
        <w:rPr>
          <w:rStyle w:val="a4"/>
          <w:lang w:eastAsia="ru-RU" w:bidi="ru-RU"/>
        </w:rPr>
        <w:t xml:space="preserve">годин </w:t>
      </w:r>
      <w:r w:rsidRPr="00553658">
        <w:rPr>
          <w:rStyle w:val="a4"/>
        </w:rPr>
        <w:t xml:space="preserve">після </w:t>
      </w:r>
      <w:r w:rsidRPr="00553658">
        <w:rPr>
          <w:rStyle w:val="a4"/>
          <w:lang w:eastAsia="ru-RU" w:bidi="ru-RU"/>
        </w:rPr>
        <w:t xml:space="preserve">травми визначаються </w:t>
      </w:r>
      <w:r w:rsidRPr="00553658">
        <w:rPr>
          <w:rStyle w:val="a4"/>
        </w:rPr>
        <w:t xml:space="preserve">позитивні </w:t>
      </w:r>
      <w:r w:rsidRPr="00553658">
        <w:rPr>
          <w:rStyle w:val="a4"/>
          <w:lang w:eastAsia="ru-RU" w:bidi="ru-RU"/>
        </w:rPr>
        <w:t xml:space="preserve">симптоми подразнення очеревини. У </w:t>
      </w:r>
      <w:r w:rsidRPr="00553658">
        <w:rPr>
          <w:rStyle w:val="a4"/>
        </w:rPr>
        <w:t xml:space="preserve">діагностичному плані цінним є </w:t>
      </w:r>
      <w:r w:rsidRPr="00553658">
        <w:rPr>
          <w:rStyle w:val="a4"/>
          <w:lang w:eastAsia="ru-RU" w:bidi="ru-RU"/>
        </w:rPr>
        <w:t xml:space="preserve">ультразвуковий метод </w:t>
      </w:r>
      <w:r w:rsidRPr="00553658">
        <w:rPr>
          <w:rStyle w:val="a4"/>
        </w:rPr>
        <w:t xml:space="preserve">дослідження, </w:t>
      </w:r>
      <w:r w:rsidRPr="00553658">
        <w:rPr>
          <w:rStyle w:val="a4"/>
          <w:lang w:eastAsia="ru-RU" w:bidi="ru-RU"/>
        </w:rPr>
        <w:t xml:space="preserve">лапароцентез та </w:t>
      </w:r>
      <w:r w:rsidRPr="00553658">
        <w:rPr>
          <w:rStyle w:val="a4"/>
        </w:rPr>
        <w:t>лапароскопія.</w:t>
      </w:r>
    </w:p>
    <w:p w14:paraId="533BABF1" w14:textId="77777777" w:rsidR="00126A8F" w:rsidRPr="00553658" w:rsidRDefault="0070597D" w:rsidP="00126A8F">
      <w:pPr>
        <w:pStyle w:val="3"/>
        <w:rPr>
          <w:rStyle w:val="a4"/>
          <w:b w:val="0"/>
          <w:bCs w:val="0"/>
        </w:rPr>
      </w:pPr>
      <w:r w:rsidRPr="00553658">
        <w:rPr>
          <w:rStyle w:val="a4"/>
        </w:rPr>
        <w:t xml:space="preserve">Лікування: </w:t>
      </w:r>
    </w:p>
    <w:p w14:paraId="48815C09" w14:textId="4DB927E0" w:rsidR="00D73C2F" w:rsidRPr="00553658" w:rsidRDefault="0070597D">
      <w:pPr>
        <w:pStyle w:val="12"/>
        <w:jc w:val="both"/>
      </w:pPr>
      <w:r w:rsidRPr="00553658">
        <w:rPr>
          <w:rStyle w:val="a4"/>
          <w:lang w:eastAsia="ru-RU" w:bidi="ru-RU"/>
        </w:rPr>
        <w:t xml:space="preserve">Оперативне. Першочергове завдання </w:t>
      </w:r>
      <w:r w:rsidRPr="00553658">
        <w:rPr>
          <w:rStyle w:val="a4"/>
        </w:rPr>
        <w:t xml:space="preserve">хірурга під </w:t>
      </w:r>
      <w:r w:rsidRPr="00553658">
        <w:rPr>
          <w:rStyle w:val="a4"/>
          <w:lang w:eastAsia="ru-RU" w:bidi="ru-RU"/>
        </w:rPr>
        <w:t xml:space="preserve">час </w:t>
      </w:r>
      <w:r w:rsidRPr="00553658">
        <w:rPr>
          <w:rStyle w:val="a4"/>
        </w:rPr>
        <w:t xml:space="preserve">операції </w:t>
      </w:r>
      <w:r w:rsidRPr="00553658">
        <w:rPr>
          <w:rStyle w:val="a4"/>
          <w:lang w:eastAsia="ru-RU" w:bidi="ru-RU"/>
        </w:rPr>
        <w:t xml:space="preserve">з приводу ушкодження </w:t>
      </w:r>
      <w:r w:rsidRPr="00553658">
        <w:rPr>
          <w:rStyle w:val="a4"/>
        </w:rPr>
        <w:t xml:space="preserve">печінки </w:t>
      </w:r>
      <w:r w:rsidRPr="00553658">
        <w:rPr>
          <w:rStyle w:val="a4"/>
          <w:lang w:eastAsia="en-US" w:bidi="en-US"/>
        </w:rPr>
        <w:t xml:space="preserve">– </w:t>
      </w:r>
      <w:r w:rsidRPr="00553658">
        <w:rPr>
          <w:rStyle w:val="a4"/>
          <w:lang w:eastAsia="ru-RU" w:bidi="ru-RU"/>
        </w:rPr>
        <w:t xml:space="preserve">це зупинка </w:t>
      </w:r>
      <w:r w:rsidRPr="00553658">
        <w:rPr>
          <w:rStyle w:val="a4"/>
        </w:rPr>
        <w:t xml:space="preserve">кровотечі, </w:t>
      </w:r>
      <w:r w:rsidRPr="00553658">
        <w:rPr>
          <w:rStyle w:val="a4"/>
          <w:lang w:eastAsia="ru-RU" w:bidi="ru-RU"/>
        </w:rPr>
        <w:t xml:space="preserve">що </w:t>
      </w:r>
      <w:r w:rsidRPr="00553658">
        <w:rPr>
          <w:rStyle w:val="a4"/>
        </w:rPr>
        <w:t xml:space="preserve">виконується </w:t>
      </w:r>
      <w:r w:rsidRPr="00553658">
        <w:rPr>
          <w:rStyle w:val="a4"/>
          <w:lang w:eastAsia="ru-RU" w:bidi="ru-RU"/>
        </w:rPr>
        <w:t>такими способами:</w:t>
      </w:r>
    </w:p>
    <w:p w14:paraId="25B496DE" w14:textId="77777777" w:rsidR="00D73C2F" w:rsidRPr="00553658" w:rsidRDefault="0070597D">
      <w:pPr>
        <w:pStyle w:val="12"/>
        <w:numPr>
          <w:ilvl w:val="0"/>
          <w:numId w:val="8"/>
        </w:numPr>
        <w:tabs>
          <w:tab w:val="left" w:pos="1215"/>
        </w:tabs>
        <w:spacing w:after="0" w:line="240" w:lineRule="auto"/>
        <w:ind w:left="1300" w:hanging="480"/>
        <w:jc w:val="both"/>
      </w:pPr>
      <w:r w:rsidRPr="00553658">
        <w:rPr>
          <w:rStyle w:val="a4"/>
          <w:lang w:eastAsia="ru-RU" w:bidi="ru-RU"/>
        </w:rPr>
        <w:t xml:space="preserve">Тампонадою марлевими серветками, сальником на </w:t>
      </w:r>
      <w:r w:rsidRPr="00553658">
        <w:rPr>
          <w:rStyle w:val="a4"/>
        </w:rPr>
        <w:t xml:space="preserve">ніжці, </w:t>
      </w:r>
      <w:r w:rsidRPr="00553658">
        <w:rPr>
          <w:rStyle w:val="a4"/>
          <w:lang w:eastAsia="ru-RU" w:bidi="ru-RU"/>
        </w:rPr>
        <w:t>гемостатичною губкою.</w:t>
      </w:r>
    </w:p>
    <w:p w14:paraId="1C0C9512" w14:textId="77777777" w:rsidR="00D73C2F" w:rsidRPr="00553658" w:rsidRDefault="0070597D">
      <w:pPr>
        <w:pStyle w:val="12"/>
        <w:numPr>
          <w:ilvl w:val="0"/>
          <w:numId w:val="8"/>
        </w:numPr>
        <w:tabs>
          <w:tab w:val="left" w:pos="1207"/>
        </w:tabs>
        <w:spacing w:after="0" w:line="240" w:lineRule="auto"/>
        <w:ind w:firstLine="820"/>
      </w:pPr>
      <w:r w:rsidRPr="00553658">
        <w:rPr>
          <w:rStyle w:val="a4"/>
          <w:lang w:eastAsia="ru-RU" w:bidi="ru-RU"/>
        </w:rPr>
        <w:t xml:space="preserve">Накладанням </w:t>
      </w:r>
      <w:r w:rsidRPr="00553658">
        <w:rPr>
          <w:rStyle w:val="a4"/>
        </w:rPr>
        <w:t xml:space="preserve">швів </w:t>
      </w:r>
      <w:r w:rsidRPr="00553658">
        <w:rPr>
          <w:rStyle w:val="a4"/>
          <w:lang w:eastAsia="ru-RU" w:bidi="ru-RU"/>
        </w:rPr>
        <w:t xml:space="preserve">на </w:t>
      </w:r>
      <w:r w:rsidRPr="00553658">
        <w:rPr>
          <w:rStyle w:val="a4"/>
        </w:rPr>
        <w:t xml:space="preserve">краї </w:t>
      </w:r>
      <w:r w:rsidRPr="00553658">
        <w:rPr>
          <w:rStyle w:val="a4"/>
          <w:lang w:eastAsia="ru-RU" w:bidi="ru-RU"/>
        </w:rPr>
        <w:t>рани.</w:t>
      </w:r>
    </w:p>
    <w:p w14:paraId="29BFA5E3" w14:textId="77777777" w:rsidR="00D73C2F" w:rsidRPr="00553658" w:rsidRDefault="0070597D">
      <w:pPr>
        <w:pStyle w:val="12"/>
        <w:numPr>
          <w:ilvl w:val="0"/>
          <w:numId w:val="8"/>
        </w:numPr>
        <w:tabs>
          <w:tab w:val="left" w:pos="1202"/>
        </w:tabs>
        <w:spacing w:after="0" w:line="240" w:lineRule="auto"/>
        <w:ind w:firstLine="820"/>
      </w:pPr>
      <w:r w:rsidRPr="00553658">
        <w:rPr>
          <w:rStyle w:val="a4"/>
        </w:rPr>
        <w:t xml:space="preserve">Резекцією </w:t>
      </w:r>
      <w:r w:rsidRPr="00553658">
        <w:rPr>
          <w:rStyle w:val="a4"/>
          <w:lang w:eastAsia="ru-RU" w:bidi="ru-RU"/>
        </w:rPr>
        <w:t xml:space="preserve">частки </w:t>
      </w:r>
      <w:r w:rsidRPr="00553658">
        <w:rPr>
          <w:rStyle w:val="a4"/>
        </w:rPr>
        <w:t xml:space="preserve">печінки </w:t>
      </w:r>
      <w:r w:rsidRPr="00553658">
        <w:rPr>
          <w:rStyle w:val="a4"/>
          <w:lang w:eastAsia="ru-RU" w:bidi="ru-RU"/>
        </w:rPr>
        <w:t xml:space="preserve">або </w:t>
      </w:r>
      <w:r w:rsidRPr="00553658">
        <w:rPr>
          <w:rStyle w:val="a4"/>
        </w:rPr>
        <w:t xml:space="preserve">її </w:t>
      </w:r>
      <w:r w:rsidRPr="00553658">
        <w:rPr>
          <w:rStyle w:val="a4"/>
          <w:lang w:eastAsia="ru-RU" w:bidi="ru-RU"/>
        </w:rPr>
        <w:t>частини</w:t>
      </w:r>
    </w:p>
    <w:p w14:paraId="384BC0D8" w14:textId="2D0D0A9D" w:rsidR="00D73C2F" w:rsidRDefault="0070597D">
      <w:pPr>
        <w:pStyle w:val="12"/>
        <w:numPr>
          <w:ilvl w:val="0"/>
          <w:numId w:val="8"/>
        </w:numPr>
        <w:tabs>
          <w:tab w:val="left" w:pos="1215"/>
        </w:tabs>
        <w:spacing w:after="560" w:line="240" w:lineRule="auto"/>
        <w:ind w:left="1300" w:hanging="480"/>
        <w:jc w:val="both"/>
        <w:rPr>
          <w:rStyle w:val="a4"/>
        </w:rPr>
      </w:pPr>
      <w:r w:rsidRPr="00553658">
        <w:rPr>
          <w:rStyle w:val="a4"/>
        </w:rPr>
        <w:t xml:space="preserve">Підшивання </w:t>
      </w:r>
      <w:r w:rsidRPr="00553658">
        <w:rPr>
          <w:rStyle w:val="a4"/>
          <w:lang w:eastAsia="ru-RU" w:bidi="ru-RU"/>
        </w:rPr>
        <w:t xml:space="preserve">переднього краю </w:t>
      </w:r>
      <w:r w:rsidRPr="00553658">
        <w:rPr>
          <w:rStyle w:val="a4"/>
        </w:rPr>
        <w:t xml:space="preserve">печінки </w:t>
      </w:r>
      <w:r w:rsidRPr="00553658">
        <w:rPr>
          <w:rStyle w:val="a4"/>
          <w:lang w:eastAsia="ru-RU" w:bidi="ru-RU"/>
        </w:rPr>
        <w:t xml:space="preserve">на </w:t>
      </w:r>
      <w:r w:rsidRPr="00553658">
        <w:rPr>
          <w:rStyle w:val="a4"/>
        </w:rPr>
        <w:t xml:space="preserve">всій протяжності </w:t>
      </w:r>
      <w:r w:rsidRPr="00553658">
        <w:rPr>
          <w:rStyle w:val="a4"/>
          <w:lang w:eastAsia="ru-RU" w:bidi="ru-RU"/>
        </w:rPr>
        <w:t xml:space="preserve">до очеревини </w:t>
      </w:r>
      <w:r w:rsidRPr="00553658">
        <w:rPr>
          <w:rStyle w:val="a4"/>
        </w:rPr>
        <w:t xml:space="preserve">(гепатопексія </w:t>
      </w:r>
      <w:r w:rsidRPr="00553658">
        <w:rPr>
          <w:rStyle w:val="a4"/>
          <w:lang w:eastAsia="ru-RU" w:bidi="ru-RU"/>
        </w:rPr>
        <w:t xml:space="preserve">за </w:t>
      </w:r>
      <w:r w:rsidRPr="00553658">
        <w:rPr>
          <w:rStyle w:val="a4"/>
        </w:rPr>
        <w:t>Кларі).</w:t>
      </w:r>
    </w:p>
    <w:tbl>
      <w:tblPr>
        <w:tblStyle w:val="a9"/>
        <w:tblW w:w="0" w:type="auto"/>
        <w:tblInd w:w="1300" w:type="dxa"/>
        <w:tblLook w:val="04A0" w:firstRow="1" w:lastRow="0" w:firstColumn="1" w:lastColumn="0" w:noHBand="0" w:noVBand="1"/>
      </w:tblPr>
      <w:tblGrid>
        <w:gridCol w:w="8675"/>
      </w:tblGrid>
      <w:tr w:rsidR="00FA216B" w14:paraId="3169EE5F" w14:textId="77777777" w:rsidTr="00FA216B">
        <w:tc>
          <w:tcPr>
            <w:tcW w:w="9975" w:type="dxa"/>
          </w:tcPr>
          <w:p w14:paraId="3E327972" w14:textId="33D0EC5D" w:rsidR="00FA216B" w:rsidRPr="00FA216B" w:rsidRDefault="00FA216B" w:rsidP="00FA216B">
            <w:pPr>
              <w:pStyle w:val="12"/>
              <w:tabs>
                <w:tab w:val="left" w:pos="1215"/>
              </w:tabs>
              <w:spacing w:after="560" w:line="240" w:lineRule="auto"/>
              <w:jc w:val="both"/>
              <w:rPr>
                <w:lang w:val="en-US"/>
              </w:rPr>
            </w:pPr>
            <w:r>
              <w:rPr>
                <w:noProof/>
              </w:rPr>
              <w:drawing>
                <wp:inline distT="0" distB="0" distL="0" distR="0" wp14:anchorId="5F341236" wp14:editId="29D54440">
                  <wp:extent cx="2705100" cy="1974826"/>
                  <wp:effectExtent l="0" t="0" r="0" b="6985"/>
                  <wp:docPr id="19" name="Рисунок 19" descr="CT in Blunt Liver Trauma | RadioGraphic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CT in Blunt Liver Trauma | RadioGraphics"/>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2710285" cy="1978611"/>
                          </a:xfrm>
                          <a:prstGeom prst="rect">
                            <a:avLst/>
                          </a:prstGeom>
                          <a:noFill/>
                          <a:ln>
                            <a:noFill/>
                          </a:ln>
                        </pic:spPr>
                      </pic:pic>
                    </a:graphicData>
                  </a:graphic>
                </wp:inline>
              </w:drawing>
            </w:r>
            <w:r>
              <w:t xml:space="preserve"> </w:t>
            </w:r>
            <w:r>
              <w:rPr>
                <w:noProof/>
              </w:rPr>
              <w:drawing>
                <wp:inline distT="0" distB="0" distL="0" distR="0" wp14:anchorId="6EDECEE6" wp14:editId="0F04EF8F">
                  <wp:extent cx="2466975" cy="2003184"/>
                  <wp:effectExtent l="0" t="0" r="0" b="0"/>
                  <wp:docPr id="20" name="Рисунок 20" descr="Learning Radiology - Liver, Laceration, Hepati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Learning Radiology - Liver, Laceration, Hepatic"/>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2474281" cy="2009116"/>
                          </a:xfrm>
                          <a:prstGeom prst="rect">
                            <a:avLst/>
                          </a:prstGeom>
                          <a:noFill/>
                          <a:ln>
                            <a:noFill/>
                          </a:ln>
                        </pic:spPr>
                      </pic:pic>
                    </a:graphicData>
                  </a:graphic>
                </wp:inline>
              </w:drawing>
            </w:r>
          </w:p>
        </w:tc>
      </w:tr>
      <w:tr w:rsidR="00FA216B" w14:paraId="081D9827" w14:textId="77777777" w:rsidTr="00FA216B">
        <w:tc>
          <w:tcPr>
            <w:tcW w:w="9975" w:type="dxa"/>
          </w:tcPr>
          <w:p w14:paraId="47EA71D3" w14:textId="39EA0D38" w:rsidR="00FA216B" w:rsidRPr="00FA216B" w:rsidRDefault="00FA216B" w:rsidP="00FA216B">
            <w:pPr>
              <w:pStyle w:val="12"/>
              <w:tabs>
                <w:tab w:val="left" w:pos="1215"/>
              </w:tabs>
              <w:spacing w:after="560" w:line="240" w:lineRule="auto"/>
              <w:jc w:val="both"/>
            </w:pPr>
            <w:r>
              <w:t>Розрив печінки. Вільна рідина в черевній порожнині. КТ.</w:t>
            </w:r>
          </w:p>
        </w:tc>
      </w:tr>
    </w:tbl>
    <w:p w14:paraId="685CF370" w14:textId="6A20B850" w:rsidR="00FA216B" w:rsidRDefault="00FA216B" w:rsidP="00FA216B">
      <w:pPr>
        <w:pStyle w:val="12"/>
        <w:tabs>
          <w:tab w:val="left" w:pos="1215"/>
        </w:tabs>
        <w:spacing w:after="560" w:line="240" w:lineRule="auto"/>
        <w:ind w:left="1300"/>
        <w:jc w:val="both"/>
      </w:pPr>
    </w:p>
    <w:tbl>
      <w:tblPr>
        <w:tblStyle w:val="a9"/>
        <w:tblW w:w="0" w:type="auto"/>
        <w:tblInd w:w="1300" w:type="dxa"/>
        <w:tblLook w:val="04A0" w:firstRow="1" w:lastRow="0" w:firstColumn="1" w:lastColumn="0" w:noHBand="0" w:noVBand="1"/>
      </w:tblPr>
      <w:tblGrid>
        <w:gridCol w:w="4803"/>
        <w:gridCol w:w="3872"/>
      </w:tblGrid>
      <w:tr w:rsidR="0064072D" w14:paraId="75E6D1C5" w14:textId="77777777" w:rsidTr="0064072D">
        <w:tc>
          <w:tcPr>
            <w:tcW w:w="4987" w:type="dxa"/>
          </w:tcPr>
          <w:p w14:paraId="3CBBB488" w14:textId="13167C81" w:rsidR="0064072D" w:rsidRDefault="0064072D" w:rsidP="00FA216B">
            <w:pPr>
              <w:pStyle w:val="12"/>
              <w:tabs>
                <w:tab w:val="left" w:pos="1215"/>
              </w:tabs>
              <w:spacing w:after="560" w:line="240" w:lineRule="auto"/>
              <w:jc w:val="both"/>
            </w:pPr>
            <w:r w:rsidRPr="0064072D">
              <w:rPr>
                <w:noProof/>
              </w:rPr>
              <w:lastRenderedPageBreak/>
              <w:drawing>
                <wp:inline distT="0" distB="0" distL="0" distR="0" wp14:anchorId="3CB376CC" wp14:editId="01199C27">
                  <wp:extent cx="2635250" cy="3499855"/>
                  <wp:effectExtent l="0" t="0" r="0" b="5715"/>
                  <wp:docPr id="21" name="Рисунок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2637148" cy="3502376"/>
                          </a:xfrm>
                          <a:prstGeom prst="rect">
                            <a:avLst/>
                          </a:prstGeom>
                          <a:noFill/>
                          <a:ln>
                            <a:noFill/>
                          </a:ln>
                        </pic:spPr>
                      </pic:pic>
                    </a:graphicData>
                  </a:graphic>
                </wp:inline>
              </w:drawing>
            </w:r>
          </w:p>
        </w:tc>
        <w:tc>
          <w:tcPr>
            <w:tcW w:w="4988" w:type="dxa"/>
          </w:tcPr>
          <w:p w14:paraId="0809AAB7" w14:textId="766B61F4" w:rsidR="0064072D" w:rsidRDefault="0064072D" w:rsidP="00FA216B">
            <w:pPr>
              <w:pStyle w:val="12"/>
              <w:tabs>
                <w:tab w:val="left" w:pos="1215"/>
              </w:tabs>
              <w:spacing w:after="560" w:line="240" w:lineRule="auto"/>
              <w:jc w:val="both"/>
            </w:pPr>
            <w:r>
              <w:t>Тупа травма живота. Розрив печінки.</w:t>
            </w:r>
          </w:p>
        </w:tc>
      </w:tr>
    </w:tbl>
    <w:p w14:paraId="044BC83B" w14:textId="77777777" w:rsidR="0064072D" w:rsidRPr="00553658" w:rsidRDefault="0064072D" w:rsidP="00FA216B">
      <w:pPr>
        <w:pStyle w:val="12"/>
        <w:tabs>
          <w:tab w:val="left" w:pos="1215"/>
        </w:tabs>
        <w:spacing w:after="560" w:line="240" w:lineRule="auto"/>
        <w:ind w:left="1300"/>
        <w:jc w:val="both"/>
      </w:pPr>
    </w:p>
    <w:p w14:paraId="4D31EDF8" w14:textId="77777777" w:rsidR="00D73C2F" w:rsidRPr="00553658" w:rsidRDefault="0070597D" w:rsidP="00126A8F">
      <w:pPr>
        <w:pStyle w:val="2"/>
      </w:pPr>
      <w:bookmarkStart w:id="9" w:name="bookmark18"/>
      <w:r w:rsidRPr="00553658">
        <w:rPr>
          <w:rStyle w:val="13"/>
          <w:b/>
          <w:bCs/>
          <w:lang w:eastAsia="ru-RU" w:bidi="ru-RU"/>
        </w:rPr>
        <w:t xml:space="preserve">Ушкодження </w:t>
      </w:r>
      <w:r w:rsidRPr="00553658">
        <w:rPr>
          <w:rStyle w:val="13"/>
          <w:b/>
          <w:bCs/>
        </w:rPr>
        <w:t>селезінки.</w:t>
      </w:r>
      <w:bookmarkEnd w:id="9"/>
    </w:p>
    <w:p w14:paraId="0F831239" w14:textId="77777777" w:rsidR="00D73C2F" w:rsidRPr="00553658" w:rsidRDefault="0070597D" w:rsidP="00126A8F">
      <w:pPr>
        <w:pStyle w:val="3"/>
      </w:pPr>
      <w:r w:rsidRPr="00553658">
        <w:rPr>
          <w:rStyle w:val="13"/>
          <w:b/>
          <w:bCs/>
        </w:rPr>
        <w:t>Класифікація:</w:t>
      </w:r>
    </w:p>
    <w:p w14:paraId="325EC0FE" w14:textId="77777777" w:rsidR="00D73C2F" w:rsidRPr="00553658" w:rsidRDefault="0070597D">
      <w:pPr>
        <w:pStyle w:val="12"/>
        <w:numPr>
          <w:ilvl w:val="0"/>
          <w:numId w:val="9"/>
        </w:numPr>
        <w:tabs>
          <w:tab w:val="left" w:pos="1188"/>
          <w:tab w:val="left" w:pos="2498"/>
          <w:tab w:val="left" w:pos="3918"/>
          <w:tab w:val="left" w:pos="7721"/>
        </w:tabs>
        <w:spacing w:after="0" w:line="240" w:lineRule="auto"/>
        <w:ind w:firstLine="820"/>
        <w:jc w:val="both"/>
      </w:pPr>
      <w:r w:rsidRPr="00553658">
        <w:rPr>
          <w:rStyle w:val="a4"/>
          <w:lang w:eastAsia="ru-RU" w:bidi="ru-RU"/>
        </w:rPr>
        <w:t>Забиття</w:t>
      </w:r>
      <w:r w:rsidRPr="00553658">
        <w:rPr>
          <w:rStyle w:val="a4"/>
          <w:lang w:eastAsia="ru-RU" w:bidi="ru-RU"/>
        </w:rPr>
        <w:tab/>
      </w:r>
      <w:r w:rsidRPr="00553658">
        <w:rPr>
          <w:rStyle w:val="a4"/>
        </w:rPr>
        <w:t>селезінки</w:t>
      </w:r>
      <w:r w:rsidRPr="00553658">
        <w:rPr>
          <w:rStyle w:val="a4"/>
        </w:rPr>
        <w:tab/>
      </w:r>
      <w:r w:rsidRPr="00553658">
        <w:rPr>
          <w:rStyle w:val="a4"/>
          <w:lang w:eastAsia="ru-RU" w:bidi="ru-RU"/>
        </w:rPr>
        <w:t>без пошкодження капсули</w:t>
      </w:r>
      <w:r w:rsidRPr="00553658">
        <w:rPr>
          <w:rStyle w:val="a4"/>
          <w:lang w:eastAsia="ru-RU" w:bidi="ru-RU"/>
        </w:rPr>
        <w:tab/>
        <w:t xml:space="preserve">з </w:t>
      </w:r>
      <w:r w:rsidRPr="00553658">
        <w:rPr>
          <w:rStyle w:val="a4"/>
        </w:rPr>
        <w:t>наявністю</w:t>
      </w:r>
    </w:p>
    <w:p w14:paraId="781E9129" w14:textId="77777777" w:rsidR="00D73C2F" w:rsidRPr="00553658" w:rsidRDefault="0070597D">
      <w:pPr>
        <w:pStyle w:val="12"/>
        <w:spacing w:after="0" w:line="240" w:lineRule="auto"/>
        <w:ind w:left="1300"/>
      </w:pPr>
      <w:r w:rsidRPr="00553658">
        <w:rPr>
          <w:rStyle w:val="a4"/>
        </w:rPr>
        <w:t xml:space="preserve">підкапсульної </w:t>
      </w:r>
      <w:r w:rsidRPr="00553658">
        <w:rPr>
          <w:rStyle w:val="a4"/>
          <w:lang w:eastAsia="ru-RU" w:bidi="ru-RU"/>
        </w:rPr>
        <w:t>гематоми.</w:t>
      </w:r>
    </w:p>
    <w:p w14:paraId="47B3B746" w14:textId="77777777" w:rsidR="00D73C2F" w:rsidRPr="00553658" w:rsidRDefault="0070597D">
      <w:pPr>
        <w:pStyle w:val="12"/>
        <w:numPr>
          <w:ilvl w:val="0"/>
          <w:numId w:val="9"/>
        </w:numPr>
        <w:tabs>
          <w:tab w:val="left" w:pos="1212"/>
          <w:tab w:val="left" w:pos="2498"/>
          <w:tab w:val="left" w:pos="3918"/>
          <w:tab w:val="left" w:pos="7686"/>
        </w:tabs>
        <w:spacing w:after="0" w:line="240" w:lineRule="auto"/>
        <w:ind w:firstLine="820"/>
        <w:jc w:val="both"/>
      </w:pPr>
      <w:r w:rsidRPr="00553658">
        <w:rPr>
          <w:rStyle w:val="a4"/>
          <w:lang w:eastAsia="ru-RU" w:bidi="ru-RU"/>
        </w:rPr>
        <w:t>Забиття</w:t>
      </w:r>
      <w:r w:rsidRPr="00553658">
        <w:rPr>
          <w:rStyle w:val="a4"/>
          <w:lang w:eastAsia="ru-RU" w:bidi="ru-RU"/>
        </w:rPr>
        <w:tab/>
      </w:r>
      <w:r w:rsidRPr="00553658">
        <w:rPr>
          <w:rStyle w:val="a4"/>
        </w:rPr>
        <w:t xml:space="preserve">і </w:t>
      </w:r>
      <w:r w:rsidRPr="00553658">
        <w:rPr>
          <w:rStyle w:val="a4"/>
          <w:lang w:eastAsia="ru-RU" w:bidi="ru-RU"/>
        </w:rPr>
        <w:t>струси</w:t>
      </w:r>
      <w:r w:rsidRPr="00553658">
        <w:rPr>
          <w:rStyle w:val="a4"/>
          <w:lang w:eastAsia="ru-RU" w:bidi="ru-RU"/>
        </w:rPr>
        <w:tab/>
      </w:r>
      <w:r w:rsidRPr="00553658">
        <w:rPr>
          <w:rStyle w:val="a4"/>
        </w:rPr>
        <w:t xml:space="preserve">селезінки </w:t>
      </w:r>
      <w:r w:rsidRPr="00553658">
        <w:rPr>
          <w:rStyle w:val="a4"/>
          <w:lang w:eastAsia="ru-RU" w:bidi="ru-RU"/>
        </w:rPr>
        <w:t>з центральною</w:t>
      </w:r>
      <w:r w:rsidRPr="00553658">
        <w:rPr>
          <w:rStyle w:val="a4"/>
          <w:lang w:eastAsia="ru-RU" w:bidi="ru-RU"/>
        </w:rPr>
        <w:tab/>
        <w:t>гематомою з</w:t>
      </w:r>
    </w:p>
    <w:p w14:paraId="548AC920" w14:textId="77777777" w:rsidR="00D73C2F" w:rsidRPr="00553658" w:rsidRDefault="0070597D">
      <w:pPr>
        <w:pStyle w:val="12"/>
        <w:spacing w:line="240" w:lineRule="auto"/>
        <w:ind w:left="1300"/>
      </w:pPr>
      <w:r w:rsidRPr="00553658">
        <w:rPr>
          <w:rStyle w:val="a4"/>
          <w:lang w:eastAsia="ru-RU" w:bidi="ru-RU"/>
        </w:rPr>
        <w:t xml:space="preserve">ушкодженням </w:t>
      </w:r>
      <w:r w:rsidRPr="00553658">
        <w:rPr>
          <w:rStyle w:val="a4"/>
        </w:rPr>
        <w:t xml:space="preserve">паренхіми </w:t>
      </w:r>
      <w:r w:rsidRPr="00553658">
        <w:rPr>
          <w:rStyle w:val="a4"/>
          <w:lang w:eastAsia="ru-RU" w:bidi="ru-RU"/>
        </w:rPr>
        <w:t xml:space="preserve">при </w:t>
      </w:r>
      <w:r w:rsidRPr="00553658">
        <w:rPr>
          <w:rStyle w:val="a4"/>
        </w:rPr>
        <w:t>неушкодженій капсулі.</w:t>
      </w:r>
    </w:p>
    <w:p w14:paraId="6B52C284" w14:textId="77777777" w:rsidR="00D73C2F" w:rsidRPr="00553658" w:rsidRDefault="0070597D">
      <w:pPr>
        <w:pStyle w:val="12"/>
        <w:numPr>
          <w:ilvl w:val="0"/>
          <w:numId w:val="9"/>
        </w:numPr>
        <w:tabs>
          <w:tab w:val="left" w:pos="1297"/>
        </w:tabs>
        <w:spacing w:after="0" w:line="240" w:lineRule="auto"/>
        <w:ind w:firstLine="820"/>
      </w:pPr>
      <w:r w:rsidRPr="00553658">
        <w:rPr>
          <w:rStyle w:val="a4"/>
          <w:lang w:eastAsia="ru-RU" w:bidi="ru-RU"/>
        </w:rPr>
        <w:t xml:space="preserve">Розрив капсули </w:t>
      </w:r>
      <w:r w:rsidRPr="00553658">
        <w:rPr>
          <w:rStyle w:val="a4"/>
        </w:rPr>
        <w:t xml:space="preserve">селезінки </w:t>
      </w:r>
      <w:r w:rsidRPr="00553658">
        <w:rPr>
          <w:rStyle w:val="a4"/>
          <w:lang w:eastAsia="ru-RU" w:bidi="ru-RU"/>
        </w:rPr>
        <w:t xml:space="preserve">з поодинокими </w:t>
      </w:r>
      <w:r w:rsidRPr="00553658">
        <w:rPr>
          <w:rStyle w:val="a4"/>
        </w:rPr>
        <w:t xml:space="preserve">тріщинами </w:t>
      </w:r>
      <w:r w:rsidRPr="00553658">
        <w:rPr>
          <w:rStyle w:val="a4"/>
          <w:lang w:eastAsia="ru-RU" w:bidi="ru-RU"/>
        </w:rPr>
        <w:t>паренхими.</w:t>
      </w:r>
    </w:p>
    <w:p w14:paraId="60FD1F63" w14:textId="77777777" w:rsidR="00D73C2F" w:rsidRPr="00553658" w:rsidRDefault="0070597D">
      <w:pPr>
        <w:pStyle w:val="12"/>
        <w:numPr>
          <w:ilvl w:val="0"/>
          <w:numId w:val="9"/>
        </w:numPr>
        <w:tabs>
          <w:tab w:val="left" w:pos="1297"/>
        </w:tabs>
        <w:spacing w:after="0" w:line="240" w:lineRule="auto"/>
        <w:ind w:firstLine="820"/>
      </w:pPr>
      <w:r w:rsidRPr="00553658">
        <w:rPr>
          <w:rStyle w:val="a4"/>
        </w:rPr>
        <w:t xml:space="preserve">Поодинокі </w:t>
      </w:r>
      <w:r w:rsidRPr="00553658">
        <w:rPr>
          <w:rStyle w:val="a4"/>
          <w:lang w:eastAsia="ru-RU" w:bidi="ru-RU"/>
        </w:rPr>
        <w:t xml:space="preserve">та </w:t>
      </w:r>
      <w:r w:rsidRPr="00553658">
        <w:rPr>
          <w:rStyle w:val="a4"/>
        </w:rPr>
        <w:t xml:space="preserve">множинні глибокі </w:t>
      </w:r>
      <w:r w:rsidRPr="00553658">
        <w:rPr>
          <w:rStyle w:val="a4"/>
          <w:lang w:eastAsia="ru-RU" w:bidi="ru-RU"/>
        </w:rPr>
        <w:t>розриви.</w:t>
      </w:r>
    </w:p>
    <w:p w14:paraId="69AA0648" w14:textId="77777777" w:rsidR="00D73C2F" w:rsidRPr="00553658" w:rsidRDefault="0070597D">
      <w:pPr>
        <w:pStyle w:val="12"/>
        <w:numPr>
          <w:ilvl w:val="0"/>
          <w:numId w:val="9"/>
        </w:numPr>
        <w:tabs>
          <w:tab w:val="left" w:pos="1297"/>
        </w:tabs>
        <w:spacing w:after="0" w:line="240" w:lineRule="auto"/>
        <w:ind w:firstLine="820"/>
      </w:pPr>
      <w:r w:rsidRPr="00553658">
        <w:rPr>
          <w:rStyle w:val="a4"/>
          <w:lang w:eastAsia="ru-RU" w:bidi="ru-RU"/>
        </w:rPr>
        <w:t xml:space="preserve">Розтрощення </w:t>
      </w:r>
      <w:r w:rsidRPr="00553658">
        <w:rPr>
          <w:rStyle w:val="a4"/>
        </w:rPr>
        <w:t>селезінки.</w:t>
      </w:r>
    </w:p>
    <w:p w14:paraId="7CEF0C7C" w14:textId="77777777" w:rsidR="00126A8F" w:rsidRPr="00553658" w:rsidRDefault="0070597D" w:rsidP="00126A8F">
      <w:pPr>
        <w:pStyle w:val="3"/>
        <w:rPr>
          <w:rStyle w:val="a4"/>
          <w:b w:val="0"/>
          <w:bCs w:val="0"/>
        </w:rPr>
      </w:pPr>
      <w:r w:rsidRPr="00553658">
        <w:rPr>
          <w:rStyle w:val="a4"/>
        </w:rPr>
        <w:t xml:space="preserve">Клініка: </w:t>
      </w:r>
    </w:p>
    <w:p w14:paraId="3ABFF8E2" w14:textId="2F020E65" w:rsidR="00D73C2F" w:rsidRPr="00553658" w:rsidRDefault="0070597D">
      <w:pPr>
        <w:pStyle w:val="12"/>
        <w:spacing w:after="0" w:line="240" w:lineRule="auto"/>
        <w:jc w:val="both"/>
      </w:pPr>
      <w:r w:rsidRPr="00553658">
        <w:rPr>
          <w:rStyle w:val="a4"/>
        </w:rPr>
        <w:t xml:space="preserve">Найбільш </w:t>
      </w:r>
      <w:r w:rsidRPr="00553658">
        <w:rPr>
          <w:rStyle w:val="a4"/>
          <w:lang w:eastAsia="ru-RU" w:bidi="ru-RU"/>
        </w:rPr>
        <w:t xml:space="preserve">складним для </w:t>
      </w:r>
      <w:r w:rsidRPr="00553658">
        <w:rPr>
          <w:rStyle w:val="a4"/>
        </w:rPr>
        <w:t xml:space="preserve">діагностики є підкапсульний </w:t>
      </w:r>
      <w:r w:rsidRPr="00553658">
        <w:rPr>
          <w:rStyle w:val="a4"/>
          <w:lang w:eastAsia="ru-RU" w:bidi="ru-RU"/>
        </w:rPr>
        <w:t xml:space="preserve">розрив </w:t>
      </w:r>
      <w:r w:rsidRPr="00553658">
        <w:rPr>
          <w:rStyle w:val="a4"/>
        </w:rPr>
        <w:t xml:space="preserve">селезінки. Хворі </w:t>
      </w:r>
      <w:r w:rsidRPr="00553658">
        <w:rPr>
          <w:rStyle w:val="a4"/>
          <w:lang w:eastAsia="ru-RU" w:bidi="ru-RU"/>
        </w:rPr>
        <w:t xml:space="preserve">скаржаться на </w:t>
      </w:r>
      <w:r w:rsidRPr="00553658">
        <w:rPr>
          <w:rStyle w:val="a4"/>
        </w:rPr>
        <w:t xml:space="preserve">малоінтенсивний біль </w:t>
      </w:r>
      <w:r w:rsidRPr="00553658">
        <w:rPr>
          <w:rStyle w:val="a4"/>
          <w:lang w:eastAsia="ru-RU" w:bidi="ru-RU"/>
        </w:rPr>
        <w:t xml:space="preserve">у </w:t>
      </w:r>
      <w:r w:rsidRPr="00553658">
        <w:rPr>
          <w:rStyle w:val="a4"/>
        </w:rPr>
        <w:t xml:space="preserve">лівому підребер'ї </w:t>
      </w:r>
      <w:r w:rsidRPr="00553658">
        <w:rPr>
          <w:rStyle w:val="a4"/>
          <w:lang w:eastAsia="ru-RU" w:bidi="ru-RU"/>
        </w:rPr>
        <w:t xml:space="preserve">з </w:t>
      </w:r>
      <w:r w:rsidRPr="00553658">
        <w:rPr>
          <w:rStyle w:val="a4"/>
        </w:rPr>
        <w:t xml:space="preserve">ірадіацією </w:t>
      </w:r>
      <w:r w:rsidRPr="00553658">
        <w:rPr>
          <w:rStyle w:val="a4"/>
          <w:lang w:eastAsia="ru-RU" w:bidi="ru-RU"/>
        </w:rPr>
        <w:t xml:space="preserve">у </w:t>
      </w:r>
      <w:r w:rsidRPr="00553658">
        <w:rPr>
          <w:rStyle w:val="a4"/>
        </w:rPr>
        <w:t xml:space="preserve">ліве </w:t>
      </w:r>
      <w:r w:rsidRPr="00553658">
        <w:rPr>
          <w:rStyle w:val="a4"/>
          <w:lang w:eastAsia="ru-RU" w:bidi="ru-RU"/>
        </w:rPr>
        <w:t xml:space="preserve">плече й лопатку. </w:t>
      </w:r>
      <w:r w:rsidRPr="00553658">
        <w:rPr>
          <w:rStyle w:val="a4"/>
        </w:rPr>
        <w:t xml:space="preserve">Іноді буває субфебрільна </w:t>
      </w:r>
      <w:r w:rsidRPr="00553658">
        <w:rPr>
          <w:rStyle w:val="a4"/>
          <w:lang w:eastAsia="ru-RU" w:bidi="ru-RU"/>
        </w:rPr>
        <w:t xml:space="preserve">температура, лейкоцитоз, </w:t>
      </w:r>
      <w:r w:rsidRPr="00553658">
        <w:rPr>
          <w:rStyle w:val="a4"/>
        </w:rPr>
        <w:t xml:space="preserve">анемія, </w:t>
      </w:r>
      <w:r w:rsidRPr="00553658">
        <w:rPr>
          <w:rStyle w:val="a4"/>
          <w:lang w:eastAsia="ru-RU" w:bidi="ru-RU"/>
        </w:rPr>
        <w:t xml:space="preserve">парез кишечника. </w:t>
      </w:r>
      <w:r w:rsidRPr="00553658">
        <w:rPr>
          <w:rStyle w:val="a4"/>
        </w:rPr>
        <w:t xml:space="preserve">Найбільш інформативним </w:t>
      </w:r>
      <w:r w:rsidRPr="00553658">
        <w:rPr>
          <w:rStyle w:val="a4"/>
          <w:lang w:eastAsia="ru-RU" w:bidi="ru-RU"/>
        </w:rPr>
        <w:t xml:space="preserve">методом </w:t>
      </w:r>
      <w:r w:rsidRPr="00553658">
        <w:rPr>
          <w:rStyle w:val="a4"/>
        </w:rPr>
        <w:t xml:space="preserve">діагностики є </w:t>
      </w:r>
      <w:r w:rsidRPr="00553658">
        <w:rPr>
          <w:rStyle w:val="a4"/>
          <w:lang w:eastAsia="ru-RU" w:bidi="ru-RU"/>
        </w:rPr>
        <w:t xml:space="preserve">ургентна </w:t>
      </w:r>
      <w:r w:rsidRPr="00553658">
        <w:rPr>
          <w:rStyle w:val="a4"/>
        </w:rPr>
        <w:t xml:space="preserve">сонографія. </w:t>
      </w:r>
      <w:r w:rsidRPr="00553658">
        <w:rPr>
          <w:rStyle w:val="a4"/>
          <w:lang w:eastAsia="ru-RU" w:bidi="ru-RU"/>
        </w:rPr>
        <w:t xml:space="preserve">У випадку одночасного розриву капсули та паренхими </w:t>
      </w:r>
      <w:r w:rsidRPr="00553658">
        <w:rPr>
          <w:rStyle w:val="a4"/>
        </w:rPr>
        <w:t xml:space="preserve">селезінки виникає </w:t>
      </w:r>
      <w:r w:rsidRPr="00553658">
        <w:rPr>
          <w:rStyle w:val="a4"/>
          <w:lang w:eastAsia="ru-RU" w:bidi="ru-RU"/>
        </w:rPr>
        <w:t xml:space="preserve">картина </w:t>
      </w:r>
      <w:r w:rsidRPr="00553658">
        <w:rPr>
          <w:rStyle w:val="a4"/>
        </w:rPr>
        <w:t xml:space="preserve">геморагічного </w:t>
      </w:r>
      <w:r w:rsidRPr="00553658">
        <w:rPr>
          <w:rStyle w:val="a4"/>
          <w:lang w:eastAsia="ru-RU" w:bidi="ru-RU"/>
        </w:rPr>
        <w:t xml:space="preserve">шоку та </w:t>
      </w:r>
      <w:r w:rsidRPr="00553658">
        <w:rPr>
          <w:rStyle w:val="a4"/>
        </w:rPr>
        <w:t xml:space="preserve">перитоніту </w:t>
      </w:r>
      <w:r w:rsidRPr="00553658">
        <w:rPr>
          <w:rStyle w:val="a4"/>
          <w:lang w:eastAsia="en-US" w:bidi="en-US"/>
        </w:rPr>
        <w:t xml:space="preserve">– </w:t>
      </w:r>
      <w:r w:rsidRPr="00553658">
        <w:rPr>
          <w:rStyle w:val="a4"/>
          <w:lang w:eastAsia="ru-RU" w:bidi="ru-RU"/>
        </w:rPr>
        <w:t xml:space="preserve">короткочасна </w:t>
      </w:r>
      <w:r w:rsidRPr="00553658">
        <w:rPr>
          <w:rStyle w:val="a4"/>
        </w:rPr>
        <w:t xml:space="preserve">непритомність, блідість шкірних покривів, тахікардія, гіпотонія,дефанс. Іноді визначається </w:t>
      </w:r>
      <w:r w:rsidRPr="00553658">
        <w:rPr>
          <w:rStyle w:val="a4"/>
          <w:lang w:eastAsia="ru-RU" w:bidi="ru-RU"/>
        </w:rPr>
        <w:t>симптом “ваньки-встаньки”.</w:t>
      </w:r>
    </w:p>
    <w:p w14:paraId="6E7B23E5" w14:textId="77777777" w:rsidR="00126A8F" w:rsidRPr="00553658" w:rsidRDefault="0070597D" w:rsidP="00126A8F">
      <w:pPr>
        <w:pStyle w:val="3"/>
        <w:rPr>
          <w:rStyle w:val="a4"/>
          <w:lang w:eastAsia="en-US" w:bidi="en-US"/>
        </w:rPr>
      </w:pPr>
      <w:r w:rsidRPr="00553658">
        <w:rPr>
          <w:rStyle w:val="a4"/>
        </w:rPr>
        <w:t xml:space="preserve">Лікування </w:t>
      </w:r>
    </w:p>
    <w:p w14:paraId="71BBD230" w14:textId="1099CFB8" w:rsidR="00D73C2F" w:rsidRDefault="0070597D">
      <w:pPr>
        <w:pStyle w:val="12"/>
        <w:spacing w:after="160" w:line="240" w:lineRule="auto"/>
        <w:jc w:val="both"/>
        <w:rPr>
          <w:rStyle w:val="a4"/>
        </w:rPr>
      </w:pPr>
      <w:r w:rsidRPr="00553658">
        <w:rPr>
          <w:rStyle w:val="a4"/>
          <w:lang w:eastAsia="ru-RU" w:bidi="ru-RU"/>
        </w:rPr>
        <w:t xml:space="preserve">Оперативне </w:t>
      </w:r>
      <w:r w:rsidRPr="00553658">
        <w:rPr>
          <w:rStyle w:val="a4"/>
          <w:lang w:eastAsia="en-US" w:bidi="en-US"/>
        </w:rPr>
        <w:t xml:space="preserve">– </w:t>
      </w:r>
      <w:r w:rsidRPr="00553658">
        <w:rPr>
          <w:rStyle w:val="a4"/>
        </w:rPr>
        <w:t>спленектомія.</w:t>
      </w:r>
    </w:p>
    <w:p w14:paraId="77C285E8" w14:textId="7C97FABB" w:rsidR="0064072D" w:rsidRDefault="0064072D">
      <w:pPr>
        <w:pStyle w:val="12"/>
        <w:spacing w:after="160" w:line="240" w:lineRule="auto"/>
        <w:jc w:val="both"/>
        <w:rPr>
          <w:rStyle w:val="a4"/>
        </w:rPr>
      </w:pPr>
    </w:p>
    <w:tbl>
      <w:tblPr>
        <w:tblStyle w:val="a9"/>
        <w:tblW w:w="0" w:type="auto"/>
        <w:tblLook w:val="04A0" w:firstRow="1" w:lastRow="0" w:firstColumn="1" w:lastColumn="0" w:noHBand="0" w:noVBand="1"/>
      </w:tblPr>
      <w:tblGrid>
        <w:gridCol w:w="9975"/>
      </w:tblGrid>
      <w:tr w:rsidR="0064072D" w14:paraId="3F6E0249" w14:textId="77777777" w:rsidTr="0064072D">
        <w:tc>
          <w:tcPr>
            <w:tcW w:w="9975" w:type="dxa"/>
          </w:tcPr>
          <w:p w14:paraId="301C0EBC" w14:textId="26893D31" w:rsidR="0064072D" w:rsidRPr="0064072D" w:rsidRDefault="0064072D">
            <w:pPr>
              <w:pStyle w:val="12"/>
              <w:spacing w:after="160" w:line="240" w:lineRule="auto"/>
              <w:jc w:val="both"/>
              <w:rPr>
                <w:lang w:val="en-US"/>
              </w:rPr>
            </w:pPr>
            <w:r>
              <w:rPr>
                <w:noProof/>
              </w:rPr>
              <w:lastRenderedPageBreak/>
              <w:drawing>
                <wp:inline distT="0" distB="0" distL="0" distR="0" wp14:anchorId="0E921E36" wp14:editId="6BAA72E5">
                  <wp:extent cx="3250406" cy="2600325"/>
                  <wp:effectExtent l="0" t="0" r="7620" b="0"/>
                  <wp:docPr id="22" name="Рисунок 22" descr="An update on nonoperative management of the spleen in adults | Trauma  Surgery &amp; Acute Care Op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An update on nonoperative management of the spleen in adults | Trauma  Surgery &amp; Acute Care Open"/>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3258575" cy="2606860"/>
                          </a:xfrm>
                          <a:prstGeom prst="rect">
                            <a:avLst/>
                          </a:prstGeom>
                          <a:noFill/>
                          <a:ln>
                            <a:noFill/>
                          </a:ln>
                        </pic:spPr>
                      </pic:pic>
                    </a:graphicData>
                  </a:graphic>
                </wp:inline>
              </w:drawing>
            </w:r>
            <w:r w:rsidR="00FC1859">
              <w:t xml:space="preserve"> </w:t>
            </w:r>
            <w:r w:rsidR="00FC1859">
              <w:rPr>
                <w:noProof/>
              </w:rPr>
              <w:drawing>
                <wp:inline distT="0" distB="0" distL="0" distR="0" wp14:anchorId="04DCB62E" wp14:editId="76136009">
                  <wp:extent cx="2809721" cy="2212098"/>
                  <wp:effectExtent l="0" t="0" r="0" b="0"/>
                  <wp:docPr id="23" name="Рисунок 23" descr="Splenic trauma | Radiology Reference Article | Radiopaedia.or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Splenic trauma | Radiology Reference Article | Radiopaedia.org"/>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2829052" cy="2227318"/>
                          </a:xfrm>
                          <a:prstGeom prst="rect">
                            <a:avLst/>
                          </a:prstGeom>
                          <a:noFill/>
                          <a:ln>
                            <a:noFill/>
                          </a:ln>
                        </pic:spPr>
                      </pic:pic>
                    </a:graphicData>
                  </a:graphic>
                </wp:inline>
              </w:drawing>
            </w:r>
          </w:p>
        </w:tc>
      </w:tr>
      <w:tr w:rsidR="0064072D" w14:paraId="7E46C712" w14:textId="77777777" w:rsidTr="0064072D">
        <w:tc>
          <w:tcPr>
            <w:tcW w:w="9975" w:type="dxa"/>
          </w:tcPr>
          <w:p w14:paraId="7A5A8900" w14:textId="6C10DBF5" w:rsidR="0064072D" w:rsidRPr="00FC1859" w:rsidRDefault="00FC1859">
            <w:pPr>
              <w:pStyle w:val="12"/>
              <w:spacing w:after="160" w:line="240" w:lineRule="auto"/>
              <w:jc w:val="both"/>
            </w:pPr>
            <w:r>
              <w:t>Розрив селезінки. Гемоперитонеум. КТ.</w:t>
            </w:r>
          </w:p>
        </w:tc>
      </w:tr>
    </w:tbl>
    <w:p w14:paraId="6D7AD609" w14:textId="5BCD0F96" w:rsidR="0064072D" w:rsidRDefault="0064072D">
      <w:pPr>
        <w:pStyle w:val="12"/>
        <w:spacing w:after="160" w:line="240" w:lineRule="auto"/>
        <w:jc w:val="both"/>
      </w:pPr>
    </w:p>
    <w:tbl>
      <w:tblPr>
        <w:tblStyle w:val="a9"/>
        <w:tblW w:w="0" w:type="auto"/>
        <w:tblLook w:val="04A0" w:firstRow="1" w:lastRow="0" w:firstColumn="1" w:lastColumn="0" w:noHBand="0" w:noVBand="1"/>
      </w:tblPr>
      <w:tblGrid>
        <w:gridCol w:w="4536"/>
        <w:gridCol w:w="5439"/>
      </w:tblGrid>
      <w:tr w:rsidR="00A17B00" w14:paraId="0D1865B3" w14:textId="77777777" w:rsidTr="00A17B00">
        <w:tc>
          <w:tcPr>
            <w:tcW w:w="4390" w:type="dxa"/>
          </w:tcPr>
          <w:p w14:paraId="05458783" w14:textId="27CC10A4" w:rsidR="00A17B00" w:rsidRDefault="00A17B00">
            <w:pPr>
              <w:pStyle w:val="12"/>
              <w:spacing w:after="160" w:line="240" w:lineRule="auto"/>
              <w:jc w:val="both"/>
            </w:pPr>
            <w:r w:rsidRPr="00D65940">
              <w:rPr>
                <w:noProof/>
              </w:rPr>
              <w:drawing>
                <wp:inline distT="0" distB="0" distL="0" distR="0" wp14:anchorId="64D43F89" wp14:editId="1B242D86">
                  <wp:extent cx="2736125" cy="3648075"/>
                  <wp:effectExtent l="0" t="0" r="7620" b="0"/>
                  <wp:docPr id="24" name="Рисунок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2745574" cy="3660673"/>
                          </a:xfrm>
                          <a:prstGeom prst="rect">
                            <a:avLst/>
                          </a:prstGeom>
                          <a:noFill/>
                          <a:ln>
                            <a:noFill/>
                          </a:ln>
                        </pic:spPr>
                      </pic:pic>
                    </a:graphicData>
                  </a:graphic>
                </wp:inline>
              </w:drawing>
            </w:r>
          </w:p>
        </w:tc>
        <w:tc>
          <w:tcPr>
            <w:tcW w:w="5585" w:type="dxa"/>
          </w:tcPr>
          <w:p w14:paraId="18D060A5" w14:textId="0CBEB5B0" w:rsidR="00A17B00" w:rsidRDefault="00A17B00">
            <w:pPr>
              <w:pStyle w:val="12"/>
              <w:spacing w:after="160" w:line="240" w:lineRule="auto"/>
              <w:jc w:val="both"/>
            </w:pPr>
            <w:r w:rsidRPr="00A17B00">
              <w:rPr>
                <w:noProof/>
              </w:rPr>
              <w:drawing>
                <wp:inline distT="0" distB="0" distL="0" distR="0" wp14:anchorId="0B4CCD13" wp14:editId="3A17A0F5">
                  <wp:extent cx="3644900" cy="2879051"/>
                  <wp:effectExtent l="2222" t="0" r="0" b="0"/>
                  <wp:docPr id="26" name="Рисунок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4"/>
                          <a:stretch>
                            <a:fillRect/>
                          </a:stretch>
                        </pic:blipFill>
                        <pic:spPr>
                          <a:xfrm rot="16200000">
                            <a:off x="0" y="0"/>
                            <a:ext cx="3659358" cy="2890471"/>
                          </a:xfrm>
                          <a:prstGeom prst="rect">
                            <a:avLst/>
                          </a:prstGeom>
                        </pic:spPr>
                      </pic:pic>
                    </a:graphicData>
                  </a:graphic>
                </wp:inline>
              </w:drawing>
            </w:r>
          </w:p>
        </w:tc>
      </w:tr>
      <w:tr w:rsidR="00FC1859" w14:paraId="7A045975" w14:textId="77777777" w:rsidTr="00FC1859">
        <w:tc>
          <w:tcPr>
            <w:tcW w:w="9975" w:type="dxa"/>
            <w:gridSpan w:val="2"/>
          </w:tcPr>
          <w:p w14:paraId="7C0229A3" w14:textId="56179390" w:rsidR="00FC1859" w:rsidRDefault="00D65940">
            <w:pPr>
              <w:pStyle w:val="12"/>
              <w:spacing w:after="160" w:line="240" w:lineRule="auto"/>
              <w:jc w:val="both"/>
            </w:pPr>
            <w:r>
              <w:t xml:space="preserve">Розрив селезінки. Гемоперитонеум. </w:t>
            </w:r>
            <w:r w:rsidR="00FB149B">
              <w:t>Операційні фото.</w:t>
            </w:r>
          </w:p>
        </w:tc>
      </w:tr>
    </w:tbl>
    <w:p w14:paraId="64DBD21E" w14:textId="77777777" w:rsidR="00FC1859" w:rsidRPr="00553658" w:rsidRDefault="00FC1859">
      <w:pPr>
        <w:pStyle w:val="12"/>
        <w:spacing w:after="160" w:line="240" w:lineRule="auto"/>
        <w:jc w:val="both"/>
      </w:pPr>
    </w:p>
    <w:p w14:paraId="4D7B5E58" w14:textId="77777777" w:rsidR="00D73C2F" w:rsidRPr="00553658" w:rsidRDefault="0070597D" w:rsidP="00126A8F">
      <w:pPr>
        <w:pStyle w:val="2"/>
      </w:pPr>
      <w:r w:rsidRPr="00553658">
        <w:rPr>
          <w:rStyle w:val="a4"/>
          <w:lang w:eastAsia="ru-RU" w:bidi="ru-RU"/>
        </w:rPr>
        <w:t xml:space="preserve">Ушкодження сечового </w:t>
      </w:r>
      <w:r w:rsidRPr="00553658">
        <w:rPr>
          <w:rStyle w:val="a4"/>
        </w:rPr>
        <w:t>міхура.</w:t>
      </w:r>
    </w:p>
    <w:p w14:paraId="10DF26D2" w14:textId="77777777" w:rsidR="00D73C2F" w:rsidRPr="00553658" w:rsidRDefault="0070597D">
      <w:pPr>
        <w:pStyle w:val="12"/>
        <w:spacing w:after="0" w:line="240" w:lineRule="auto"/>
      </w:pPr>
      <w:r w:rsidRPr="00553658">
        <w:rPr>
          <w:rStyle w:val="a4"/>
          <w:lang w:eastAsia="ru-RU" w:bidi="ru-RU"/>
        </w:rPr>
        <w:t xml:space="preserve">Пошкодження сечового </w:t>
      </w:r>
      <w:r w:rsidRPr="00553658">
        <w:rPr>
          <w:rStyle w:val="a4"/>
        </w:rPr>
        <w:t xml:space="preserve">міхура поділяють </w:t>
      </w:r>
      <w:r w:rsidRPr="00553658">
        <w:rPr>
          <w:rStyle w:val="a4"/>
          <w:lang w:eastAsia="ru-RU" w:bidi="ru-RU"/>
        </w:rPr>
        <w:t xml:space="preserve">на </w:t>
      </w:r>
      <w:r w:rsidRPr="00553658">
        <w:rPr>
          <w:rStyle w:val="a4"/>
        </w:rPr>
        <w:t xml:space="preserve">закриті і відкрити, ізольовані </w:t>
      </w:r>
      <w:r w:rsidRPr="00553658">
        <w:rPr>
          <w:rStyle w:val="a4"/>
          <w:lang w:eastAsia="ru-RU" w:bidi="ru-RU"/>
        </w:rPr>
        <w:t xml:space="preserve">й </w:t>
      </w:r>
      <w:r w:rsidRPr="00553658">
        <w:rPr>
          <w:rStyle w:val="a4"/>
        </w:rPr>
        <w:t xml:space="preserve">поєднані, внутрішньоочеревинні, позаочеревинні </w:t>
      </w:r>
      <w:r w:rsidRPr="00553658">
        <w:rPr>
          <w:rStyle w:val="a4"/>
          <w:lang w:eastAsia="ru-RU" w:bidi="ru-RU"/>
        </w:rPr>
        <w:t xml:space="preserve">та </w:t>
      </w:r>
      <w:r w:rsidRPr="00553658">
        <w:rPr>
          <w:rStyle w:val="a4"/>
        </w:rPr>
        <w:t xml:space="preserve">змішані. </w:t>
      </w:r>
      <w:r w:rsidRPr="00553658">
        <w:rPr>
          <w:rStyle w:val="a4"/>
          <w:lang w:eastAsia="ru-RU" w:bidi="ru-RU"/>
        </w:rPr>
        <w:t xml:space="preserve">В </w:t>
      </w:r>
      <w:r w:rsidRPr="00553658">
        <w:rPr>
          <w:rStyle w:val="a4"/>
        </w:rPr>
        <w:t xml:space="preserve">походженні </w:t>
      </w:r>
      <w:r w:rsidRPr="00553658">
        <w:rPr>
          <w:rStyle w:val="a4"/>
          <w:lang w:eastAsia="ru-RU" w:bidi="ru-RU"/>
        </w:rPr>
        <w:t xml:space="preserve">закритого пошкодження велике значення мають </w:t>
      </w:r>
      <w:r w:rsidRPr="00553658">
        <w:rPr>
          <w:rStyle w:val="a4"/>
        </w:rPr>
        <w:t xml:space="preserve">гідростатичні </w:t>
      </w:r>
      <w:r w:rsidRPr="00553658">
        <w:rPr>
          <w:rStyle w:val="a4"/>
          <w:lang w:eastAsia="ru-RU" w:bidi="ru-RU"/>
        </w:rPr>
        <w:t xml:space="preserve">умови </w:t>
      </w:r>
      <w:r w:rsidRPr="00553658">
        <w:rPr>
          <w:rStyle w:val="a4"/>
        </w:rPr>
        <w:t xml:space="preserve">всередині міхура: міхур </w:t>
      </w:r>
      <w:r w:rsidRPr="00553658">
        <w:rPr>
          <w:rStyle w:val="a4"/>
          <w:lang w:eastAsia="ru-RU" w:bidi="ru-RU"/>
        </w:rPr>
        <w:t xml:space="preserve">в спорожненому </w:t>
      </w:r>
      <w:r w:rsidRPr="00553658">
        <w:rPr>
          <w:rStyle w:val="a4"/>
        </w:rPr>
        <w:t xml:space="preserve">стані пошкоджується рідше, </w:t>
      </w:r>
      <w:r w:rsidRPr="00553658">
        <w:rPr>
          <w:rStyle w:val="a4"/>
          <w:lang w:eastAsia="ru-RU" w:bidi="ru-RU"/>
        </w:rPr>
        <w:t xml:space="preserve">переповнений </w:t>
      </w:r>
      <w:r w:rsidRPr="00553658">
        <w:rPr>
          <w:rStyle w:val="a4"/>
        </w:rPr>
        <w:t xml:space="preserve">міхур пошкоджується </w:t>
      </w:r>
      <w:r w:rsidRPr="00553658">
        <w:rPr>
          <w:rStyle w:val="a4"/>
          <w:lang w:eastAsia="ru-RU" w:bidi="ru-RU"/>
        </w:rPr>
        <w:t xml:space="preserve">легко. Причинами пошкодження можуть бути, по-перше, удар в нижню частину живота, попадання </w:t>
      </w:r>
      <w:r w:rsidRPr="00553658">
        <w:rPr>
          <w:rStyle w:val="a4"/>
        </w:rPr>
        <w:t xml:space="preserve">під </w:t>
      </w:r>
      <w:r w:rsidRPr="00553658">
        <w:rPr>
          <w:rStyle w:val="a4"/>
          <w:lang w:eastAsia="ru-RU" w:bidi="ru-RU"/>
        </w:rPr>
        <w:t xml:space="preserve">автомашину </w:t>
      </w:r>
      <w:r w:rsidRPr="00553658">
        <w:rPr>
          <w:rStyle w:val="a4"/>
        </w:rPr>
        <w:t xml:space="preserve">і </w:t>
      </w:r>
      <w:r w:rsidRPr="00553658">
        <w:rPr>
          <w:rStyle w:val="a4"/>
          <w:lang w:eastAsia="ru-RU" w:bidi="ru-RU"/>
        </w:rPr>
        <w:t xml:space="preserve">т.д., травма з пошкодженням </w:t>
      </w:r>
      <w:r w:rsidRPr="00553658">
        <w:rPr>
          <w:rStyle w:val="a4"/>
        </w:rPr>
        <w:lastRenderedPageBreak/>
        <w:t xml:space="preserve">кісток </w:t>
      </w:r>
      <w:r w:rsidRPr="00553658">
        <w:rPr>
          <w:rStyle w:val="a4"/>
          <w:lang w:eastAsia="ru-RU" w:bidi="ru-RU"/>
        </w:rPr>
        <w:t xml:space="preserve">тазу. По -друге, розрив переповненого сечового </w:t>
      </w:r>
      <w:r w:rsidRPr="00553658">
        <w:rPr>
          <w:rStyle w:val="a4"/>
        </w:rPr>
        <w:t xml:space="preserve">міхура </w:t>
      </w:r>
      <w:r w:rsidRPr="00553658">
        <w:rPr>
          <w:rStyle w:val="a4"/>
          <w:lang w:eastAsia="ru-RU" w:bidi="ru-RU"/>
        </w:rPr>
        <w:t xml:space="preserve">при </w:t>
      </w:r>
      <w:r w:rsidRPr="00553658">
        <w:rPr>
          <w:rStyle w:val="a4"/>
        </w:rPr>
        <w:t xml:space="preserve">надмірному напруженні м’язів </w:t>
      </w:r>
      <w:r w:rsidRPr="00553658">
        <w:rPr>
          <w:rStyle w:val="a4"/>
          <w:lang w:eastAsia="ru-RU" w:bidi="ru-RU"/>
        </w:rPr>
        <w:t xml:space="preserve">живота, наприклад, при </w:t>
      </w:r>
      <w:r w:rsidRPr="00553658">
        <w:rPr>
          <w:rStyle w:val="a4"/>
        </w:rPr>
        <w:t xml:space="preserve">піднятті </w:t>
      </w:r>
      <w:r w:rsidRPr="00553658">
        <w:rPr>
          <w:rStyle w:val="a4"/>
          <w:lang w:eastAsia="ru-RU" w:bidi="ru-RU"/>
        </w:rPr>
        <w:t xml:space="preserve">важких </w:t>
      </w:r>
      <w:r w:rsidRPr="00553658">
        <w:rPr>
          <w:rStyle w:val="a4"/>
        </w:rPr>
        <w:t xml:space="preserve">предметів. </w:t>
      </w:r>
      <w:r w:rsidRPr="00553658">
        <w:rPr>
          <w:rStyle w:val="a4"/>
          <w:lang w:eastAsia="ru-RU" w:bidi="ru-RU"/>
        </w:rPr>
        <w:t xml:space="preserve">По </w:t>
      </w:r>
      <w:r w:rsidRPr="00553658">
        <w:rPr>
          <w:rStyle w:val="a4"/>
        </w:rPr>
        <w:t xml:space="preserve">-третє, патологічні </w:t>
      </w:r>
      <w:r w:rsidRPr="00553658">
        <w:rPr>
          <w:rStyle w:val="a4"/>
          <w:lang w:eastAsia="ru-RU" w:bidi="ru-RU"/>
        </w:rPr>
        <w:t xml:space="preserve">розриви при пухлинах, </w:t>
      </w:r>
      <w:r w:rsidRPr="00553658">
        <w:rPr>
          <w:rStyle w:val="a4"/>
        </w:rPr>
        <w:t xml:space="preserve">туберкульозі, </w:t>
      </w:r>
      <w:r w:rsidRPr="00553658">
        <w:rPr>
          <w:rStyle w:val="a4"/>
          <w:lang w:eastAsia="ru-RU" w:bidi="ru-RU"/>
        </w:rPr>
        <w:t xml:space="preserve">каменях </w:t>
      </w:r>
      <w:r w:rsidRPr="00553658">
        <w:rPr>
          <w:rStyle w:val="a4"/>
        </w:rPr>
        <w:t xml:space="preserve">і </w:t>
      </w:r>
      <w:r w:rsidRPr="00553658">
        <w:rPr>
          <w:rStyle w:val="a4"/>
          <w:lang w:eastAsia="ru-RU" w:bidi="ru-RU"/>
        </w:rPr>
        <w:t>т.д.</w:t>
      </w:r>
    </w:p>
    <w:p w14:paraId="5BE0F964" w14:textId="77777777" w:rsidR="00D73C2F" w:rsidRPr="00553658" w:rsidRDefault="0070597D">
      <w:pPr>
        <w:pStyle w:val="12"/>
        <w:spacing w:after="320" w:line="240" w:lineRule="auto"/>
      </w:pPr>
      <w:r w:rsidRPr="00553658">
        <w:rPr>
          <w:rStyle w:val="a4"/>
        </w:rPr>
        <w:t xml:space="preserve">Зустрічаються дві </w:t>
      </w:r>
      <w:r w:rsidRPr="00553658">
        <w:rPr>
          <w:rStyle w:val="a4"/>
          <w:lang w:eastAsia="ru-RU" w:bidi="ru-RU"/>
        </w:rPr>
        <w:t xml:space="preserve">форми закритих ушкоджень </w:t>
      </w:r>
      <w:r w:rsidRPr="00553658">
        <w:rPr>
          <w:rStyle w:val="a4"/>
          <w:b/>
          <w:bCs/>
          <w:lang w:eastAsia="en-US" w:bidi="en-US"/>
        </w:rPr>
        <w:t xml:space="preserve">- </w:t>
      </w:r>
      <w:r w:rsidRPr="00553658">
        <w:rPr>
          <w:rStyle w:val="a4"/>
          <w:b/>
          <w:bCs/>
        </w:rPr>
        <w:t>внутрішньоочеревинні і позаочеревинні.</w:t>
      </w:r>
    </w:p>
    <w:p w14:paraId="60CC4685" w14:textId="77777777" w:rsidR="00D73C2F" w:rsidRPr="00553658" w:rsidRDefault="0070597D" w:rsidP="00126A8F">
      <w:pPr>
        <w:pStyle w:val="3"/>
      </w:pPr>
      <w:bookmarkStart w:id="10" w:name="bookmark21"/>
      <w:r w:rsidRPr="00553658">
        <w:rPr>
          <w:rStyle w:val="13"/>
          <w:b/>
          <w:bCs/>
        </w:rPr>
        <w:t xml:space="preserve">Внутрішньоочеревинні </w:t>
      </w:r>
      <w:r w:rsidRPr="00553658">
        <w:rPr>
          <w:rStyle w:val="13"/>
          <w:b/>
          <w:bCs/>
          <w:lang w:eastAsia="ru-RU" w:bidi="ru-RU"/>
        </w:rPr>
        <w:t>ушкодження.</w:t>
      </w:r>
      <w:bookmarkEnd w:id="10"/>
    </w:p>
    <w:p w14:paraId="17BA4A50" w14:textId="77777777" w:rsidR="00D73C2F" w:rsidRPr="00553658" w:rsidRDefault="0070597D">
      <w:pPr>
        <w:pStyle w:val="12"/>
        <w:spacing w:after="0" w:line="240" w:lineRule="auto"/>
        <w:jc w:val="both"/>
      </w:pPr>
      <w:r w:rsidRPr="00553658">
        <w:rPr>
          <w:rStyle w:val="a4"/>
          <w:lang w:eastAsia="ru-RU" w:bidi="ru-RU"/>
        </w:rPr>
        <w:t xml:space="preserve">виникають при переповненому сечовому </w:t>
      </w:r>
      <w:r w:rsidRPr="00553658">
        <w:rPr>
          <w:rStyle w:val="a4"/>
        </w:rPr>
        <w:t xml:space="preserve">міхурі, </w:t>
      </w:r>
      <w:r w:rsidRPr="00553658">
        <w:rPr>
          <w:rStyle w:val="a4"/>
          <w:lang w:eastAsia="ru-RU" w:bidi="ru-RU"/>
        </w:rPr>
        <w:t>переважно при алкогольному</w:t>
      </w:r>
    </w:p>
    <w:p w14:paraId="00D9DEDF" w14:textId="2F4A16B8" w:rsidR="00D73C2F" w:rsidRPr="00553658" w:rsidRDefault="0070597D" w:rsidP="00EC5B49">
      <w:pPr>
        <w:pStyle w:val="12"/>
        <w:spacing w:after="240" w:line="240" w:lineRule="auto"/>
        <w:jc w:val="both"/>
      </w:pPr>
      <w:r w:rsidRPr="00553658">
        <w:rPr>
          <w:rStyle w:val="a4"/>
        </w:rPr>
        <w:t xml:space="preserve">сп’янінні, </w:t>
      </w:r>
      <w:r w:rsidRPr="00553658">
        <w:rPr>
          <w:rStyle w:val="a4"/>
          <w:lang w:eastAsia="ru-RU" w:bidi="ru-RU"/>
        </w:rPr>
        <w:t xml:space="preserve">коли </w:t>
      </w:r>
      <w:r w:rsidRPr="00553658">
        <w:rPr>
          <w:rStyle w:val="a4"/>
        </w:rPr>
        <w:t xml:space="preserve">знижується чутливість </w:t>
      </w:r>
      <w:r w:rsidRPr="00553658">
        <w:rPr>
          <w:rStyle w:val="a4"/>
          <w:lang w:eastAsia="ru-RU" w:bidi="ru-RU"/>
        </w:rPr>
        <w:t xml:space="preserve">сечового </w:t>
      </w:r>
      <w:r w:rsidRPr="00553658">
        <w:rPr>
          <w:rStyle w:val="a4"/>
        </w:rPr>
        <w:t xml:space="preserve">міхура. Тоді </w:t>
      </w:r>
      <w:r w:rsidRPr="00553658">
        <w:rPr>
          <w:rStyle w:val="a4"/>
          <w:lang w:eastAsia="ru-RU" w:bidi="ru-RU"/>
        </w:rPr>
        <w:t xml:space="preserve">позиви до сечовипускання появляються </w:t>
      </w:r>
      <w:r w:rsidRPr="00553658">
        <w:rPr>
          <w:rStyle w:val="a4"/>
        </w:rPr>
        <w:t xml:space="preserve">пізно, </w:t>
      </w:r>
      <w:r w:rsidRPr="00553658">
        <w:rPr>
          <w:rStyle w:val="a4"/>
          <w:lang w:eastAsia="ru-RU" w:bidi="ru-RU"/>
        </w:rPr>
        <w:t xml:space="preserve">сечовий </w:t>
      </w:r>
      <w:r w:rsidRPr="00553658">
        <w:rPr>
          <w:rStyle w:val="a4"/>
        </w:rPr>
        <w:t xml:space="preserve">міхур </w:t>
      </w:r>
      <w:r w:rsidRPr="00553658">
        <w:rPr>
          <w:rStyle w:val="a4"/>
          <w:lang w:eastAsia="ru-RU" w:bidi="ru-RU"/>
        </w:rPr>
        <w:t xml:space="preserve">переповнений </w:t>
      </w:r>
      <w:r w:rsidRPr="00553658">
        <w:rPr>
          <w:rStyle w:val="a4"/>
        </w:rPr>
        <w:t xml:space="preserve">і навіть </w:t>
      </w:r>
      <w:r w:rsidRPr="00553658">
        <w:rPr>
          <w:rStyle w:val="a4"/>
          <w:lang w:eastAsia="ru-RU" w:bidi="ru-RU"/>
        </w:rPr>
        <w:t xml:space="preserve">невелика травма, удар в нижню частину живота, здавлення, </w:t>
      </w:r>
      <w:r w:rsidRPr="00553658">
        <w:rPr>
          <w:rStyle w:val="a4"/>
        </w:rPr>
        <w:t xml:space="preserve">падіння, і </w:t>
      </w:r>
      <w:r w:rsidRPr="00553658">
        <w:rPr>
          <w:rStyle w:val="a4"/>
          <w:lang w:eastAsia="ru-RU" w:bidi="ru-RU"/>
        </w:rPr>
        <w:t xml:space="preserve">т. д., або </w:t>
      </w:r>
      <w:r w:rsidRPr="00553658">
        <w:rPr>
          <w:rStyle w:val="a4"/>
        </w:rPr>
        <w:t xml:space="preserve">різке, </w:t>
      </w:r>
      <w:r w:rsidRPr="00553658">
        <w:rPr>
          <w:rStyle w:val="a4"/>
          <w:lang w:eastAsia="ru-RU" w:bidi="ru-RU"/>
        </w:rPr>
        <w:t xml:space="preserve">раптове перенапруження </w:t>
      </w:r>
      <w:r w:rsidRPr="00553658">
        <w:rPr>
          <w:rStyle w:val="a4"/>
        </w:rPr>
        <w:t xml:space="preserve">м’язів </w:t>
      </w:r>
      <w:r w:rsidRPr="00553658">
        <w:rPr>
          <w:rStyle w:val="a4"/>
          <w:lang w:eastAsia="ru-RU" w:bidi="ru-RU"/>
        </w:rPr>
        <w:t xml:space="preserve">живота, призводять до розриву </w:t>
      </w:r>
      <w:r w:rsidRPr="00553658">
        <w:rPr>
          <w:rStyle w:val="a4"/>
        </w:rPr>
        <w:t xml:space="preserve">верхівки </w:t>
      </w:r>
      <w:r w:rsidRPr="00553658">
        <w:rPr>
          <w:rStyle w:val="a4"/>
          <w:lang w:eastAsia="ru-RU" w:bidi="ru-RU"/>
        </w:rPr>
        <w:t xml:space="preserve">сечового </w:t>
      </w:r>
      <w:r w:rsidRPr="00553658">
        <w:rPr>
          <w:rStyle w:val="a4"/>
        </w:rPr>
        <w:t xml:space="preserve">міхура, </w:t>
      </w:r>
      <w:r w:rsidRPr="00553658">
        <w:rPr>
          <w:rStyle w:val="a4"/>
          <w:lang w:eastAsia="ru-RU" w:bidi="ru-RU"/>
        </w:rPr>
        <w:t xml:space="preserve">що покрита очеревиною. </w:t>
      </w:r>
      <w:r w:rsidRPr="00553658">
        <w:rPr>
          <w:rStyle w:val="a4"/>
        </w:rPr>
        <w:t xml:space="preserve">Внутрішньоочеревинний </w:t>
      </w:r>
      <w:r w:rsidRPr="00553658">
        <w:rPr>
          <w:rStyle w:val="a4"/>
          <w:lang w:eastAsia="ru-RU" w:bidi="ru-RU"/>
        </w:rPr>
        <w:t xml:space="preserve">розрив сечового </w:t>
      </w:r>
      <w:r w:rsidRPr="00553658">
        <w:rPr>
          <w:rStyle w:val="a4"/>
        </w:rPr>
        <w:t xml:space="preserve">міхура супроводжується своєрідною клінічною </w:t>
      </w:r>
      <w:r w:rsidRPr="00553658">
        <w:rPr>
          <w:rStyle w:val="a4"/>
          <w:lang w:eastAsia="ru-RU" w:bidi="ru-RU"/>
        </w:rPr>
        <w:t xml:space="preserve">картиною. В момент травми хворий </w:t>
      </w:r>
      <w:r w:rsidRPr="00553658">
        <w:rPr>
          <w:rStyle w:val="a4"/>
        </w:rPr>
        <w:t xml:space="preserve">відчуває </w:t>
      </w:r>
      <w:r w:rsidRPr="00553658">
        <w:rPr>
          <w:rStyle w:val="a4"/>
          <w:lang w:eastAsia="ru-RU" w:bidi="ru-RU"/>
        </w:rPr>
        <w:t xml:space="preserve">гостру </w:t>
      </w:r>
      <w:r w:rsidRPr="00553658">
        <w:rPr>
          <w:rStyle w:val="a4"/>
        </w:rPr>
        <w:t xml:space="preserve">біль </w:t>
      </w:r>
      <w:r w:rsidRPr="00553658">
        <w:rPr>
          <w:rStyle w:val="a4"/>
          <w:lang w:eastAsia="ru-RU" w:bidi="ru-RU"/>
        </w:rPr>
        <w:t xml:space="preserve">внизу живота, </w:t>
      </w:r>
      <w:r w:rsidRPr="00553658">
        <w:rPr>
          <w:rStyle w:val="a4"/>
        </w:rPr>
        <w:t xml:space="preserve">нерідко </w:t>
      </w:r>
      <w:r w:rsidRPr="00553658">
        <w:rPr>
          <w:rStyle w:val="a4"/>
          <w:lang w:eastAsia="ru-RU" w:bidi="ru-RU"/>
        </w:rPr>
        <w:t xml:space="preserve">при цьому </w:t>
      </w:r>
      <w:r w:rsidRPr="00553658">
        <w:rPr>
          <w:rStyle w:val="a4"/>
        </w:rPr>
        <w:t xml:space="preserve">наступає </w:t>
      </w:r>
      <w:r w:rsidRPr="00553658">
        <w:rPr>
          <w:rStyle w:val="a4"/>
          <w:lang w:eastAsia="ru-RU" w:bidi="ru-RU"/>
        </w:rPr>
        <w:t xml:space="preserve">шоковий стан, хворий </w:t>
      </w:r>
      <w:r w:rsidRPr="00553658">
        <w:rPr>
          <w:rStyle w:val="a4"/>
        </w:rPr>
        <w:t xml:space="preserve">блідне, вкривається </w:t>
      </w:r>
      <w:r w:rsidRPr="00553658">
        <w:rPr>
          <w:rStyle w:val="a4"/>
          <w:lang w:eastAsia="ru-RU" w:bidi="ru-RU"/>
        </w:rPr>
        <w:t xml:space="preserve">холодним потом, </w:t>
      </w:r>
      <w:r w:rsidRPr="00553658">
        <w:rPr>
          <w:rStyle w:val="a4"/>
        </w:rPr>
        <w:t xml:space="preserve">з’являється </w:t>
      </w:r>
      <w:r w:rsidRPr="00553658">
        <w:rPr>
          <w:rStyle w:val="a4"/>
          <w:lang w:eastAsia="ru-RU" w:bidi="ru-RU"/>
        </w:rPr>
        <w:t xml:space="preserve">нудота, блювота. Одночасно хворий </w:t>
      </w:r>
      <w:r w:rsidRPr="00553658">
        <w:rPr>
          <w:rStyle w:val="a4"/>
        </w:rPr>
        <w:t xml:space="preserve">відчуває часті </w:t>
      </w:r>
      <w:r w:rsidRPr="00553658">
        <w:rPr>
          <w:rStyle w:val="a4"/>
          <w:lang w:eastAsia="ru-RU" w:bidi="ru-RU"/>
        </w:rPr>
        <w:t xml:space="preserve">позиви на сечовипускання. В одних хворих за такого позиву </w:t>
      </w:r>
      <w:r w:rsidRPr="00553658">
        <w:rPr>
          <w:rStyle w:val="a4"/>
        </w:rPr>
        <w:t xml:space="preserve">виділяється </w:t>
      </w:r>
      <w:r w:rsidRPr="00553658">
        <w:rPr>
          <w:rStyle w:val="a4"/>
          <w:lang w:eastAsia="ru-RU" w:bidi="ru-RU"/>
        </w:rPr>
        <w:t xml:space="preserve">лише </w:t>
      </w:r>
      <w:r w:rsidRPr="00553658">
        <w:rPr>
          <w:rStyle w:val="a4"/>
        </w:rPr>
        <w:t xml:space="preserve">декілька </w:t>
      </w:r>
      <w:r w:rsidRPr="00553658">
        <w:rPr>
          <w:rStyle w:val="a4"/>
          <w:lang w:eastAsia="ru-RU" w:bidi="ru-RU"/>
        </w:rPr>
        <w:t xml:space="preserve">капель </w:t>
      </w:r>
      <w:r w:rsidRPr="00553658">
        <w:rPr>
          <w:rStyle w:val="a4"/>
        </w:rPr>
        <w:t xml:space="preserve">кровянистої сечі. Раніше </w:t>
      </w:r>
      <w:r w:rsidRPr="00553658">
        <w:rPr>
          <w:rStyle w:val="a4"/>
          <w:lang w:eastAsia="ru-RU" w:bidi="ru-RU"/>
        </w:rPr>
        <w:t xml:space="preserve">цей симптом називали кровавою </w:t>
      </w:r>
      <w:r w:rsidRPr="00553658">
        <w:rPr>
          <w:rStyle w:val="a4"/>
        </w:rPr>
        <w:t xml:space="preserve">анурією. </w:t>
      </w:r>
      <w:r w:rsidRPr="00553658">
        <w:rPr>
          <w:rStyle w:val="a4"/>
          <w:lang w:eastAsia="ru-RU" w:bidi="ru-RU"/>
        </w:rPr>
        <w:t xml:space="preserve">В </w:t>
      </w:r>
      <w:r w:rsidRPr="00553658">
        <w:rPr>
          <w:rStyle w:val="a4"/>
        </w:rPr>
        <w:t xml:space="preserve">інших </w:t>
      </w:r>
      <w:r w:rsidRPr="00553658">
        <w:rPr>
          <w:rStyle w:val="a4"/>
          <w:lang w:eastAsia="ru-RU" w:bidi="ru-RU"/>
        </w:rPr>
        <w:t xml:space="preserve">хворих при частих позивах до сечовипускання </w:t>
      </w:r>
      <w:r w:rsidRPr="00553658">
        <w:rPr>
          <w:rStyle w:val="a4"/>
        </w:rPr>
        <w:t xml:space="preserve">зовсім </w:t>
      </w:r>
      <w:r w:rsidRPr="00553658">
        <w:rPr>
          <w:rStyle w:val="a4"/>
          <w:lang w:eastAsia="ru-RU" w:bidi="ru-RU"/>
        </w:rPr>
        <w:t xml:space="preserve">не </w:t>
      </w:r>
      <w:r w:rsidRPr="00553658">
        <w:rPr>
          <w:rStyle w:val="a4"/>
        </w:rPr>
        <w:t xml:space="preserve">виділяється </w:t>
      </w:r>
      <w:r w:rsidRPr="00553658">
        <w:rPr>
          <w:rStyle w:val="a4"/>
          <w:lang w:eastAsia="ru-RU" w:bidi="ru-RU"/>
        </w:rPr>
        <w:t xml:space="preserve">сеча </w:t>
      </w:r>
      <w:r w:rsidRPr="00553658">
        <w:rPr>
          <w:rStyle w:val="a4"/>
          <w:lang w:eastAsia="en-US" w:bidi="en-US"/>
        </w:rPr>
        <w:t xml:space="preserve">- </w:t>
      </w:r>
      <w:r w:rsidRPr="00553658">
        <w:rPr>
          <w:rStyle w:val="a4"/>
          <w:lang w:eastAsia="ru-RU" w:bidi="ru-RU"/>
        </w:rPr>
        <w:t xml:space="preserve">це так звана несправжня </w:t>
      </w:r>
      <w:r w:rsidRPr="00553658">
        <w:rPr>
          <w:rStyle w:val="a4"/>
        </w:rPr>
        <w:t xml:space="preserve">анурія. </w:t>
      </w:r>
      <w:r w:rsidRPr="00553658">
        <w:rPr>
          <w:rStyle w:val="a4"/>
          <w:lang w:eastAsia="ru-RU" w:bidi="ru-RU"/>
        </w:rPr>
        <w:t xml:space="preserve">У </w:t>
      </w:r>
      <w:r w:rsidRPr="00553658">
        <w:rPr>
          <w:rStyle w:val="a4"/>
        </w:rPr>
        <w:t xml:space="preserve">третьої </w:t>
      </w:r>
      <w:r w:rsidRPr="00553658">
        <w:rPr>
          <w:rStyle w:val="a4"/>
          <w:lang w:eastAsia="ru-RU" w:bidi="ru-RU"/>
        </w:rPr>
        <w:t xml:space="preserve">групи хворих в з’вязку з тим, що </w:t>
      </w:r>
      <w:r w:rsidRPr="00553658">
        <w:rPr>
          <w:rStyle w:val="a4"/>
        </w:rPr>
        <w:t xml:space="preserve">місце </w:t>
      </w:r>
      <w:r w:rsidRPr="00553658">
        <w:rPr>
          <w:rStyle w:val="a4"/>
          <w:lang w:eastAsia="ru-RU" w:bidi="ru-RU"/>
        </w:rPr>
        <w:t>розриву може бути закрите або петлею кишки, або сальником, може</w:t>
      </w:r>
      <w:r w:rsidR="00EC5B49">
        <w:rPr>
          <w:rStyle w:val="a4"/>
          <w:lang w:eastAsia="ru-RU" w:bidi="ru-RU"/>
        </w:rPr>
        <w:t xml:space="preserve"> </w:t>
      </w:r>
      <w:r w:rsidRPr="00553658">
        <w:rPr>
          <w:rStyle w:val="a4"/>
        </w:rPr>
        <w:t xml:space="preserve">і </w:t>
      </w:r>
      <w:r w:rsidRPr="00553658">
        <w:rPr>
          <w:rStyle w:val="a4"/>
          <w:lang w:eastAsia="ru-RU" w:bidi="ru-RU"/>
        </w:rPr>
        <w:t xml:space="preserve">особливо не </w:t>
      </w:r>
      <w:r w:rsidRPr="00553658">
        <w:rPr>
          <w:rStyle w:val="a4"/>
        </w:rPr>
        <w:t xml:space="preserve">змінюватись </w:t>
      </w:r>
      <w:r w:rsidRPr="00553658">
        <w:rPr>
          <w:rStyle w:val="a4"/>
          <w:lang w:eastAsia="ru-RU" w:bidi="ru-RU"/>
        </w:rPr>
        <w:t xml:space="preserve">характер сечовипускання. Сеча </w:t>
      </w:r>
      <w:r w:rsidRPr="00553658">
        <w:rPr>
          <w:rStyle w:val="a4"/>
        </w:rPr>
        <w:t xml:space="preserve">виділяється </w:t>
      </w:r>
      <w:r w:rsidRPr="00553658">
        <w:rPr>
          <w:rStyle w:val="a4"/>
          <w:lang w:eastAsia="ru-RU" w:bidi="ru-RU"/>
        </w:rPr>
        <w:t xml:space="preserve">в черевну порожнину, </w:t>
      </w:r>
      <w:r w:rsidRPr="00553658">
        <w:rPr>
          <w:rStyle w:val="a4"/>
        </w:rPr>
        <w:t xml:space="preserve">внаслідок </w:t>
      </w:r>
      <w:r w:rsidRPr="00553658">
        <w:rPr>
          <w:rStyle w:val="a4"/>
          <w:lang w:eastAsia="ru-RU" w:bidi="ru-RU"/>
        </w:rPr>
        <w:t xml:space="preserve">чого </w:t>
      </w:r>
      <w:r w:rsidRPr="00553658">
        <w:rPr>
          <w:rStyle w:val="a4"/>
        </w:rPr>
        <w:t xml:space="preserve">розвивається </w:t>
      </w:r>
      <w:r w:rsidRPr="00553658">
        <w:rPr>
          <w:rStyle w:val="a4"/>
          <w:lang w:eastAsia="ru-RU" w:bidi="ru-RU"/>
        </w:rPr>
        <w:t xml:space="preserve">картина розлитого сечового </w:t>
      </w:r>
      <w:r w:rsidRPr="00553658">
        <w:rPr>
          <w:rStyle w:val="a4"/>
        </w:rPr>
        <w:t xml:space="preserve">перитоніту. Особливістю </w:t>
      </w:r>
      <w:r w:rsidRPr="00553658">
        <w:rPr>
          <w:rStyle w:val="a4"/>
          <w:lang w:eastAsia="ru-RU" w:bidi="ru-RU"/>
        </w:rPr>
        <w:t xml:space="preserve">сечового </w:t>
      </w:r>
      <w:r w:rsidRPr="00553658">
        <w:rPr>
          <w:rStyle w:val="a4"/>
        </w:rPr>
        <w:t xml:space="preserve">перитоніту </w:t>
      </w:r>
      <w:r w:rsidRPr="00553658">
        <w:rPr>
          <w:rStyle w:val="a4"/>
          <w:lang w:eastAsia="ru-RU" w:bidi="ru-RU"/>
        </w:rPr>
        <w:t xml:space="preserve">на </w:t>
      </w:r>
      <w:r w:rsidRPr="00553658">
        <w:rPr>
          <w:rStyle w:val="a4"/>
        </w:rPr>
        <w:t xml:space="preserve">відміну від перітоніту внаслідок перфорації </w:t>
      </w:r>
      <w:r w:rsidRPr="00553658">
        <w:rPr>
          <w:rStyle w:val="a4"/>
          <w:lang w:eastAsia="ru-RU" w:bidi="ru-RU"/>
        </w:rPr>
        <w:t xml:space="preserve">виразки шлунку або </w:t>
      </w:r>
      <w:r w:rsidRPr="00553658">
        <w:rPr>
          <w:rStyle w:val="a4"/>
        </w:rPr>
        <w:t xml:space="preserve">дванадцятипалої </w:t>
      </w:r>
      <w:r w:rsidRPr="00553658">
        <w:rPr>
          <w:rStyle w:val="a4"/>
          <w:lang w:eastAsia="ru-RU" w:bidi="ru-RU"/>
        </w:rPr>
        <w:t xml:space="preserve">кишки, </w:t>
      </w:r>
      <w:r w:rsidRPr="00553658">
        <w:rPr>
          <w:rStyle w:val="a4"/>
        </w:rPr>
        <w:t xml:space="preserve">являється </w:t>
      </w:r>
      <w:r w:rsidRPr="00553658">
        <w:rPr>
          <w:rStyle w:val="a4"/>
          <w:lang w:eastAsia="ru-RU" w:bidi="ru-RU"/>
        </w:rPr>
        <w:t xml:space="preserve">те, що </w:t>
      </w:r>
      <w:r w:rsidRPr="00553658">
        <w:rPr>
          <w:rStyle w:val="a4"/>
        </w:rPr>
        <w:t xml:space="preserve">розвивається </w:t>
      </w:r>
      <w:r w:rsidRPr="00553658">
        <w:rPr>
          <w:rStyle w:val="a4"/>
          <w:lang w:eastAsia="ru-RU" w:bidi="ru-RU"/>
        </w:rPr>
        <w:t xml:space="preserve">сечовий </w:t>
      </w:r>
      <w:r w:rsidRPr="00553658">
        <w:rPr>
          <w:rStyle w:val="a4"/>
        </w:rPr>
        <w:t xml:space="preserve">перітоніт повільно, </w:t>
      </w:r>
      <w:r w:rsidRPr="00553658">
        <w:rPr>
          <w:rStyle w:val="a4"/>
          <w:lang w:eastAsia="ru-RU" w:bidi="ru-RU"/>
        </w:rPr>
        <w:t xml:space="preserve">за </w:t>
      </w:r>
      <w:r w:rsidRPr="00553658">
        <w:rPr>
          <w:rStyle w:val="a4"/>
        </w:rPr>
        <w:t xml:space="preserve">стертої клінічної </w:t>
      </w:r>
      <w:r w:rsidRPr="00553658">
        <w:rPr>
          <w:rStyle w:val="a4"/>
          <w:lang w:eastAsia="ru-RU" w:bidi="ru-RU"/>
        </w:rPr>
        <w:t xml:space="preserve">картини. </w:t>
      </w:r>
      <w:r w:rsidRPr="00553658">
        <w:rPr>
          <w:rStyle w:val="a4"/>
        </w:rPr>
        <w:t xml:space="preserve">І </w:t>
      </w:r>
      <w:r w:rsidRPr="00553658">
        <w:rPr>
          <w:rStyle w:val="a4"/>
          <w:lang w:eastAsia="ru-RU" w:bidi="ru-RU"/>
        </w:rPr>
        <w:t xml:space="preserve">лише десь через </w:t>
      </w:r>
      <w:r w:rsidRPr="00553658">
        <w:rPr>
          <w:rStyle w:val="a4"/>
          <w:lang w:eastAsia="en-US" w:bidi="en-US"/>
        </w:rPr>
        <w:t xml:space="preserve">12-18 </w:t>
      </w:r>
      <w:r w:rsidRPr="00553658">
        <w:rPr>
          <w:rStyle w:val="a4"/>
          <w:lang w:eastAsia="ru-RU" w:bidi="ru-RU"/>
        </w:rPr>
        <w:t xml:space="preserve">годин будуть вже </w:t>
      </w:r>
      <w:r w:rsidRPr="00553658">
        <w:rPr>
          <w:rStyle w:val="a4"/>
        </w:rPr>
        <w:t xml:space="preserve">виражені </w:t>
      </w:r>
      <w:r w:rsidRPr="00553658">
        <w:rPr>
          <w:rStyle w:val="a4"/>
          <w:lang w:eastAsia="ru-RU" w:bidi="ru-RU"/>
        </w:rPr>
        <w:t xml:space="preserve">явища </w:t>
      </w:r>
      <w:r w:rsidRPr="00553658">
        <w:rPr>
          <w:rStyle w:val="a4"/>
        </w:rPr>
        <w:t xml:space="preserve">перитоніту </w:t>
      </w:r>
      <w:r w:rsidRPr="00553658">
        <w:rPr>
          <w:rStyle w:val="a4"/>
          <w:lang w:eastAsia="en-US" w:bidi="en-US"/>
        </w:rPr>
        <w:t xml:space="preserve">- </w:t>
      </w:r>
      <w:r w:rsidRPr="00553658">
        <w:rPr>
          <w:rStyle w:val="a4"/>
          <w:lang w:eastAsia="ru-RU" w:bidi="ru-RU"/>
        </w:rPr>
        <w:t xml:space="preserve">напруження </w:t>
      </w:r>
      <w:r w:rsidRPr="00553658">
        <w:rPr>
          <w:rStyle w:val="a4"/>
        </w:rPr>
        <w:t xml:space="preserve">м’язів, </w:t>
      </w:r>
      <w:r w:rsidRPr="00553658">
        <w:rPr>
          <w:rStyle w:val="a4"/>
          <w:lang w:eastAsia="ru-RU" w:bidi="ru-RU"/>
        </w:rPr>
        <w:t xml:space="preserve">позитивний симптом </w:t>
      </w:r>
      <w:r w:rsidRPr="00553658">
        <w:rPr>
          <w:rStyle w:val="a4"/>
        </w:rPr>
        <w:t xml:space="preserve">Щоткіна-Блюмберга, живіт </w:t>
      </w:r>
      <w:r w:rsidRPr="00553658">
        <w:rPr>
          <w:rStyle w:val="a4"/>
          <w:lang w:eastAsia="ru-RU" w:bidi="ru-RU"/>
        </w:rPr>
        <w:t xml:space="preserve">не </w:t>
      </w:r>
      <w:r w:rsidRPr="00553658">
        <w:rPr>
          <w:rStyle w:val="a4"/>
        </w:rPr>
        <w:t xml:space="preserve">приймає участі </w:t>
      </w:r>
      <w:r w:rsidRPr="00553658">
        <w:rPr>
          <w:rStyle w:val="a4"/>
          <w:lang w:eastAsia="ru-RU" w:bidi="ru-RU"/>
        </w:rPr>
        <w:t xml:space="preserve">в </w:t>
      </w:r>
      <w:r w:rsidRPr="00553658">
        <w:rPr>
          <w:rStyle w:val="a4"/>
        </w:rPr>
        <w:t xml:space="preserve">акті </w:t>
      </w:r>
      <w:r w:rsidRPr="00553658">
        <w:rPr>
          <w:rStyle w:val="a4"/>
          <w:lang w:eastAsia="ru-RU" w:bidi="ru-RU"/>
        </w:rPr>
        <w:t xml:space="preserve">дихання. За </w:t>
      </w:r>
      <w:r w:rsidRPr="00553658">
        <w:rPr>
          <w:rStyle w:val="a4"/>
        </w:rPr>
        <w:t xml:space="preserve">перкусії </w:t>
      </w:r>
      <w:r w:rsidRPr="00553658">
        <w:rPr>
          <w:rStyle w:val="a4"/>
          <w:lang w:eastAsia="ru-RU" w:bidi="ru-RU"/>
        </w:rPr>
        <w:t xml:space="preserve">у </w:t>
      </w:r>
      <w:r w:rsidRPr="00553658">
        <w:rPr>
          <w:rStyle w:val="a4"/>
        </w:rPr>
        <w:t xml:space="preserve">відлогих місцях визначається тупість із-за </w:t>
      </w:r>
      <w:r w:rsidRPr="00553658">
        <w:rPr>
          <w:rStyle w:val="a4"/>
          <w:lang w:eastAsia="ru-RU" w:bidi="ru-RU"/>
        </w:rPr>
        <w:t xml:space="preserve">скупчення </w:t>
      </w:r>
      <w:r w:rsidRPr="00553658">
        <w:rPr>
          <w:rStyle w:val="a4"/>
        </w:rPr>
        <w:t xml:space="preserve">сечі, </w:t>
      </w:r>
      <w:r w:rsidRPr="00553658">
        <w:rPr>
          <w:rStyle w:val="a4"/>
          <w:lang w:eastAsia="ru-RU" w:bidi="ru-RU"/>
        </w:rPr>
        <w:t xml:space="preserve">аускультативно </w:t>
      </w:r>
      <w:r w:rsidRPr="00553658">
        <w:rPr>
          <w:rStyle w:val="a4"/>
          <w:lang w:eastAsia="en-US" w:bidi="en-US"/>
        </w:rPr>
        <w:t xml:space="preserve">- </w:t>
      </w:r>
      <w:r w:rsidRPr="00553658">
        <w:rPr>
          <w:rStyle w:val="a4"/>
        </w:rPr>
        <w:t xml:space="preserve">відсутність </w:t>
      </w:r>
      <w:r w:rsidRPr="00553658">
        <w:rPr>
          <w:rStyle w:val="a4"/>
          <w:lang w:eastAsia="ru-RU" w:bidi="ru-RU"/>
        </w:rPr>
        <w:t xml:space="preserve">перистальтики. За пальцьового </w:t>
      </w:r>
      <w:r w:rsidRPr="00553658">
        <w:rPr>
          <w:rStyle w:val="a4"/>
        </w:rPr>
        <w:t xml:space="preserve">дослідження </w:t>
      </w:r>
      <w:r w:rsidRPr="00553658">
        <w:rPr>
          <w:rStyle w:val="a4"/>
          <w:lang w:eastAsia="ru-RU" w:bidi="ru-RU"/>
        </w:rPr>
        <w:t xml:space="preserve">через пряму кишку, або </w:t>
      </w:r>
      <w:r w:rsidRPr="00553658">
        <w:rPr>
          <w:rStyle w:val="a4"/>
        </w:rPr>
        <w:t xml:space="preserve">піхвового дослідження визначається </w:t>
      </w:r>
      <w:r w:rsidRPr="00553658">
        <w:rPr>
          <w:rStyle w:val="a4"/>
          <w:lang w:eastAsia="ru-RU" w:bidi="ru-RU"/>
        </w:rPr>
        <w:t xml:space="preserve">нависання, </w:t>
      </w:r>
      <w:r w:rsidRPr="00553658">
        <w:rPr>
          <w:rStyle w:val="a4"/>
        </w:rPr>
        <w:t xml:space="preserve">пастозність передньої стінки прямої </w:t>
      </w:r>
      <w:r w:rsidRPr="00553658">
        <w:rPr>
          <w:rStyle w:val="a4"/>
          <w:lang w:eastAsia="ru-RU" w:bidi="ru-RU"/>
        </w:rPr>
        <w:t xml:space="preserve">кишки або </w:t>
      </w:r>
      <w:r w:rsidRPr="00553658">
        <w:rPr>
          <w:rStyle w:val="a4"/>
        </w:rPr>
        <w:t xml:space="preserve">склепіння піхви. </w:t>
      </w:r>
      <w:r w:rsidRPr="00553658">
        <w:rPr>
          <w:rStyle w:val="a4"/>
          <w:lang w:eastAsia="ru-RU" w:bidi="ru-RU"/>
        </w:rPr>
        <w:t xml:space="preserve">За </w:t>
      </w:r>
      <w:r w:rsidRPr="00553658">
        <w:rPr>
          <w:rStyle w:val="a4"/>
        </w:rPr>
        <w:t xml:space="preserve">дослідження крові </w:t>
      </w:r>
      <w:r w:rsidRPr="00553658">
        <w:rPr>
          <w:rStyle w:val="a4"/>
          <w:lang w:eastAsia="ru-RU" w:bidi="ru-RU"/>
        </w:rPr>
        <w:t xml:space="preserve">у хворих можуть мати </w:t>
      </w:r>
      <w:r w:rsidRPr="00553658">
        <w:rPr>
          <w:rStyle w:val="a4"/>
        </w:rPr>
        <w:t xml:space="preserve">місце </w:t>
      </w:r>
      <w:r w:rsidRPr="00553658">
        <w:rPr>
          <w:rStyle w:val="a4"/>
          <w:lang w:eastAsia="ru-RU" w:bidi="ru-RU"/>
        </w:rPr>
        <w:t xml:space="preserve">дуже </w:t>
      </w:r>
      <w:r w:rsidRPr="00553658">
        <w:rPr>
          <w:rStyle w:val="a4"/>
        </w:rPr>
        <w:t xml:space="preserve">високі </w:t>
      </w:r>
      <w:r w:rsidRPr="00553658">
        <w:rPr>
          <w:rStyle w:val="a4"/>
          <w:lang w:eastAsia="ru-RU" w:bidi="ru-RU"/>
        </w:rPr>
        <w:t xml:space="preserve">цифри азотистих </w:t>
      </w:r>
      <w:r w:rsidRPr="00553658">
        <w:rPr>
          <w:rStyle w:val="a4"/>
        </w:rPr>
        <w:t xml:space="preserve">шлаків, </w:t>
      </w:r>
      <w:r w:rsidRPr="00553658">
        <w:rPr>
          <w:rStyle w:val="a4"/>
          <w:lang w:eastAsia="ru-RU" w:bidi="ru-RU"/>
        </w:rPr>
        <w:t xml:space="preserve">тому що </w:t>
      </w:r>
      <w:r w:rsidRPr="00553658">
        <w:rPr>
          <w:rStyle w:val="a4"/>
        </w:rPr>
        <w:t xml:space="preserve">виникає </w:t>
      </w:r>
      <w:r w:rsidRPr="00553658">
        <w:rPr>
          <w:rStyle w:val="a4"/>
          <w:lang w:eastAsia="ru-RU" w:bidi="ru-RU"/>
        </w:rPr>
        <w:t xml:space="preserve">всмоктування азотистих </w:t>
      </w:r>
      <w:r w:rsidRPr="00553658">
        <w:rPr>
          <w:rStyle w:val="a4"/>
        </w:rPr>
        <w:t xml:space="preserve">шлаків сечі, </w:t>
      </w:r>
      <w:r w:rsidRPr="00553658">
        <w:rPr>
          <w:rStyle w:val="a4"/>
          <w:lang w:eastAsia="ru-RU" w:bidi="ru-RU"/>
        </w:rPr>
        <w:t xml:space="preserve">яка </w:t>
      </w:r>
      <w:r w:rsidRPr="00553658">
        <w:rPr>
          <w:rStyle w:val="a4"/>
        </w:rPr>
        <w:t xml:space="preserve">попадає </w:t>
      </w:r>
      <w:r w:rsidRPr="00553658">
        <w:rPr>
          <w:rStyle w:val="a4"/>
          <w:lang w:eastAsia="ru-RU" w:bidi="ru-RU"/>
        </w:rPr>
        <w:t xml:space="preserve">в черевну порожнину. За </w:t>
      </w:r>
      <w:r w:rsidRPr="00553658">
        <w:rPr>
          <w:rStyle w:val="a4"/>
        </w:rPr>
        <w:t xml:space="preserve">внутрішньоочеревинного </w:t>
      </w:r>
      <w:r w:rsidRPr="00553658">
        <w:rPr>
          <w:rStyle w:val="a4"/>
          <w:lang w:eastAsia="ru-RU" w:bidi="ru-RU"/>
        </w:rPr>
        <w:t xml:space="preserve">розриву сечового </w:t>
      </w:r>
      <w:r w:rsidRPr="00553658">
        <w:rPr>
          <w:rStyle w:val="a4"/>
        </w:rPr>
        <w:t xml:space="preserve">міхура інколи </w:t>
      </w:r>
      <w:r w:rsidRPr="00553658">
        <w:rPr>
          <w:rStyle w:val="a4"/>
          <w:lang w:eastAsia="ru-RU" w:bidi="ru-RU"/>
        </w:rPr>
        <w:t xml:space="preserve">при </w:t>
      </w:r>
      <w:r w:rsidRPr="00553658">
        <w:rPr>
          <w:rStyle w:val="a4"/>
        </w:rPr>
        <w:t xml:space="preserve">катетеризації </w:t>
      </w:r>
      <w:r w:rsidRPr="00553658">
        <w:rPr>
          <w:rStyle w:val="a4"/>
          <w:lang w:eastAsia="ru-RU" w:bidi="ru-RU"/>
        </w:rPr>
        <w:t xml:space="preserve">може бути виявлений симптом Зельдовича. Суть його </w:t>
      </w:r>
      <w:r w:rsidRPr="00553658">
        <w:rPr>
          <w:rStyle w:val="a4"/>
        </w:rPr>
        <w:t xml:space="preserve">полягає </w:t>
      </w:r>
      <w:r w:rsidRPr="00553658">
        <w:rPr>
          <w:rStyle w:val="a4"/>
          <w:lang w:eastAsia="ru-RU" w:bidi="ru-RU"/>
        </w:rPr>
        <w:t xml:space="preserve">в тому, що проникнення дзьоба катетера через рану </w:t>
      </w:r>
      <w:r w:rsidRPr="00553658">
        <w:rPr>
          <w:rStyle w:val="a4"/>
        </w:rPr>
        <w:t xml:space="preserve">міхура </w:t>
      </w:r>
      <w:r w:rsidRPr="00553658">
        <w:rPr>
          <w:rStyle w:val="a4"/>
          <w:lang w:eastAsia="ru-RU" w:bidi="ru-RU"/>
        </w:rPr>
        <w:t xml:space="preserve">в черевну порожнину </w:t>
      </w:r>
      <w:r w:rsidRPr="00553658">
        <w:rPr>
          <w:rStyle w:val="a4"/>
        </w:rPr>
        <w:t xml:space="preserve">супроводжується виділенням великої кількості сечі </w:t>
      </w:r>
      <w:r w:rsidRPr="00553658">
        <w:rPr>
          <w:rStyle w:val="a4"/>
          <w:lang w:eastAsia="ru-RU" w:bidi="ru-RU"/>
        </w:rPr>
        <w:t xml:space="preserve">/до </w:t>
      </w:r>
      <w:r w:rsidRPr="00553658">
        <w:rPr>
          <w:rStyle w:val="a4"/>
        </w:rPr>
        <w:t xml:space="preserve">декількох літрів/, </w:t>
      </w:r>
      <w:r w:rsidRPr="00553658">
        <w:rPr>
          <w:rStyle w:val="a4"/>
          <w:lang w:eastAsia="ru-RU" w:bidi="ru-RU"/>
        </w:rPr>
        <w:t xml:space="preserve">при </w:t>
      </w:r>
      <w:r w:rsidRPr="00553658">
        <w:rPr>
          <w:rStyle w:val="a4"/>
        </w:rPr>
        <w:t xml:space="preserve">умові, </w:t>
      </w:r>
      <w:r w:rsidRPr="00553658">
        <w:rPr>
          <w:rStyle w:val="a4"/>
          <w:lang w:eastAsia="ru-RU" w:bidi="ru-RU"/>
        </w:rPr>
        <w:t xml:space="preserve">що </w:t>
      </w:r>
      <w:r w:rsidRPr="00553658">
        <w:rPr>
          <w:rStyle w:val="a4"/>
        </w:rPr>
        <w:t xml:space="preserve">після </w:t>
      </w:r>
      <w:r w:rsidRPr="00553658">
        <w:rPr>
          <w:rStyle w:val="a4"/>
          <w:lang w:eastAsia="ru-RU" w:bidi="ru-RU"/>
        </w:rPr>
        <w:t xml:space="preserve">травми пройшла значна </w:t>
      </w:r>
      <w:r w:rsidRPr="00553658">
        <w:rPr>
          <w:rStyle w:val="a4"/>
        </w:rPr>
        <w:t xml:space="preserve">кількість </w:t>
      </w:r>
      <w:r w:rsidRPr="00553658">
        <w:rPr>
          <w:rStyle w:val="a4"/>
          <w:lang w:eastAsia="ru-RU" w:bidi="ru-RU"/>
        </w:rPr>
        <w:t>часу.</w:t>
      </w:r>
    </w:p>
    <w:p w14:paraId="7154B08B" w14:textId="24D63F8C" w:rsidR="00126A8F" w:rsidRPr="00553658" w:rsidRDefault="00126A8F" w:rsidP="00126A8F">
      <w:pPr>
        <w:pStyle w:val="4"/>
        <w:rPr>
          <w:rStyle w:val="a4"/>
          <w:lang w:eastAsia="ru-RU" w:bidi="ru-RU"/>
        </w:rPr>
      </w:pPr>
      <w:r w:rsidRPr="00553658">
        <w:rPr>
          <w:rStyle w:val="a4"/>
          <w:lang w:eastAsia="ru-RU" w:bidi="ru-RU"/>
        </w:rPr>
        <w:t>Діагностика</w:t>
      </w:r>
    </w:p>
    <w:p w14:paraId="4147D0ED" w14:textId="552115F8" w:rsidR="00D73C2F" w:rsidRPr="00553658" w:rsidRDefault="0070597D">
      <w:pPr>
        <w:pStyle w:val="12"/>
        <w:spacing w:after="0" w:line="240" w:lineRule="auto"/>
        <w:jc w:val="both"/>
      </w:pPr>
      <w:r w:rsidRPr="00553658">
        <w:rPr>
          <w:rStyle w:val="a4"/>
          <w:lang w:eastAsia="ru-RU" w:bidi="ru-RU"/>
        </w:rPr>
        <w:t xml:space="preserve">Для </w:t>
      </w:r>
      <w:r w:rsidRPr="00553658">
        <w:rPr>
          <w:rStyle w:val="a4"/>
        </w:rPr>
        <w:t>діагностики</w:t>
      </w:r>
      <w:r w:rsidRPr="00553658">
        <w:rPr>
          <w:rStyle w:val="a4"/>
          <w:b/>
          <w:bCs/>
        </w:rPr>
        <w:t xml:space="preserve"> </w:t>
      </w:r>
      <w:r w:rsidRPr="00553658">
        <w:rPr>
          <w:rStyle w:val="a4"/>
        </w:rPr>
        <w:t xml:space="preserve">розривів </w:t>
      </w:r>
      <w:r w:rsidRPr="00553658">
        <w:rPr>
          <w:rStyle w:val="a4"/>
          <w:lang w:eastAsia="ru-RU" w:bidi="ru-RU"/>
        </w:rPr>
        <w:t xml:space="preserve">сечового </w:t>
      </w:r>
      <w:r w:rsidRPr="00553658">
        <w:rPr>
          <w:rStyle w:val="a4"/>
        </w:rPr>
        <w:t xml:space="preserve">міхура </w:t>
      </w:r>
      <w:r w:rsidRPr="00553658">
        <w:rPr>
          <w:rStyle w:val="a4"/>
          <w:lang w:eastAsia="ru-RU" w:bidi="ru-RU"/>
        </w:rPr>
        <w:t xml:space="preserve">може бути застосований метод Зельдовича, який </w:t>
      </w:r>
      <w:r w:rsidRPr="00553658">
        <w:rPr>
          <w:rStyle w:val="a4"/>
        </w:rPr>
        <w:t xml:space="preserve">полягає </w:t>
      </w:r>
      <w:r w:rsidRPr="00553658">
        <w:rPr>
          <w:rStyle w:val="a4"/>
          <w:lang w:eastAsia="ru-RU" w:bidi="ru-RU"/>
        </w:rPr>
        <w:t xml:space="preserve">у наступному: в сечовий </w:t>
      </w:r>
      <w:r w:rsidRPr="00553658">
        <w:rPr>
          <w:rStyle w:val="a4"/>
        </w:rPr>
        <w:t xml:space="preserve">міхур </w:t>
      </w:r>
      <w:r w:rsidRPr="00553658">
        <w:rPr>
          <w:rStyle w:val="a4"/>
          <w:lang w:eastAsia="ru-RU" w:bidi="ru-RU"/>
        </w:rPr>
        <w:t xml:space="preserve">через катетер вводять </w:t>
      </w:r>
      <w:r w:rsidRPr="00553658">
        <w:rPr>
          <w:rStyle w:val="a4"/>
          <w:lang w:eastAsia="en-US" w:bidi="en-US"/>
        </w:rPr>
        <w:t xml:space="preserve">200-300 </w:t>
      </w:r>
      <w:r w:rsidRPr="00553658">
        <w:rPr>
          <w:rStyle w:val="a4"/>
          <w:lang w:eastAsia="ru-RU" w:bidi="ru-RU"/>
        </w:rPr>
        <w:t xml:space="preserve">мл </w:t>
      </w:r>
      <w:r w:rsidRPr="00553658">
        <w:rPr>
          <w:rStyle w:val="a4"/>
        </w:rPr>
        <w:t xml:space="preserve">антисептичнної рідини. </w:t>
      </w:r>
      <w:r w:rsidRPr="00553658">
        <w:rPr>
          <w:rStyle w:val="a4"/>
          <w:lang w:eastAsia="ru-RU" w:bidi="ru-RU"/>
        </w:rPr>
        <w:t xml:space="preserve">За непошкодженому </w:t>
      </w:r>
      <w:r w:rsidRPr="00553658">
        <w:rPr>
          <w:rStyle w:val="a4"/>
        </w:rPr>
        <w:t xml:space="preserve">міхурі </w:t>
      </w:r>
      <w:r w:rsidRPr="00553658">
        <w:rPr>
          <w:rStyle w:val="a4"/>
          <w:lang w:eastAsia="ru-RU" w:bidi="ru-RU"/>
        </w:rPr>
        <w:t xml:space="preserve">вся введена </w:t>
      </w:r>
      <w:r w:rsidRPr="00553658">
        <w:rPr>
          <w:rStyle w:val="a4"/>
        </w:rPr>
        <w:t xml:space="preserve">рідина виділяється </w:t>
      </w:r>
      <w:r w:rsidRPr="00553658">
        <w:rPr>
          <w:rStyle w:val="a4"/>
          <w:lang w:eastAsia="ru-RU" w:bidi="ru-RU"/>
        </w:rPr>
        <w:t xml:space="preserve">назад, за розриву вся </w:t>
      </w:r>
      <w:r w:rsidRPr="00553658">
        <w:rPr>
          <w:rStyle w:val="a4"/>
        </w:rPr>
        <w:t xml:space="preserve">рідина </w:t>
      </w:r>
      <w:r w:rsidRPr="00553658">
        <w:rPr>
          <w:rStyle w:val="a4"/>
          <w:lang w:eastAsia="ru-RU" w:bidi="ru-RU"/>
        </w:rPr>
        <w:t xml:space="preserve">або значна </w:t>
      </w:r>
      <w:r w:rsidRPr="00553658">
        <w:rPr>
          <w:rStyle w:val="a4"/>
        </w:rPr>
        <w:t xml:space="preserve">її </w:t>
      </w:r>
      <w:r w:rsidRPr="00553658">
        <w:rPr>
          <w:rStyle w:val="a4"/>
          <w:lang w:eastAsia="ru-RU" w:bidi="ru-RU"/>
        </w:rPr>
        <w:t xml:space="preserve">частина </w:t>
      </w:r>
      <w:r w:rsidRPr="00553658">
        <w:rPr>
          <w:rStyle w:val="a4"/>
        </w:rPr>
        <w:t xml:space="preserve">проникає </w:t>
      </w:r>
      <w:r w:rsidRPr="00553658">
        <w:rPr>
          <w:rStyle w:val="a4"/>
          <w:lang w:eastAsia="ru-RU" w:bidi="ru-RU"/>
        </w:rPr>
        <w:t xml:space="preserve">в </w:t>
      </w:r>
      <w:r w:rsidRPr="00553658">
        <w:rPr>
          <w:rStyle w:val="a4"/>
        </w:rPr>
        <w:t xml:space="preserve">місце </w:t>
      </w:r>
      <w:r w:rsidRPr="00553658">
        <w:rPr>
          <w:rStyle w:val="a4"/>
          <w:lang w:eastAsia="ru-RU" w:bidi="ru-RU"/>
        </w:rPr>
        <w:lastRenderedPageBreak/>
        <w:t xml:space="preserve">розриву </w:t>
      </w:r>
      <w:r w:rsidRPr="00553658">
        <w:rPr>
          <w:rStyle w:val="a4"/>
        </w:rPr>
        <w:t xml:space="preserve">і </w:t>
      </w:r>
      <w:r w:rsidRPr="00553658">
        <w:rPr>
          <w:rStyle w:val="a4"/>
          <w:lang w:eastAsia="ru-RU" w:bidi="ru-RU"/>
        </w:rPr>
        <w:t xml:space="preserve">назад не </w:t>
      </w:r>
      <w:r w:rsidRPr="00553658">
        <w:rPr>
          <w:rStyle w:val="a4"/>
        </w:rPr>
        <w:t xml:space="preserve">виділяється. </w:t>
      </w:r>
      <w:r w:rsidRPr="00553658">
        <w:rPr>
          <w:rStyle w:val="a4"/>
          <w:lang w:eastAsia="ru-RU" w:bidi="ru-RU"/>
        </w:rPr>
        <w:t xml:space="preserve">Але тут </w:t>
      </w:r>
      <w:r w:rsidRPr="00553658">
        <w:rPr>
          <w:rStyle w:val="a4"/>
        </w:rPr>
        <w:t xml:space="preserve">можливі </w:t>
      </w:r>
      <w:r w:rsidRPr="00553658">
        <w:rPr>
          <w:rStyle w:val="a4"/>
          <w:lang w:eastAsia="ru-RU" w:bidi="ru-RU"/>
        </w:rPr>
        <w:t xml:space="preserve">помилки за тампонади розриву </w:t>
      </w:r>
      <w:r w:rsidRPr="00553658">
        <w:rPr>
          <w:rStyle w:val="a4"/>
        </w:rPr>
        <w:t xml:space="preserve">міхура </w:t>
      </w:r>
      <w:r w:rsidRPr="00553658">
        <w:rPr>
          <w:rStyle w:val="a4"/>
          <w:lang w:eastAsia="ru-RU" w:bidi="ru-RU"/>
        </w:rPr>
        <w:t xml:space="preserve">сальником, петлею кишки, за неповних пошкоджень, </w:t>
      </w:r>
      <w:r w:rsidRPr="00553658">
        <w:rPr>
          <w:rStyle w:val="a4"/>
        </w:rPr>
        <w:t xml:space="preserve">скільки </w:t>
      </w:r>
      <w:r w:rsidRPr="00553658">
        <w:rPr>
          <w:rStyle w:val="a4"/>
          <w:lang w:eastAsia="ru-RU" w:bidi="ru-RU"/>
        </w:rPr>
        <w:t xml:space="preserve">ввели </w:t>
      </w:r>
      <w:r w:rsidRPr="00553658">
        <w:rPr>
          <w:rStyle w:val="a4"/>
        </w:rPr>
        <w:t xml:space="preserve">рідини </w:t>
      </w:r>
      <w:r w:rsidRPr="00553658">
        <w:rPr>
          <w:rStyle w:val="a4"/>
          <w:lang w:eastAsia="en-US" w:bidi="en-US"/>
        </w:rPr>
        <w:t xml:space="preserve">- </w:t>
      </w:r>
      <w:r w:rsidRPr="00553658">
        <w:rPr>
          <w:rStyle w:val="a4"/>
        </w:rPr>
        <w:t xml:space="preserve">стільки </w:t>
      </w:r>
      <w:r w:rsidRPr="00553658">
        <w:rPr>
          <w:rStyle w:val="a4"/>
          <w:lang w:eastAsia="ru-RU" w:bidi="ru-RU"/>
        </w:rPr>
        <w:t xml:space="preserve">ж назад по катетеру </w:t>
      </w:r>
      <w:r w:rsidRPr="00553658">
        <w:rPr>
          <w:rStyle w:val="a4"/>
        </w:rPr>
        <w:t xml:space="preserve">виділиться. </w:t>
      </w:r>
      <w:r w:rsidRPr="00553658">
        <w:rPr>
          <w:rStyle w:val="a4"/>
          <w:lang w:eastAsia="ru-RU" w:bidi="ru-RU"/>
        </w:rPr>
        <w:t xml:space="preserve">Тому </w:t>
      </w:r>
      <w:r w:rsidRPr="00553658">
        <w:rPr>
          <w:rStyle w:val="a4"/>
        </w:rPr>
        <w:t xml:space="preserve">самостійного діагностичного </w:t>
      </w:r>
      <w:r w:rsidRPr="00553658">
        <w:rPr>
          <w:rStyle w:val="a4"/>
          <w:lang w:eastAsia="ru-RU" w:bidi="ru-RU"/>
        </w:rPr>
        <w:t xml:space="preserve">значення метод Зельдовича не </w:t>
      </w:r>
      <w:r w:rsidRPr="00553658">
        <w:rPr>
          <w:rStyle w:val="a4"/>
        </w:rPr>
        <w:t xml:space="preserve">має. Вирішальним </w:t>
      </w:r>
      <w:r w:rsidRPr="00553658">
        <w:rPr>
          <w:rStyle w:val="a4"/>
          <w:lang w:eastAsia="ru-RU" w:bidi="ru-RU"/>
        </w:rPr>
        <w:t xml:space="preserve">у </w:t>
      </w:r>
      <w:r w:rsidRPr="00553658">
        <w:rPr>
          <w:rStyle w:val="a4"/>
        </w:rPr>
        <w:t xml:space="preserve">діагностиці є рентгенологічні дослідження і </w:t>
      </w:r>
      <w:r w:rsidRPr="00553658">
        <w:rPr>
          <w:rStyle w:val="a4"/>
          <w:lang w:eastAsia="ru-RU" w:bidi="ru-RU"/>
        </w:rPr>
        <w:t xml:space="preserve">насамперед </w:t>
      </w:r>
      <w:r w:rsidRPr="00553658">
        <w:rPr>
          <w:rStyle w:val="a4"/>
          <w:lang w:eastAsia="en-US" w:bidi="en-US"/>
        </w:rPr>
        <w:t xml:space="preserve">– </w:t>
      </w:r>
      <w:r w:rsidRPr="00553658">
        <w:rPr>
          <w:rStyle w:val="a4"/>
        </w:rPr>
        <w:t xml:space="preserve">висхідна цистографія. </w:t>
      </w:r>
      <w:r w:rsidRPr="00553658">
        <w:rPr>
          <w:rStyle w:val="a4"/>
          <w:lang w:eastAsia="ru-RU" w:bidi="ru-RU"/>
        </w:rPr>
        <w:t xml:space="preserve">За </w:t>
      </w:r>
      <w:r w:rsidRPr="00553658">
        <w:rPr>
          <w:rStyle w:val="a4"/>
        </w:rPr>
        <w:t xml:space="preserve">внутрішньоочеревинних розривів </w:t>
      </w:r>
      <w:r w:rsidRPr="00553658">
        <w:rPr>
          <w:rStyle w:val="a4"/>
          <w:lang w:eastAsia="ru-RU" w:bidi="ru-RU"/>
        </w:rPr>
        <w:t xml:space="preserve">сечового </w:t>
      </w:r>
      <w:r w:rsidRPr="00553658">
        <w:rPr>
          <w:rStyle w:val="a4"/>
        </w:rPr>
        <w:t xml:space="preserve">міхура </w:t>
      </w:r>
      <w:r w:rsidRPr="00553658">
        <w:rPr>
          <w:rStyle w:val="a4"/>
          <w:lang w:eastAsia="ru-RU" w:bidi="ru-RU"/>
        </w:rPr>
        <w:t xml:space="preserve">на </w:t>
      </w:r>
      <w:r w:rsidRPr="00553658">
        <w:rPr>
          <w:rStyle w:val="a4"/>
        </w:rPr>
        <w:t xml:space="preserve">рентгенограмі </w:t>
      </w:r>
      <w:r w:rsidRPr="00553658">
        <w:rPr>
          <w:rStyle w:val="a4"/>
          <w:lang w:eastAsia="ru-RU" w:bidi="ru-RU"/>
        </w:rPr>
        <w:t xml:space="preserve">пляма контрастного розчину </w:t>
      </w:r>
      <w:r w:rsidRPr="00553658">
        <w:rPr>
          <w:rStyle w:val="a4"/>
        </w:rPr>
        <w:t xml:space="preserve">виявляється </w:t>
      </w:r>
      <w:r w:rsidRPr="00553658">
        <w:rPr>
          <w:rStyle w:val="a4"/>
          <w:lang w:eastAsia="ru-RU" w:bidi="ru-RU"/>
        </w:rPr>
        <w:t xml:space="preserve">в </w:t>
      </w:r>
      <w:r w:rsidRPr="00553658">
        <w:rPr>
          <w:rStyle w:val="a4"/>
        </w:rPr>
        <w:t xml:space="preserve">черевній порожнині між </w:t>
      </w:r>
      <w:r w:rsidRPr="00553658">
        <w:rPr>
          <w:rStyle w:val="a4"/>
          <w:lang w:eastAsia="ru-RU" w:bidi="ru-RU"/>
        </w:rPr>
        <w:t xml:space="preserve">петлями кишечнику </w:t>
      </w:r>
      <w:r w:rsidRPr="00553658">
        <w:rPr>
          <w:rStyle w:val="a4"/>
        </w:rPr>
        <w:t xml:space="preserve">і </w:t>
      </w:r>
      <w:r w:rsidRPr="00553658">
        <w:rPr>
          <w:rStyle w:val="a4"/>
          <w:lang w:eastAsia="ru-RU" w:bidi="ru-RU"/>
        </w:rPr>
        <w:t xml:space="preserve">у </w:t>
      </w:r>
      <w:r w:rsidRPr="00553658">
        <w:rPr>
          <w:rStyle w:val="a4"/>
        </w:rPr>
        <w:t xml:space="preserve">відлогих місцях. </w:t>
      </w:r>
      <w:r w:rsidRPr="00553658">
        <w:rPr>
          <w:rStyle w:val="a4"/>
          <w:lang w:eastAsia="ru-RU" w:bidi="ru-RU"/>
        </w:rPr>
        <w:t xml:space="preserve">Для уникнення помилки при </w:t>
      </w:r>
      <w:r w:rsidRPr="00553658">
        <w:rPr>
          <w:rStyle w:val="a4"/>
        </w:rPr>
        <w:t xml:space="preserve">виконанні ретроградної цистографії необхідно </w:t>
      </w:r>
      <w:r w:rsidRPr="00553658">
        <w:rPr>
          <w:rStyle w:val="a4"/>
          <w:lang w:eastAsia="ru-RU" w:bidi="ru-RU"/>
        </w:rPr>
        <w:t xml:space="preserve">виконати </w:t>
      </w:r>
      <w:r w:rsidRPr="00553658">
        <w:rPr>
          <w:rStyle w:val="a4"/>
        </w:rPr>
        <w:t xml:space="preserve">наступні </w:t>
      </w:r>
      <w:r w:rsidRPr="00553658">
        <w:rPr>
          <w:rStyle w:val="a4"/>
          <w:lang w:eastAsia="ru-RU" w:bidi="ru-RU"/>
        </w:rPr>
        <w:t xml:space="preserve">правила. Ретроградна </w:t>
      </w:r>
      <w:r w:rsidRPr="00553658">
        <w:rPr>
          <w:rStyle w:val="a4"/>
        </w:rPr>
        <w:t xml:space="preserve">цистографія </w:t>
      </w:r>
      <w:r w:rsidRPr="00553658">
        <w:rPr>
          <w:rStyle w:val="a4"/>
          <w:lang w:eastAsia="ru-RU" w:bidi="ru-RU"/>
        </w:rPr>
        <w:t xml:space="preserve">повинна виконуватисьнезалежно </w:t>
      </w:r>
      <w:r w:rsidRPr="00553658">
        <w:rPr>
          <w:rStyle w:val="a4"/>
        </w:rPr>
        <w:t xml:space="preserve">від термінів </w:t>
      </w:r>
      <w:r w:rsidRPr="00553658">
        <w:rPr>
          <w:rStyle w:val="a4"/>
          <w:lang w:eastAsia="ru-RU" w:bidi="ru-RU"/>
        </w:rPr>
        <w:t xml:space="preserve">травми у </w:t>
      </w:r>
      <w:r w:rsidRPr="00553658">
        <w:rPr>
          <w:rStyle w:val="a4"/>
        </w:rPr>
        <w:t xml:space="preserve">всіх </w:t>
      </w:r>
      <w:r w:rsidRPr="00553658">
        <w:rPr>
          <w:rStyle w:val="a4"/>
          <w:lang w:eastAsia="ru-RU" w:bidi="ru-RU"/>
        </w:rPr>
        <w:t xml:space="preserve">випадках </w:t>
      </w:r>
      <w:r w:rsidRPr="00553658">
        <w:rPr>
          <w:rStyle w:val="a4"/>
        </w:rPr>
        <w:t xml:space="preserve">підозри </w:t>
      </w:r>
      <w:r w:rsidRPr="00553658">
        <w:rPr>
          <w:rStyle w:val="a4"/>
          <w:lang w:eastAsia="ru-RU" w:bidi="ru-RU"/>
        </w:rPr>
        <w:t xml:space="preserve">на розрив сечового </w:t>
      </w:r>
      <w:r w:rsidRPr="00553658">
        <w:rPr>
          <w:rStyle w:val="a4"/>
        </w:rPr>
        <w:t xml:space="preserve">міхура. </w:t>
      </w:r>
      <w:r w:rsidRPr="00553658">
        <w:rPr>
          <w:rStyle w:val="a4"/>
          <w:lang w:eastAsia="ru-RU" w:bidi="ru-RU"/>
        </w:rPr>
        <w:t xml:space="preserve">При </w:t>
      </w:r>
      <w:r w:rsidRPr="00553658">
        <w:rPr>
          <w:rStyle w:val="a4"/>
        </w:rPr>
        <w:t xml:space="preserve">її виконанні </w:t>
      </w:r>
      <w:r w:rsidRPr="00553658">
        <w:rPr>
          <w:rStyle w:val="a4"/>
          <w:lang w:eastAsia="ru-RU" w:bidi="ru-RU"/>
        </w:rPr>
        <w:t xml:space="preserve">сечовий </w:t>
      </w:r>
      <w:r w:rsidRPr="00553658">
        <w:rPr>
          <w:rStyle w:val="a4"/>
        </w:rPr>
        <w:t xml:space="preserve">міхур необхідно </w:t>
      </w:r>
      <w:r w:rsidRPr="00553658">
        <w:rPr>
          <w:rStyle w:val="a4"/>
          <w:lang w:eastAsia="ru-RU" w:bidi="ru-RU"/>
        </w:rPr>
        <w:t xml:space="preserve">наповнити достатньою </w:t>
      </w:r>
      <w:r w:rsidRPr="00553658">
        <w:rPr>
          <w:rStyle w:val="a4"/>
        </w:rPr>
        <w:t>кількістю контрастної</w:t>
      </w:r>
    </w:p>
    <w:p w14:paraId="7B26EB9D" w14:textId="77777777" w:rsidR="00D73C2F" w:rsidRPr="00553658" w:rsidRDefault="0070597D">
      <w:pPr>
        <w:pStyle w:val="12"/>
        <w:spacing w:after="0" w:line="240" w:lineRule="auto"/>
        <w:jc w:val="both"/>
      </w:pPr>
      <w:r w:rsidRPr="00553658">
        <w:rPr>
          <w:rStyle w:val="a4"/>
          <w:lang w:eastAsia="ru-RU" w:bidi="ru-RU"/>
        </w:rPr>
        <w:t xml:space="preserve">речовини, щоб забезпечити туге його заповнення /не менше </w:t>
      </w:r>
      <w:r w:rsidRPr="00553658">
        <w:rPr>
          <w:rStyle w:val="a4"/>
          <w:lang w:eastAsia="en-US" w:bidi="en-US"/>
        </w:rPr>
        <w:t xml:space="preserve">200-250 </w:t>
      </w:r>
      <w:r w:rsidRPr="00553658">
        <w:rPr>
          <w:rStyle w:val="a4"/>
          <w:lang w:eastAsia="ru-RU" w:bidi="ru-RU"/>
        </w:rPr>
        <w:t xml:space="preserve">мл/. </w:t>
      </w:r>
      <w:r w:rsidRPr="00553658">
        <w:rPr>
          <w:rStyle w:val="a4"/>
        </w:rPr>
        <w:t xml:space="preserve">Рентгенологічне дослідження </w:t>
      </w:r>
      <w:r w:rsidRPr="00553658">
        <w:rPr>
          <w:rStyle w:val="a4"/>
          <w:lang w:eastAsia="ru-RU" w:bidi="ru-RU"/>
        </w:rPr>
        <w:t xml:space="preserve">проводити в </w:t>
      </w:r>
      <w:r w:rsidRPr="00553658">
        <w:rPr>
          <w:rStyle w:val="a4"/>
        </w:rPr>
        <w:t xml:space="preserve">різних проекціях </w:t>
      </w:r>
      <w:r w:rsidRPr="00553658">
        <w:rPr>
          <w:rStyle w:val="a4"/>
          <w:lang w:eastAsia="ru-RU" w:bidi="ru-RU"/>
        </w:rPr>
        <w:t xml:space="preserve">/не менше, </w:t>
      </w:r>
      <w:r w:rsidRPr="00553658">
        <w:rPr>
          <w:rStyle w:val="a4"/>
        </w:rPr>
        <w:t xml:space="preserve">ніж </w:t>
      </w:r>
      <w:r w:rsidRPr="00553658">
        <w:rPr>
          <w:rStyle w:val="a4"/>
          <w:lang w:eastAsia="ru-RU" w:bidi="ru-RU"/>
        </w:rPr>
        <w:t xml:space="preserve">в двох/, а також повторно зразу ж </w:t>
      </w:r>
      <w:r w:rsidRPr="00553658">
        <w:rPr>
          <w:rStyle w:val="a4"/>
        </w:rPr>
        <w:t xml:space="preserve">після </w:t>
      </w:r>
      <w:r w:rsidRPr="00553658">
        <w:rPr>
          <w:rStyle w:val="a4"/>
          <w:lang w:eastAsia="ru-RU" w:bidi="ru-RU"/>
        </w:rPr>
        <w:t xml:space="preserve">спорожнення </w:t>
      </w:r>
      <w:r w:rsidRPr="00553658">
        <w:rPr>
          <w:rStyle w:val="a4"/>
        </w:rPr>
        <w:t xml:space="preserve">міхура від </w:t>
      </w:r>
      <w:r w:rsidRPr="00553658">
        <w:rPr>
          <w:rStyle w:val="a4"/>
          <w:lang w:eastAsia="ru-RU" w:bidi="ru-RU"/>
        </w:rPr>
        <w:t xml:space="preserve">контрастного розчину. Коли з моменту травми проходить багато часу </w:t>
      </w:r>
      <w:r w:rsidRPr="00553658">
        <w:rPr>
          <w:rStyle w:val="a4"/>
        </w:rPr>
        <w:t xml:space="preserve">і місце </w:t>
      </w:r>
      <w:r w:rsidRPr="00553658">
        <w:rPr>
          <w:rStyle w:val="a4"/>
          <w:lang w:eastAsia="ru-RU" w:bidi="ru-RU"/>
        </w:rPr>
        <w:t xml:space="preserve">розриву прикрите паретично роздутими петлями кишечнику, при </w:t>
      </w:r>
      <w:r w:rsidRPr="00553658">
        <w:rPr>
          <w:rStyle w:val="a4"/>
        </w:rPr>
        <w:t xml:space="preserve">виконанні ретроградної цистографії необхідно </w:t>
      </w:r>
      <w:r w:rsidRPr="00553658">
        <w:rPr>
          <w:rStyle w:val="a4"/>
          <w:lang w:eastAsia="ru-RU" w:bidi="ru-RU"/>
        </w:rPr>
        <w:t xml:space="preserve">вдатись до </w:t>
      </w:r>
      <w:r w:rsidRPr="00553658">
        <w:rPr>
          <w:rStyle w:val="a4"/>
        </w:rPr>
        <w:t xml:space="preserve">компресії </w:t>
      </w:r>
      <w:r w:rsidRPr="00553658">
        <w:rPr>
          <w:rStyle w:val="a4"/>
          <w:lang w:eastAsia="ru-RU" w:bidi="ru-RU"/>
        </w:rPr>
        <w:t xml:space="preserve">сечового </w:t>
      </w:r>
      <w:r w:rsidRPr="00553658">
        <w:rPr>
          <w:rStyle w:val="a4"/>
        </w:rPr>
        <w:t>міхура.</w:t>
      </w:r>
    </w:p>
    <w:p w14:paraId="75F36877" w14:textId="77777777" w:rsidR="00126A8F" w:rsidRPr="00553658" w:rsidRDefault="0070597D" w:rsidP="00126A8F">
      <w:pPr>
        <w:pStyle w:val="4"/>
        <w:rPr>
          <w:rStyle w:val="a4"/>
        </w:rPr>
      </w:pPr>
      <w:r w:rsidRPr="00553658">
        <w:rPr>
          <w:rStyle w:val="a4"/>
        </w:rPr>
        <w:t xml:space="preserve">Лікування </w:t>
      </w:r>
    </w:p>
    <w:p w14:paraId="1F29D156" w14:textId="7E746EFE" w:rsidR="00D73C2F" w:rsidRPr="00553658" w:rsidRDefault="00126A8F">
      <w:pPr>
        <w:pStyle w:val="12"/>
        <w:spacing w:after="0" w:line="240" w:lineRule="auto"/>
        <w:jc w:val="both"/>
      </w:pPr>
      <w:r w:rsidRPr="00553658">
        <w:rPr>
          <w:rStyle w:val="a4"/>
        </w:rPr>
        <w:t xml:space="preserve">Лікування </w:t>
      </w:r>
      <w:r w:rsidR="0070597D" w:rsidRPr="00553658">
        <w:rPr>
          <w:rStyle w:val="a4"/>
        </w:rPr>
        <w:t xml:space="preserve">внутрішньоочеревинних </w:t>
      </w:r>
      <w:r w:rsidR="0070597D" w:rsidRPr="00553658">
        <w:rPr>
          <w:rStyle w:val="a4"/>
          <w:lang w:eastAsia="ru-RU" w:bidi="ru-RU"/>
        </w:rPr>
        <w:t xml:space="preserve">пошкоджень сечового </w:t>
      </w:r>
      <w:r w:rsidR="0070597D" w:rsidRPr="00553658">
        <w:rPr>
          <w:rStyle w:val="a4"/>
        </w:rPr>
        <w:t xml:space="preserve">міхура тільки </w:t>
      </w:r>
      <w:r w:rsidR="0070597D" w:rsidRPr="00553658">
        <w:rPr>
          <w:rStyle w:val="a4"/>
          <w:lang w:eastAsia="ru-RU" w:bidi="ru-RU"/>
        </w:rPr>
        <w:t xml:space="preserve">оперативне. Чим </w:t>
      </w:r>
      <w:r w:rsidR="0070597D" w:rsidRPr="00553658">
        <w:rPr>
          <w:rStyle w:val="a4"/>
        </w:rPr>
        <w:t xml:space="preserve">раніше </w:t>
      </w:r>
      <w:r w:rsidR="0070597D" w:rsidRPr="00553658">
        <w:rPr>
          <w:rStyle w:val="a4"/>
          <w:lang w:eastAsia="ru-RU" w:bidi="ru-RU"/>
        </w:rPr>
        <w:t xml:space="preserve">буде проведене втручання, тим </w:t>
      </w:r>
      <w:r w:rsidR="0070597D" w:rsidRPr="00553658">
        <w:rPr>
          <w:rStyle w:val="a4"/>
        </w:rPr>
        <w:t xml:space="preserve">сприятливіші </w:t>
      </w:r>
      <w:r w:rsidR="0070597D" w:rsidRPr="00553658">
        <w:rPr>
          <w:rStyle w:val="a4"/>
          <w:lang w:eastAsia="ru-RU" w:bidi="ru-RU"/>
        </w:rPr>
        <w:t>результати.</w:t>
      </w:r>
    </w:p>
    <w:p w14:paraId="225087EB" w14:textId="77777777" w:rsidR="00D73C2F" w:rsidRPr="00553658" w:rsidRDefault="0070597D">
      <w:pPr>
        <w:pStyle w:val="12"/>
        <w:spacing w:after="320" w:line="240" w:lineRule="auto"/>
        <w:jc w:val="both"/>
      </w:pPr>
      <w:r w:rsidRPr="00553658">
        <w:rPr>
          <w:rStyle w:val="a4"/>
        </w:rPr>
        <w:t xml:space="preserve">Операція складається із лапаротомії, ревізії черевної </w:t>
      </w:r>
      <w:r w:rsidRPr="00553658">
        <w:rPr>
          <w:rStyle w:val="a4"/>
          <w:lang w:eastAsia="ru-RU" w:bidi="ru-RU"/>
        </w:rPr>
        <w:t xml:space="preserve">порожнини, </w:t>
      </w:r>
      <w:r w:rsidRPr="00553658">
        <w:rPr>
          <w:rStyle w:val="a4"/>
        </w:rPr>
        <w:t xml:space="preserve">звільнення черевної </w:t>
      </w:r>
      <w:r w:rsidRPr="00553658">
        <w:rPr>
          <w:rStyle w:val="a4"/>
          <w:lang w:eastAsia="ru-RU" w:bidi="ru-RU"/>
        </w:rPr>
        <w:t xml:space="preserve">порожнини </w:t>
      </w:r>
      <w:r w:rsidRPr="00553658">
        <w:rPr>
          <w:rStyle w:val="a4"/>
        </w:rPr>
        <w:t xml:space="preserve">від сечі і крові, </w:t>
      </w:r>
      <w:r w:rsidRPr="00553658">
        <w:rPr>
          <w:rStyle w:val="a4"/>
          <w:lang w:eastAsia="ru-RU" w:bidi="ru-RU"/>
        </w:rPr>
        <w:t xml:space="preserve">ушивання </w:t>
      </w:r>
      <w:r w:rsidRPr="00553658">
        <w:rPr>
          <w:rStyle w:val="a4"/>
        </w:rPr>
        <w:t xml:space="preserve">місця </w:t>
      </w:r>
      <w:r w:rsidRPr="00553658">
        <w:rPr>
          <w:rStyle w:val="a4"/>
          <w:lang w:eastAsia="ru-RU" w:bidi="ru-RU"/>
        </w:rPr>
        <w:t xml:space="preserve">розриву двохповерховими вузловими </w:t>
      </w:r>
      <w:r w:rsidRPr="00553658">
        <w:rPr>
          <w:rStyle w:val="a4"/>
        </w:rPr>
        <w:t xml:space="preserve">швамиі </w:t>
      </w:r>
      <w:r w:rsidRPr="00553658">
        <w:rPr>
          <w:rStyle w:val="a4"/>
          <w:lang w:eastAsia="ru-RU" w:bidi="ru-RU"/>
        </w:rPr>
        <w:t xml:space="preserve">накладання </w:t>
      </w:r>
      <w:r w:rsidRPr="00553658">
        <w:rPr>
          <w:rStyle w:val="a4"/>
        </w:rPr>
        <w:t xml:space="preserve">позачеревної </w:t>
      </w:r>
      <w:r w:rsidRPr="00553658">
        <w:rPr>
          <w:rStyle w:val="a4"/>
          <w:lang w:eastAsia="ru-RU" w:bidi="ru-RU"/>
        </w:rPr>
        <w:t xml:space="preserve">цистостоми. </w:t>
      </w:r>
      <w:r w:rsidRPr="00553658">
        <w:rPr>
          <w:rStyle w:val="a4"/>
        </w:rPr>
        <w:t xml:space="preserve">Після </w:t>
      </w:r>
      <w:r w:rsidRPr="00553658">
        <w:rPr>
          <w:rStyle w:val="a4"/>
          <w:lang w:eastAsia="ru-RU" w:bidi="ru-RU"/>
        </w:rPr>
        <w:t xml:space="preserve">таких </w:t>
      </w:r>
      <w:r w:rsidRPr="00553658">
        <w:rPr>
          <w:rStyle w:val="a4"/>
        </w:rPr>
        <w:t xml:space="preserve">операцій </w:t>
      </w:r>
      <w:r w:rsidRPr="00553658">
        <w:rPr>
          <w:rStyle w:val="a4"/>
          <w:lang w:eastAsia="ru-RU" w:bidi="ru-RU"/>
        </w:rPr>
        <w:t xml:space="preserve">сечовий </w:t>
      </w:r>
      <w:r w:rsidRPr="00553658">
        <w:rPr>
          <w:rStyle w:val="a4"/>
        </w:rPr>
        <w:t xml:space="preserve">міхур </w:t>
      </w:r>
      <w:r w:rsidRPr="00553658">
        <w:rPr>
          <w:rStyle w:val="a4"/>
          <w:lang w:eastAsia="ru-RU" w:bidi="ru-RU"/>
        </w:rPr>
        <w:t xml:space="preserve">повинен бути </w:t>
      </w:r>
      <w:r w:rsidRPr="00553658">
        <w:rPr>
          <w:rStyle w:val="a4"/>
        </w:rPr>
        <w:t xml:space="preserve">надійно </w:t>
      </w:r>
      <w:r w:rsidRPr="00553658">
        <w:rPr>
          <w:rStyle w:val="a4"/>
          <w:lang w:eastAsia="ru-RU" w:bidi="ru-RU"/>
        </w:rPr>
        <w:t xml:space="preserve">дренований. </w:t>
      </w:r>
      <w:r w:rsidRPr="00553658">
        <w:rPr>
          <w:rStyle w:val="a4"/>
        </w:rPr>
        <w:t xml:space="preserve">Накладанні швів </w:t>
      </w:r>
      <w:r w:rsidRPr="00553658">
        <w:rPr>
          <w:rStyle w:val="a4"/>
          <w:lang w:eastAsia="ru-RU" w:bidi="ru-RU"/>
        </w:rPr>
        <w:t xml:space="preserve">першого ряду повинно проводитись без захвату </w:t>
      </w:r>
      <w:r w:rsidRPr="00553658">
        <w:rPr>
          <w:rStyle w:val="a4"/>
        </w:rPr>
        <w:t xml:space="preserve">слизової, </w:t>
      </w:r>
      <w:r w:rsidRPr="00553658">
        <w:rPr>
          <w:rStyle w:val="a4"/>
          <w:lang w:eastAsia="ru-RU" w:bidi="ru-RU"/>
        </w:rPr>
        <w:t xml:space="preserve">щоб виключити </w:t>
      </w:r>
      <w:r w:rsidRPr="00553658">
        <w:rPr>
          <w:rStyle w:val="a4"/>
        </w:rPr>
        <w:t xml:space="preserve">інкрустацію </w:t>
      </w:r>
      <w:r w:rsidRPr="00553658">
        <w:rPr>
          <w:rStyle w:val="a4"/>
          <w:lang w:eastAsia="ru-RU" w:bidi="ru-RU"/>
        </w:rPr>
        <w:t xml:space="preserve">солями </w:t>
      </w:r>
      <w:r w:rsidRPr="00553658">
        <w:rPr>
          <w:rStyle w:val="a4"/>
        </w:rPr>
        <w:t xml:space="preserve">і </w:t>
      </w:r>
      <w:r w:rsidRPr="00553658">
        <w:rPr>
          <w:rStyle w:val="a4"/>
          <w:lang w:eastAsia="ru-RU" w:bidi="ru-RU"/>
        </w:rPr>
        <w:t xml:space="preserve">утворення </w:t>
      </w:r>
      <w:r w:rsidRPr="00553658">
        <w:rPr>
          <w:rStyle w:val="a4"/>
        </w:rPr>
        <w:t>каменів.</w:t>
      </w:r>
    </w:p>
    <w:p w14:paraId="067AF447" w14:textId="77777777" w:rsidR="00D73C2F" w:rsidRPr="00553658" w:rsidRDefault="0070597D">
      <w:pPr>
        <w:pStyle w:val="10"/>
        <w:keepNext/>
        <w:keepLines/>
        <w:spacing w:after="320" w:line="240" w:lineRule="auto"/>
        <w:ind w:left="1360" w:firstLine="0"/>
      </w:pPr>
      <w:bookmarkStart w:id="11" w:name="bookmark23"/>
      <w:r w:rsidRPr="00553658">
        <w:rPr>
          <w:rStyle w:val="13"/>
          <w:b/>
          <w:bCs/>
        </w:rPr>
        <w:t xml:space="preserve">Позаочеревинні </w:t>
      </w:r>
      <w:r w:rsidRPr="00553658">
        <w:rPr>
          <w:rStyle w:val="13"/>
          <w:b/>
          <w:bCs/>
          <w:lang w:eastAsia="ru-RU" w:bidi="ru-RU"/>
        </w:rPr>
        <w:t xml:space="preserve">пошкодження сечового </w:t>
      </w:r>
      <w:r w:rsidRPr="00553658">
        <w:rPr>
          <w:rStyle w:val="13"/>
          <w:b/>
          <w:bCs/>
        </w:rPr>
        <w:t>міхура.</w:t>
      </w:r>
      <w:bookmarkEnd w:id="11"/>
    </w:p>
    <w:p w14:paraId="35F9FA38" w14:textId="77777777" w:rsidR="00D73C2F" w:rsidRPr="00553658" w:rsidRDefault="0070597D">
      <w:pPr>
        <w:pStyle w:val="12"/>
        <w:spacing w:after="0" w:line="240" w:lineRule="auto"/>
        <w:jc w:val="both"/>
      </w:pPr>
      <w:r w:rsidRPr="00553658">
        <w:rPr>
          <w:rStyle w:val="a4"/>
          <w:lang w:eastAsia="ru-RU" w:bidi="ru-RU"/>
        </w:rPr>
        <w:t xml:space="preserve">За цього виду </w:t>
      </w:r>
      <w:r w:rsidRPr="00553658">
        <w:rPr>
          <w:rStyle w:val="a4"/>
        </w:rPr>
        <w:t xml:space="preserve">пошкоджується стінка міхура, </w:t>
      </w:r>
      <w:r w:rsidRPr="00553658">
        <w:rPr>
          <w:rStyle w:val="a4"/>
          <w:lang w:eastAsia="ru-RU" w:bidi="ru-RU"/>
        </w:rPr>
        <w:t xml:space="preserve">не покрита очеревиною </w:t>
      </w:r>
      <w:r w:rsidRPr="00553658">
        <w:rPr>
          <w:rStyle w:val="a4"/>
          <w:lang w:eastAsia="en-US" w:bidi="en-US"/>
        </w:rPr>
        <w:t xml:space="preserve">- </w:t>
      </w:r>
      <w:r w:rsidRPr="00553658">
        <w:rPr>
          <w:rStyle w:val="a4"/>
        </w:rPr>
        <w:t>найчастіше</w:t>
      </w:r>
    </w:p>
    <w:p w14:paraId="27F7679C" w14:textId="07540917" w:rsidR="00126A8F" w:rsidRPr="00553658" w:rsidRDefault="0070597D">
      <w:pPr>
        <w:pStyle w:val="12"/>
        <w:spacing w:after="0" w:line="240" w:lineRule="auto"/>
        <w:jc w:val="both"/>
        <w:rPr>
          <w:rStyle w:val="a4"/>
          <w:lang w:eastAsia="ru-RU" w:bidi="ru-RU"/>
        </w:rPr>
      </w:pPr>
      <w:r w:rsidRPr="00553658">
        <w:rPr>
          <w:rStyle w:val="a4"/>
          <w:lang w:eastAsia="ru-RU" w:bidi="ru-RU"/>
        </w:rPr>
        <w:t xml:space="preserve">спереду, в </w:t>
      </w:r>
      <w:r w:rsidRPr="00553658">
        <w:rPr>
          <w:rStyle w:val="a4"/>
        </w:rPr>
        <w:t xml:space="preserve">ділянці </w:t>
      </w:r>
      <w:r w:rsidRPr="00553658">
        <w:rPr>
          <w:rStyle w:val="a4"/>
          <w:lang w:eastAsia="ru-RU" w:bidi="ru-RU"/>
        </w:rPr>
        <w:t xml:space="preserve">лобкових </w:t>
      </w:r>
      <w:r w:rsidRPr="00553658">
        <w:rPr>
          <w:rStyle w:val="a4"/>
        </w:rPr>
        <w:t xml:space="preserve">кісток </w:t>
      </w:r>
      <w:r w:rsidRPr="00553658">
        <w:rPr>
          <w:rStyle w:val="a4"/>
          <w:lang w:eastAsia="ru-RU" w:bidi="ru-RU"/>
        </w:rPr>
        <w:t xml:space="preserve">при </w:t>
      </w:r>
      <w:r w:rsidRPr="00553658">
        <w:rPr>
          <w:rStyle w:val="a4"/>
        </w:rPr>
        <w:t xml:space="preserve">їх переломі. </w:t>
      </w:r>
      <w:r w:rsidRPr="00553658">
        <w:rPr>
          <w:rStyle w:val="a4"/>
          <w:lang w:eastAsia="ru-RU" w:bidi="ru-RU"/>
        </w:rPr>
        <w:t xml:space="preserve">За позаочеревинного пошкодження </w:t>
      </w:r>
      <w:r w:rsidRPr="00553658">
        <w:rPr>
          <w:rStyle w:val="a4"/>
        </w:rPr>
        <w:t xml:space="preserve">відбувається </w:t>
      </w:r>
      <w:r w:rsidRPr="00553658">
        <w:rPr>
          <w:rStyle w:val="a4"/>
          <w:lang w:eastAsia="ru-RU" w:bidi="ru-RU"/>
        </w:rPr>
        <w:t xml:space="preserve">сечова </w:t>
      </w:r>
      <w:r w:rsidRPr="00553658">
        <w:rPr>
          <w:rStyle w:val="a4"/>
        </w:rPr>
        <w:t xml:space="preserve">інфільтрація </w:t>
      </w:r>
      <w:r w:rsidRPr="00553658">
        <w:rPr>
          <w:rStyle w:val="a4"/>
          <w:lang w:eastAsia="ru-RU" w:bidi="ru-RU"/>
        </w:rPr>
        <w:t xml:space="preserve">оточуючих тканин </w:t>
      </w:r>
      <w:r w:rsidRPr="00553658">
        <w:rPr>
          <w:rStyle w:val="a4"/>
        </w:rPr>
        <w:t xml:space="preserve">ретцієвого </w:t>
      </w:r>
      <w:r w:rsidRPr="00553658">
        <w:rPr>
          <w:rStyle w:val="a4"/>
          <w:lang w:eastAsia="ru-RU" w:bidi="ru-RU"/>
        </w:rPr>
        <w:t xml:space="preserve">простору, </w:t>
      </w:r>
      <w:r w:rsidRPr="00553658">
        <w:rPr>
          <w:rStyle w:val="a4"/>
        </w:rPr>
        <w:t xml:space="preserve">клітковини </w:t>
      </w:r>
      <w:r w:rsidRPr="00553658">
        <w:rPr>
          <w:rStyle w:val="a4"/>
          <w:lang w:eastAsia="ru-RU" w:bidi="ru-RU"/>
        </w:rPr>
        <w:t xml:space="preserve">тазу; через паховий канал сеча </w:t>
      </w:r>
      <w:r w:rsidRPr="00553658">
        <w:rPr>
          <w:rStyle w:val="a4"/>
        </w:rPr>
        <w:t xml:space="preserve">проникає </w:t>
      </w:r>
      <w:r w:rsidRPr="00553658">
        <w:rPr>
          <w:rStyle w:val="a4"/>
          <w:lang w:eastAsia="ru-RU" w:bidi="ru-RU"/>
        </w:rPr>
        <w:t xml:space="preserve">в калитку, через </w:t>
      </w:r>
      <w:r w:rsidR="00937DE6" w:rsidRPr="00553658">
        <w:rPr>
          <w:rStyle w:val="a4"/>
          <w:lang w:eastAsia="ru-RU" w:bidi="ru-RU"/>
        </w:rPr>
        <w:t>затульний</w:t>
      </w:r>
      <w:r w:rsidRPr="00553658">
        <w:rPr>
          <w:rStyle w:val="a4"/>
          <w:lang w:eastAsia="ru-RU" w:bidi="ru-RU"/>
        </w:rPr>
        <w:t xml:space="preserve"> </w:t>
      </w:r>
      <w:r w:rsidRPr="00553658">
        <w:rPr>
          <w:rStyle w:val="a4"/>
        </w:rPr>
        <w:t xml:space="preserve">отвір </w:t>
      </w:r>
      <w:r w:rsidRPr="00553658">
        <w:rPr>
          <w:rStyle w:val="a4"/>
          <w:lang w:eastAsia="en-US" w:bidi="en-US"/>
        </w:rPr>
        <w:t xml:space="preserve">– </w:t>
      </w:r>
      <w:r w:rsidRPr="00553658">
        <w:rPr>
          <w:rStyle w:val="a4"/>
          <w:lang w:eastAsia="ru-RU" w:bidi="ru-RU"/>
        </w:rPr>
        <w:t xml:space="preserve">на стегно. </w:t>
      </w:r>
    </w:p>
    <w:p w14:paraId="659D6DCF" w14:textId="77777777" w:rsidR="00126A8F" w:rsidRPr="00553658" w:rsidRDefault="00126A8F" w:rsidP="00126A8F">
      <w:pPr>
        <w:pStyle w:val="4"/>
        <w:rPr>
          <w:rStyle w:val="a4"/>
          <w:lang w:eastAsia="ru-RU" w:bidi="ru-RU"/>
        </w:rPr>
      </w:pPr>
      <w:r w:rsidRPr="00553658">
        <w:rPr>
          <w:rStyle w:val="a4"/>
          <w:lang w:eastAsia="ru-RU" w:bidi="ru-RU"/>
        </w:rPr>
        <w:t>Діагностика</w:t>
      </w:r>
    </w:p>
    <w:p w14:paraId="5201198C" w14:textId="1F2B926F" w:rsidR="00D73C2F" w:rsidRPr="00553658" w:rsidRDefault="0070597D">
      <w:pPr>
        <w:pStyle w:val="12"/>
        <w:spacing w:after="0" w:line="240" w:lineRule="auto"/>
        <w:jc w:val="both"/>
      </w:pPr>
      <w:r w:rsidRPr="00553658">
        <w:rPr>
          <w:rStyle w:val="a4"/>
        </w:rPr>
        <w:t xml:space="preserve">Клінічно </w:t>
      </w:r>
      <w:r w:rsidRPr="00553658">
        <w:rPr>
          <w:rStyle w:val="a4"/>
          <w:lang w:eastAsia="ru-RU" w:bidi="ru-RU"/>
        </w:rPr>
        <w:t xml:space="preserve">позаочеревинний розрив </w:t>
      </w:r>
      <w:r w:rsidRPr="00553658">
        <w:rPr>
          <w:rStyle w:val="a4"/>
        </w:rPr>
        <w:t xml:space="preserve">супроводжується різким </w:t>
      </w:r>
      <w:r w:rsidRPr="00553658">
        <w:rPr>
          <w:rStyle w:val="a4"/>
          <w:lang w:eastAsia="ru-RU" w:bidi="ru-RU"/>
        </w:rPr>
        <w:t xml:space="preserve">болем </w:t>
      </w:r>
      <w:r w:rsidRPr="00553658">
        <w:rPr>
          <w:rStyle w:val="a4"/>
        </w:rPr>
        <w:t xml:space="preserve">і </w:t>
      </w:r>
      <w:r w:rsidRPr="00553658">
        <w:rPr>
          <w:rStyle w:val="a4"/>
          <w:lang w:eastAsia="ru-RU" w:bidi="ru-RU"/>
        </w:rPr>
        <w:t xml:space="preserve">явищами шоку, </w:t>
      </w:r>
      <w:r w:rsidRPr="00553658">
        <w:rPr>
          <w:rStyle w:val="a4"/>
        </w:rPr>
        <w:t xml:space="preserve">є </w:t>
      </w:r>
      <w:r w:rsidRPr="00553658">
        <w:rPr>
          <w:rStyle w:val="a4"/>
          <w:lang w:eastAsia="ru-RU" w:bidi="ru-RU"/>
        </w:rPr>
        <w:t xml:space="preserve">позиви до сечовипускання, але при </w:t>
      </w:r>
      <w:r w:rsidRPr="00553658">
        <w:rPr>
          <w:rStyle w:val="a4"/>
        </w:rPr>
        <w:t xml:space="preserve">натужуванні </w:t>
      </w:r>
      <w:r w:rsidRPr="00553658">
        <w:rPr>
          <w:rStyle w:val="a4"/>
          <w:lang w:eastAsia="ru-RU" w:bidi="ru-RU"/>
        </w:rPr>
        <w:t xml:space="preserve">хворий з труднощами </w:t>
      </w:r>
      <w:r w:rsidRPr="00553658">
        <w:rPr>
          <w:rStyle w:val="a4"/>
        </w:rPr>
        <w:t xml:space="preserve">виділяє </w:t>
      </w:r>
      <w:r w:rsidRPr="00553658">
        <w:rPr>
          <w:rStyle w:val="a4"/>
          <w:lang w:eastAsia="ru-RU" w:bidi="ru-RU"/>
        </w:rPr>
        <w:t xml:space="preserve">лише </w:t>
      </w:r>
      <w:r w:rsidRPr="00553658">
        <w:rPr>
          <w:rStyle w:val="a4"/>
        </w:rPr>
        <w:t xml:space="preserve">декілька </w:t>
      </w:r>
      <w:r w:rsidRPr="00553658">
        <w:rPr>
          <w:rStyle w:val="a4"/>
          <w:lang w:eastAsia="ru-RU" w:bidi="ru-RU"/>
        </w:rPr>
        <w:t xml:space="preserve">капель </w:t>
      </w:r>
      <w:r w:rsidRPr="00553658">
        <w:rPr>
          <w:rStyle w:val="a4"/>
        </w:rPr>
        <w:t xml:space="preserve">сечі </w:t>
      </w:r>
      <w:r w:rsidRPr="00553658">
        <w:rPr>
          <w:rStyle w:val="a4"/>
          <w:lang w:eastAsia="ru-RU" w:bidi="ru-RU"/>
        </w:rPr>
        <w:t xml:space="preserve">з </w:t>
      </w:r>
      <w:r w:rsidRPr="00553658">
        <w:rPr>
          <w:rStyle w:val="a4"/>
        </w:rPr>
        <w:t xml:space="preserve">домішками крові. </w:t>
      </w:r>
      <w:r w:rsidRPr="00553658">
        <w:rPr>
          <w:rStyle w:val="a4"/>
          <w:lang w:eastAsia="ru-RU" w:bidi="ru-RU"/>
        </w:rPr>
        <w:t xml:space="preserve">Хворий </w:t>
      </w:r>
      <w:r w:rsidRPr="00553658">
        <w:rPr>
          <w:rStyle w:val="a4"/>
        </w:rPr>
        <w:t xml:space="preserve">оберігає живіт </w:t>
      </w:r>
      <w:r w:rsidRPr="00553658">
        <w:rPr>
          <w:rStyle w:val="a4"/>
          <w:lang w:eastAsia="ru-RU" w:bidi="ru-RU"/>
        </w:rPr>
        <w:t xml:space="preserve">при </w:t>
      </w:r>
      <w:r w:rsidRPr="00553658">
        <w:rPr>
          <w:rStyle w:val="a4"/>
        </w:rPr>
        <w:t xml:space="preserve">диханні, нижній відділ передньої черевної стінки </w:t>
      </w:r>
      <w:r w:rsidRPr="00553658">
        <w:rPr>
          <w:rStyle w:val="a4"/>
          <w:lang w:eastAsia="ru-RU" w:bidi="ru-RU"/>
        </w:rPr>
        <w:t xml:space="preserve">дещо напружений </w:t>
      </w:r>
      <w:r w:rsidRPr="00553658">
        <w:rPr>
          <w:rStyle w:val="a4"/>
        </w:rPr>
        <w:t xml:space="preserve">і </w:t>
      </w:r>
      <w:r w:rsidRPr="00553658">
        <w:rPr>
          <w:rStyle w:val="a4"/>
          <w:lang w:eastAsia="ru-RU" w:bidi="ru-RU"/>
        </w:rPr>
        <w:t xml:space="preserve">болючий при </w:t>
      </w:r>
      <w:r w:rsidRPr="00553658">
        <w:rPr>
          <w:rStyle w:val="a4"/>
        </w:rPr>
        <w:t xml:space="preserve">пальпації. </w:t>
      </w:r>
      <w:r w:rsidRPr="00553658">
        <w:rPr>
          <w:rStyle w:val="a4"/>
          <w:lang w:eastAsia="ru-RU" w:bidi="ru-RU"/>
        </w:rPr>
        <w:t xml:space="preserve">Перкуторно над лобком </w:t>
      </w:r>
      <w:r w:rsidRPr="00553658">
        <w:rPr>
          <w:rStyle w:val="a4"/>
        </w:rPr>
        <w:t xml:space="preserve">визначається тупість </w:t>
      </w:r>
      <w:r w:rsidRPr="00553658">
        <w:rPr>
          <w:rStyle w:val="a4"/>
          <w:lang w:eastAsia="ru-RU" w:bidi="ru-RU"/>
        </w:rPr>
        <w:t xml:space="preserve">без </w:t>
      </w:r>
      <w:r w:rsidRPr="00553658">
        <w:rPr>
          <w:rStyle w:val="a4"/>
        </w:rPr>
        <w:t xml:space="preserve">чітких </w:t>
      </w:r>
      <w:r w:rsidRPr="00553658">
        <w:rPr>
          <w:rStyle w:val="a4"/>
          <w:lang w:eastAsia="ru-RU" w:bidi="ru-RU"/>
        </w:rPr>
        <w:t xml:space="preserve">границь. </w:t>
      </w:r>
      <w:r w:rsidRPr="00553658">
        <w:rPr>
          <w:rStyle w:val="a4"/>
        </w:rPr>
        <w:t xml:space="preserve">Дослідження </w:t>
      </w:r>
      <w:r w:rsidRPr="00553658">
        <w:rPr>
          <w:rStyle w:val="a4"/>
          <w:lang w:eastAsia="ru-RU" w:bidi="ru-RU"/>
        </w:rPr>
        <w:t xml:space="preserve">пальцем через пряму кишку або </w:t>
      </w:r>
      <w:r w:rsidRPr="00553658">
        <w:rPr>
          <w:rStyle w:val="a4"/>
        </w:rPr>
        <w:t xml:space="preserve">піхву дозволяє </w:t>
      </w:r>
      <w:r w:rsidRPr="00553658">
        <w:rPr>
          <w:rStyle w:val="a4"/>
          <w:lang w:eastAsia="ru-RU" w:bidi="ru-RU"/>
        </w:rPr>
        <w:t xml:space="preserve">виявити </w:t>
      </w:r>
      <w:r w:rsidRPr="00553658">
        <w:rPr>
          <w:rStyle w:val="a4"/>
        </w:rPr>
        <w:t xml:space="preserve">інколи пастозність, </w:t>
      </w:r>
      <w:r w:rsidRPr="00553658">
        <w:rPr>
          <w:rStyle w:val="a4"/>
          <w:lang w:eastAsia="ru-RU" w:bidi="ru-RU"/>
        </w:rPr>
        <w:t xml:space="preserve">нависання </w:t>
      </w:r>
      <w:r w:rsidRPr="00553658">
        <w:rPr>
          <w:rStyle w:val="a4"/>
        </w:rPr>
        <w:t xml:space="preserve">і болючість передньої стінки прямої </w:t>
      </w:r>
      <w:r w:rsidRPr="00553658">
        <w:rPr>
          <w:rStyle w:val="a4"/>
          <w:lang w:eastAsia="ru-RU" w:bidi="ru-RU"/>
        </w:rPr>
        <w:t xml:space="preserve">кишки або </w:t>
      </w:r>
      <w:r w:rsidRPr="00553658">
        <w:rPr>
          <w:rStyle w:val="a4"/>
        </w:rPr>
        <w:t xml:space="preserve">склепінь піхви. </w:t>
      </w:r>
      <w:r w:rsidRPr="00553658">
        <w:rPr>
          <w:rStyle w:val="a4"/>
          <w:lang w:eastAsia="ru-RU" w:bidi="ru-RU"/>
        </w:rPr>
        <w:t xml:space="preserve">За </w:t>
      </w:r>
      <w:r w:rsidRPr="00553658">
        <w:rPr>
          <w:rStyle w:val="a4"/>
        </w:rPr>
        <w:t xml:space="preserve">пізнього </w:t>
      </w:r>
      <w:r w:rsidRPr="00553658">
        <w:rPr>
          <w:rStyle w:val="a4"/>
          <w:lang w:eastAsia="ru-RU" w:bidi="ru-RU"/>
        </w:rPr>
        <w:t xml:space="preserve">звертання /через </w:t>
      </w:r>
      <w:r w:rsidRPr="00553658">
        <w:rPr>
          <w:rStyle w:val="a4"/>
          <w:lang w:eastAsia="en-US" w:bidi="en-US"/>
        </w:rPr>
        <w:t xml:space="preserve">2-3 </w:t>
      </w:r>
      <w:r w:rsidRPr="00553658">
        <w:rPr>
          <w:rStyle w:val="a4"/>
        </w:rPr>
        <w:t xml:space="preserve">дні після </w:t>
      </w:r>
      <w:r w:rsidRPr="00553658">
        <w:rPr>
          <w:rStyle w:val="a4"/>
          <w:lang w:eastAsia="ru-RU" w:bidi="ru-RU"/>
        </w:rPr>
        <w:t xml:space="preserve">травми/ на </w:t>
      </w:r>
      <w:r w:rsidRPr="00553658">
        <w:rPr>
          <w:rStyle w:val="a4"/>
        </w:rPr>
        <w:t xml:space="preserve">передній черевній стінці </w:t>
      </w:r>
      <w:r w:rsidRPr="00553658">
        <w:rPr>
          <w:rStyle w:val="a4"/>
          <w:lang w:eastAsia="ru-RU" w:bidi="ru-RU"/>
        </w:rPr>
        <w:t xml:space="preserve">в </w:t>
      </w:r>
      <w:r w:rsidRPr="00553658">
        <w:rPr>
          <w:rStyle w:val="a4"/>
        </w:rPr>
        <w:t xml:space="preserve">ділянці симфізу, </w:t>
      </w:r>
      <w:r w:rsidRPr="00553658">
        <w:rPr>
          <w:rStyle w:val="a4"/>
          <w:lang w:eastAsia="ru-RU" w:bidi="ru-RU"/>
        </w:rPr>
        <w:t xml:space="preserve">в пахових </w:t>
      </w:r>
      <w:r w:rsidRPr="00553658">
        <w:rPr>
          <w:rStyle w:val="a4"/>
        </w:rPr>
        <w:t xml:space="preserve">ділянках, </w:t>
      </w:r>
      <w:r w:rsidRPr="00553658">
        <w:rPr>
          <w:rStyle w:val="a4"/>
          <w:lang w:eastAsia="ru-RU" w:bidi="ru-RU"/>
        </w:rPr>
        <w:t xml:space="preserve">на </w:t>
      </w:r>
      <w:r w:rsidRPr="00553658">
        <w:rPr>
          <w:rStyle w:val="a4"/>
        </w:rPr>
        <w:t xml:space="preserve">внутрішній поверхні </w:t>
      </w:r>
      <w:r w:rsidRPr="00553658">
        <w:rPr>
          <w:rStyle w:val="a4"/>
          <w:lang w:eastAsia="ru-RU" w:bidi="ru-RU"/>
        </w:rPr>
        <w:t xml:space="preserve">стегон може з’явитись </w:t>
      </w:r>
      <w:r w:rsidRPr="00553658">
        <w:rPr>
          <w:rStyle w:val="a4"/>
        </w:rPr>
        <w:lastRenderedPageBreak/>
        <w:t xml:space="preserve">почервоніння і набряклість </w:t>
      </w:r>
      <w:r w:rsidRPr="00553658">
        <w:rPr>
          <w:rStyle w:val="a4"/>
          <w:lang w:eastAsia="ru-RU" w:bidi="ru-RU"/>
        </w:rPr>
        <w:t xml:space="preserve">як </w:t>
      </w:r>
      <w:r w:rsidRPr="00553658">
        <w:rPr>
          <w:rStyle w:val="a4"/>
        </w:rPr>
        <w:t xml:space="preserve">наслідок </w:t>
      </w:r>
      <w:r w:rsidRPr="00553658">
        <w:rPr>
          <w:rStyle w:val="a4"/>
          <w:lang w:eastAsia="ru-RU" w:bidi="ru-RU"/>
        </w:rPr>
        <w:t xml:space="preserve">розвитку сечового </w:t>
      </w:r>
      <w:r w:rsidRPr="00553658">
        <w:rPr>
          <w:rStyle w:val="a4"/>
        </w:rPr>
        <w:t xml:space="preserve">затіку і </w:t>
      </w:r>
      <w:r w:rsidRPr="00553658">
        <w:rPr>
          <w:rStyle w:val="a4"/>
          <w:lang w:eastAsia="ru-RU" w:bidi="ru-RU"/>
        </w:rPr>
        <w:t xml:space="preserve">запального процесу. Сечова </w:t>
      </w:r>
      <w:r w:rsidRPr="00553658">
        <w:rPr>
          <w:rStyle w:val="a4"/>
        </w:rPr>
        <w:t xml:space="preserve">інфільтрація </w:t>
      </w:r>
      <w:r w:rsidRPr="00553658">
        <w:rPr>
          <w:rStyle w:val="a4"/>
          <w:lang w:eastAsia="ru-RU" w:bidi="ru-RU"/>
        </w:rPr>
        <w:t xml:space="preserve">майже завжди </w:t>
      </w:r>
      <w:r w:rsidRPr="00553658">
        <w:rPr>
          <w:rStyle w:val="a4"/>
        </w:rPr>
        <w:t xml:space="preserve">супроводжується інфекцією </w:t>
      </w:r>
      <w:r w:rsidRPr="00553658">
        <w:rPr>
          <w:rStyle w:val="a4"/>
          <w:lang w:eastAsia="en-US" w:bidi="en-US"/>
        </w:rPr>
        <w:t xml:space="preserve">– </w:t>
      </w:r>
      <w:r w:rsidRPr="00553658">
        <w:rPr>
          <w:rStyle w:val="a4"/>
        </w:rPr>
        <w:t xml:space="preserve">з’являється </w:t>
      </w:r>
      <w:r w:rsidRPr="00553658">
        <w:rPr>
          <w:rStyle w:val="a4"/>
          <w:lang w:eastAsia="ru-RU" w:bidi="ru-RU"/>
        </w:rPr>
        <w:t xml:space="preserve">висока температура, частий пульс, сухий язик, блювота. Якщо таким хворим провести </w:t>
      </w:r>
      <w:r w:rsidRPr="00553658">
        <w:rPr>
          <w:rStyle w:val="a4"/>
        </w:rPr>
        <w:t xml:space="preserve">катетеризацію </w:t>
      </w:r>
      <w:r w:rsidRPr="00553658">
        <w:rPr>
          <w:rStyle w:val="a4"/>
          <w:lang w:eastAsia="ru-RU" w:bidi="ru-RU"/>
        </w:rPr>
        <w:t xml:space="preserve">сечового </w:t>
      </w:r>
      <w:r w:rsidRPr="00553658">
        <w:rPr>
          <w:rStyle w:val="a4"/>
        </w:rPr>
        <w:t xml:space="preserve">міхура </w:t>
      </w:r>
      <w:r w:rsidRPr="00553658">
        <w:rPr>
          <w:rStyle w:val="a4"/>
          <w:lang w:eastAsia="en-US" w:bidi="en-US"/>
        </w:rPr>
        <w:t xml:space="preserve">- </w:t>
      </w:r>
      <w:r w:rsidRPr="00553658">
        <w:rPr>
          <w:rStyle w:val="a4"/>
        </w:rPr>
        <w:t xml:space="preserve">виділяється </w:t>
      </w:r>
      <w:r w:rsidRPr="00553658">
        <w:rPr>
          <w:rStyle w:val="a4"/>
          <w:lang w:eastAsia="ru-RU" w:bidi="ru-RU"/>
        </w:rPr>
        <w:t xml:space="preserve">кров або небагато </w:t>
      </w:r>
      <w:r w:rsidRPr="00553658">
        <w:rPr>
          <w:rStyle w:val="a4"/>
        </w:rPr>
        <w:t xml:space="preserve">кров’янистої сечі. </w:t>
      </w:r>
      <w:r w:rsidRPr="00553658">
        <w:rPr>
          <w:rStyle w:val="a4"/>
          <w:lang w:eastAsia="ru-RU" w:bidi="ru-RU"/>
        </w:rPr>
        <w:t xml:space="preserve">Тут же проводиться ретроградна </w:t>
      </w:r>
      <w:r w:rsidRPr="00553658">
        <w:rPr>
          <w:rStyle w:val="a4"/>
        </w:rPr>
        <w:t xml:space="preserve">цистографія. </w:t>
      </w:r>
      <w:r w:rsidRPr="00553658">
        <w:rPr>
          <w:rStyle w:val="a4"/>
          <w:lang w:eastAsia="ru-RU" w:bidi="ru-RU"/>
        </w:rPr>
        <w:t xml:space="preserve">За позаочеревинних </w:t>
      </w:r>
      <w:r w:rsidRPr="00553658">
        <w:rPr>
          <w:rStyle w:val="a4"/>
        </w:rPr>
        <w:t xml:space="preserve">розривів затік контрастної </w:t>
      </w:r>
      <w:r w:rsidRPr="00553658">
        <w:rPr>
          <w:rStyle w:val="a4"/>
          <w:lang w:eastAsia="ru-RU" w:bidi="ru-RU"/>
        </w:rPr>
        <w:t xml:space="preserve">речовини визначаються у </w:t>
      </w:r>
      <w:r w:rsidRPr="00553658">
        <w:rPr>
          <w:rStyle w:val="a4"/>
        </w:rPr>
        <w:t xml:space="preserve">вигляді </w:t>
      </w:r>
      <w:r w:rsidRPr="00553658">
        <w:rPr>
          <w:rStyle w:val="a4"/>
          <w:lang w:eastAsia="ru-RU" w:bidi="ru-RU"/>
        </w:rPr>
        <w:t xml:space="preserve">неоформлених плям </w:t>
      </w:r>
      <w:r w:rsidRPr="00553658">
        <w:rPr>
          <w:rStyle w:val="a4"/>
        </w:rPr>
        <w:t xml:space="preserve">і </w:t>
      </w:r>
      <w:r w:rsidRPr="00553658">
        <w:rPr>
          <w:rStyle w:val="a4"/>
          <w:lang w:eastAsia="ru-RU" w:bidi="ru-RU"/>
        </w:rPr>
        <w:t xml:space="preserve">смужок за межами </w:t>
      </w:r>
      <w:r w:rsidRPr="00553658">
        <w:rPr>
          <w:rStyle w:val="a4"/>
        </w:rPr>
        <w:t xml:space="preserve">тіні </w:t>
      </w:r>
      <w:r w:rsidRPr="00553658">
        <w:rPr>
          <w:rStyle w:val="a4"/>
          <w:lang w:eastAsia="ru-RU" w:bidi="ru-RU"/>
        </w:rPr>
        <w:t xml:space="preserve">сечового </w:t>
      </w:r>
      <w:r w:rsidRPr="00553658">
        <w:rPr>
          <w:rStyle w:val="a4"/>
        </w:rPr>
        <w:t>міхура.</w:t>
      </w:r>
    </w:p>
    <w:p w14:paraId="699F9AF5" w14:textId="05467D85" w:rsidR="00126A8F" w:rsidRPr="00553658" w:rsidRDefault="00126A8F" w:rsidP="00126A8F">
      <w:pPr>
        <w:pStyle w:val="4"/>
        <w:rPr>
          <w:rStyle w:val="a4"/>
        </w:rPr>
      </w:pPr>
      <w:r w:rsidRPr="00553658">
        <w:rPr>
          <w:rStyle w:val="a4"/>
        </w:rPr>
        <w:t>Лікування</w:t>
      </w:r>
    </w:p>
    <w:p w14:paraId="0F3DFC95" w14:textId="1F476A64" w:rsidR="00D73C2F" w:rsidRPr="00553658" w:rsidRDefault="0070597D">
      <w:pPr>
        <w:pStyle w:val="12"/>
        <w:spacing w:after="320" w:line="240" w:lineRule="auto"/>
        <w:jc w:val="both"/>
      </w:pPr>
      <w:r w:rsidRPr="00553658">
        <w:rPr>
          <w:rStyle w:val="a4"/>
        </w:rPr>
        <w:t>Лікування</w:t>
      </w:r>
      <w:r w:rsidRPr="00553658">
        <w:rPr>
          <w:rStyle w:val="a4"/>
          <w:b/>
          <w:bCs/>
        </w:rPr>
        <w:t xml:space="preserve"> </w:t>
      </w:r>
      <w:r w:rsidRPr="00553658">
        <w:rPr>
          <w:rStyle w:val="a4"/>
          <w:lang w:eastAsia="ru-RU" w:bidi="ru-RU"/>
        </w:rPr>
        <w:t xml:space="preserve">позаочеревинних </w:t>
      </w:r>
      <w:r w:rsidRPr="00553658">
        <w:rPr>
          <w:rStyle w:val="a4"/>
        </w:rPr>
        <w:t xml:space="preserve">розривів тільки </w:t>
      </w:r>
      <w:r w:rsidRPr="00553658">
        <w:rPr>
          <w:rStyle w:val="a4"/>
          <w:lang w:eastAsia="ru-RU" w:bidi="ru-RU"/>
        </w:rPr>
        <w:t xml:space="preserve">оперативне. </w:t>
      </w:r>
      <w:r w:rsidRPr="00553658">
        <w:rPr>
          <w:rStyle w:val="a4"/>
        </w:rPr>
        <w:t xml:space="preserve">Операцію необхідно </w:t>
      </w:r>
      <w:r w:rsidRPr="00553658">
        <w:rPr>
          <w:rStyle w:val="a4"/>
          <w:lang w:eastAsia="ru-RU" w:bidi="ru-RU"/>
        </w:rPr>
        <w:t xml:space="preserve">проводити зразу ж, як </w:t>
      </w:r>
      <w:r w:rsidRPr="00553658">
        <w:rPr>
          <w:rStyle w:val="a4"/>
        </w:rPr>
        <w:t xml:space="preserve">тільки </w:t>
      </w:r>
      <w:r w:rsidRPr="00553658">
        <w:rPr>
          <w:rStyle w:val="a4"/>
          <w:lang w:eastAsia="ru-RU" w:bidi="ru-RU"/>
        </w:rPr>
        <w:t xml:space="preserve">встановлено </w:t>
      </w:r>
      <w:r w:rsidRPr="00553658">
        <w:rPr>
          <w:rStyle w:val="a4"/>
        </w:rPr>
        <w:t xml:space="preserve">діагноз і </w:t>
      </w:r>
      <w:r w:rsidRPr="00553658">
        <w:rPr>
          <w:rStyle w:val="a4"/>
          <w:lang w:eastAsia="ru-RU" w:bidi="ru-RU"/>
        </w:rPr>
        <w:t xml:space="preserve">хворий виведений з шокового стану. </w:t>
      </w:r>
      <w:r w:rsidRPr="00553658">
        <w:rPr>
          <w:rStyle w:val="a4"/>
        </w:rPr>
        <w:t xml:space="preserve">Операція полягає </w:t>
      </w:r>
      <w:r w:rsidRPr="00553658">
        <w:rPr>
          <w:rStyle w:val="a4"/>
          <w:lang w:eastAsia="ru-RU" w:bidi="ru-RU"/>
        </w:rPr>
        <w:t xml:space="preserve">в </w:t>
      </w:r>
      <w:r w:rsidRPr="00553658">
        <w:rPr>
          <w:rStyle w:val="a4"/>
        </w:rPr>
        <w:t xml:space="preserve">ушиванні </w:t>
      </w:r>
      <w:r w:rsidRPr="00553658">
        <w:rPr>
          <w:rStyle w:val="a4"/>
          <w:lang w:eastAsia="ru-RU" w:bidi="ru-RU"/>
        </w:rPr>
        <w:t xml:space="preserve">рани сечового </w:t>
      </w:r>
      <w:r w:rsidRPr="00553658">
        <w:rPr>
          <w:rStyle w:val="a4"/>
        </w:rPr>
        <w:t xml:space="preserve">міхура, накладанні надлобкової нориці, </w:t>
      </w:r>
      <w:r w:rsidRPr="00553658">
        <w:rPr>
          <w:rStyle w:val="a4"/>
          <w:lang w:eastAsia="ru-RU" w:bidi="ru-RU"/>
        </w:rPr>
        <w:t xml:space="preserve">а також </w:t>
      </w:r>
      <w:r w:rsidRPr="00553658">
        <w:rPr>
          <w:rStyle w:val="a4"/>
        </w:rPr>
        <w:t xml:space="preserve">дренуванні навколоміхурової клітковини. Передміхурова клітковина </w:t>
      </w:r>
      <w:r w:rsidRPr="00553658">
        <w:rPr>
          <w:rStyle w:val="a4"/>
          <w:lang w:eastAsia="ru-RU" w:bidi="ru-RU"/>
        </w:rPr>
        <w:t xml:space="preserve">може бути дренована за допомогою марлево-гумових </w:t>
      </w:r>
      <w:r w:rsidRPr="00553658">
        <w:rPr>
          <w:rStyle w:val="a4"/>
        </w:rPr>
        <w:t xml:space="preserve">дренажів, які </w:t>
      </w:r>
      <w:r w:rsidRPr="00553658">
        <w:rPr>
          <w:rStyle w:val="a4"/>
          <w:lang w:eastAsia="ru-RU" w:bidi="ru-RU"/>
        </w:rPr>
        <w:t xml:space="preserve">вводять через </w:t>
      </w:r>
      <w:r w:rsidRPr="00553658">
        <w:rPr>
          <w:rStyle w:val="a4"/>
        </w:rPr>
        <w:t xml:space="preserve">операційну </w:t>
      </w:r>
      <w:r w:rsidRPr="00553658">
        <w:rPr>
          <w:rStyle w:val="a4"/>
          <w:lang w:eastAsia="ru-RU" w:bidi="ru-RU"/>
        </w:rPr>
        <w:t xml:space="preserve">рану над лобком. Це можливо за умов невеликого </w:t>
      </w:r>
      <w:r w:rsidRPr="00553658">
        <w:rPr>
          <w:rStyle w:val="a4"/>
        </w:rPr>
        <w:t xml:space="preserve">проміжку </w:t>
      </w:r>
      <w:r w:rsidRPr="00553658">
        <w:rPr>
          <w:rStyle w:val="a4"/>
          <w:lang w:eastAsia="ru-RU" w:bidi="ru-RU"/>
        </w:rPr>
        <w:t xml:space="preserve">часу з моменту травми </w:t>
      </w:r>
      <w:r w:rsidRPr="00553658">
        <w:rPr>
          <w:rStyle w:val="a4"/>
        </w:rPr>
        <w:t xml:space="preserve">і </w:t>
      </w:r>
      <w:r w:rsidRPr="00553658">
        <w:rPr>
          <w:rStyle w:val="a4"/>
          <w:lang w:eastAsia="ru-RU" w:bidi="ru-RU"/>
        </w:rPr>
        <w:t xml:space="preserve">сечовий </w:t>
      </w:r>
      <w:r w:rsidRPr="00553658">
        <w:rPr>
          <w:rStyle w:val="a4"/>
        </w:rPr>
        <w:t xml:space="preserve">затік </w:t>
      </w:r>
      <w:r w:rsidRPr="00553658">
        <w:rPr>
          <w:rStyle w:val="a4"/>
          <w:lang w:eastAsia="ru-RU" w:bidi="ru-RU"/>
        </w:rPr>
        <w:t xml:space="preserve">не </w:t>
      </w:r>
      <w:r w:rsidRPr="00553658">
        <w:rPr>
          <w:rStyle w:val="a4"/>
        </w:rPr>
        <w:t xml:space="preserve">є </w:t>
      </w:r>
      <w:r w:rsidRPr="00553658">
        <w:rPr>
          <w:rStyle w:val="a4"/>
          <w:lang w:eastAsia="ru-RU" w:bidi="ru-RU"/>
        </w:rPr>
        <w:t xml:space="preserve">поширеним. За </w:t>
      </w:r>
      <w:r w:rsidRPr="00553658">
        <w:rPr>
          <w:rStyle w:val="a4"/>
        </w:rPr>
        <w:t xml:space="preserve">наявності значної сечової інфільтрації </w:t>
      </w:r>
      <w:r w:rsidRPr="00553658">
        <w:rPr>
          <w:rStyle w:val="a4"/>
          <w:lang w:eastAsia="ru-RU" w:bidi="ru-RU"/>
        </w:rPr>
        <w:t xml:space="preserve">малого тазу </w:t>
      </w:r>
      <w:r w:rsidRPr="00553658">
        <w:rPr>
          <w:rStyle w:val="a4"/>
        </w:rPr>
        <w:t xml:space="preserve">необхідно </w:t>
      </w:r>
      <w:r w:rsidRPr="00553658">
        <w:rPr>
          <w:rStyle w:val="a4"/>
          <w:lang w:eastAsia="ru-RU" w:bidi="ru-RU"/>
        </w:rPr>
        <w:t xml:space="preserve">широко дренувати </w:t>
      </w:r>
      <w:r w:rsidRPr="00553658">
        <w:rPr>
          <w:rStyle w:val="a4"/>
        </w:rPr>
        <w:t xml:space="preserve">затік </w:t>
      </w:r>
      <w:r w:rsidRPr="00553658">
        <w:rPr>
          <w:rStyle w:val="a4"/>
          <w:lang w:eastAsia="ru-RU" w:bidi="ru-RU"/>
        </w:rPr>
        <w:t xml:space="preserve">через промежину або </w:t>
      </w:r>
      <w:r w:rsidR="00937DE6" w:rsidRPr="00553658">
        <w:rPr>
          <w:rStyle w:val="a4"/>
          <w:lang w:eastAsia="ru-RU" w:bidi="ru-RU"/>
        </w:rPr>
        <w:t>затульний</w:t>
      </w:r>
      <w:r w:rsidRPr="00553658">
        <w:rPr>
          <w:rStyle w:val="a4"/>
          <w:lang w:eastAsia="ru-RU" w:bidi="ru-RU"/>
        </w:rPr>
        <w:t xml:space="preserve"> </w:t>
      </w:r>
      <w:r w:rsidRPr="00553658">
        <w:rPr>
          <w:rStyle w:val="a4"/>
        </w:rPr>
        <w:t xml:space="preserve">отвір. Найбільш </w:t>
      </w:r>
      <w:r w:rsidRPr="00553658">
        <w:rPr>
          <w:rStyle w:val="a4"/>
          <w:lang w:eastAsia="ru-RU" w:bidi="ru-RU"/>
        </w:rPr>
        <w:t xml:space="preserve">поширеним </w:t>
      </w:r>
      <w:r w:rsidRPr="00553658">
        <w:rPr>
          <w:rStyle w:val="a4"/>
        </w:rPr>
        <w:t xml:space="preserve">є </w:t>
      </w:r>
      <w:r w:rsidRPr="00553658">
        <w:rPr>
          <w:rStyle w:val="a4"/>
          <w:lang w:eastAsia="ru-RU" w:bidi="ru-RU"/>
        </w:rPr>
        <w:t xml:space="preserve">метод дренування через </w:t>
      </w:r>
      <w:r w:rsidR="00937DE6" w:rsidRPr="00553658">
        <w:rPr>
          <w:rStyle w:val="a4"/>
          <w:lang w:eastAsia="ru-RU" w:bidi="ru-RU"/>
        </w:rPr>
        <w:t>затульний</w:t>
      </w:r>
      <w:r w:rsidRPr="00553658">
        <w:rPr>
          <w:rStyle w:val="a4"/>
          <w:lang w:eastAsia="ru-RU" w:bidi="ru-RU"/>
        </w:rPr>
        <w:t xml:space="preserve"> </w:t>
      </w:r>
      <w:r w:rsidRPr="00553658">
        <w:rPr>
          <w:rStyle w:val="a4"/>
        </w:rPr>
        <w:t xml:space="preserve">отвір </w:t>
      </w:r>
      <w:r w:rsidRPr="00553658">
        <w:rPr>
          <w:rStyle w:val="a4"/>
          <w:lang w:eastAsia="ru-RU" w:bidi="ru-RU"/>
        </w:rPr>
        <w:t xml:space="preserve">по Буяльскому-Мак-Уортеру. Для цього поперечним розтином довжиною </w:t>
      </w:r>
      <w:r w:rsidRPr="00553658">
        <w:rPr>
          <w:rStyle w:val="a4"/>
          <w:lang w:eastAsia="en-US" w:bidi="en-US"/>
        </w:rPr>
        <w:t xml:space="preserve">3-4 </w:t>
      </w:r>
      <w:r w:rsidRPr="00553658">
        <w:rPr>
          <w:rStyle w:val="a4"/>
          <w:lang w:eastAsia="ru-RU" w:bidi="ru-RU"/>
        </w:rPr>
        <w:t xml:space="preserve">см на </w:t>
      </w:r>
      <w:r w:rsidRPr="00553658">
        <w:rPr>
          <w:rStyle w:val="a4"/>
        </w:rPr>
        <w:t xml:space="preserve">внутрішній поверхні </w:t>
      </w:r>
      <w:r w:rsidRPr="00553658">
        <w:rPr>
          <w:rStyle w:val="a4"/>
          <w:lang w:eastAsia="ru-RU" w:bidi="ru-RU"/>
        </w:rPr>
        <w:t xml:space="preserve">стегна, </w:t>
      </w:r>
      <w:r w:rsidRPr="00553658">
        <w:rPr>
          <w:rStyle w:val="a4"/>
        </w:rPr>
        <w:t xml:space="preserve">відступаючи </w:t>
      </w:r>
      <w:r w:rsidRPr="00553658">
        <w:rPr>
          <w:rStyle w:val="a4"/>
          <w:lang w:eastAsia="ru-RU" w:bidi="ru-RU"/>
        </w:rPr>
        <w:t xml:space="preserve">на </w:t>
      </w:r>
      <w:r w:rsidRPr="00553658">
        <w:rPr>
          <w:rStyle w:val="a4"/>
          <w:lang w:eastAsia="en-US" w:bidi="en-US"/>
        </w:rPr>
        <w:t xml:space="preserve">1 </w:t>
      </w:r>
      <w:r w:rsidRPr="00553658">
        <w:rPr>
          <w:rStyle w:val="a4"/>
          <w:lang w:eastAsia="ru-RU" w:bidi="ru-RU"/>
        </w:rPr>
        <w:t xml:space="preserve">поперечний палець </w:t>
      </w:r>
      <w:r w:rsidRPr="00553658">
        <w:rPr>
          <w:rStyle w:val="a4"/>
        </w:rPr>
        <w:t xml:space="preserve">від пахової </w:t>
      </w:r>
      <w:r w:rsidRPr="00553658">
        <w:rPr>
          <w:rStyle w:val="a4"/>
          <w:lang w:eastAsia="ru-RU" w:bidi="ru-RU"/>
        </w:rPr>
        <w:t xml:space="preserve">складки, оголяють </w:t>
      </w:r>
      <w:r w:rsidRPr="00553658">
        <w:rPr>
          <w:rStyle w:val="a4"/>
        </w:rPr>
        <w:t xml:space="preserve">привідні </w:t>
      </w:r>
      <w:r w:rsidRPr="00553658">
        <w:rPr>
          <w:rStyle w:val="a4"/>
          <w:lang w:eastAsia="ru-RU" w:bidi="ru-RU"/>
        </w:rPr>
        <w:t xml:space="preserve">м’язи стегна. Тупо </w:t>
      </w:r>
      <w:r w:rsidRPr="00553658">
        <w:rPr>
          <w:rStyle w:val="a4"/>
        </w:rPr>
        <w:t xml:space="preserve">їх </w:t>
      </w:r>
      <w:r w:rsidRPr="00553658">
        <w:rPr>
          <w:rStyle w:val="a4"/>
          <w:lang w:eastAsia="ru-RU" w:bidi="ru-RU"/>
        </w:rPr>
        <w:t>розшаровуючи,</w:t>
      </w:r>
    </w:p>
    <w:p w14:paraId="580FA91C" w14:textId="77777777" w:rsidR="00D73C2F" w:rsidRPr="00553658" w:rsidRDefault="0070597D">
      <w:pPr>
        <w:pStyle w:val="12"/>
        <w:spacing w:after="320" w:line="240" w:lineRule="auto"/>
        <w:jc w:val="both"/>
      </w:pPr>
      <w:r w:rsidRPr="00553658">
        <w:rPr>
          <w:rStyle w:val="a4"/>
        </w:rPr>
        <w:t>підходять до запирального м’яза, його теж розшаровують до запирального отвору, після чого проникають в порожнину малого тазу і вводять дренажну трубку. У випадках розриву сечового міхура в поєднанні з переломом кісток тазу, лікувальні заходи повинні бути направлені не тільки на ліквідацію розриву міхура, але і на лікування перелому кісток тазу.</w:t>
      </w:r>
    </w:p>
    <w:p w14:paraId="6BD76DDD" w14:textId="32609BA1" w:rsidR="00D73C2F" w:rsidRPr="00553658" w:rsidRDefault="0070597D" w:rsidP="00553658">
      <w:pPr>
        <w:pStyle w:val="3"/>
      </w:pPr>
      <w:bookmarkStart w:id="12" w:name="bookmark25"/>
      <w:r w:rsidRPr="00553658">
        <w:rPr>
          <w:rStyle w:val="13"/>
          <w:b/>
          <w:bCs/>
        </w:rPr>
        <w:t>Відкриті ушкодження</w:t>
      </w:r>
      <w:r w:rsidR="00553658">
        <w:rPr>
          <w:rStyle w:val="13"/>
          <w:b/>
          <w:bCs/>
        </w:rPr>
        <w:t xml:space="preserve"> сечового міхура</w:t>
      </w:r>
      <w:r w:rsidRPr="00553658">
        <w:rPr>
          <w:rStyle w:val="13"/>
          <w:b/>
          <w:bCs/>
        </w:rPr>
        <w:t>.</w:t>
      </w:r>
      <w:bookmarkEnd w:id="12"/>
    </w:p>
    <w:p w14:paraId="429E9732" w14:textId="4D016341" w:rsidR="00D73C2F" w:rsidRDefault="0070597D">
      <w:pPr>
        <w:pStyle w:val="12"/>
        <w:spacing w:after="320" w:line="240" w:lineRule="auto"/>
        <w:jc w:val="both"/>
        <w:rPr>
          <w:rStyle w:val="a4"/>
        </w:rPr>
      </w:pPr>
      <w:r w:rsidRPr="00553658">
        <w:rPr>
          <w:rStyle w:val="a4"/>
        </w:rPr>
        <w:t xml:space="preserve">За характером виникнення відкриті ушкодження сечового міхура можуть бути вогнепальні, колото-різані й рвано-забиті. Залежно від пошкодження виділяють внутрішньоочеревинні, позаочеревинні та змішані пошкодження сечового міхура. За видом пошкодження поділяють на поверхневі, наскрізні та сліпі. Відкриті пошкодження сечового міхура нерідко поєднуються з травмами інших органів. Клінічні прояви колото-різаних та рвано-забитих ран такі ж, як і закритих пошкоджень. Різниця полягає лише в тому, що при широкій рані сеча може витікати назовні. Але такий симптом у перші години після травми спостерігається рідко. Основними ознаками відкритого пошкодження сечового міхура є порушення акту сечовипускання та гематурія. Вогнепальні поранення сечового міхура найчастіше належать до поєднаних травм, більш як у 50 % випадків поєднуються з пошкодженням кісток таза. Одночасно може травмуватись пряма кишка та інші органи черевної порожнини. Остеомієліт, що ускладнює вогнестрільні пошкодження кісток таза, за умов сечової інфільтрації набуває особливо тяжкого перебігу. Клініка вогнепальних поранень сечового міхура тяжка. Часто спостерігається шок. Перебіг залежить від характеру ураження /внутрішнє - чи </w:t>
      </w:r>
      <w:r w:rsidRPr="00553658">
        <w:rPr>
          <w:rStyle w:val="a4"/>
        </w:rPr>
        <w:lastRenderedPageBreak/>
        <w:t xml:space="preserve">позаочеревинне/, величини дефекту стінки сечового міхура, наявності поєднаних уражень. У діагностиці відкритих пошкоджень важливу роль відіграє рентгенологічне дослідження. Досить інформативна цистографія - висхідна чи низхідна. Лікування хворих з відкритими пошкодженнями сечового міхура полягає в хірургічній обробці ран, лапаратомії, ушиванні дефекту стінки сечового міхура й забезпечені відтоку сечі. За позаочеревинного розриву потрібне дренування сечового затіку тазової клітковини через </w:t>
      </w:r>
      <w:r w:rsidR="00937DE6" w:rsidRPr="00553658">
        <w:rPr>
          <w:rStyle w:val="a4"/>
        </w:rPr>
        <w:t>затульний</w:t>
      </w:r>
      <w:r w:rsidRPr="00553658">
        <w:rPr>
          <w:rStyle w:val="a4"/>
        </w:rPr>
        <w:t xml:space="preserve"> отвір за Буяльским- Мак-Уортером чи Хольцовим.</w:t>
      </w:r>
    </w:p>
    <w:tbl>
      <w:tblPr>
        <w:tblStyle w:val="a9"/>
        <w:tblW w:w="0" w:type="auto"/>
        <w:tblLook w:val="04A0" w:firstRow="1" w:lastRow="0" w:firstColumn="1" w:lastColumn="0" w:noHBand="0" w:noVBand="1"/>
      </w:tblPr>
      <w:tblGrid>
        <w:gridCol w:w="9975"/>
      </w:tblGrid>
      <w:tr w:rsidR="000829E1" w14:paraId="49F589C0" w14:textId="77777777" w:rsidTr="000829E1">
        <w:tc>
          <w:tcPr>
            <w:tcW w:w="9975" w:type="dxa"/>
          </w:tcPr>
          <w:p w14:paraId="75474380" w14:textId="1AD6AB22" w:rsidR="000829E1" w:rsidRDefault="000829E1" w:rsidP="000829E1">
            <w:pPr>
              <w:pStyle w:val="12"/>
              <w:spacing w:after="320" w:line="240" w:lineRule="auto"/>
              <w:jc w:val="center"/>
              <w:rPr>
                <w:lang w:val="en-US"/>
              </w:rPr>
            </w:pPr>
            <w:r w:rsidRPr="000829E1">
              <w:rPr>
                <w:noProof/>
                <w:lang w:val="en-US"/>
              </w:rPr>
              <w:drawing>
                <wp:inline distT="0" distB="0" distL="0" distR="0" wp14:anchorId="386FEB0E" wp14:editId="12FE5D9E">
                  <wp:extent cx="4191000" cy="3729665"/>
                  <wp:effectExtent l="0" t="0" r="0" b="4445"/>
                  <wp:docPr id="28" name="Рисунок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5"/>
                          <a:stretch>
                            <a:fillRect/>
                          </a:stretch>
                        </pic:blipFill>
                        <pic:spPr>
                          <a:xfrm>
                            <a:off x="0" y="0"/>
                            <a:ext cx="4193760" cy="3732121"/>
                          </a:xfrm>
                          <a:prstGeom prst="rect">
                            <a:avLst/>
                          </a:prstGeom>
                        </pic:spPr>
                      </pic:pic>
                    </a:graphicData>
                  </a:graphic>
                </wp:inline>
              </w:drawing>
            </w:r>
          </w:p>
        </w:tc>
      </w:tr>
      <w:tr w:rsidR="000829E1" w14:paraId="3379A12B" w14:textId="77777777" w:rsidTr="000829E1">
        <w:tc>
          <w:tcPr>
            <w:tcW w:w="9975" w:type="dxa"/>
          </w:tcPr>
          <w:p w14:paraId="6BB25527" w14:textId="48447DD9" w:rsidR="000829E1" w:rsidRPr="000829E1" w:rsidRDefault="000829E1">
            <w:pPr>
              <w:pStyle w:val="12"/>
              <w:spacing w:after="320" w:line="240" w:lineRule="auto"/>
              <w:jc w:val="both"/>
            </w:pPr>
            <w:r>
              <w:t>Розрив сечового міхура. Витікання контрасту на цистографії.</w:t>
            </w:r>
          </w:p>
        </w:tc>
      </w:tr>
    </w:tbl>
    <w:p w14:paraId="49499CFD" w14:textId="55F48083" w:rsidR="00634D63" w:rsidRPr="00D17146" w:rsidRDefault="00634D63">
      <w:pPr>
        <w:pStyle w:val="12"/>
        <w:spacing w:after="320" w:line="240" w:lineRule="auto"/>
        <w:jc w:val="both"/>
        <w:rPr>
          <w:lang w:val="ru-RU"/>
        </w:rPr>
      </w:pPr>
    </w:p>
    <w:tbl>
      <w:tblPr>
        <w:tblStyle w:val="a9"/>
        <w:tblW w:w="0" w:type="auto"/>
        <w:tblLook w:val="04A0" w:firstRow="1" w:lastRow="0" w:firstColumn="1" w:lastColumn="0" w:noHBand="0" w:noVBand="1"/>
      </w:tblPr>
      <w:tblGrid>
        <w:gridCol w:w="4972"/>
        <w:gridCol w:w="5003"/>
      </w:tblGrid>
      <w:tr w:rsidR="00162851" w14:paraId="040121E9" w14:textId="77777777" w:rsidTr="009A11AF">
        <w:tc>
          <w:tcPr>
            <w:tcW w:w="4987" w:type="dxa"/>
          </w:tcPr>
          <w:p w14:paraId="1E5C2164" w14:textId="1C6AA122" w:rsidR="00162851" w:rsidRDefault="00162851">
            <w:pPr>
              <w:pStyle w:val="12"/>
              <w:spacing w:after="320" w:line="240" w:lineRule="auto"/>
              <w:jc w:val="both"/>
              <w:rPr>
                <w:lang w:val="en-US"/>
              </w:rPr>
            </w:pPr>
            <w:r w:rsidRPr="00162851">
              <w:rPr>
                <w:noProof/>
                <w:lang w:val="en-US"/>
              </w:rPr>
              <w:drawing>
                <wp:inline distT="0" distB="0" distL="0" distR="0" wp14:anchorId="41B443BB" wp14:editId="3DED6917">
                  <wp:extent cx="3062941" cy="2381250"/>
                  <wp:effectExtent l="0" t="0" r="4445" b="0"/>
                  <wp:docPr id="29" name="Рисунок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6"/>
                          <a:stretch>
                            <a:fillRect/>
                          </a:stretch>
                        </pic:blipFill>
                        <pic:spPr>
                          <a:xfrm>
                            <a:off x="0" y="0"/>
                            <a:ext cx="3071592" cy="2387976"/>
                          </a:xfrm>
                          <a:prstGeom prst="rect">
                            <a:avLst/>
                          </a:prstGeom>
                        </pic:spPr>
                      </pic:pic>
                    </a:graphicData>
                  </a:graphic>
                </wp:inline>
              </w:drawing>
            </w:r>
          </w:p>
        </w:tc>
        <w:tc>
          <w:tcPr>
            <w:tcW w:w="4988" w:type="dxa"/>
          </w:tcPr>
          <w:p w14:paraId="2ADD39DA" w14:textId="487F8C61" w:rsidR="00162851" w:rsidRDefault="00162851">
            <w:pPr>
              <w:pStyle w:val="12"/>
              <w:spacing w:after="320" w:line="240" w:lineRule="auto"/>
              <w:jc w:val="both"/>
              <w:rPr>
                <w:lang w:val="en-US"/>
              </w:rPr>
            </w:pPr>
            <w:r w:rsidRPr="00162851">
              <w:rPr>
                <w:noProof/>
                <w:lang w:val="en-US"/>
              </w:rPr>
              <w:drawing>
                <wp:inline distT="0" distB="0" distL="0" distR="0" wp14:anchorId="60393A21" wp14:editId="04904C65">
                  <wp:extent cx="3086735" cy="2368890"/>
                  <wp:effectExtent l="0" t="0" r="0" b="0"/>
                  <wp:docPr id="30" name="Рисунок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7"/>
                          <a:stretch>
                            <a:fillRect/>
                          </a:stretch>
                        </pic:blipFill>
                        <pic:spPr>
                          <a:xfrm flipV="1">
                            <a:off x="0" y="0"/>
                            <a:ext cx="3094777" cy="2375062"/>
                          </a:xfrm>
                          <a:prstGeom prst="rect">
                            <a:avLst/>
                          </a:prstGeom>
                        </pic:spPr>
                      </pic:pic>
                    </a:graphicData>
                  </a:graphic>
                </wp:inline>
              </w:drawing>
            </w:r>
          </w:p>
        </w:tc>
      </w:tr>
      <w:tr w:rsidR="00162851" w14:paraId="27C99226" w14:textId="77777777" w:rsidTr="00162851">
        <w:tc>
          <w:tcPr>
            <w:tcW w:w="9975" w:type="dxa"/>
            <w:gridSpan w:val="2"/>
          </w:tcPr>
          <w:p w14:paraId="3A7EA696" w14:textId="62DE0F94" w:rsidR="00162851" w:rsidRPr="00162851" w:rsidRDefault="00162851">
            <w:pPr>
              <w:pStyle w:val="12"/>
              <w:spacing w:after="320" w:line="240" w:lineRule="auto"/>
              <w:jc w:val="both"/>
            </w:pPr>
            <w:r>
              <w:lastRenderedPageBreak/>
              <w:t>Розрив сечового міхура. До та після ушивання.</w:t>
            </w:r>
          </w:p>
        </w:tc>
      </w:tr>
    </w:tbl>
    <w:p w14:paraId="1FF2FA62" w14:textId="77777777" w:rsidR="00162851" w:rsidRPr="00D17146" w:rsidRDefault="00162851">
      <w:pPr>
        <w:pStyle w:val="12"/>
        <w:spacing w:after="320" w:line="240" w:lineRule="auto"/>
        <w:jc w:val="both"/>
        <w:rPr>
          <w:lang w:val="ru-RU"/>
        </w:rPr>
      </w:pPr>
    </w:p>
    <w:p w14:paraId="591B1FD2" w14:textId="5EFBBD47" w:rsidR="00D73C2F" w:rsidRPr="00553658" w:rsidRDefault="0070597D" w:rsidP="00553658">
      <w:pPr>
        <w:pStyle w:val="2"/>
      </w:pPr>
      <w:bookmarkStart w:id="13" w:name="bookmark27"/>
      <w:r w:rsidRPr="00553658">
        <w:rPr>
          <w:rStyle w:val="13"/>
          <w:b/>
          <w:bCs/>
        </w:rPr>
        <w:t xml:space="preserve">Поранення прямої кишки та кісток </w:t>
      </w:r>
      <w:r w:rsidR="001F4623">
        <w:rPr>
          <w:rStyle w:val="13"/>
          <w:b/>
          <w:bCs/>
        </w:rPr>
        <w:t>малого тазу</w:t>
      </w:r>
      <w:r w:rsidRPr="00553658">
        <w:rPr>
          <w:rStyle w:val="13"/>
          <w:b/>
          <w:bCs/>
        </w:rPr>
        <w:t>.</w:t>
      </w:r>
      <w:bookmarkEnd w:id="13"/>
    </w:p>
    <w:p w14:paraId="00A0A026" w14:textId="77777777" w:rsidR="00D73C2F" w:rsidRPr="00553658" w:rsidRDefault="0070597D">
      <w:pPr>
        <w:pStyle w:val="12"/>
        <w:ind w:firstLine="700"/>
        <w:jc w:val="both"/>
      </w:pPr>
      <w:r w:rsidRPr="00553658">
        <w:rPr>
          <w:rStyle w:val="a4"/>
        </w:rPr>
        <w:t>Поранення прямої кишки поділяють на внутрішньо - і поза очеревинні, часто поєднуються з пошкодженнями інших органів. Достовірною ознакою поранення прямої кишки є відходження калу через зовнішню рану. В діагностиці має значення пальцеве ректальне дослідження. Внутрішньо очеревинні поранення прямої кишки ускладнюються перитонітом.</w:t>
      </w:r>
    </w:p>
    <w:p w14:paraId="2D2C71A7" w14:textId="77777777" w:rsidR="00D73C2F" w:rsidRPr="00553658" w:rsidRDefault="0070597D">
      <w:pPr>
        <w:pStyle w:val="12"/>
        <w:spacing w:after="320" w:line="240" w:lineRule="auto"/>
        <w:ind w:firstLine="700"/>
        <w:jc w:val="both"/>
      </w:pPr>
      <w:r w:rsidRPr="00553658">
        <w:rPr>
          <w:rStyle w:val="a4"/>
        </w:rPr>
        <w:t>Пошкодження таза поділяються на відкриті та закриті. Серед відкритих</w:t>
      </w:r>
    </w:p>
    <w:p w14:paraId="1D10CEB7" w14:textId="77777777" w:rsidR="00D73C2F" w:rsidRPr="00553658" w:rsidRDefault="0070597D">
      <w:pPr>
        <w:pStyle w:val="12"/>
        <w:jc w:val="both"/>
      </w:pPr>
      <w:r w:rsidRPr="00553658">
        <w:rPr>
          <w:rStyle w:val="a4"/>
        </w:rPr>
        <w:t xml:space="preserve">розрізняють вогнепальні </w:t>
      </w:r>
      <w:r w:rsidRPr="00553658">
        <w:rPr>
          <w:rStyle w:val="a4"/>
          <w:lang w:eastAsia="ru-RU" w:bidi="ru-RU"/>
        </w:rPr>
        <w:t xml:space="preserve">та не </w:t>
      </w:r>
      <w:r w:rsidRPr="00553658">
        <w:rPr>
          <w:rStyle w:val="a4"/>
        </w:rPr>
        <w:t xml:space="preserve">вогнепальні, </w:t>
      </w:r>
      <w:r w:rsidRPr="00553658">
        <w:rPr>
          <w:rStyle w:val="a4"/>
          <w:lang w:eastAsia="ru-RU" w:bidi="ru-RU"/>
        </w:rPr>
        <w:t xml:space="preserve">з пошкодженням </w:t>
      </w:r>
      <w:r w:rsidRPr="00553658">
        <w:rPr>
          <w:rStyle w:val="a4"/>
        </w:rPr>
        <w:t xml:space="preserve">і </w:t>
      </w:r>
      <w:r w:rsidRPr="00553658">
        <w:rPr>
          <w:rStyle w:val="a4"/>
          <w:lang w:eastAsia="ru-RU" w:bidi="ru-RU"/>
        </w:rPr>
        <w:t xml:space="preserve">без пошкодження </w:t>
      </w:r>
      <w:r w:rsidRPr="00553658">
        <w:rPr>
          <w:rStyle w:val="a4"/>
        </w:rPr>
        <w:t xml:space="preserve">внутрішніх органів, </w:t>
      </w:r>
      <w:r w:rsidRPr="00553658">
        <w:rPr>
          <w:rStyle w:val="a4"/>
          <w:lang w:eastAsia="ru-RU" w:bidi="ru-RU"/>
        </w:rPr>
        <w:t xml:space="preserve">з пошкодженням </w:t>
      </w:r>
      <w:r w:rsidRPr="00553658">
        <w:rPr>
          <w:rStyle w:val="a4"/>
        </w:rPr>
        <w:t xml:space="preserve">і </w:t>
      </w:r>
      <w:r w:rsidRPr="00553658">
        <w:rPr>
          <w:rStyle w:val="a4"/>
          <w:lang w:eastAsia="ru-RU" w:bidi="ru-RU"/>
        </w:rPr>
        <w:t>без пошкодження костей тазу.</w:t>
      </w:r>
    </w:p>
    <w:p w14:paraId="28D7068E" w14:textId="77777777" w:rsidR="00D73C2F" w:rsidRPr="00553658" w:rsidRDefault="0070597D">
      <w:pPr>
        <w:pStyle w:val="12"/>
        <w:spacing w:after="0" w:line="240" w:lineRule="auto"/>
        <w:ind w:firstLine="680"/>
        <w:jc w:val="both"/>
      </w:pPr>
      <w:r w:rsidRPr="00553658">
        <w:rPr>
          <w:rStyle w:val="a4"/>
          <w:lang w:eastAsia="ru-RU" w:bidi="ru-RU"/>
        </w:rPr>
        <w:t xml:space="preserve">При пораненнях тканин тазу </w:t>
      </w:r>
      <w:r w:rsidRPr="00553658">
        <w:rPr>
          <w:rStyle w:val="a4"/>
        </w:rPr>
        <w:t xml:space="preserve">можливі </w:t>
      </w:r>
      <w:r w:rsidRPr="00553658">
        <w:rPr>
          <w:rStyle w:val="a4"/>
          <w:lang w:eastAsia="ru-RU" w:bidi="ru-RU"/>
        </w:rPr>
        <w:t xml:space="preserve">пошкодження великих судин, </w:t>
      </w:r>
      <w:r w:rsidRPr="00553658">
        <w:rPr>
          <w:rStyle w:val="a4"/>
        </w:rPr>
        <w:t xml:space="preserve">які </w:t>
      </w:r>
      <w:r w:rsidRPr="00553658">
        <w:rPr>
          <w:rStyle w:val="a4"/>
          <w:lang w:eastAsia="ru-RU" w:bidi="ru-RU"/>
        </w:rPr>
        <w:t xml:space="preserve">супроводжуються небезпечною </w:t>
      </w:r>
      <w:r w:rsidRPr="00553658">
        <w:rPr>
          <w:rStyle w:val="a4"/>
        </w:rPr>
        <w:t xml:space="preserve">внутрішньою </w:t>
      </w:r>
      <w:r w:rsidRPr="00553658">
        <w:rPr>
          <w:rStyle w:val="a4"/>
          <w:lang w:eastAsia="ru-RU" w:bidi="ru-RU"/>
        </w:rPr>
        <w:t xml:space="preserve">кровотечею. Деколи утворюються </w:t>
      </w:r>
      <w:r w:rsidRPr="00553658">
        <w:rPr>
          <w:rStyle w:val="a4"/>
        </w:rPr>
        <w:t xml:space="preserve">пульсуючі </w:t>
      </w:r>
      <w:r w:rsidRPr="00553658">
        <w:rPr>
          <w:rStyle w:val="a4"/>
          <w:lang w:eastAsia="ru-RU" w:bidi="ru-RU"/>
        </w:rPr>
        <w:t xml:space="preserve">гематоми, в подальшому </w:t>
      </w:r>
      <w:r w:rsidRPr="00553658">
        <w:rPr>
          <w:rStyle w:val="a4"/>
        </w:rPr>
        <w:t xml:space="preserve">і травматичні </w:t>
      </w:r>
      <w:r w:rsidRPr="00553658">
        <w:rPr>
          <w:rStyle w:val="a4"/>
          <w:lang w:eastAsia="ru-RU" w:bidi="ru-RU"/>
        </w:rPr>
        <w:t xml:space="preserve">аневризми. Пошкодження </w:t>
      </w:r>
      <w:r w:rsidRPr="00553658">
        <w:rPr>
          <w:rStyle w:val="a4"/>
        </w:rPr>
        <w:t xml:space="preserve">сідничного </w:t>
      </w:r>
      <w:r w:rsidRPr="00553658">
        <w:rPr>
          <w:rStyle w:val="a4"/>
          <w:lang w:eastAsia="ru-RU" w:bidi="ru-RU"/>
        </w:rPr>
        <w:t xml:space="preserve">нерву приводять до ряду серйозних </w:t>
      </w:r>
      <w:r w:rsidRPr="00553658">
        <w:rPr>
          <w:rStyle w:val="a4"/>
        </w:rPr>
        <w:t xml:space="preserve">розладів: </w:t>
      </w:r>
      <w:r w:rsidRPr="00553658">
        <w:rPr>
          <w:rStyle w:val="a4"/>
          <w:lang w:eastAsia="ru-RU" w:bidi="ru-RU"/>
        </w:rPr>
        <w:t xml:space="preserve">парези, </w:t>
      </w:r>
      <w:r w:rsidRPr="00553658">
        <w:rPr>
          <w:rStyle w:val="a4"/>
        </w:rPr>
        <w:t xml:space="preserve">паралічі </w:t>
      </w:r>
      <w:r w:rsidRPr="00553658">
        <w:rPr>
          <w:rStyle w:val="a4"/>
          <w:lang w:eastAsia="ru-RU" w:bidi="ru-RU"/>
        </w:rPr>
        <w:t xml:space="preserve">та </w:t>
      </w:r>
      <w:r w:rsidRPr="00553658">
        <w:rPr>
          <w:rStyle w:val="a4"/>
        </w:rPr>
        <w:t xml:space="preserve">ін. </w:t>
      </w:r>
      <w:r w:rsidRPr="00553658">
        <w:rPr>
          <w:rStyle w:val="a4"/>
          <w:lang w:eastAsia="ru-RU" w:bidi="ru-RU"/>
        </w:rPr>
        <w:t xml:space="preserve">В зв'язку з тим, що анальний </w:t>
      </w:r>
      <w:r w:rsidRPr="00553658">
        <w:rPr>
          <w:rStyle w:val="a4"/>
        </w:rPr>
        <w:t xml:space="preserve">отвір </w:t>
      </w:r>
      <w:r w:rsidRPr="00553658">
        <w:rPr>
          <w:rStyle w:val="a4"/>
          <w:lang w:eastAsia="ru-RU" w:bidi="ru-RU"/>
        </w:rPr>
        <w:t xml:space="preserve">розташований </w:t>
      </w:r>
      <w:r w:rsidRPr="00553658">
        <w:rPr>
          <w:rStyle w:val="a4"/>
        </w:rPr>
        <w:t>близько можливе приєднання тяжкої інфекції, в тому числі і анаеробної.</w:t>
      </w:r>
    </w:p>
    <w:p w14:paraId="5C233D07" w14:textId="77777777" w:rsidR="00D73C2F" w:rsidRPr="00553658" w:rsidRDefault="0070597D">
      <w:pPr>
        <w:pStyle w:val="12"/>
        <w:ind w:firstLine="680"/>
        <w:jc w:val="both"/>
      </w:pPr>
      <w:r w:rsidRPr="00553658">
        <w:rPr>
          <w:rStyle w:val="a4"/>
        </w:rPr>
        <w:t xml:space="preserve">Переломи таза відносять до ряду тяжких пошкоджень, вони нерідко ускладнюються кровотечею та шоком. При визначенні переломів кісток таза беруть до уваги локалізацію болю при обережному натисканні на них. При переломах сідничних кісток хворі приймають вимушене положення "жаби", для переломів горизонтальної гілки лобкової кістки характерним є симптом </w:t>
      </w:r>
      <w:r w:rsidRPr="00553658">
        <w:rPr>
          <w:rStyle w:val="a4"/>
          <w:lang w:eastAsia="ru-RU" w:bidi="ru-RU"/>
        </w:rPr>
        <w:t xml:space="preserve">"прилипшей" </w:t>
      </w:r>
      <w:r w:rsidRPr="00553658">
        <w:rPr>
          <w:rStyle w:val="a4"/>
        </w:rPr>
        <w:t>п'ятки. Переломи тазу нерідко супроводжуються пош</w:t>
      </w:r>
      <w:r w:rsidRPr="00553658">
        <w:rPr>
          <w:rStyle w:val="a4"/>
        </w:rPr>
        <w:softHyphen/>
        <w:t>кодженням сечового міхура, прямої кишки та інших відділів кишківника, задньої уретри, передміхурової залози.</w:t>
      </w:r>
    </w:p>
    <w:p w14:paraId="4EE92A05" w14:textId="2AD61C7F" w:rsidR="00D73C2F" w:rsidRPr="00553658" w:rsidRDefault="0070597D">
      <w:pPr>
        <w:pStyle w:val="12"/>
        <w:ind w:firstLine="680"/>
        <w:jc w:val="both"/>
      </w:pPr>
      <w:r w:rsidRPr="00553658">
        <w:rPr>
          <w:rStyle w:val="a4"/>
        </w:rPr>
        <w:t>Закриті пошкодження таза виникають при падінні з висоти, завалах, автокатастрофах та інш. Серед цієї групи розрізняють забій тазу, а також закриті переломи кісток тазу з пошкодженням або без пошкодження органів таза. Розрізняють переломи кісток тазу з- та без зміщення.</w:t>
      </w:r>
      <w:r w:rsidR="00F54B11">
        <w:rPr>
          <w:rStyle w:val="a4"/>
        </w:rPr>
        <w:t xml:space="preserve"> </w:t>
      </w:r>
      <w:r w:rsidRPr="00553658">
        <w:rPr>
          <w:rStyle w:val="a4"/>
        </w:rPr>
        <w:t>Рішуче значення для уточнення діагнозу має рентгенологічне дослідження. Переломи тазу часто ускладнюються шоком, жировою емболією судин мозку та легень. Основною проблемою діагностики є швидке орієнтування в загальному стані хворого, особливо в ступіні тяжкості травматичного шоку.</w:t>
      </w:r>
    </w:p>
    <w:p w14:paraId="53402A17" w14:textId="77777777" w:rsidR="00570ADF" w:rsidRDefault="0070597D">
      <w:pPr>
        <w:pStyle w:val="12"/>
        <w:ind w:firstLine="680"/>
        <w:jc w:val="both"/>
        <w:rPr>
          <w:rStyle w:val="a4"/>
          <w:b/>
          <w:bCs/>
        </w:rPr>
      </w:pPr>
      <w:r w:rsidRPr="00553658">
        <w:rPr>
          <w:rStyle w:val="a4"/>
          <w:b/>
          <w:bCs/>
        </w:rPr>
        <w:t xml:space="preserve">Лікування. </w:t>
      </w:r>
    </w:p>
    <w:p w14:paraId="621476E2" w14:textId="7F54215B" w:rsidR="00D73C2F" w:rsidRPr="00553658" w:rsidRDefault="0070597D" w:rsidP="00F54B11">
      <w:pPr>
        <w:pStyle w:val="12"/>
        <w:ind w:firstLine="680"/>
        <w:jc w:val="both"/>
      </w:pPr>
      <w:r w:rsidRPr="00553658">
        <w:rPr>
          <w:rStyle w:val="a4"/>
        </w:rPr>
        <w:t xml:space="preserve">Поранення м'яких тканин потрібно лікувати по загальним правилам. При пораненнях сідничних артерій інколи необхідно провести перев'язку внутрішньої </w:t>
      </w:r>
      <w:r w:rsidRPr="00553658">
        <w:rPr>
          <w:rStyle w:val="a4"/>
        </w:rPr>
        <w:lastRenderedPageBreak/>
        <w:t>здухвинної артерії із поза очеревинного доступу по Пирогову. При вогнепальних переломах тазу проводять первинну хірургічну обробку рани з радикальним лікуванням перелому після проведення рентген дослідження. Пораненим з пошкодженнями сечового міхура після виведення з шоку проводиться лапаратомія і здійснюється відповідне хірургічне лікування. При пораненнях прямої кишки проводять лапаротомію з наступним ушиванням рани кишки, а при великих дефектах стінки кишки, множинних пораненнях, а також при наявності інших показань - накладають протиприродний задній прохід. Перша допомога - закриття рани пов'язкою, введення анальгетиків, екстрена евакуація потерпілого на ношах в хірургічне відділення. Під час транспортування в кареті швидкої допомоги пораненому</w:t>
      </w:r>
      <w:r w:rsidR="00F54B11">
        <w:rPr>
          <w:rStyle w:val="a4"/>
        </w:rPr>
        <w:t xml:space="preserve"> </w:t>
      </w:r>
      <w:r w:rsidRPr="00553658">
        <w:rPr>
          <w:rStyle w:val="a4"/>
          <w:lang w:eastAsia="ru-RU" w:bidi="ru-RU"/>
        </w:rPr>
        <w:t xml:space="preserve">проводиться протишокова </w:t>
      </w:r>
      <w:r w:rsidRPr="00553658">
        <w:rPr>
          <w:rStyle w:val="a4"/>
        </w:rPr>
        <w:t xml:space="preserve">інфузійна терапія. </w:t>
      </w:r>
      <w:r w:rsidRPr="00553658">
        <w:rPr>
          <w:rStyle w:val="a4"/>
          <w:lang w:eastAsia="ru-RU" w:bidi="ru-RU"/>
        </w:rPr>
        <w:t xml:space="preserve">В </w:t>
      </w:r>
      <w:r w:rsidRPr="00553658">
        <w:rPr>
          <w:rStyle w:val="a4"/>
        </w:rPr>
        <w:t xml:space="preserve">хірургічному стаціонарі </w:t>
      </w:r>
      <w:r w:rsidRPr="00553658">
        <w:rPr>
          <w:rStyle w:val="a4"/>
          <w:lang w:eastAsia="ru-RU" w:bidi="ru-RU"/>
        </w:rPr>
        <w:t xml:space="preserve">проводять </w:t>
      </w:r>
      <w:r w:rsidRPr="00553658">
        <w:rPr>
          <w:rStyle w:val="a4"/>
        </w:rPr>
        <w:t xml:space="preserve">необхідну хірургічну </w:t>
      </w:r>
      <w:r w:rsidRPr="00553658">
        <w:rPr>
          <w:rStyle w:val="a4"/>
          <w:lang w:eastAsia="ru-RU" w:bidi="ru-RU"/>
        </w:rPr>
        <w:t xml:space="preserve">допомогу та консервативне </w:t>
      </w:r>
      <w:r w:rsidRPr="00553658">
        <w:rPr>
          <w:rStyle w:val="a4"/>
        </w:rPr>
        <w:t xml:space="preserve">лікування </w:t>
      </w:r>
      <w:r w:rsidRPr="00553658">
        <w:rPr>
          <w:rStyle w:val="a4"/>
          <w:lang w:eastAsia="ru-RU" w:bidi="ru-RU"/>
        </w:rPr>
        <w:t xml:space="preserve">з приводу пошкоджень тазу та його </w:t>
      </w:r>
      <w:r w:rsidRPr="00553658">
        <w:rPr>
          <w:rStyle w:val="a4"/>
        </w:rPr>
        <w:t xml:space="preserve">органів. Об'єм </w:t>
      </w:r>
      <w:r w:rsidRPr="00553658">
        <w:rPr>
          <w:rStyle w:val="a4"/>
          <w:lang w:eastAsia="ru-RU" w:bidi="ru-RU"/>
        </w:rPr>
        <w:t xml:space="preserve">оперативних втручань </w:t>
      </w:r>
      <w:r w:rsidRPr="00553658">
        <w:rPr>
          <w:rStyle w:val="a4"/>
        </w:rPr>
        <w:t xml:space="preserve">і тривалість лікування </w:t>
      </w:r>
      <w:r w:rsidRPr="00553658">
        <w:rPr>
          <w:rStyle w:val="a4"/>
          <w:lang w:eastAsia="ru-RU" w:bidi="ru-RU"/>
        </w:rPr>
        <w:t xml:space="preserve">будуть залежить </w:t>
      </w:r>
      <w:r w:rsidRPr="00553658">
        <w:rPr>
          <w:rStyle w:val="a4"/>
        </w:rPr>
        <w:t xml:space="preserve">від тяжкості </w:t>
      </w:r>
      <w:r w:rsidRPr="00553658">
        <w:rPr>
          <w:rStyle w:val="a4"/>
          <w:lang w:eastAsia="ru-RU" w:bidi="ru-RU"/>
        </w:rPr>
        <w:t>уражень.</w:t>
      </w:r>
    </w:p>
    <w:p w14:paraId="4FAB880E" w14:textId="31A0D25E" w:rsidR="00F54B11" w:rsidRDefault="0070597D" w:rsidP="00F54B11">
      <w:pPr>
        <w:pStyle w:val="12"/>
        <w:spacing w:after="0" w:line="360" w:lineRule="auto"/>
        <w:ind w:left="580" w:firstLine="580"/>
        <w:jc w:val="both"/>
        <w:rPr>
          <w:rStyle w:val="a4"/>
        </w:rPr>
      </w:pPr>
      <w:r w:rsidRPr="00553658">
        <w:rPr>
          <w:rStyle w:val="a4"/>
          <w:lang w:eastAsia="ru-RU" w:bidi="ru-RU"/>
        </w:rPr>
        <w:t xml:space="preserve">При позаочеревинних пораненнях сечового </w:t>
      </w:r>
      <w:r w:rsidRPr="00553658">
        <w:rPr>
          <w:rStyle w:val="a4"/>
        </w:rPr>
        <w:t xml:space="preserve">міхура </w:t>
      </w:r>
      <w:r w:rsidRPr="00553658">
        <w:rPr>
          <w:rStyle w:val="a4"/>
          <w:lang w:eastAsia="ru-RU" w:bidi="ru-RU"/>
        </w:rPr>
        <w:t xml:space="preserve">основна задача </w:t>
      </w:r>
      <w:r w:rsidRPr="00553658">
        <w:rPr>
          <w:rStyle w:val="a4"/>
        </w:rPr>
        <w:t xml:space="preserve">є </w:t>
      </w:r>
      <w:r w:rsidRPr="00553658">
        <w:rPr>
          <w:rStyle w:val="a4"/>
          <w:lang w:eastAsia="ru-RU" w:bidi="ru-RU"/>
        </w:rPr>
        <w:t xml:space="preserve">попередження розвитку сечових </w:t>
      </w:r>
      <w:r w:rsidRPr="00553658">
        <w:rPr>
          <w:rStyle w:val="a4"/>
        </w:rPr>
        <w:t xml:space="preserve">затьоків. Лікування </w:t>
      </w:r>
      <w:r w:rsidRPr="00553658">
        <w:rPr>
          <w:rStyle w:val="a4"/>
          <w:lang w:eastAsia="ru-RU" w:bidi="ru-RU"/>
        </w:rPr>
        <w:t xml:space="preserve">з пошкодженнями сечовипускного каналу </w:t>
      </w:r>
      <w:r w:rsidRPr="00553658">
        <w:rPr>
          <w:rStyle w:val="a4"/>
        </w:rPr>
        <w:t xml:space="preserve">полягає </w:t>
      </w:r>
      <w:r w:rsidRPr="00553658">
        <w:rPr>
          <w:rStyle w:val="a4"/>
          <w:lang w:eastAsia="ru-RU" w:bidi="ru-RU"/>
        </w:rPr>
        <w:t xml:space="preserve">в </w:t>
      </w:r>
      <w:r w:rsidRPr="00553658">
        <w:rPr>
          <w:rStyle w:val="a4"/>
        </w:rPr>
        <w:t xml:space="preserve">відведенні сечі </w:t>
      </w:r>
      <w:r w:rsidRPr="00553658">
        <w:rPr>
          <w:rStyle w:val="a4"/>
          <w:lang w:eastAsia="ru-RU" w:bidi="ru-RU"/>
        </w:rPr>
        <w:t xml:space="preserve">шляхом накладання на </w:t>
      </w:r>
      <w:r w:rsidRPr="00553658">
        <w:rPr>
          <w:rStyle w:val="a4"/>
        </w:rPr>
        <w:t>лобкової нориці.</w:t>
      </w:r>
    </w:p>
    <w:tbl>
      <w:tblPr>
        <w:tblStyle w:val="a9"/>
        <w:tblW w:w="0" w:type="auto"/>
        <w:tblInd w:w="580" w:type="dxa"/>
        <w:tblLook w:val="04A0" w:firstRow="1" w:lastRow="0" w:firstColumn="1" w:lastColumn="0" w:noHBand="0" w:noVBand="1"/>
      </w:tblPr>
      <w:tblGrid>
        <w:gridCol w:w="9395"/>
      </w:tblGrid>
      <w:tr w:rsidR="00F54B11" w14:paraId="71A55302" w14:textId="77777777" w:rsidTr="00F54B11">
        <w:tc>
          <w:tcPr>
            <w:tcW w:w="9975" w:type="dxa"/>
          </w:tcPr>
          <w:p w14:paraId="2EF46A78" w14:textId="64E37A8B" w:rsidR="00F54B11" w:rsidRDefault="00F54B11" w:rsidP="00F54B11">
            <w:pPr>
              <w:pStyle w:val="12"/>
              <w:spacing w:after="0" w:line="360" w:lineRule="auto"/>
              <w:jc w:val="both"/>
            </w:pPr>
            <w:r>
              <w:rPr>
                <w:noProof/>
              </w:rPr>
              <w:drawing>
                <wp:inline distT="0" distB="0" distL="0" distR="0" wp14:anchorId="08F193BA" wp14:editId="638EDE8E">
                  <wp:extent cx="4930775" cy="3572775"/>
                  <wp:effectExtent l="0" t="0" r="3175" b="8890"/>
                  <wp:docPr id="32" name="Рисунок 32" descr="Pelvic Fracture: Causes Treatment And Recovery – Health News Websi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descr="Pelvic Fracture: Causes Treatment And Recovery – Health News Website"/>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4938935" cy="3578687"/>
                          </a:xfrm>
                          <a:prstGeom prst="rect">
                            <a:avLst/>
                          </a:prstGeom>
                          <a:noFill/>
                          <a:ln>
                            <a:noFill/>
                          </a:ln>
                        </pic:spPr>
                      </pic:pic>
                    </a:graphicData>
                  </a:graphic>
                </wp:inline>
              </w:drawing>
            </w:r>
          </w:p>
        </w:tc>
      </w:tr>
      <w:tr w:rsidR="00F54B11" w14:paraId="1EC9BE8E" w14:textId="77777777" w:rsidTr="00F54B11">
        <w:tc>
          <w:tcPr>
            <w:tcW w:w="9975" w:type="dxa"/>
          </w:tcPr>
          <w:p w14:paraId="6E6E76A0" w14:textId="26516065" w:rsidR="00F54B11" w:rsidRPr="00F54B11" w:rsidRDefault="00F54B11" w:rsidP="00F54B11">
            <w:pPr>
              <w:pStyle w:val="12"/>
              <w:spacing w:after="0" w:line="360" w:lineRule="auto"/>
              <w:jc w:val="both"/>
            </w:pPr>
            <w:r>
              <w:t>Металоостеосинтез при переломі кісток тазу.</w:t>
            </w:r>
          </w:p>
        </w:tc>
      </w:tr>
    </w:tbl>
    <w:p w14:paraId="01B33BB7" w14:textId="3689BB63" w:rsidR="00F54B11" w:rsidRDefault="00F54B11" w:rsidP="00F54B11">
      <w:pPr>
        <w:pStyle w:val="12"/>
        <w:spacing w:after="0" w:line="360" w:lineRule="auto"/>
        <w:ind w:left="580" w:firstLine="580"/>
        <w:jc w:val="both"/>
      </w:pPr>
    </w:p>
    <w:tbl>
      <w:tblPr>
        <w:tblStyle w:val="a9"/>
        <w:tblW w:w="0" w:type="auto"/>
        <w:tblInd w:w="580" w:type="dxa"/>
        <w:tblLook w:val="04A0" w:firstRow="1" w:lastRow="0" w:firstColumn="1" w:lastColumn="0" w:noHBand="0" w:noVBand="1"/>
      </w:tblPr>
      <w:tblGrid>
        <w:gridCol w:w="9395"/>
      </w:tblGrid>
      <w:tr w:rsidR="00F54B11" w14:paraId="7D2B7797" w14:textId="77777777" w:rsidTr="00F54B11">
        <w:tc>
          <w:tcPr>
            <w:tcW w:w="9975" w:type="dxa"/>
          </w:tcPr>
          <w:p w14:paraId="43465B5B" w14:textId="284A0A09" w:rsidR="00F54B11" w:rsidRDefault="00F54B11" w:rsidP="00F54B11">
            <w:pPr>
              <w:pStyle w:val="12"/>
              <w:spacing w:after="0" w:line="360" w:lineRule="auto"/>
              <w:jc w:val="both"/>
              <w:rPr>
                <w:lang w:val="en-US"/>
              </w:rPr>
            </w:pPr>
            <w:r>
              <w:rPr>
                <w:noProof/>
              </w:rPr>
              <w:lastRenderedPageBreak/>
              <w:drawing>
                <wp:inline distT="0" distB="0" distL="0" distR="0" wp14:anchorId="79697F16" wp14:editId="17580F27">
                  <wp:extent cx="5276850" cy="3733800"/>
                  <wp:effectExtent l="0" t="0" r="0" b="0"/>
                  <wp:docPr id="33" name="Рисунок 33" descr="Догляд за цистостомою - Бідованець Роман Олегович"/>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descr="Догляд за цистостомою - Бідованець Роман Олегович"/>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5276850" cy="3733800"/>
                          </a:xfrm>
                          <a:prstGeom prst="rect">
                            <a:avLst/>
                          </a:prstGeom>
                          <a:noFill/>
                          <a:ln>
                            <a:noFill/>
                          </a:ln>
                        </pic:spPr>
                      </pic:pic>
                    </a:graphicData>
                  </a:graphic>
                </wp:inline>
              </w:drawing>
            </w:r>
          </w:p>
        </w:tc>
      </w:tr>
      <w:tr w:rsidR="00F54B11" w14:paraId="655E1A2A" w14:textId="77777777" w:rsidTr="00F54B11">
        <w:tc>
          <w:tcPr>
            <w:tcW w:w="9975" w:type="dxa"/>
          </w:tcPr>
          <w:p w14:paraId="0797CB47" w14:textId="043BBC67" w:rsidR="00F54B11" w:rsidRPr="00F54B11" w:rsidRDefault="00F54B11" w:rsidP="00F54B11">
            <w:pPr>
              <w:pStyle w:val="12"/>
              <w:spacing w:after="0" w:line="360" w:lineRule="auto"/>
              <w:jc w:val="both"/>
            </w:pPr>
            <w:r>
              <w:t>Епіцистостомія у разі пошкодження уретри або сечового міхура.</w:t>
            </w:r>
          </w:p>
        </w:tc>
      </w:tr>
    </w:tbl>
    <w:p w14:paraId="5CE6943D" w14:textId="2FE542B8" w:rsidR="00F54B11" w:rsidRDefault="00F54B11" w:rsidP="00F54B11">
      <w:pPr>
        <w:pStyle w:val="12"/>
        <w:spacing w:after="0" w:line="360" w:lineRule="auto"/>
        <w:ind w:left="580" w:firstLine="580"/>
        <w:jc w:val="both"/>
        <w:rPr>
          <w:lang w:val="ru-RU"/>
        </w:rPr>
      </w:pPr>
    </w:p>
    <w:p w14:paraId="093D5E98" w14:textId="6E0F9BBC" w:rsidR="00BF0991" w:rsidRPr="00A13A9C" w:rsidRDefault="008B40BA" w:rsidP="00A13A9C">
      <w:pPr>
        <w:pStyle w:val="2"/>
        <w:spacing w:line="360" w:lineRule="auto"/>
        <w:rPr>
          <w:lang w:val="ru-RU"/>
        </w:rPr>
      </w:pPr>
      <w:r w:rsidRPr="00A13A9C">
        <w:t xml:space="preserve">Основні принципи тактики хірургії контролю пошкоджень (ТХКП) </w:t>
      </w:r>
      <w:r w:rsidRPr="00A13A9C">
        <w:rPr>
          <w:lang w:val="ru-RU"/>
        </w:rPr>
        <w:t xml:space="preserve">/ </w:t>
      </w:r>
      <w:r w:rsidRPr="00A13A9C">
        <w:rPr>
          <w:lang w:val="en-US"/>
        </w:rPr>
        <w:t>Damage</w:t>
      </w:r>
      <w:r w:rsidRPr="00A13A9C">
        <w:rPr>
          <w:lang w:val="ru-RU"/>
        </w:rPr>
        <w:t xml:space="preserve"> </w:t>
      </w:r>
      <w:r w:rsidRPr="00A13A9C">
        <w:rPr>
          <w:lang w:val="en-US"/>
        </w:rPr>
        <w:t>control</w:t>
      </w:r>
      <w:r w:rsidRPr="00A13A9C">
        <w:rPr>
          <w:lang w:val="ru-RU"/>
        </w:rPr>
        <w:t xml:space="preserve"> </w:t>
      </w:r>
      <w:r w:rsidRPr="00A13A9C">
        <w:rPr>
          <w:lang w:val="en-US"/>
        </w:rPr>
        <w:t>surgery</w:t>
      </w:r>
      <w:r w:rsidRPr="00A13A9C">
        <w:rPr>
          <w:lang w:val="ru-RU"/>
        </w:rPr>
        <w:t xml:space="preserve"> (</w:t>
      </w:r>
      <w:r w:rsidRPr="00A13A9C">
        <w:rPr>
          <w:lang w:val="en-US"/>
        </w:rPr>
        <w:t>DCS</w:t>
      </w:r>
      <w:r w:rsidRPr="00A13A9C">
        <w:rPr>
          <w:lang w:val="ru-RU"/>
        </w:rPr>
        <w:t>).</w:t>
      </w:r>
    </w:p>
    <w:p w14:paraId="67D6755A" w14:textId="2960F9DA" w:rsidR="008B40BA" w:rsidRPr="00A13A9C" w:rsidRDefault="008B40BA" w:rsidP="00A13A9C">
      <w:pPr>
        <w:pStyle w:val="12"/>
        <w:spacing w:after="0" w:line="360" w:lineRule="auto"/>
        <w:ind w:left="580" w:firstLine="580"/>
        <w:jc w:val="both"/>
        <w:rPr>
          <w:lang w:val="ru-RU"/>
        </w:rPr>
      </w:pPr>
    </w:p>
    <w:p w14:paraId="5B436A6B" w14:textId="7190F1BE" w:rsidR="00A5172E" w:rsidRPr="00A13A9C" w:rsidRDefault="00A5172E" w:rsidP="00A13A9C">
      <w:pPr>
        <w:pStyle w:val="af1"/>
        <w:spacing w:line="360" w:lineRule="auto"/>
        <w:ind w:right="111" w:firstLine="686"/>
        <w:rPr>
          <w:sz w:val="28"/>
          <w:szCs w:val="28"/>
          <w:lang w:val="uk-UA"/>
        </w:rPr>
      </w:pPr>
      <w:r w:rsidRPr="00A13A9C">
        <w:rPr>
          <w:b/>
          <w:bCs/>
          <w:sz w:val="28"/>
          <w:szCs w:val="28"/>
          <w:lang w:val="uk-UA"/>
        </w:rPr>
        <w:t>Тактика</w:t>
      </w:r>
      <w:r w:rsidRPr="00A13A9C">
        <w:rPr>
          <w:b/>
          <w:bCs/>
          <w:spacing w:val="1"/>
          <w:sz w:val="28"/>
          <w:szCs w:val="28"/>
          <w:lang w:val="uk-UA"/>
        </w:rPr>
        <w:t xml:space="preserve"> </w:t>
      </w:r>
      <w:r w:rsidRPr="00A13A9C">
        <w:rPr>
          <w:b/>
          <w:bCs/>
          <w:sz w:val="28"/>
          <w:szCs w:val="28"/>
          <w:lang w:val="uk-UA"/>
        </w:rPr>
        <w:t>хірургії</w:t>
      </w:r>
      <w:r w:rsidRPr="00A13A9C">
        <w:rPr>
          <w:b/>
          <w:bCs/>
          <w:spacing w:val="1"/>
          <w:sz w:val="28"/>
          <w:szCs w:val="28"/>
          <w:lang w:val="uk-UA"/>
        </w:rPr>
        <w:t xml:space="preserve"> </w:t>
      </w:r>
      <w:r w:rsidRPr="00A13A9C">
        <w:rPr>
          <w:b/>
          <w:bCs/>
          <w:sz w:val="28"/>
          <w:szCs w:val="28"/>
          <w:lang w:val="uk-UA"/>
        </w:rPr>
        <w:t>контролю</w:t>
      </w:r>
      <w:r w:rsidRPr="00A13A9C">
        <w:rPr>
          <w:b/>
          <w:bCs/>
          <w:spacing w:val="1"/>
          <w:sz w:val="28"/>
          <w:szCs w:val="28"/>
          <w:lang w:val="uk-UA"/>
        </w:rPr>
        <w:t xml:space="preserve"> </w:t>
      </w:r>
      <w:r w:rsidRPr="00A13A9C">
        <w:rPr>
          <w:b/>
          <w:bCs/>
          <w:sz w:val="28"/>
          <w:szCs w:val="28"/>
          <w:lang w:val="uk-UA"/>
        </w:rPr>
        <w:t>пошкоджень</w:t>
      </w:r>
      <w:r w:rsidRPr="00A13A9C">
        <w:rPr>
          <w:b/>
          <w:bCs/>
          <w:spacing w:val="1"/>
          <w:sz w:val="28"/>
          <w:szCs w:val="28"/>
          <w:lang w:val="uk-UA"/>
        </w:rPr>
        <w:t xml:space="preserve"> </w:t>
      </w:r>
      <w:r w:rsidRPr="00A13A9C">
        <w:rPr>
          <w:b/>
          <w:bCs/>
          <w:sz w:val="28"/>
          <w:szCs w:val="28"/>
          <w:lang w:val="uk-UA"/>
        </w:rPr>
        <w:t>(ТХКП)</w:t>
      </w:r>
      <w:r w:rsidRPr="00A13A9C">
        <w:rPr>
          <w:spacing w:val="1"/>
          <w:sz w:val="28"/>
          <w:szCs w:val="28"/>
          <w:lang w:val="uk-UA"/>
        </w:rPr>
        <w:t xml:space="preserve"> </w:t>
      </w:r>
      <w:r w:rsidRPr="00A13A9C">
        <w:rPr>
          <w:sz w:val="28"/>
          <w:szCs w:val="28"/>
          <w:lang w:val="uk-UA"/>
        </w:rPr>
        <w:t>–</w:t>
      </w:r>
      <w:r w:rsidRPr="00A13A9C">
        <w:rPr>
          <w:spacing w:val="1"/>
          <w:sz w:val="28"/>
          <w:szCs w:val="28"/>
          <w:lang w:val="uk-UA"/>
        </w:rPr>
        <w:t xml:space="preserve"> </w:t>
      </w:r>
      <w:r w:rsidRPr="00A13A9C">
        <w:rPr>
          <w:sz w:val="28"/>
          <w:szCs w:val="28"/>
          <w:lang w:val="uk-UA"/>
        </w:rPr>
        <w:t>етапне</w:t>
      </w:r>
      <w:r w:rsidRPr="00A13A9C">
        <w:rPr>
          <w:spacing w:val="1"/>
          <w:sz w:val="28"/>
          <w:szCs w:val="28"/>
          <w:lang w:val="uk-UA"/>
        </w:rPr>
        <w:t xml:space="preserve"> </w:t>
      </w:r>
      <w:r w:rsidRPr="00A13A9C">
        <w:rPr>
          <w:sz w:val="28"/>
          <w:szCs w:val="28"/>
          <w:lang w:val="uk-UA"/>
        </w:rPr>
        <w:t>хірургічне</w:t>
      </w:r>
      <w:r w:rsidRPr="00A13A9C">
        <w:rPr>
          <w:spacing w:val="1"/>
          <w:sz w:val="28"/>
          <w:szCs w:val="28"/>
          <w:lang w:val="uk-UA"/>
        </w:rPr>
        <w:t xml:space="preserve"> </w:t>
      </w:r>
      <w:r w:rsidRPr="00A13A9C">
        <w:rPr>
          <w:sz w:val="28"/>
          <w:szCs w:val="28"/>
          <w:lang w:val="uk-UA"/>
        </w:rPr>
        <w:t>лікування, яке передбачає три</w:t>
      </w:r>
      <w:r w:rsidRPr="00A13A9C">
        <w:rPr>
          <w:spacing w:val="1"/>
          <w:sz w:val="28"/>
          <w:szCs w:val="28"/>
          <w:lang w:val="uk-UA"/>
        </w:rPr>
        <w:t xml:space="preserve"> </w:t>
      </w:r>
      <w:r w:rsidRPr="00A13A9C">
        <w:rPr>
          <w:sz w:val="28"/>
          <w:szCs w:val="28"/>
          <w:lang w:val="uk-UA"/>
        </w:rPr>
        <w:t>етапи: максимально швидка зупинка кровотечі в</w:t>
      </w:r>
      <w:r w:rsidRPr="00A13A9C">
        <w:rPr>
          <w:spacing w:val="1"/>
          <w:sz w:val="28"/>
          <w:szCs w:val="28"/>
          <w:lang w:val="uk-UA"/>
        </w:rPr>
        <w:t xml:space="preserve"> </w:t>
      </w:r>
      <w:r w:rsidRPr="00A13A9C">
        <w:rPr>
          <w:sz w:val="28"/>
          <w:szCs w:val="28"/>
          <w:lang w:val="uk-UA"/>
        </w:rPr>
        <w:t>грудній і/або черевній (включно з порожниною тазу) порожнинах, стабілізація</w:t>
      </w:r>
      <w:r w:rsidRPr="00A13A9C">
        <w:rPr>
          <w:spacing w:val="1"/>
          <w:sz w:val="28"/>
          <w:szCs w:val="28"/>
          <w:lang w:val="uk-UA"/>
        </w:rPr>
        <w:t xml:space="preserve"> </w:t>
      </w:r>
      <w:r w:rsidRPr="00A13A9C">
        <w:rPr>
          <w:sz w:val="28"/>
          <w:szCs w:val="28"/>
          <w:lang w:val="uk-UA"/>
        </w:rPr>
        <w:t>стану</w:t>
      </w:r>
      <w:r w:rsidRPr="00A13A9C">
        <w:rPr>
          <w:spacing w:val="-5"/>
          <w:sz w:val="28"/>
          <w:szCs w:val="28"/>
          <w:lang w:val="uk-UA"/>
        </w:rPr>
        <w:t xml:space="preserve"> </w:t>
      </w:r>
      <w:r w:rsidRPr="00A13A9C">
        <w:rPr>
          <w:sz w:val="28"/>
          <w:szCs w:val="28"/>
          <w:lang w:val="uk-UA"/>
        </w:rPr>
        <w:t>постраждалого, кінцева</w:t>
      </w:r>
      <w:r w:rsidRPr="00A13A9C">
        <w:rPr>
          <w:spacing w:val="-5"/>
          <w:sz w:val="28"/>
          <w:szCs w:val="28"/>
          <w:lang w:val="uk-UA"/>
        </w:rPr>
        <w:t xml:space="preserve"> </w:t>
      </w:r>
      <w:r w:rsidRPr="00A13A9C">
        <w:rPr>
          <w:sz w:val="28"/>
          <w:szCs w:val="28"/>
          <w:lang w:val="uk-UA"/>
        </w:rPr>
        <w:t>хірургічна</w:t>
      </w:r>
      <w:r w:rsidRPr="00A13A9C">
        <w:rPr>
          <w:spacing w:val="6"/>
          <w:sz w:val="28"/>
          <w:szCs w:val="28"/>
          <w:lang w:val="uk-UA"/>
        </w:rPr>
        <w:t xml:space="preserve"> </w:t>
      </w:r>
      <w:r w:rsidRPr="00A13A9C">
        <w:rPr>
          <w:sz w:val="28"/>
          <w:szCs w:val="28"/>
          <w:lang w:val="uk-UA"/>
        </w:rPr>
        <w:t>корекція</w:t>
      </w:r>
      <w:r w:rsidRPr="00A13A9C">
        <w:rPr>
          <w:spacing w:val="5"/>
          <w:sz w:val="28"/>
          <w:szCs w:val="28"/>
          <w:lang w:val="uk-UA"/>
        </w:rPr>
        <w:t xml:space="preserve"> </w:t>
      </w:r>
      <w:r w:rsidRPr="00A13A9C">
        <w:rPr>
          <w:sz w:val="28"/>
          <w:szCs w:val="28"/>
          <w:lang w:val="uk-UA"/>
        </w:rPr>
        <w:t>пошкоджень;</w:t>
      </w:r>
    </w:p>
    <w:p w14:paraId="44566409" w14:textId="5F1AB349" w:rsidR="00A5172E" w:rsidRPr="00A13A9C" w:rsidRDefault="00A5172E" w:rsidP="00A13A9C">
      <w:pPr>
        <w:pStyle w:val="af1"/>
        <w:spacing w:line="360" w:lineRule="auto"/>
        <w:ind w:right="114" w:firstLine="753"/>
        <w:rPr>
          <w:sz w:val="28"/>
          <w:szCs w:val="28"/>
          <w:lang w:val="uk-UA"/>
        </w:rPr>
      </w:pPr>
      <w:r w:rsidRPr="00A13A9C">
        <w:rPr>
          <w:sz w:val="28"/>
          <w:szCs w:val="28"/>
          <w:lang w:val="uk-UA"/>
        </w:rPr>
        <w:t>інтенсивна</w:t>
      </w:r>
      <w:r w:rsidRPr="00A13A9C">
        <w:rPr>
          <w:spacing w:val="1"/>
          <w:sz w:val="28"/>
          <w:szCs w:val="28"/>
          <w:lang w:val="uk-UA"/>
        </w:rPr>
        <w:t xml:space="preserve"> </w:t>
      </w:r>
      <w:r w:rsidRPr="00A13A9C">
        <w:rPr>
          <w:sz w:val="28"/>
          <w:szCs w:val="28"/>
          <w:lang w:val="uk-UA"/>
        </w:rPr>
        <w:t>терапія</w:t>
      </w:r>
      <w:r w:rsidRPr="00A13A9C">
        <w:rPr>
          <w:spacing w:val="1"/>
          <w:sz w:val="28"/>
          <w:szCs w:val="28"/>
          <w:lang w:val="uk-UA"/>
        </w:rPr>
        <w:t xml:space="preserve"> </w:t>
      </w:r>
      <w:r w:rsidRPr="00A13A9C">
        <w:rPr>
          <w:sz w:val="28"/>
          <w:szCs w:val="28"/>
          <w:lang w:val="uk-UA"/>
        </w:rPr>
        <w:t>контролю</w:t>
      </w:r>
      <w:r w:rsidRPr="00A13A9C">
        <w:rPr>
          <w:spacing w:val="1"/>
          <w:sz w:val="28"/>
          <w:szCs w:val="28"/>
          <w:lang w:val="uk-UA"/>
        </w:rPr>
        <w:t xml:space="preserve"> </w:t>
      </w:r>
      <w:r w:rsidRPr="00A13A9C">
        <w:rPr>
          <w:sz w:val="28"/>
          <w:szCs w:val="28"/>
          <w:lang w:val="uk-UA"/>
        </w:rPr>
        <w:t>пошкоджень</w:t>
      </w:r>
      <w:r w:rsidRPr="00A13A9C">
        <w:rPr>
          <w:spacing w:val="1"/>
          <w:sz w:val="28"/>
          <w:szCs w:val="28"/>
          <w:lang w:val="uk-UA"/>
        </w:rPr>
        <w:t xml:space="preserve"> </w:t>
      </w:r>
      <w:r w:rsidRPr="00A13A9C">
        <w:rPr>
          <w:sz w:val="28"/>
          <w:szCs w:val="28"/>
          <w:lang w:val="uk-UA"/>
        </w:rPr>
        <w:t>–</w:t>
      </w:r>
      <w:r w:rsidRPr="00A13A9C">
        <w:rPr>
          <w:spacing w:val="1"/>
          <w:sz w:val="28"/>
          <w:szCs w:val="28"/>
          <w:lang w:val="uk-UA"/>
        </w:rPr>
        <w:t xml:space="preserve"> </w:t>
      </w:r>
      <w:r w:rsidRPr="00A13A9C">
        <w:rPr>
          <w:sz w:val="28"/>
          <w:szCs w:val="28"/>
          <w:lang w:val="uk-UA"/>
        </w:rPr>
        <w:t>комплекс</w:t>
      </w:r>
      <w:r w:rsidRPr="00A13A9C">
        <w:rPr>
          <w:spacing w:val="1"/>
          <w:sz w:val="28"/>
          <w:szCs w:val="28"/>
          <w:lang w:val="uk-UA"/>
        </w:rPr>
        <w:t xml:space="preserve"> </w:t>
      </w:r>
      <w:r w:rsidRPr="00A13A9C">
        <w:rPr>
          <w:sz w:val="28"/>
          <w:szCs w:val="28"/>
          <w:lang w:val="uk-UA"/>
        </w:rPr>
        <w:t>заходів</w:t>
      </w:r>
      <w:r w:rsidRPr="00A13A9C">
        <w:rPr>
          <w:spacing w:val="1"/>
          <w:sz w:val="28"/>
          <w:szCs w:val="28"/>
          <w:lang w:val="uk-UA"/>
        </w:rPr>
        <w:t xml:space="preserve"> </w:t>
      </w:r>
      <w:r w:rsidRPr="00A13A9C">
        <w:rPr>
          <w:sz w:val="28"/>
          <w:szCs w:val="28"/>
          <w:lang w:val="uk-UA"/>
        </w:rPr>
        <w:t>інтенсивного</w:t>
      </w:r>
      <w:r w:rsidRPr="00A13A9C">
        <w:rPr>
          <w:spacing w:val="1"/>
          <w:sz w:val="28"/>
          <w:szCs w:val="28"/>
          <w:lang w:val="uk-UA"/>
        </w:rPr>
        <w:t xml:space="preserve"> </w:t>
      </w:r>
      <w:r w:rsidRPr="00A13A9C">
        <w:rPr>
          <w:sz w:val="28"/>
          <w:szCs w:val="28"/>
          <w:lang w:val="uk-UA"/>
        </w:rPr>
        <w:t>лікування,</w:t>
      </w:r>
      <w:r w:rsidRPr="00A13A9C">
        <w:rPr>
          <w:spacing w:val="1"/>
          <w:sz w:val="28"/>
          <w:szCs w:val="28"/>
          <w:lang w:val="uk-UA"/>
        </w:rPr>
        <w:t xml:space="preserve"> </w:t>
      </w:r>
      <w:r w:rsidRPr="00A13A9C">
        <w:rPr>
          <w:sz w:val="28"/>
          <w:szCs w:val="28"/>
          <w:lang w:val="uk-UA"/>
        </w:rPr>
        <w:t>спрямований</w:t>
      </w:r>
      <w:r w:rsidRPr="00A13A9C">
        <w:rPr>
          <w:spacing w:val="1"/>
          <w:sz w:val="28"/>
          <w:szCs w:val="28"/>
          <w:lang w:val="uk-UA"/>
        </w:rPr>
        <w:t xml:space="preserve"> </w:t>
      </w:r>
      <w:r w:rsidRPr="00A13A9C">
        <w:rPr>
          <w:sz w:val="28"/>
          <w:szCs w:val="28"/>
          <w:lang w:val="uk-UA"/>
        </w:rPr>
        <w:t>на</w:t>
      </w:r>
      <w:r w:rsidRPr="00A13A9C">
        <w:rPr>
          <w:spacing w:val="1"/>
          <w:sz w:val="28"/>
          <w:szCs w:val="28"/>
          <w:lang w:val="uk-UA"/>
        </w:rPr>
        <w:t xml:space="preserve"> </w:t>
      </w:r>
      <w:r w:rsidRPr="00A13A9C">
        <w:rPr>
          <w:sz w:val="28"/>
          <w:szCs w:val="28"/>
          <w:lang w:val="uk-UA"/>
        </w:rPr>
        <w:t>лікуванні</w:t>
      </w:r>
      <w:r w:rsidRPr="00A13A9C">
        <w:rPr>
          <w:spacing w:val="1"/>
          <w:sz w:val="28"/>
          <w:szCs w:val="28"/>
          <w:lang w:val="uk-UA"/>
        </w:rPr>
        <w:t xml:space="preserve"> </w:t>
      </w:r>
      <w:r w:rsidRPr="00A13A9C">
        <w:rPr>
          <w:sz w:val="28"/>
          <w:szCs w:val="28"/>
          <w:lang w:val="uk-UA"/>
        </w:rPr>
        <w:t>шоку</w:t>
      </w:r>
      <w:r w:rsidRPr="00A13A9C">
        <w:rPr>
          <w:spacing w:val="1"/>
          <w:sz w:val="28"/>
          <w:szCs w:val="28"/>
          <w:lang w:val="uk-UA"/>
        </w:rPr>
        <w:t xml:space="preserve"> </w:t>
      </w:r>
      <w:r w:rsidRPr="00A13A9C">
        <w:rPr>
          <w:sz w:val="28"/>
          <w:szCs w:val="28"/>
          <w:lang w:val="uk-UA"/>
        </w:rPr>
        <w:t>та</w:t>
      </w:r>
      <w:r w:rsidRPr="00A13A9C">
        <w:rPr>
          <w:spacing w:val="1"/>
          <w:sz w:val="28"/>
          <w:szCs w:val="28"/>
          <w:lang w:val="uk-UA"/>
        </w:rPr>
        <w:t xml:space="preserve"> </w:t>
      </w:r>
      <w:r w:rsidRPr="00A13A9C">
        <w:rPr>
          <w:sz w:val="28"/>
          <w:szCs w:val="28"/>
          <w:lang w:val="uk-UA"/>
        </w:rPr>
        <w:t>усунення</w:t>
      </w:r>
      <w:r w:rsidRPr="00A13A9C">
        <w:rPr>
          <w:spacing w:val="1"/>
          <w:sz w:val="28"/>
          <w:szCs w:val="28"/>
          <w:lang w:val="uk-UA"/>
        </w:rPr>
        <w:t xml:space="preserve"> </w:t>
      </w:r>
      <w:r w:rsidRPr="00A13A9C">
        <w:rPr>
          <w:sz w:val="28"/>
          <w:szCs w:val="28"/>
          <w:lang w:val="uk-UA"/>
        </w:rPr>
        <w:t>у</w:t>
      </w:r>
      <w:r w:rsidRPr="00A13A9C">
        <w:rPr>
          <w:spacing w:val="1"/>
          <w:sz w:val="28"/>
          <w:szCs w:val="28"/>
          <w:lang w:val="uk-UA"/>
        </w:rPr>
        <w:t xml:space="preserve"> </w:t>
      </w:r>
      <w:r w:rsidRPr="00A13A9C">
        <w:rPr>
          <w:sz w:val="28"/>
          <w:szCs w:val="28"/>
          <w:lang w:val="uk-UA"/>
        </w:rPr>
        <w:t>постраждалих</w:t>
      </w:r>
      <w:r w:rsidRPr="00A13A9C">
        <w:rPr>
          <w:spacing w:val="3"/>
          <w:sz w:val="28"/>
          <w:szCs w:val="28"/>
          <w:lang w:val="uk-UA"/>
        </w:rPr>
        <w:t xml:space="preserve"> «травматичної тріади смерті»: </w:t>
      </w:r>
      <w:r w:rsidRPr="00A13A9C">
        <w:rPr>
          <w:sz w:val="28"/>
          <w:szCs w:val="28"/>
          <w:lang w:val="uk-UA"/>
        </w:rPr>
        <w:t>гіпотермії, коагулопатії</w:t>
      </w:r>
      <w:r w:rsidRPr="00A13A9C">
        <w:rPr>
          <w:spacing w:val="-4"/>
          <w:sz w:val="28"/>
          <w:szCs w:val="28"/>
          <w:lang w:val="uk-UA"/>
        </w:rPr>
        <w:t xml:space="preserve"> </w:t>
      </w:r>
      <w:r w:rsidRPr="00A13A9C">
        <w:rPr>
          <w:sz w:val="28"/>
          <w:szCs w:val="28"/>
          <w:lang w:val="uk-UA"/>
        </w:rPr>
        <w:t>та</w:t>
      </w:r>
      <w:r w:rsidRPr="00A13A9C">
        <w:rPr>
          <w:spacing w:val="5"/>
          <w:sz w:val="28"/>
          <w:szCs w:val="28"/>
          <w:lang w:val="uk-UA"/>
        </w:rPr>
        <w:t xml:space="preserve"> </w:t>
      </w:r>
      <w:r w:rsidRPr="00A13A9C">
        <w:rPr>
          <w:sz w:val="28"/>
          <w:szCs w:val="28"/>
          <w:lang w:val="uk-UA"/>
        </w:rPr>
        <w:t>ацидозу.</w:t>
      </w:r>
    </w:p>
    <w:p w14:paraId="085DF937" w14:textId="30B3A8D8" w:rsidR="008B40BA" w:rsidRPr="00A13A9C" w:rsidRDefault="008B40BA" w:rsidP="00A13A9C">
      <w:pPr>
        <w:pStyle w:val="12"/>
        <w:spacing w:after="0" w:line="360" w:lineRule="auto"/>
        <w:ind w:left="580" w:firstLine="580"/>
        <w:jc w:val="both"/>
      </w:pPr>
    </w:p>
    <w:p w14:paraId="69E13D60" w14:textId="458EACB2" w:rsidR="001D7FE4" w:rsidRPr="00A13A9C" w:rsidRDefault="001D7FE4" w:rsidP="00A13A9C">
      <w:pPr>
        <w:pStyle w:val="3"/>
        <w:spacing w:line="360" w:lineRule="auto"/>
      </w:pPr>
      <w:r w:rsidRPr="00A13A9C">
        <w:t>Покази</w:t>
      </w:r>
      <w:r w:rsidRPr="00A13A9C">
        <w:rPr>
          <w:spacing w:val="4"/>
        </w:rPr>
        <w:t xml:space="preserve"> </w:t>
      </w:r>
      <w:r w:rsidRPr="00A13A9C">
        <w:t>до</w:t>
      </w:r>
      <w:r w:rsidRPr="00A13A9C">
        <w:rPr>
          <w:spacing w:val="7"/>
        </w:rPr>
        <w:t xml:space="preserve"> </w:t>
      </w:r>
      <w:r w:rsidRPr="00A13A9C">
        <w:t>застосування</w:t>
      </w:r>
      <w:r w:rsidRPr="00A13A9C">
        <w:rPr>
          <w:spacing w:val="4"/>
        </w:rPr>
        <w:t xml:space="preserve"> </w:t>
      </w:r>
      <w:r w:rsidRPr="00A13A9C">
        <w:t>тактики</w:t>
      </w:r>
      <w:r w:rsidRPr="00A13A9C">
        <w:rPr>
          <w:spacing w:val="6"/>
        </w:rPr>
        <w:t xml:space="preserve"> </w:t>
      </w:r>
      <w:r w:rsidRPr="00A13A9C">
        <w:t>хірургії</w:t>
      </w:r>
      <w:r w:rsidRPr="00A13A9C">
        <w:rPr>
          <w:spacing w:val="4"/>
        </w:rPr>
        <w:t xml:space="preserve"> </w:t>
      </w:r>
      <w:r w:rsidRPr="00A13A9C">
        <w:t>контролю</w:t>
      </w:r>
      <w:r w:rsidRPr="00A13A9C">
        <w:rPr>
          <w:spacing w:val="12"/>
        </w:rPr>
        <w:t xml:space="preserve"> </w:t>
      </w:r>
      <w:r w:rsidRPr="00A13A9C">
        <w:t>пошкоджень</w:t>
      </w:r>
    </w:p>
    <w:p w14:paraId="00FC86B0" w14:textId="77777777" w:rsidR="001D7FE4" w:rsidRPr="00A13A9C" w:rsidRDefault="001D7FE4" w:rsidP="00A13A9C">
      <w:pPr>
        <w:pStyle w:val="ab"/>
        <w:numPr>
          <w:ilvl w:val="0"/>
          <w:numId w:val="18"/>
        </w:numPr>
        <w:tabs>
          <w:tab w:val="left" w:pos="1144"/>
        </w:tabs>
        <w:autoSpaceDE w:val="0"/>
        <w:autoSpaceDN w:val="0"/>
        <w:spacing w:before="11" w:line="360" w:lineRule="auto"/>
        <w:contextualSpacing w:val="0"/>
        <w:jc w:val="both"/>
        <w:rPr>
          <w:rFonts w:ascii="Times New Roman" w:hAnsi="Times New Roman" w:cs="Times New Roman"/>
          <w:b/>
          <w:bCs/>
          <w:sz w:val="28"/>
          <w:szCs w:val="28"/>
        </w:rPr>
      </w:pPr>
      <w:r w:rsidRPr="00A13A9C">
        <w:rPr>
          <w:rFonts w:ascii="Times New Roman" w:hAnsi="Times New Roman" w:cs="Times New Roman"/>
          <w:b/>
          <w:bCs/>
          <w:sz w:val="28"/>
          <w:szCs w:val="28"/>
        </w:rPr>
        <w:t>Показники:</w:t>
      </w:r>
    </w:p>
    <w:p w14:paraId="72C7B63F" w14:textId="77777777" w:rsidR="001D7FE4" w:rsidRPr="00A13A9C" w:rsidRDefault="001D7FE4" w:rsidP="00A13A9C">
      <w:pPr>
        <w:pStyle w:val="ab"/>
        <w:numPr>
          <w:ilvl w:val="0"/>
          <w:numId w:val="17"/>
        </w:numPr>
        <w:tabs>
          <w:tab w:val="left" w:pos="956"/>
        </w:tabs>
        <w:autoSpaceDE w:val="0"/>
        <w:autoSpaceDN w:val="0"/>
        <w:spacing w:before="21" w:line="360" w:lineRule="auto"/>
        <w:ind w:left="956"/>
        <w:contextualSpacing w:val="0"/>
        <w:jc w:val="both"/>
        <w:rPr>
          <w:rFonts w:ascii="Times New Roman" w:hAnsi="Times New Roman" w:cs="Times New Roman"/>
          <w:sz w:val="28"/>
          <w:szCs w:val="28"/>
        </w:rPr>
      </w:pPr>
      <w:r w:rsidRPr="00A13A9C">
        <w:rPr>
          <w:rFonts w:ascii="Times New Roman" w:hAnsi="Times New Roman" w:cs="Times New Roman"/>
          <w:sz w:val="28"/>
          <w:szCs w:val="28"/>
        </w:rPr>
        <w:t>гіпотермія</w:t>
      </w:r>
      <w:r w:rsidRPr="00A13A9C">
        <w:rPr>
          <w:rFonts w:ascii="Times New Roman" w:hAnsi="Times New Roman" w:cs="Times New Roman"/>
          <w:spacing w:val="1"/>
          <w:sz w:val="28"/>
          <w:szCs w:val="28"/>
        </w:rPr>
        <w:t xml:space="preserve"> </w:t>
      </w:r>
      <w:r w:rsidRPr="00A13A9C">
        <w:rPr>
          <w:rFonts w:ascii="Times New Roman" w:hAnsi="Times New Roman" w:cs="Times New Roman"/>
          <w:sz w:val="28"/>
          <w:szCs w:val="28"/>
        </w:rPr>
        <w:t>(&lt;35</w:t>
      </w:r>
      <w:r w:rsidRPr="00A13A9C">
        <w:rPr>
          <w:rFonts w:ascii="Times New Roman" w:hAnsi="Times New Roman" w:cs="Times New Roman"/>
          <w:spacing w:val="2"/>
          <w:sz w:val="28"/>
          <w:szCs w:val="28"/>
        </w:rPr>
        <w:t xml:space="preserve"> </w:t>
      </w:r>
      <w:r w:rsidRPr="00A13A9C">
        <w:rPr>
          <w:rFonts w:ascii="Times New Roman" w:hAnsi="Times New Roman" w:cs="Times New Roman"/>
          <w:sz w:val="28"/>
          <w:szCs w:val="28"/>
        </w:rPr>
        <w:t>°С);</w:t>
      </w:r>
    </w:p>
    <w:p w14:paraId="72A78473" w14:textId="61208F14" w:rsidR="001D7FE4" w:rsidRPr="00A13A9C" w:rsidRDefault="001D7FE4" w:rsidP="00A13A9C">
      <w:pPr>
        <w:pStyle w:val="ab"/>
        <w:numPr>
          <w:ilvl w:val="0"/>
          <w:numId w:val="17"/>
        </w:numPr>
        <w:tabs>
          <w:tab w:val="left" w:pos="1062"/>
        </w:tabs>
        <w:autoSpaceDE w:val="0"/>
        <w:autoSpaceDN w:val="0"/>
        <w:spacing w:before="16" w:line="360" w:lineRule="auto"/>
        <w:ind w:left="115" w:right="115" w:firstLine="686"/>
        <w:contextualSpacing w:val="0"/>
        <w:jc w:val="both"/>
        <w:rPr>
          <w:rFonts w:ascii="Times New Roman" w:hAnsi="Times New Roman" w:cs="Times New Roman"/>
          <w:sz w:val="28"/>
          <w:szCs w:val="28"/>
        </w:rPr>
      </w:pPr>
      <w:r w:rsidRPr="00A13A9C">
        <w:rPr>
          <w:rFonts w:ascii="Times New Roman" w:hAnsi="Times New Roman" w:cs="Times New Roman"/>
          <w:sz w:val="28"/>
          <w:szCs w:val="28"/>
        </w:rPr>
        <w:t>інтраопераційні</w:t>
      </w:r>
      <w:r w:rsidRPr="00A13A9C">
        <w:rPr>
          <w:rFonts w:ascii="Times New Roman" w:hAnsi="Times New Roman" w:cs="Times New Roman"/>
          <w:spacing w:val="1"/>
          <w:sz w:val="28"/>
          <w:szCs w:val="28"/>
        </w:rPr>
        <w:t xml:space="preserve"> </w:t>
      </w:r>
      <w:r w:rsidRPr="00A13A9C">
        <w:rPr>
          <w:rFonts w:ascii="Times New Roman" w:hAnsi="Times New Roman" w:cs="Times New Roman"/>
          <w:sz w:val="28"/>
          <w:szCs w:val="28"/>
        </w:rPr>
        <w:t>ознаки</w:t>
      </w:r>
      <w:r w:rsidRPr="00A13A9C">
        <w:rPr>
          <w:rFonts w:ascii="Times New Roman" w:hAnsi="Times New Roman" w:cs="Times New Roman"/>
          <w:spacing w:val="1"/>
          <w:sz w:val="28"/>
          <w:szCs w:val="28"/>
        </w:rPr>
        <w:t xml:space="preserve"> </w:t>
      </w:r>
      <w:r w:rsidRPr="00A13A9C">
        <w:rPr>
          <w:rFonts w:ascii="Times New Roman" w:hAnsi="Times New Roman" w:cs="Times New Roman"/>
          <w:sz w:val="28"/>
          <w:szCs w:val="28"/>
        </w:rPr>
        <w:t>стійкого</w:t>
      </w:r>
      <w:r w:rsidRPr="00A13A9C">
        <w:rPr>
          <w:rFonts w:ascii="Times New Roman" w:hAnsi="Times New Roman" w:cs="Times New Roman"/>
          <w:spacing w:val="1"/>
          <w:sz w:val="28"/>
          <w:szCs w:val="28"/>
        </w:rPr>
        <w:t xml:space="preserve"> </w:t>
      </w:r>
      <w:r w:rsidRPr="00A13A9C">
        <w:rPr>
          <w:rFonts w:ascii="Times New Roman" w:hAnsi="Times New Roman" w:cs="Times New Roman"/>
          <w:sz w:val="28"/>
          <w:szCs w:val="28"/>
        </w:rPr>
        <w:t>клітинного</w:t>
      </w:r>
      <w:r w:rsidRPr="00A13A9C">
        <w:rPr>
          <w:rFonts w:ascii="Times New Roman" w:hAnsi="Times New Roman" w:cs="Times New Roman"/>
          <w:spacing w:val="1"/>
          <w:sz w:val="28"/>
          <w:szCs w:val="28"/>
        </w:rPr>
        <w:t xml:space="preserve"> </w:t>
      </w:r>
      <w:r w:rsidRPr="00A13A9C">
        <w:rPr>
          <w:rFonts w:ascii="Times New Roman" w:hAnsi="Times New Roman" w:cs="Times New Roman"/>
          <w:sz w:val="28"/>
          <w:szCs w:val="28"/>
        </w:rPr>
        <w:t>шоку</w:t>
      </w:r>
      <w:r w:rsidRPr="00A13A9C">
        <w:rPr>
          <w:rFonts w:ascii="Times New Roman" w:hAnsi="Times New Roman" w:cs="Times New Roman"/>
          <w:spacing w:val="1"/>
          <w:sz w:val="28"/>
          <w:szCs w:val="28"/>
        </w:rPr>
        <w:t xml:space="preserve"> </w:t>
      </w:r>
      <w:r w:rsidRPr="00A13A9C">
        <w:rPr>
          <w:rFonts w:ascii="Times New Roman" w:hAnsi="Times New Roman" w:cs="Times New Roman"/>
          <w:sz w:val="28"/>
          <w:szCs w:val="28"/>
        </w:rPr>
        <w:t>(ацидоз</w:t>
      </w:r>
      <w:r w:rsidRPr="00A13A9C">
        <w:rPr>
          <w:rFonts w:ascii="Times New Roman" w:hAnsi="Times New Roman" w:cs="Times New Roman"/>
          <w:spacing w:val="1"/>
          <w:sz w:val="28"/>
          <w:szCs w:val="28"/>
        </w:rPr>
        <w:t xml:space="preserve"> </w:t>
      </w:r>
      <w:r w:rsidRPr="00A13A9C">
        <w:rPr>
          <w:rFonts w:ascii="Times New Roman" w:hAnsi="Times New Roman" w:cs="Times New Roman"/>
          <w:sz w:val="28"/>
          <w:szCs w:val="28"/>
        </w:rPr>
        <w:t>рН</w:t>
      </w:r>
      <w:r w:rsidRPr="00A13A9C">
        <w:rPr>
          <w:rFonts w:ascii="Times New Roman" w:hAnsi="Times New Roman" w:cs="Times New Roman"/>
          <w:spacing w:val="1"/>
          <w:sz w:val="28"/>
          <w:szCs w:val="28"/>
        </w:rPr>
        <w:t xml:space="preserve"> </w:t>
      </w:r>
      <w:r w:rsidRPr="00A13A9C">
        <w:rPr>
          <w:rFonts w:ascii="Times New Roman" w:hAnsi="Times New Roman" w:cs="Times New Roman"/>
          <w:sz w:val="28"/>
          <w:szCs w:val="28"/>
        </w:rPr>
        <w:t>&lt;7,2;</w:t>
      </w:r>
      <w:r w:rsidRPr="00A13A9C">
        <w:rPr>
          <w:rFonts w:ascii="Times New Roman" w:hAnsi="Times New Roman" w:cs="Times New Roman"/>
          <w:spacing w:val="1"/>
          <w:sz w:val="28"/>
          <w:szCs w:val="28"/>
        </w:rPr>
        <w:t xml:space="preserve"> </w:t>
      </w:r>
      <w:r w:rsidRPr="00A13A9C">
        <w:rPr>
          <w:rFonts w:ascii="Times New Roman" w:hAnsi="Times New Roman" w:cs="Times New Roman"/>
          <w:sz w:val="28"/>
          <w:szCs w:val="28"/>
        </w:rPr>
        <w:lastRenderedPageBreak/>
        <w:t>дефіцит основ</w:t>
      </w:r>
      <w:r w:rsidRPr="00A13A9C">
        <w:rPr>
          <w:rFonts w:ascii="Times New Roman" w:hAnsi="Times New Roman" w:cs="Times New Roman"/>
          <w:spacing w:val="1"/>
          <w:sz w:val="28"/>
          <w:szCs w:val="28"/>
        </w:rPr>
        <w:t xml:space="preserve"> </w:t>
      </w:r>
      <w:r w:rsidRPr="00A13A9C">
        <w:rPr>
          <w:rFonts w:ascii="Times New Roman" w:hAnsi="Times New Roman" w:cs="Times New Roman"/>
          <w:sz w:val="28"/>
          <w:szCs w:val="28"/>
        </w:rPr>
        <w:t>&gt;15 моль/л, лактат &gt;5 ммоль/л, індексспоживання</w:t>
      </w:r>
      <w:r w:rsidRPr="00A13A9C">
        <w:rPr>
          <w:rFonts w:ascii="Times New Roman" w:hAnsi="Times New Roman" w:cs="Times New Roman"/>
          <w:spacing w:val="1"/>
          <w:sz w:val="28"/>
          <w:szCs w:val="28"/>
        </w:rPr>
        <w:t xml:space="preserve"> </w:t>
      </w:r>
      <w:r w:rsidRPr="00A13A9C">
        <w:rPr>
          <w:rFonts w:ascii="Times New Roman" w:hAnsi="Times New Roman" w:cs="Times New Roman"/>
          <w:sz w:val="28"/>
          <w:szCs w:val="28"/>
        </w:rPr>
        <w:t>O</w:t>
      </w:r>
      <w:r w:rsidRPr="00A13A9C">
        <w:rPr>
          <w:rFonts w:ascii="Times New Roman" w:hAnsi="Times New Roman" w:cs="Times New Roman"/>
          <w:sz w:val="28"/>
          <w:szCs w:val="28"/>
          <w:vertAlign w:val="subscript"/>
        </w:rPr>
        <w:t>2</w:t>
      </w:r>
      <w:r w:rsidRPr="00A13A9C">
        <w:rPr>
          <w:rFonts w:ascii="Times New Roman" w:hAnsi="Times New Roman" w:cs="Times New Roman"/>
          <w:spacing w:val="6"/>
          <w:sz w:val="28"/>
          <w:szCs w:val="28"/>
        </w:rPr>
        <w:t xml:space="preserve"> </w:t>
      </w:r>
      <w:r w:rsidRPr="00A13A9C">
        <w:rPr>
          <w:rFonts w:ascii="Times New Roman" w:hAnsi="Times New Roman" w:cs="Times New Roman"/>
          <w:sz w:val="28"/>
          <w:szCs w:val="28"/>
        </w:rPr>
        <w:t>&lt;100</w:t>
      </w:r>
      <w:r w:rsidRPr="00A13A9C">
        <w:rPr>
          <w:rFonts w:ascii="Times New Roman" w:hAnsi="Times New Roman" w:cs="Times New Roman"/>
          <w:spacing w:val="3"/>
          <w:sz w:val="28"/>
          <w:szCs w:val="28"/>
        </w:rPr>
        <w:t xml:space="preserve"> </w:t>
      </w:r>
      <w:r w:rsidRPr="00A13A9C">
        <w:rPr>
          <w:rFonts w:ascii="Times New Roman" w:hAnsi="Times New Roman" w:cs="Times New Roman"/>
          <w:sz w:val="28"/>
          <w:szCs w:val="28"/>
        </w:rPr>
        <w:t>мл/хв/м</w:t>
      </w:r>
      <w:r w:rsidRPr="00A13A9C">
        <w:rPr>
          <w:rFonts w:ascii="Times New Roman" w:hAnsi="Times New Roman" w:cs="Times New Roman"/>
          <w:sz w:val="28"/>
          <w:szCs w:val="28"/>
          <w:vertAlign w:val="superscript"/>
        </w:rPr>
        <w:t>2</w:t>
      </w:r>
      <w:r w:rsidRPr="00A13A9C">
        <w:rPr>
          <w:rFonts w:ascii="Times New Roman" w:hAnsi="Times New Roman" w:cs="Times New Roman"/>
          <w:sz w:val="28"/>
          <w:szCs w:val="28"/>
        </w:rPr>
        <w:t>);</w:t>
      </w:r>
    </w:p>
    <w:p w14:paraId="1F911502" w14:textId="4A763396" w:rsidR="001D7FE4" w:rsidRPr="00A13A9C" w:rsidRDefault="001D7FE4" w:rsidP="00A13A9C">
      <w:pPr>
        <w:pStyle w:val="ab"/>
        <w:numPr>
          <w:ilvl w:val="0"/>
          <w:numId w:val="17"/>
        </w:numPr>
        <w:tabs>
          <w:tab w:val="left" w:pos="1172"/>
        </w:tabs>
        <w:autoSpaceDE w:val="0"/>
        <w:autoSpaceDN w:val="0"/>
        <w:spacing w:before="1" w:line="360" w:lineRule="auto"/>
        <w:ind w:left="115" w:right="111" w:firstLine="686"/>
        <w:contextualSpacing w:val="0"/>
        <w:jc w:val="both"/>
        <w:rPr>
          <w:rFonts w:ascii="Times New Roman" w:hAnsi="Times New Roman" w:cs="Times New Roman"/>
          <w:sz w:val="28"/>
          <w:szCs w:val="28"/>
        </w:rPr>
      </w:pPr>
      <w:r w:rsidRPr="00A13A9C">
        <w:rPr>
          <w:rFonts w:ascii="Times New Roman" w:hAnsi="Times New Roman" w:cs="Times New Roman"/>
          <w:sz w:val="28"/>
          <w:szCs w:val="28"/>
        </w:rPr>
        <w:t>коагулопатія</w:t>
      </w:r>
      <w:r w:rsidRPr="00A13A9C">
        <w:rPr>
          <w:rFonts w:ascii="Times New Roman" w:hAnsi="Times New Roman" w:cs="Times New Roman"/>
          <w:spacing w:val="1"/>
          <w:sz w:val="28"/>
          <w:szCs w:val="28"/>
        </w:rPr>
        <w:t xml:space="preserve"> </w:t>
      </w:r>
      <w:r w:rsidRPr="00A13A9C">
        <w:rPr>
          <w:rFonts w:ascii="Times New Roman" w:hAnsi="Times New Roman" w:cs="Times New Roman"/>
          <w:sz w:val="28"/>
          <w:szCs w:val="28"/>
        </w:rPr>
        <w:t>(клінічні</w:t>
      </w:r>
      <w:r w:rsidRPr="00A13A9C">
        <w:rPr>
          <w:rFonts w:ascii="Times New Roman" w:hAnsi="Times New Roman" w:cs="Times New Roman"/>
          <w:spacing w:val="1"/>
          <w:sz w:val="28"/>
          <w:szCs w:val="28"/>
        </w:rPr>
        <w:t xml:space="preserve"> </w:t>
      </w:r>
      <w:r w:rsidRPr="00A13A9C">
        <w:rPr>
          <w:rFonts w:ascii="Times New Roman" w:hAnsi="Times New Roman" w:cs="Times New Roman"/>
          <w:sz w:val="28"/>
          <w:szCs w:val="28"/>
        </w:rPr>
        <w:t>або</w:t>
      </w:r>
      <w:r w:rsidRPr="00A13A9C">
        <w:rPr>
          <w:rFonts w:ascii="Times New Roman" w:hAnsi="Times New Roman" w:cs="Times New Roman"/>
          <w:spacing w:val="1"/>
          <w:sz w:val="28"/>
          <w:szCs w:val="28"/>
        </w:rPr>
        <w:t xml:space="preserve"> </w:t>
      </w:r>
      <w:r w:rsidRPr="00A13A9C">
        <w:rPr>
          <w:rFonts w:ascii="Times New Roman" w:hAnsi="Times New Roman" w:cs="Times New Roman"/>
          <w:sz w:val="28"/>
          <w:szCs w:val="28"/>
        </w:rPr>
        <w:t>лабораторні</w:t>
      </w:r>
      <w:r w:rsidRPr="00A13A9C">
        <w:rPr>
          <w:rFonts w:ascii="Times New Roman" w:hAnsi="Times New Roman" w:cs="Times New Roman"/>
          <w:spacing w:val="1"/>
          <w:sz w:val="28"/>
          <w:szCs w:val="28"/>
        </w:rPr>
        <w:t xml:space="preserve"> </w:t>
      </w:r>
      <w:r w:rsidRPr="00A13A9C">
        <w:rPr>
          <w:rFonts w:ascii="Times New Roman" w:hAnsi="Times New Roman" w:cs="Times New Roman"/>
          <w:sz w:val="28"/>
          <w:szCs w:val="28"/>
        </w:rPr>
        <w:t>ознаки</w:t>
      </w:r>
      <w:r w:rsidRPr="00A13A9C">
        <w:rPr>
          <w:rFonts w:ascii="Times New Roman" w:hAnsi="Times New Roman" w:cs="Times New Roman"/>
          <w:spacing w:val="1"/>
          <w:sz w:val="28"/>
          <w:szCs w:val="28"/>
        </w:rPr>
        <w:t xml:space="preserve"> </w:t>
      </w:r>
      <w:r w:rsidRPr="00A13A9C">
        <w:rPr>
          <w:rFonts w:ascii="Times New Roman" w:hAnsi="Times New Roman" w:cs="Times New Roman"/>
          <w:sz w:val="28"/>
          <w:szCs w:val="28"/>
        </w:rPr>
        <w:t>коагулопатії</w:t>
      </w:r>
      <w:r w:rsidRPr="00A13A9C">
        <w:rPr>
          <w:rFonts w:ascii="Times New Roman" w:hAnsi="Times New Roman" w:cs="Times New Roman"/>
          <w:spacing w:val="1"/>
          <w:sz w:val="28"/>
          <w:szCs w:val="28"/>
        </w:rPr>
        <w:t xml:space="preserve"> </w:t>
      </w:r>
      <w:r w:rsidRPr="00A13A9C">
        <w:rPr>
          <w:rFonts w:ascii="Times New Roman" w:hAnsi="Times New Roman" w:cs="Times New Roman"/>
          <w:sz w:val="28"/>
          <w:szCs w:val="28"/>
        </w:rPr>
        <w:t>в</w:t>
      </w:r>
      <w:r w:rsidRPr="00A13A9C">
        <w:rPr>
          <w:rFonts w:ascii="Times New Roman" w:hAnsi="Times New Roman" w:cs="Times New Roman"/>
          <w:spacing w:val="1"/>
          <w:sz w:val="28"/>
          <w:szCs w:val="28"/>
        </w:rPr>
        <w:t xml:space="preserve"> </w:t>
      </w:r>
      <w:r w:rsidRPr="00A13A9C">
        <w:rPr>
          <w:rFonts w:ascii="Times New Roman" w:hAnsi="Times New Roman" w:cs="Times New Roman"/>
          <w:sz w:val="28"/>
          <w:szCs w:val="28"/>
        </w:rPr>
        <w:t>передопераційних</w:t>
      </w:r>
      <w:r w:rsidRPr="00A13A9C">
        <w:rPr>
          <w:rFonts w:ascii="Times New Roman" w:hAnsi="Times New Roman" w:cs="Times New Roman"/>
          <w:spacing w:val="1"/>
          <w:sz w:val="28"/>
          <w:szCs w:val="28"/>
        </w:rPr>
        <w:t xml:space="preserve"> </w:t>
      </w:r>
      <w:r w:rsidRPr="00A13A9C">
        <w:rPr>
          <w:rFonts w:ascii="Times New Roman" w:hAnsi="Times New Roman" w:cs="Times New Roman"/>
          <w:sz w:val="28"/>
          <w:szCs w:val="28"/>
        </w:rPr>
        <w:t>або</w:t>
      </w:r>
      <w:r w:rsidRPr="00A13A9C">
        <w:rPr>
          <w:rFonts w:ascii="Times New Roman" w:hAnsi="Times New Roman" w:cs="Times New Roman"/>
          <w:spacing w:val="1"/>
          <w:sz w:val="28"/>
          <w:szCs w:val="28"/>
        </w:rPr>
        <w:t xml:space="preserve"> </w:t>
      </w:r>
      <w:r w:rsidRPr="00A13A9C">
        <w:rPr>
          <w:rFonts w:ascii="Times New Roman" w:hAnsi="Times New Roman" w:cs="Times New Roman"/>
          <w:sz w:val="28"/>
          <w:szCs w:val="28"/>
        </w:rPr>
        <w:t>інтраопераційних</w:t>
      </w:r>
      <w:r w:rsidRPr="00A13A9C">
        <w:rPr>
          <w:rFonts w:ascii="Times New Roman" w:hAnsi="Times New Roman" w:cs="Times New Roman"/>
          <w:spacing w:val="1"/>
          <w:sz w:val="28"/>
          <w:szCs w:val="28"/>
        </w:rPr>
        <w:t xml:space="preserve"> </w:t>
      </w:r>
      <w:r w:rsidRPr="00A13A9C">
        <w:rPr>
          <w:rFonts w:ascii="Times New Roman" w:hAnsi="Times New Roman" w:cs="Times New Roman"/>
          <w:sz w:val="28"/>
          <w:szCs w:val="28"/>
        </w:rPr>
        <w:t>умовах</w:t>
      </w:r>
      <w:r w:rsidRPr="00A13A9C">
        <w:rPr>
          <w:rFonts w:ascii="Times New Roman" w:hAnsi="Times New Roman" w:cs="Times New Roman"/>
          <w:spacing w:val="1"/>
          <w:sz w:val="28"/>
          <w:szCs w:val="28"/>
        </w:rPr>
        <w:t xml:space="preserve"> </w:t>
      </w:r>
      <w:r w:rsidRPr="00A13A9C">
        <w:rPr>
          <w:rFonts w:ascii="Times New Roman" w:hAnsi="Times New Roman" w:cs="Times New Roman"/>
          <w:sz w:val="28"/>
          <w:szCs w:val="28"/>
        </w:rPr>
        <w:t>(протромбіновий</w:t>
      </w:r>
      <w:r w:rsidRPr="00A13A9C">
        <w:rPr>
          <w:rFonts w:ascii="Times New Roman" w:hAnsi="Times New Roman" w:cs="Times New Roman"/>
          <w:spacing w:val="1"/>
          <w:sz w:val="28"/>
          <w:szCs w:val="28"/>
        </w:rPr>
        <w:t xml:space="preserve"> </w:t>
      </w:r>
      <w:r w:rsidRPr="00A13A9C">
        <w:rPr>
          <w:rFonts w:ascii="Times New Roman" w:hAnsi="Times New Roman" w:cs="Times New Roman"/>
          <w:sz w:val="28"/>
          <w:szCs w:val="28"/>
        </w:rPr>
        <w:t>час</w:t>
      </w:r>
      <w:r w:rsidRPr="00A13A9C">
        <w:rPr>
          <w:rFonts w:ascii="Times New Roman" w:hAnsi="Times New Roman" w:cs="Times New Roman"/>
          <w:spacing w:val="1"/>
          <w:sz w:val="28"/>
          <w:szCs w:val="28"/>
        </w:rPr>
        <w:t xml:space="preserve">  </w:t>
      </w:r>
      <w:r w:rsidRPr="00A13A9C">
        <w:rPr>
          <w:rFonts w:ascii="Times New Roman" w:hAnsi="Times New Roman" w:cs="Times New Roman"/>
          <w:sz w:val="28"/>
          <w:szCs w:val="28"/>
        </w:rPr>
        <w:t>і</w:t>
      </w:r>
      <w:r w:rsidRPr="00A13A9C">
        <w:rPr>
          <w:rFonts w:ascii="Times New Roman" w:hAnsi="Times New Roman" w:cs="Times New Roman"/>
          <w:spacing w:val="1"/>
          <w:sz w:val="28"/>
          <w:szCs w:val="28"/>
        </w:rPr>
        <w:t xml:space="preserve"> </w:t>
      </w:r>
      <w:r w:rsidRPr="00A13A9C">
        <w:rPr>
          <w:rFonts w:ascii="Times New Roman" w:hAnsi="Times New Roman" w:cs="Times New Roman"/>
          <w:sz w:val="28"/>
          <w:szCs w:val="28"/>
        </w:rPr>
        <w:t>частковий</w:t>
      </w:r>
      <w:r w:rsidRPr="00A13A9C">
        <w:rPr>
          <w:rFonts w:ascii="Times New Roman" w:hAnsi="Times New Roman" w:cs="Times New Roman"/>
          <w:spacing w:val="1"/>
          <w:sz w:val="28"/>
          <w:szCs w:val="28"/>
        </w:rPr>
        <w:t xml:space="preserve"> </w:t>
      </w:r>
      <w:r w:rsidRPr="00A13A9C">
        <w:rPr>
          <w:rFonts w:ascii="Times New Roman" w:hAnsi="Times New Roman" w:cs="Times New Roman"/>
          <w:sz w:val="28"/>
          <w:szCs w:val="28"/>
        </w:rPr>
        <w:t>тромбопластиновий</w:t>
      </w:r>
      <w:r w:rsidRPr="00A13A9C">
        <w:rPr>
          <w:rFonts w:ascii="Times New Roman" w:hAnsi="Times New Roman" w:cs="Times New Roman"/>
          <w:spacing w:val="1"/>
          <w:sz w:val="28"/>
          <w:szCs w:val="28"/>
        </w:rPr>
        <w:t xml:space="preserve"> </w:t>
      </w:r>
      <w:r w:rsidRPr="00A13A9C">
        <w:rPr>
          <w:rFonts w:ascii="Times New Roman" w:hAnsi="Times New Roman" w:cs="Times New Roman"/>
          <w:sz w:val="28"/>
          <w:szCs w:val="28"/>
        </w:rPr>
        <w:t>час</w:t>
      </w:r>
      <w:r w:rsidRPr="00A13A9C">
        <w:rPr>
          <w:rFonts w:ascii="Times New Roman" w:hAnsi="Times New Roman" w:cs="Times New Roman"/>
          <w:spacing w:val="1"/>
          <w:sz w:val="28"/>
          <w:szCs w:val="28"/>
        </w:rPr>
        <w:t xml:space="preserve">  </w:t>
      </w:r>
      <w:r w:rsidRPr="00A13A9C">
        <w:rPr>
          <w:rFonts w:ascii="Times New Roman" w:hAnsi="Times New Roman" w:cs="Times New Roman"/>
          <w:sz w:val="28"/>
          <w:szCs w:val="28"/>
        </w:rPr>
        <w:t>&gt;</w:t>
      </w:r>
      <w:r w:rsidRPr="00A13A9C">
        <w:rPr>
          <w:rFonts w:ascii="Times New Roman" w:hAnsi="Times New Roman" w:cs="Times New Roman"/>
          <w:spacing w:val="1"/>
          <w:sz w:val="28"/>
          <w:szCs w:val="28"/>
        </w:rPr>
        <w:t xml:space="preserve"> </w:t>
      </w:r>
      <w:r w:rsidRPr="00A13A9C">
        <w:rPr>
          <w:rFonts w:ascii="Times New Roman" w:hAnsi="Times New Roman" w:cs="Times New Roman"/>
          <w:sz w:val="28"/>
          <w:szCs w:val="28"/>
        </w:rPr>
        <w:t>1,5</w:t>
      </w:r>
      <w:r w:rsidRPr="00A13A9C">
        <w:rPr>
          <w:rFonts w:ascii="Times New Roman" w:hAnsi="Times New Roman" w:cs="Times New Roman"/>
          <w:spacing w:val="1"/>
          <w:sz w:val="28"/>
          <w:szCs w:val="28"/>
        </w:rPr>
        <w:t xml:space="preserve"> </w:t>
      </w:r>
      <w:r w:rsidRPr="00A13A9C">
        <w:rPr>
          <w:rFonts w:ascii="Times New Roman" w:hAnsi="Times New Roman" w:cs="Times New Roman"/>
          <w:sz w:val="28"/>
          <w:szCs w:val="28"/>
        </w:rPr>
        <w:t>рази</w:t>
      </w:r>
      <w:r w:rsidRPr="00A13A9C">
        <w:rPr>
          <w:rFonts w:ascii="Times New Roman" w:hAnsi="Times New Roman" w:cs="Times New Roman"/>
          <w:spacing w:val="1"/>
          <w:sz w:val="28"/>
          <w:szCs w:val="28"/>
        </w:rPr>
        <w:t xml:space="preserve"> </w:t>
      </w:r>
      <w:r w:rsidRPr="00A13A9C">
        <w:rPr>
          <w:rFonts w:ascii="Times New Roman" w:hAnsi="Times New Roman" w:cs="Times New Roman"/>
          <w:sz w:val="28"/>
          <w:szCs w:val="28"/>
        </w:rPr>
        <w:t>від</w:t>
      </w:r>
      <w:r w:rsidRPr="00A13A9C">
        <w:rPr>
          <w:rFonts w:ascii="Times New Roman" w:hAnsi="Times New Roman" w:cs="Times New Roman"/>
          <w:spacing w:val="1"/>
          <w:sz w:val="28"/>
          <w:szCs w:val="28"/>
        </w:rPr>
        <w:t xml:space="preserve"> </w:t>
      </w:r>
      <w:r w:rsidRPr="00A13A9C">
        <w:rPr>
          <w:rFonts w:ascii="Times New Roman" w:hAnsi="Times New Roman" w:cs="Times New Roman"/>
          <w:sz w:val="28"/>
          <w:szCs w:val="28"/>
        </w:rPr>
        <w:t>норми,</w:t>
      </w:r>
      <w:r w:rsidRPr="00A13A9C">
        <w:rPr>
          <w:rFonts w:ascii="Times New Roman" w:hAnsi="Times New Roman" w:cs="Times New Roman"/>
          <w:spacing w:val="1"/>
          <w:sz w:val="28"/>
          <w:szCs w:val="28"/>
        </w:rPr>
        <w:t xml:space="preserve"> </w:t>
      </w:r>
      <w:r w:rsidRPr="00A13A9C">
        <w:rPr>
          <w:rFonts w:ascii="Times New Roman" w:hAnsi="Times New Roman" w:cs="Times New Roman"/>
          <w:sz w:val="28"/>
          <w:szCs w:val="28"/>
        </w:rPr>
        <w:t>відсутність</w:t>
      </w:r>
      <w:r w:rsidRPr="00A13A9C">
        <w:rPr>
          <w:rFonts w:ascii="Times New Roman" w:hAnsi="Times New Roman" w:cs="Times New Roman"/>
          <w:spacing w:val="1"/>
          <w:sz w:val="28"/>
          <w:szCs w:val="28"/>
        </w:rPr>
        <w:t xml:space="preserve"> </w:t>
      </w:r>
      <w:r w:rsidRPr="00A13A9C">
        <w:rPr>
          <w:rFonts w:ascii="Times New Roman" w:hAnsi="Times New Roman" w:cs="Times New Roman"/>
          <w:sz w:val="28"/>
          <w:szCs w:val="28"/>
        </w:rPr>
        <w:t>видимих згустків крові під час операції або дифузне виділення з пошкоджених</w:t>
      </w:r>
      <w:r w:rsidRPr="00A13A9C">
        <w:rPr>
          <w:rFonts w:ascii="Times New Roman" w:hAnsi="Times New Roman" w:cs="Times New Roman"/>
          <w:spacing w:val="1"/>
          <w:sz w:val="28"/>
          <w:szCs w:val="28"/>
        </w:rPr>
        <w:t xml:space="preserve"> </w:t>
      </w:r>
      <w:r w:rsidRPr="00A13A9C">
        <w:rPr>
          <w:rFonts w:ascii="Times New Roman" w:hAnsi="Times New Roman" w:cs="Times New Roman"/>
          <w:sz w:val="28"/>
          <w:szCs w:val="28"/>
        </w:rPr>
        <w:t>тканин);</w:t>
      </w:r>
    </w:p>
    <w:p w14:paraId="1BDFB07D" w14:textId="77777777" w:rsidR="001D7FE4" w:rsidRPr="00A13A9C" w:rsidRDefault="001D7FE4" w:rsidP="00A13A9C">
      <w:pPr>
        <w:pStyle w:val="ab"/>
        <w:numPr>
          <w:ilvl w:val="0"/>
          <w:numId w:val="17"/>
        </w:numPr>
        <w:tabs>
          <w:tab w:val="left" w:pos="956"/>
        </w:tabs>
        <w:autoSpaceDE w:val="0"/>
        <w:autoSpaceDN w:val="0"/>
        <w:spacing w:before="1" w:line="360" w:lineRule="auto"/>
        <w:ind w:left="956"/>
        <w:contextualSpacing w:val="0"/>
        <w:rPr>
          <w:rFonts w:ascii="Times New Roman" w:hAnsi="Times New Roman" w:cs="Times New Roman"/>
          <w:sz w:val="28"/>
          <w:szCs w:val="28"/>
        </w:rPr>
      </w:pPr>
      <w:r w:rsidRPr="00A13A9C">
        <w:rPr>
          <w:rFonts w:ascii="Times New Roman" w:hAnsi="Times New Roman" w:cs="Times New Roman"/>
          <w:sz w:val="28"/>
          <w:szCs w:val="28"/>
        </w:rPr>
        <w:t>тривалість</w:t>
      </w:r>
      <w:r w:rsidRPr="00A13A9C">
        <w:rPr>
          <w:rFonts w:ascii="Times New Roman" w:hAnsi="Times New Roman" w:cs="Times New Roman"/>
          <w:spacing w:val="2"/>
          <w:sz w:val="28"/>
          <w:szCs w:val="28"/>
        </w:rPr>
        <w:t xml:space="preserve"> </w:t>
      </w:r>
      <w:r w:rsidRPr="00A13A9C">
        <w:rPr>
          <w:rFonts w:ascii="Times New Roman" w:hAnsi="Times New Roman" w:cs="Times New Roman"/>
          <w:sz w:val="28"/>
          <w:szCs w:val="28"/>
        </w:rPr>
        <w:t>операції</w:t>
      </w:r>
      <w:r w:rsidRPr="00A13A9C">
        <w:rPr>
          <w:rFonts w:ascii="Times New Roman" w:hAnsi="Times New Roman" w:cs="Times New Roman"/>
          <w:spacing w:val="3"/>
          <w:sz w:val="28"/>
          <w:szCs w:val="28"/>
        </w:rPr>
        <w:t xml:space="preserve"> </w:t>
      </w:r>
      <w:r w:rsidRPr="00A13A9C">
        <w:rPr>
          <w:rFonts w:ascii="Times New Roman" w:hAnsi="Times New Roman" w:cs="Times New Roman"/>
          <w:sz w:val="28"/>
          <w:szCs w:val="28"/>
        </w:rPr>
        <w:t>&gt;90</w:t>
      </w:r>
      <w:r w:rsidRPr="00A13A9C">
        <w:rPr>
          <w:rFonts w:ascii="Times New Roman" w:hAnsi="Times New Roman" w:cs="Times New Roman"/>
          <w:spacing w:val="4"/>
          <w:sz w:val="28"/>
          <w:szCs w:val="28"/>
        </w:rPr>
        <w:t xml:space="preserve"> </w:t>
      </w:r>
      <w:r w:rsidRPr="00A13A9C">
        <w:rPr>
          <w:rFonts w:ascii="Times New Roman" w:hAnsi="Times New Roman" w:cs="Times New Roman"/>
          <w:sz w:val="28"/>
          <w:szCs w:val="28"/>
        </w:rPr>
        <w:t>хв;</w:t>
      </w:r>
    </w:p>
    <w:p w14:paraId="6F827F2D" w14:textId="77777777" w:rsidR="001D7FE4" w:rsidRPr="00A13A9C" w:rsidRDefault="001D7FE4" w:rsidP="00A13A9C">
      <w:pPr>
        <w:pStyle w:val="ab"/>
        <w:numPr>
          <w:ilvl w:val="0"/>
          <w:numId w:val="17"/>
        </w:numPr>
        <w:tabs>
          <w:tab w:val="left" w:pos="971"/>
        </w:tabs>
        <w:autoSpaceDE w:val="0"/>
        <w:autoSpaceDN w:val="0"/>
        <w:spacing w:before="16" w:line="360" w:lineRule="auto"/>
        <w:ind w:left="970" w:hanging="155"/>
        <w:contextualSpacing w:val="0"/>
        <w:rPr>
          <w:rFonts w:ascii="Times New Roman" w:hAnsi="Times New Roman" w:cs="Times New Roman"/>
          <w:sz w:val="28"/>
          <w:szCs w:val="28"/>
        </w:rPr>
      </w:pPr>
      <w:r w:rsidRPr="00A13A9C">
        <w:rPr>
          <w:rFonts w:ascii="Times New Roman" w:hAnsi="Times New Roman" w:cs="Times New Roman"/>
          <w:sz w:val="28"/>
          <w:szCs w:val="28"/>
        </w:rPr>
        <w:t>рефрактерна</w:t>
      </w:r>
      <w:r w:rsidRPr="00A13A9C">
        <w:rPr>
          <w:rFonts w:ascii="Times New Roman" w:hAnsi="Times New Roman" w:cs="Times New Roman"/>
          <w:spacing w:val="4"/>
          <w:sz w:val="28"/>
          <w:szCs w:val="28"/>
        </w:rPr>
        <w:t xml:space="preserve"> </w:t>
      </w:r>
      <w:r w:rsidRPr="00A13A9C">
        <w:rPr>
          <w:rFonts w:ascii="Times New Roman" w:hAnsi="Times New Roman" w:cs="Times New Roman"/>
          <w:sz w:val="28"/>
          <w:szCs w:val="28"/>
        </w:rPr>
        <w:t>гемодинамічна</w:t>
      </w:r>
      <w:r w:rsidRPr="00A13A9C">
        <w:rPr>
          <w:rFonts w:ascii="Times New Roman" w:hAnsi="Times New Roman" w:cs="Times New Roman"/>
          <w:spacing w:val="10"/>
          <w:sz w:val="28"/>
          <w:szCs w:val="28"/>
        </w:rPr>
        <w:t xml:space="preserve"> </w:t>
      </w:r>
      <w:r w:rsidRPr="00A13A9C">
        <w:rPr>
          <w:rFonts w:ascii="Times New Roman" w:hAnsi="Times New Roman" w:cs="Times New Roman"/>
          <w:sz w:val="28"/>
          <w:szCs w:val="28"/>
        </w:rPr>
        <w:t>нестабільність</w:t>
      </w:r>
      <w:r w:rsidRPr="00A13A9C">
        <w:rPr>
          <w:rFonts w:ascii="Times New Roman" w:hAnsi="Times New Roman" w:cs="Times New Roman"/>
          <w:spacing w:val="7"/>
          <w:sz w:val="28"/>
          <w:szCs w:val="28"/>
        </w:rPr>
        <w:t xml:space="preserve"> </w:t>
      </w:r>
      <w:r w:rsidRPr="00A13A9C">
        <w:rPr>
          <w:rFonts w:ascii="Times New Roman" w:hAnsi="Times New Roman" w:cs="Times New Roman"/>
          <w:sz w:val="28"/>
          <w:szCs w:val="28"/>
        </w:rPr>
        <w:t>або</w:t>
      </w:r>
      <w:r w:rsidRPr="00A13A9C">
        <w:rPr>
          <w:rFonts w:ascii="Times New Roman" w:hAnsi="Times New Roman" w:cs="Times New Roman"/>
          <w:spacing w:val="8"/>
          <w:sz w:val="28"/>
          <w:szCs w:val="28"/>
        </w:rPr>
        <w:t xml:space="preserve"> </w:t>
      </w:r>
      <w:r w:rsidRPr="00A13A9C">
        <w:rPr>
          <w:rFonts w:ascii="Times New Roman" w:hAnsi="Times New Roman" w:cs="Times New Roman"/>
          <w:sz w:val="28"/>
          <w:szCs w:val="28"/>
        </w:rPr>
        <w:t>попередня</w:t>
      </w:r>
      <w:r w:rsidRPr="00A13A9C">
        <w:rPr>
          <w:rFonts w:ascii="Times New Roman" w:hAnsi="Times New Roman" w:cs="Times New Roman"/>
          <w:spacing w:val="5"/>
          <w:sz w:val="28"/>
          <w:szCs w:val="28"/>
        </w:rPr>
        <w:t xml:space="preserve"> </w:t>
      </w:r>
      <w:r w:rsidRPr="00A13A9C">
        <w:rPr>
          <w:rFonts w:ascii="Times New Roman" w:hAnsi="Times New Roman" w:cs="Times New Roman"/>
          <w:sz w:val="28"/>
          <w:szCs w:val="28"/>
        </w:rPr>
        <w:t>гіпоперфузія;</w:t>
      </w:r>
    </w:p>
    <w:p w14:paraId="7C55E465" w14:textId="77777777" w:rsidR="001D7FE4" w:rsidRPr="00A13A9C" w:rsidRDefault="001D7FE4" w:rsidP="00A13A9C">
      <w:pPr>
        <w:pStyle w:val="ab"/>
        <w:numPr>
          <w:ilvl w:val="0"/>
          <w:numId w:val="17"/>
        </w:numPr>
        <w:tabs>
          <w:tab w:val="left" w:pos="971"/>
        </w:tabs>
        <w:autoSpaceDE w:val="0"/>
        <w:autoSpaceDN w:val="0"/>
        <w:spacing w:before="21" w:line="360" w:lineRule="auto"/>
        <w:ind w:left="970" w:hanging="155"/>
        <w:contextualSpacing w:val="0"/>
        <w:rPr>
          <w:rFonts w:ascii="Times New Roman" w:hAnsi="Times New Roman" w:cs="Times New Roman"/>
          <w:sz w:val="28"/>
          <w:szCs w:val="28"/>
        </w:rPr>
      </w:pPr>
      <w:r w:rsidRPr="00A13A9C">
        <w:rPr>
          <w:rFonts w:ascii="Times New Roman" w:hAnsi="Times New Roman" w:cs="Times New Roman"/>
          <w:sz w:val="28"/>
          <w:szCs w:val="28"/>
        </w:rPr>
        <w:t>необхідність</w:t>
      </w:r>
      <w:r w:rsidRPr="00A13A9C">
        <w:rPr>
          <w:rFonts w:ascii="Times New Roman" w:hAnsi="Times New Roman" w:cs="Times New Roman"/>
          <w:spacing w:val="9"/>
          <w:sz w:val="28"/>
          <w:szCs w:val="28"/>
        </w:rPr>
        <w:t xml:space="preserve"> </w:t>
      </w:r>
      <w:r w:rsidRPr="00A13A9C">
        <w:rPr>
          <w:rFonts w:ascii="Times New Roman" w:hAnsi="Times New Roman" w:cs="Times New Roman"/>
          <w:sz w:val="28"/>
          <w:szCs w:val="28"/>
        </w:rPr>
        <w:t>масивної</w:t>
      </w:r>
      <w:r w:rsidRPr="00A13A9C">
        <w:rPr>
          <w:rFonts w:ascii="Times New Roman" w:hAnsi="Times New Roman" w:cs="Times New Roman"/>
          <w:spacing w:val="6"/>
          <w:sz w:val="28"/>
          <w:szCs w:val="28"/>
        </w:rPr>
        <w:t xml:space="preserve"> </w:t>
      </w:r>
      <w:r w:rsidRPr="00A13A9C">
        <w:rPr>
          <w:rFonts w:ascii="Times New Roman" w:hAnsi="Times New Roman" w:cs="Times New Roman"/>
          <w:sz w:val="28"/>
          <w:szCs w:val="28"/>
        </w:rPr>
        <w:t>трансфузії</w:t>
      </w:r>
      <w:r w:rsidRPr="00A13A9C">
        <w:rPr>
          <w:rFonts w:ascii="Times New Roman" w:hAnsi="Times New Roman" w:cs="Times New Roman"/>
          <w:spacing w:val="5"/>
          <w:sz w:val="28"/>
          <w:szCs w:val="28"/>
        </w:rPr>
        <w:t xml:space="preserve"> </w:t>
      </w:r>
      <w:r w:rsidRPr="00A13A9C">
        <w:rPr>
          <w:rFonts w:ascii="Times New Roman" w:hAnsi="Times New Roman" w:cs="Times New Roman"/>
          <w:sz w:val="28"/>
          <w:szCs w:val="28"/>
        </w:rPr>
        <w:t>компонентів крові</w:t>
      </w:r>
      <w:r w:rsidRPr="00A13A9C">
        <w:rPr>
          <w:rFonts w:ascii="Times New Roman" w:hAnsi="Times New Roman" w:cs="Times New Roman"/>
          <w:spacing w:val="6"/>
          <w:sz w:val="28"/>
          <w:szCs w:val="28"/>
        </w:rPr>
        <w:t xml:space="preserve"> </w:t>
      </w:r>
      <w:r w:rsidRPr="00A13A9C">
        <w:rPr>
          <w:rFonts w:ascii="Times New Roman" w:hAnsi="Times New Roman" w:cs="Times New Roman"/>
          <w:sz w:val="28"/>
          <w:szCs w:val="28"/>
        </w:rPr>
        <w:t>(&gt;10</w:t>
      </w:r>
      <w:r w:rsidRPr="00A13A9C">
        <w:rPr>
          <w:rFonts w:ascii="Times New Roman" w:hAnsi="Times New Roman" w:cs="Times New Roman"/>
          <w:spacing w:val="7"/>
          <w:sz w:val="28"/>
          <w:szCs w:val="28"/>
        </w:rPr>
        <w:t xml:space="preserve"> </w:t>
      </w:r>
      <w:r w:rsidRPr="00A13A9C">
        <w:rPr>
          <w:rFonts w:ascii="Times New Roman" w:hAnsi="Times New Roman" w:cs="Times New Roman"/>
          <w:sz w:val="28"/>
          <w:szCs w:val="28"/>
        </w:rPr>
        <w:t>одиниць).</w:t>
      </w:r>
    </w:p>
    <w:p w14:paraId="0627EB0F" w14:textId="67928E8A" w:rsidR="001D7FE4" w:rsidRPr="00A13A9C" w:rsidRDefault="001D7FE4" w:rsidP="00A13A9C">
      <w:pPr>
        <w:pStyle w:val="ab"/>
        <w:numPr>
          <w:ilvl w:val="0"/>
          <w:numId w:val="18"/>
        </w:numPr>
        <w:tabs>
          <w:tab w:val="left" w:pos="1484"/>
          <w:tab w:val="left" w:pos="1485"/>
          <w:tab w:val="left" w:pos="2424"/>
          <w:tab w:val="left" w:pos="3807"/>
          <w:tab w:val="left" w:pos="4632"/>
          <w:tab w:val="left" w:pos="6183"/>
          <w:tab w:val="left" w:pos="8055"/>
          <w:tab w:val="left" w:pos="8779"/>
        </w:tabs>
        <w:autoSpaceDE w:val="0"/>
        <w:autoSpaceDN w:val="0"/>
        <w:spacing w:before="16" w:line="360" w:lineRule="auto"/>
        <w:ind w:right="109"/>
        <w:contextualSpacing w:val="0"/>
        <w:rPr>
          <w:rFonts w:ascii="Times New Roman" w:hAnsi="Times New Roman" w:cs="Times New Roman"/>
          <w:b/>
          <w:bCs/>
          <w:sz w:val="28"/>
          <w:szCs w:val="28"/>
        </w:rPr>
      </w:pPr>
      <w:r w:rsidRPr="00A13A9C">
        <w:rPr>
          <w:rFonts w:ascii="Times New Roman" w:hAnsi="Times New Roman" w:cs="Times New Roman"/>
          <w:b/>
          <w:bCs/>
          <w:sz w:val="28"/>
          <w:szCs w:val="28"/>
        </w:rPr>
        <w:t>Тип травми, що провокує виснаження та втрату</w:t>
      </w:r>
      <w:r w:rsidRPr="00A13A9C">
        <w:rPr>
          <w:rFonts w:ascii="Times New Roman" w:hAnsi="Times New Roman" w:cs="Times New Roman"/>
          <w:b/>
          <w:bCs/>
          <w:spacing w:val="-65"/>
          <w:sz w:val="28"/>
          <w:szCs w:val="28"/>
        </w:rPr>
        <w:t xml:space="preserve"> </w:t>
      </w:r>
      <w:r w:rsidRPr="00A13A9C">
        <w:rPr>
          <w:rFonts w:ascii="Times New Roman" w:hAnsi="Times New Roman" w:cs="Times New Roman"/>
          <w:b/>
          <w:bCs/>
          <w:sz w:val="28"/>
          <w:szCs w:val="28"/>
        </w:rPr>
        <w:t>резервних/компенсаторних</w:t>
      </w:r>
      <w:r w:rsidRPr="00A13A9C">
        <w:rPr>
          <w:rFonts w:ascii="Times New Roman" w:hAnsi="Times New Roman" w:cs="Times New Roman"/>
          <w:b/>
          <w:bCs/>
          <w:spacing w:val="3"/>
          <w:sz w:val="28"/>
          <w:szCs w:val="28"/>
        </w:rPr>
        <w:t xml:space="preserve"> </w:t>
      </w:r>
      <w:r w:rsidRPr="00A13A9C">
        <w:rPr>
          <w:rFonts w:ascii="Times New Roman" w:hAnsi="Times New Roman" w:cs="Times New Roman"/>
          <w:b/>
          <w:bCs/>
          <w:sz w:val="28"/>
          <w:szCs w:val="28"/>
        </w:rPr>
        <w:t>ресурсів</w:t>
      </w:r>
      <w:r w:rsidRPr="00A13A9C">
        <w:rPr>
          <w:rFonts w:ascii="Times New Roman" w:hAnsi="Times New Roman" w:cs="Times New Roman"/>
          <w:b/>
          <w:bCs/>
          <w:spacing w:val="2"/>
          <w:sz w:val="28"/>
          <w:szCs w:val="28"/>
        </w:rPr>
        <w:t xml:space="preserve"> </w:t>
      </w:r>
      <w:r w:rsidRPr="00A13A9C">
        <w:rPr>
          <w:rFonts w:ascii="Times New Roman" w:hAnsi="Times New Roman" w:cs="Times New Roman"/>
          <w:b/>
          <w:bCs/>
          <w:sz w:val="28"/>
          <w:szCs w:val="28"/>
        </w:rPr>
        <w:t>у</w:t>
      </w:r>
      <w:r w:rsidRPr="00A13A9C">
        <w:rPr>
          <w:rFonts w:ascii="Times New Roman" w:hAnsi="Times New Roman" w:cs="Times New Roman"/>
          <w:b/>
          <w:bCs/>
          <w:spacing w:val="3"/>
          <w:sz w:val="28"/>
          <w:szCs w:val="28"/>
        </w:rPr>
        <w:t xml:space="preserve"> </w:t>
      </w:r>
      <w:r w:rsidRPr="00A13A9C">
        <w:rPr>
          <w:rFonts w:ascii="Times New Roman" w:hAnsi="Times New Roman" w:cs="Times New Roman"/>
          <w:b/>
          <w:bCs/>
          <w:sz w:val="28"/>
          <w:szCs w:val="28"/>
        </w:rPr>
        <w:t>травмованих:</w:t>
      </w:r>
    </w:p>
    <w:p w14:paraId="4471555F" w14:textId="77777777" w:rsidR="001D7FE4" w:rsidRPr="00A13A9C" w:rsidRDefault="001D7FE4" w:rsidP="00A13A9C">
      <w:pPr>
        <w:pStyle w:val="ab"/>
        <w:numPr>
          <w:ilvl w:val="0"/>
          <w:numId w:val="17"/>
        </w:numPr>
        <w:tabs>
          <w:tab w:val="left" w:pos="961"/>
        </w:tabs>
        <w:autoSpaceDE w:val="0"/>
        <w:autoSpaceDN w:val="0"/>
        <w:spacing w:before="6" w:line="360" w:lineRule="auto"/>
        <w:ind w:left="960" w:hanging="159"/>
        <w:contextualSpacing w:val="0"/>
        <w:rPr>
          <w:rFonts w:ascii="Times New Roman" w:hAnsi="Times New Roman" w:cs="Times New Roman"/>
          <w:sz w:val="28"/>
          <w:szCs w:val="28"/>
        </w:rPr>
      </w:pPr>
      <w:r w:rsidRPr="00A13A9C">
        <w:rPr>
          <w:rFonts w:ascii="Times New Roman" w:hAnsi="Times New Roman" w:cs="Times New Roman"/>
          <w:sz w:val="28"/>
          <w:szCs w:val="28"/>
        </w:rPr>
        <w:t>високоенергетична</w:t>
      </w:r>
      <w:r w:rsidRPr="00A13A9C">
        <w:rPr>
          <w:rFonts w:ascii="Times New Roman" w:hAnsi="Times New Roman" w:cs="Times New Roman"/>
          <w:spacing w:val="2"/>
          <w:sz w:val="28"/>
          <w:szCs w:val="28"/>
        </w:rPr>
        <w:t xml:space="preserve"> </w:t>
      </w:r>
      <w:r w:rsidRPr="00A13A9C">
        <w:rPr>
          <w:rFonts w:ascii="Times New Roman" w:hAnsi="Times New Roman" w:cs="Times New Roman"/>
          <w:sz w:val="28"/>
          <w:szCs w:val="28"/>
        </w:rPr>
        <w:t>травма;</w:t>
      </w:r>
    </w:p>
    <w:p w14:paraId="4AE4FCD2" w14:textId="77777777" w:rsidR="001D7FE4" w:rsidRPr="00A13A9C" w:rsidRDefault="001D7FE4" w:rsidP="00A13A9C">
      <w:pPr>
        <w:pStyle w:val="ab"/>
        <w:numPr>
          <w:ilvl w:val="0"/>
          <w:numId w:val="17"/>
        </w:numPr>
        <w:tabs>
          <w:tab w:val="left" w:pos="956"/>
        </w:tabs>
        <w:autoSpaceDE w:val="0"/>
        <w:autoSpaceDN w:val="0"/>
        <w:spacing w:before="20" w:line="360" w:lineRule="auto"/>
        <w:ind w:left="956"/>
        <w:contextualSpacing w:val="0"/>
        <w:rPr>
          <w:rFonts w:ascii="Times New Roman" w:hAnsi="Times New Roman" w:cs="Times New Roman"/>
          <w:sz w:val="28"/>
          <w:szCs w:val="28"/>
        </w:rPr>
      </w:pPr>
      <w:r w:rsidRPr="00A13A9C">
        <w:rPr>
          <w:rFonts w:ascii="Times New Roman" w:hAnsi="Times New Roman" w:cs="Times New Roman"/>
          <w:sz w:val="28"/>
          <w:szCs w:val="28"/>
        </w:rPr>
        <w:t>численні</w:t>
      </w:r>
      <w:r w:rsidRPr="00A13A9C">
        <w:rPr>
          <w:rFonts w:ascii="Times New Roman" w:hAnsi="Times New Roman" w:cs="Times New Roman"/>
          <w:spacing w:val="5"/>
          <w:sz w:val="28"/>
          <w:szCs w:val="28"/>
        </w:rPr>
        <w:t xml:space="preserve"> </w:t>
      </w:r>
      <w:r w:rsidRPr="00A13A9C">
        <w:rPr>
          <w:rFonts w:ascii="Times New Roman" w:hAnsi="Times New Roman" w:cs="Times New Roman"/>
          <w:sz w:val="28"/>
          <w:szCs w:val="28"/>
        </w:rPr>
        <w:t>проникаючі</w:t>
      </w:r>
      <w:r w:rsidRPr="00A13A9C">
        <w:rPr>
          <w:rFonts w:ascii="Times New Roman" w:hAnsi="Times New Roman" w:cs="Times New Roman"/>
          <w:spacing w:val="-1"/>
          <w:sz w:val="28"/>
          <w:szCs w:val="28"/>
        </w:rPr>
        <w:t xml:space="preserve"> </w:t>
      </w:r>
      <w:r w:rsidRPr="00A13A9C">
        <w:rPr>
          <w:rFonts w:ascii="Times New Roman" w:hAnsi="Times New Roman" w:cs="Times New Roman"/>
          <w:sz w:val="28"/>
          <w:szCs w:val="28"/>
        </w:rPr>
        <w:t>травми;</w:t>
      </w:r>
    </w:p>
    <w:p w14:paraId="6E72668E" w14:textId="6EB66B4E" w:rsidR="001D7FE4" w:rsidRPr="00A13A9C" w:rsidRDefault="001D7FE4" w:rsidP="00A13A9C">
      <w:pPr>
        <w:pStyle w:val="ab"/>
        <w:numPr>
          <w:ilvl w:val="0"/>
          <w:numId w:val="17"/>
        </w:numPr>
        <w:tabs>
          <w:tab w:val="left" w:pos="961"/>
        </w:tabs>
        <w:autoSpaceDE w:val="0"/>
        <w:autoSpaceDN w:val="0"/>
        <w:spacing w:before="76" w:line="360" w:lineRule="auto"/>
        <w:ind w:left="960" w:hanging="159"/>
        <w:contextualSpacing w:val="0"/>
        <w:rPr>
          <w:rFonts w:ascii="Times New Roman" w:hAnsi="Times New Roman" w:cs="Times New Roman"/>
          <w:sz w:val="28"/>
          <w:szCs w:val="28"/>
        </w:rPr>
      </w:pPr>
      <w:r w:rsidRPr="00A13A9C">
        <w:rPr>
          <w:rFonts w:ascii="Times New Roman" w:hAnsi="Times New Roman" w:cs="Times New Roman"/>
          <w:sz w:val="28"/>
          <w:szCs w:val="28"/>
        </w:rPr>
        <w:t>вісцеральна</w:t>
      </w:r>
      <w:r w:rsidRPr="00A13A9C">
        <w:rPr>
          <w:rFonts w:ascii="Times New Roman" w:hAnsi="Times New Roman" w:cs="Times New Roman"/>
          <w:spacing w:val="7"/>
          <w:sz w:val="28"/>
          <w:szCs w:val="28"/>
        </w:rPr>
        <w:t xml:space="preserve"> </w:t>
      </w:r>
      <w:r w:rsidRPr="00A13A9C">
        <w:rPr>
          <w:rFonts w:ascii="Times New Roman" w:hAnsi="Times New Roman" w:cs="Times New Roman"/>
          <w:sz w:val="28"/>
          <w:szCs w:val="28"/>
        </w:rPr>
        <w:t>травма</w:t>
      </w:r>
      <w:r w:rsidRPr="00A13A9C">
        <w:rPr>
          <w:rFonts w:ascii="Times New Roman" w:hAnsi="Times New Roman" w:cs="Times New Roman"/>
          <w:spacing w:val="7"/>
          <w:sz w:val="28"/>
          <w:szCs w:val="28"/>
        </w:rPr>
        <w:t xml:space="preserve"> </w:t>
      </w:r>
      <w:r w:rsidRPr="00A13A9C">
        <w:rPr>
          <w:rFonts w:ascii="Times New Roman" w:hAnsi="Times New Roman" w:cs="Times New Roman"/>
          <w:sz w:val="28"/>
          <w:szCs w:val="28"/>
        </w:rPr>
        <w:t>в</w:t>
      </w:r>
      <w:r w:rsidRPr="00A13A9C">
        <w:rPr>
          <w:rFonts w:ascii="Times New Roman" w:hAnsi="Times New Roman" w:cs="Times New Roman"/>
          <w:spacing w:val="-2"/>
          <w:sz w:val="28"/>
          <w:szCs w:val="28"/>
        </w:rPr>
        <w:t xml:space="preserve"> </w:t>
      </w:r>
      <w:r w:rsidRPr="00A13A9C">
        <w:rPr>
          <w:rFonts w:ascii="Times New Roman" w:hAnsi="Times New Roman" w:cs="Times New Roman"/>
          <w:sz w:val="28"/>
          <w:szCs w:val="28"/>
        </w:rPr>
        <w:t>поєднанні</w:t>
      </w:r>
      <w:r w:rsidRPr="00A13A9C">
        <w:rPr>
          <w:rFonts w:ascii="Times New Roman" w:hAnsi="Times New Roman" w:cs="Times New Roman"/>
          <w:spacing w:val="-1"/>
          <w:sz w:val="28"/>
          <w:szCs w:val="28"/>
        </w:rPr>
        <w:t xml:space="preserve"> </w:t>
      </w:r>
      <w:r w:rsidRPr="00A13A9C">
        <w:rPr>
          <w:rFonts w:ascii="Times New Roman" w:hAnsi="Times New Roman" w:cs="Times New Roman"/>
          <w:sz w:val="28"/>
          <w:szCs w:val="28"/>
        </w:rPr>
        <w:t>з</w:t>
      </w:r>
      <w:r w:rsidRPr="00A13A9C">
        <w:rPr>
          <w:rFonts w:ascii="Times New Roman" w:hAnsi="Times New Roman" w:cs="Times New Roman"/>
          <w:spacing w:val="6"/>
          <w:sz w:val="28"/>
          <w:szCs w:val="28"/>
        </w:rPr>
        <w:t xml:space="preserve"> </w:t>
      </w:r>
      <w:r w:rsidRPr="00A13A9C">
        <w:rPr>
          <w:rFonts w:ascii="Times New Roman" w:hAnsi="Times New Roman" w:cs="Times New Roman"/>
          <w:sz w:val="28"/>
          <w:szCs w:val="28"/>
        </w:rPr>
        <w:t>значною</w:t>
      </w:r>
      <w:r w:rsidRPr="00A13A9C">
        <w:rPr>
          <w:rFonts w:ascii="Times New Roman" w:hAnsi="Times New Roman" w:cs="Times New Roman"/>
          <w:spacing w:val="2"/>
          <w:sz w:val="28"/>
          <w:szCs w:val="28"/>
        </w:rPr>
        <w:t xml:space="preserve"> </w:t>
      </w:r>
      <w:r w:rsidRPr="00A13A9C">
        <w:rPr>
          <w:rFonts w:ascii="Times New Roman" w:hAnsi="Times New Roman" w:cs="Times New Roman"/>
          <w:sz w:val="28"/>
          <w:szCs w:val="28"/>
        </w:rPr>
        <w:t>травмою</w:t>
      </w:r>
      <w:r w:rsidRPr="00A13A9C">
        <w:rPr>
          <w:rFonts w:ascii="Times New Roman" w:hAnsi="Times New Roman" w:cs="Times New Roman"/>
          <w:spacing w:val="1"/>
          <w:sz w:val="28"/>
          <w:szCs w:val="28"/>
        </w:rPr>
        <w:t xml:space="preserve"> </w:t>
      </w:r>
      <w:r w:rsidRPr="00A13A9C">
        <w:rPr>
          <w:rFonts w:ascii="Times New Roman" w:hAnsi="Times New Roman" w:cs="Times New Roman"/>
          <w:sz w:val="28"/>
          <w:szCs w:val="28"/>
        </w:rPr>
        <w:t>судин.</w:t>
      </w:r>
    </w:p>
    <w:p w14:paraId="673F886B" w14:textId="77777777" w:rsidR="001D7FE4" w:rsidRPr="00A13A9C" w:rsidRDefault="001D7FE4" w:rsidP="00A13A9C">
      <w:pPr>
        <w:tabs>
          <w:tab w:val="left" w:pos="961"/>
        </w:tabs>
        <w:autoSpaceDE w:val="0"/>
        <w:autoSpaceDN w:val="0"/>
        <w:spacing w:before="76" w:line="360" w:lineRule="auto"/>
        <w:rPr>
          <w:rFonts w:ascii="Times New Roman" w:hAnsi="Times New Roman" w:cs="Times New Roman"/>
          <w:sz w:val="28"/>
          <w:szCs w:val="28"/>
        </w:rPr>
      </w:pPr>
    </w:p>
    <w:p w14:paraId="35D53F29" w14:textId="77777777" w:rsidR="001D7FE4" w:rsidRPr="00A13A9C" w:rsidRDefault="001D7FE4" w:rsidP="00A13A9C">
      <w:pPr>
        <w:pStyle w:val="ab"/>
        <w:numPr>
          <w:ilvl w:val="0"/>
          <w:numId w:val="18"/>
        </w:numPr>
        <w:autoSpaceDE w:val="0"/>
        <w:autoSpaceDN w:val="0"/>
        <w:spacing w:before="26" w:line="360" w:lineRule="auto"/>
        <w:ind w:left="0" w:firstLine="0"/>
        <w:contextualSpacing w:val="0"/>
        <w:rPr>
          <w:rFonts w:ascii="Times New Roman" w:hAnsi="Times New Roman" w:cs="Times New Roman"/>
          <w:b/>
          <w:bCs/>
          <w:sz w:val="28"/>
          <w:szCs w:val="28"/>
        </w:rPr>
      </w:pPr>
      <w:r w:rsidRPr="00A13A9C">
        <w:rPr>
          <w:rFonts w:ascii="Times New Roman" w:hAnsi="Times New Roman" w:cs="Times New Roman"/>
          <w:b/>
          <w:bCs/>
          <w:sz w:val="28"/>
          <w:szCs w:val="28"/>
        </w:rPr>
        <w:t>Медико</w:t>
      </w:r>
      <w:r w:rsidRPr="00A13A9C">
        <w:rPr>
          <w:rFonts w:ascii="Times New Roman" w:hAnsi="Times New Roman" w:cs="Times New Roman"/>
          <w:b/>
          <w:bCs/>
          <w:spacing w:val="4"/>
          <w:sz w:val="28"/>
          <w:szCs w:val="28"/>
        </w:rPr>
        <w:t xml:space="preserve"> </w:t>
      </w:r>
      <w:r w:rsidRPr="00A13A9C">
        <w:rPr>
          <w:rFonts w:ascii="Times New Roman" w:hAnsi="Times New Roman" w:cs="Times New Roman"/>
          <w:b/>
          <w:bCs/>
          <w:sz w:val="28"/>
          <w:szCs w:val="28"/>
        </w:rPr>
        <w:t>–</w:t>
      </w:r>
      <w:r w:rsidRPr="00A13A9C">
        <w:rPr>
          <w:rFonts w:ascii="Times New Roman" w:hAnsi="Times New Roman" w:cs="Times New Roman"/>
          <w:b/>
          <w:bCs/>
          <w:spacing w:val="1"/>
          <w:sz w:val="28"/>
          <w:szCs w:val="28"/>
        </w:rPr>
        <w:t xml:space="preserve"> </w:t>
      </w:r>
      <w:r w:rsidRPr="00A13A9C">
        <w:rPr>
          <w:rFonts w:ascii="Times New Roman" w:hAnsi="Times New Roman" w:cs="Times New Roman"/>
          <w:b/>
          <w:bCs/>
          <w:sz w:val="28"/>
          <w:szCs w:val="28"/>
        </w:rPr>
        <w:t>тактичні</w:t>
      </w:r>
      <w:r w:rsidRPr="00A13A9C">
        <w:rPr>
          <w:rFonts w:ascii="Times New Roman" w:hAnsi="Times New Roman" w:cs="Times New Roman"/>
          <w:b/>
          <w:bCs/>
          <w:spacing w:val="4"/>
          <w:sz w:val="28"/>
          <w:szCs w:val="28"/>
        </w:rPr>
        <w:t xml:space="preserve"> </w:t>
      </w:r>
      <w:r w:rsidRPr="00A13A9C">
        <w:rPr>
          <w:rFonts w:ascii="Times New Roman" w:hAnsi="Times New Roman" w:cs="Times New Roman"/>
          <w:b/>
          <w:bCs/>
          <w:sz w:val="28"/>
          <w:szCs w:val="28"/>
        </w:rPr>
        <w:t>умови:</w:t>
      </w:r>
    </w:p>
    <w:p w14:paraId="50E4DF2F" w14:textId="77777777" w:rsidR="001D7FE4" w:rsidRPr="00A13A9C" w:rsidRDefault="001D7FE4" w:rsidP="00A13A9C">
      <w:pPr>
        <w:pStyle w:val="ab"/>
        <w:numPr>
          <w:ilvl w:val="0"/>
          <w:numId w:val="17"/>
        </w:numPr>
        <w:tabs>
          <w:tab w:val="left" w:pos="976"/>
        </w:tabs>
        <w:autoSpaceDE w:val="0"/>
        <w:autoSpaceDN w:val="0"/>
        <w:spacing w:before="16" w:line="360" w:lineRule="auto"/>
        <w:ind w:left="975" w:hanging="160"/>
        <w:contextualSpacing w:val="0"/>
        <w:rPr>
          <w:rFonts w:ascii="Times New Roman" w:hAnsi="Times New Roman" w:cs="Times New Roman"/>
          <w:sz w:val="28"/>
          <w:szCs w:val="28"/>
        </w:rPr>
      </w:pPr>
      <w:r w:rsidRPr="00A13A9C">
        <w:rPr>
          <w:rFonts w:ascii="Times New Roman" w:hAnsi="Times New Roman" w:cs="Times New Roman"/>
          <w:sz w:val="28"/>
          <w:szCs w:val="28"/>
        </w:rPr>
        <w:t>масове</w:t>
      </w:r>
      <w:r w:rsidRPr="00A13A9C">
        <w:rPr>
          <w:rFonts w:ascii="Times New Roman" w:hAnsi="Times New Roman" w:cs="Times New Roman"/>
          <w:spacing w:val="5"/>
          <w:sz w:val="28"/>
          <w:szCs w:val="28"/>
        </w:rPr>
        <w:t xml:space="preserve"> </w:t>
      </w:r>
      <w:r w:rsidRPr="00A13A9C">
        <w:rPr>
          <w:rFonts w:ascii="Times New Roman" w:hAnsi="Times New Roman" w:cs="Times New Roman"/>
          <w:sz w:val="28"/>
          <w:szCs w:val="28"/>
        </w:rPr>
        <w:t>поступлення</w:t>
      </w:r>
      <w:r w:rsidRPr="00A13A9C">
        <w:rPr>
          <w:rFonts w:ascii="Times New Roman" w:hAnsi="Times New Roman" w:cs="Times New Roman"/>
          <w:spacing w:val="6"/>
          <w:sz w:val="28"/>
          <w:szCs w:val="28"/>
        </w:rPr>
        <w:t xml:space="preserve"> </w:t>
      </w:r>
      <w:r w:rsidRPr="00A13A9C">
        <w:rPr>
          <w:rFonts w:ascii="Times New Roman" w:hAnsi="Times New Roman" w:cs="Times New Roman"/>
          <w:sz w:val="28"/>
          <w:szCs w:val="28"/>
        </w:rPr>
        <w:t>травмованих;</w:t>
      </w:r>
    </w:p>
    <w:p w14:paraId="7752FF5D" w14:textId="77777777" w:rsidR="001D7FE4" w:rsidRPr="00A13A9C" w:rsidRDefault="001D7FE4" w:rsidP="00A13A9C">
      <w:pPr>
        <w:pStyle w:val="ab"/>
        <w:numPr>
          <w:ilvl w:val="0"/>
          <w:numId w:val="17"/>
        </w:numPr>
        <w:tabs>
          <w:tab w:val="left" w:pos="971"/>
        </w:tabs>
        <w:autoSpaceDE w:val="0"/>
        <w:autoSpaceDN w:val="0"/>
        <w:spacing w:before="16" w:line="360" w:lineRule="auto"/>
        <w:ind w:left="970" w:hanging="155"/>
        <w:contextualSpacing w:val="0"/>
        <w:rPr>
          <w:rFonts w:ascii="Times New Roman" w:hAnsi="Times New Roman" w:cs="Times New Roman"/>
          <w:sz w:val="28"/>
          <w:szCs w:val="28"/>
        </w:rPr>
      </w:pPr>
      <w:r w:rsidRPr="00A13A9C">
        <w:rPr>
          <w:rFonts w:ascii="Times New Roman" w:hAnsi="Times New Roman" w:cs="Times New Roman"/>
          <w:sz w:val="28"/>
          <w:szCs w:val="28"/>
        </w:rPr>
        <w:t>недостатня</w:t>
      </w:r>
      <w:r w:rsidRPr="00A13A9C">
        <w:rPr>
          <w:rFonts w:ascii="Times New Roman" w:hAnsi="Times New Roman" w:cs="Times New Roman"/>
          <w:spacing w:val="8"/>
          <w:sz w:val="28"/>
          <w:szCs w:val="28"/>
        </w:rPr>
        <w:t xml:space="preserve"> </w:t>
      </w:r>
      <w:r w:rsidRPr="00A13A9C">
        <w:rPr>
          <w:rFonts w:ascii="Times New Roman" w:hAnsi="Times New Roman" w:cs="Times New Roman"/>
          <w:sz w:val="28"/>
          <w:szCs w:val="28"/>
        </w:rPr>
        <w:t>кваліфікація</w:t>
      </w:r>
      <w:r w:rsidRPr="00A13A9C">
        <w:rPr>
          <w:rFonts w:ascii="Times New Roman" w:hAnsi="Times New Roman" w:cs="Times New Roman"/>
          <w:spacing w:val="7"/>
          <w:sz w:val="28"/>
          <w:szCs w:val="28"/>
        </w:rPr>
        <w:t xml:space="preserve"> </w:t>
      </w:r>
      <w:r w:rsidRPr="00A13A9C">
        <w:rPr>
          <w:rFonts w:ascii="Times New Roman" w:hAnsi="Times New Roman" w:cs="Times New Roman"/>
          <w:sz w:val="28"/>
          <w:szCs w:val="28"/>
        </w:rPr>
        <w:t>хірурга</w:t>
      </w:r>
      <w:r w:rsidRPr="00A13A9C">
        <w:rPr>
          <w:rFonts w:ascii="Times New Roman" w:hAnsi="Times New Roman" w:cs="Times New Roman"/>
          <w:spacing w:val="8"/>
          <w:sz w:val="28"/>
          <w:szCs w:val="28"/>
        </w:rPr>
        <w:t xml:space="preserve"> </w:t>
      </w:r>
      <w:r w:rsidRPr="00A13A9C">
        <w:rPr>
          <w:rFonts w:ascii="Times New Roman" w:hAnsi="Times New Roman" w:cs="Times New Roman"/>
          <w:sz w:val="28"/>
          <w:szCs w:val="28"/>
        </w:rPr>
        <w:t>для</w:t>
      </w:r>
      <w:r w:rsidRPr="00A13A9C">
        <w:rPr>
          <w:rFonts w:ascii="Times New Roman" w:hAnsi="Times New Roman" w:cs="Times New Roman"/>
          <w:spacing w:val="8"/>
          <w:sz w:val="28"/>
          <w:szCs w:val="28"/>
        </w:rPr>
        <w:t xml:space="preserve"> </w:t>
      </w:r>
      <w:r w:rsidRPr="00A13A9C">
        <w:rPr>
          <w:rFonts w:ascii="Times New Roman" w:hAnsi="Times New Roman" w:cs="Times New Roman"/>
          <w:sz w:val="28"/>
          <w:szCs w:val="28"/>
        </w:rPr>
        <w:t>виконання</w:t>
      </w:r>
      <w:r w:rsidRPr="00A13A9C">
        <w:rPr>
          <w:rFonts w:ascii="Times New Roman" w:hAnsi="Times New Roman" w:cs="Times New Roman"/>
          <w:spacing w:val="7"/>
          <w:sz w:val="28"/>
          <w:szCs w:val="28"/>
        </w:rPr>
        <w:t xml:space="preserve"> </w:t>
      </w:r>
      <w:r w:rsidRPr="00A13A9C">
        <w:rPr>
          <w:rFonts w:ascii="Times New Roman" w:hAnsi="Times New Roman" w:cs="Times New Roman"/>
          <w:sz w:val="28"/>
          <w:szCs w:val="28"/>
        </w:rPr>
        <w:t>необхідного</w:t>
      </w:r>
      <w:r w:rsidRPr="00A13A9C">
        <w:rPr>
          <w:rFonts w:ascii="Times New Roman" w:hAnsi="Times New Roman" w:cs="Times New Roman"/>
          <w:spacing w:val="3"/>
          <w:sz w:val="28"/>
          <w:szCs w:val="28"/>
        </w:rPr>
        <w:t xml:space="preserve"> </w:t>
      </w:r>
      <w:r w:rsidRPr="00A13A9C">
        <w:rPr>
          <w:rFonts w:ascii="Times New Roman" w:hAnsi="Times New Roman" w:cs="Times New Roman"/>
          <w:sz w:val="28"/>
          <w:szCs w:val="28"/>
        </w:rPr>
        <w:t>втручання.</w:t>
      </w:r>
    </w:p>
    <w:p w14:paraId="16D8BA31" w14:textId="77777777" w:rsidR="001D7FE4" w:rsidRPr="00A13A9C" w:rsidRDefault="001D7FE4" w:rsidP="00A13A9C">
      <w:pPr>
        <w:tabs>
          <w:tab w:val="left" w:pos="1154"/>
        </w:tabs>
        <w:autoSpaceDE w:val="0"/>
        <w:autoSpaceDN w:val="0"/>
        <w:spacing w:before="21" w:line="360" w:lineRule="auto"/>
        <w:ind w:right="111"/>
        <w:rPr>
          <w:rFonts w:ascii="Times New Roman" w:hAnsi="Times New Roman" w:cs="Times New Roman"/>
          <w:sz w:val="28"/>
          <w:szCs w:val="28"/>
        </w:rPr>
      </w:pPr>
    </w:p>
    <w:p w14:paraId="461B8533" w14:textId="22D66B22" w:rsidR="001D7FE4" w:rsidRPr="00A13A9C" w:rsidRDefault="001D7FE4" w:rsidP="00A13A9C">
      <w:pPr>
        <w:tabs>
          <w:tab w:val="left" w:pos="1154"/>
        </w:tabs>
        <w:autoSpaceDE w:val="0"/>
        <w:autoSpaceDN w:val="0"/>
        <w:spacing w:before="21" w:line="360" w:lineRule="auto"/>
        <w:ind w:right="111"/>
        <w:rPr>
          <w:rFonts w:ascii="Times New Roman" w:hAnsi="Times New Roman" w:cs="Times New Roman"/>
          <w:sz w:val="28"/>
          <w:szCs w:val="28"/>
        </w:rPr>
      </w:pPr>
      <w:r w:rsidRPr="00A13A9C">
        <w:rPr>
          <w:rFonts w:ascii="Times New Roman" w:hAnsi="Times New Roman" w:cs="Times New Roman"/>
          <w:sz w:val="28"/>
          <w:szCs w:val="28"/>
        </w:rPr>
        <w:t>Вищевказані</w:t>
      </w:r>
      <w:r w:rsidRPr="00A13A9C">
        <w:rPr>
          <w:rFonts w:ascii="Times New Roman" w:hAnsi="Times New Roman" w:cs="Times New Roman"/>
          <w:spacing w:val="4"/>
          <w:sz w:val="28"/>
          <w:szCs w:val="28"/>
        </w:rPr>
        <w:t xml:space="preserve"> </w:t>
      </w:r>
      <w:r w:rsidRPr="00A13A9C">
        <w:rPr>
          <w:rFonts w:ascii="Times New Roman" w:hAnsi="Times New Roman" w:cs="Times New Roman"/>
          <w:sz w:val="28"/>
          <w:szCs w:val="28"/>
        </w:rPr>
        <w:t>критерії</w:t>
      </w:r>
      <w:r w:rsidRPr="00A13A9C">
        <w:rPr>
          <w:rFonts w:ascii="Times New Roman" w:hAnsi="Times New Roman" w:cs="Times New Roman"/>
          <w:spacing w:val="7"/>
          <w:sz w:val="28"/>
          <w:szCs w:val="28"/>
        </w:rPr>
        <w:t xml:space="preserve"> </w:t>
      </w:r>
      <w:r w:rsidRPr="00A13A9C">
        <w:rPr>
          <w:rFonts w:ascii="Times New Roman" w:hAnsi="Times New Roman" w:cs="Times New Roman"/>
          <w:sz w:val="28"/>
          <w:szCs w:val="28"/>
        </w:rPr>
        <w:t>з</w:t>
      </w:r>
      <w:r w:rsidRPr="00A13A9C">
        <w:rPr>
          <w:rFonts w:ascii="Times New Roman" w:hAnsi="Times New Roman" w:cs="Times New Roman"/>
          <w:spacing w:val="9"/>
          <w:sz w:val="28"/>
          <w:szCs w:val="28"/>
        </w:rPr>
        <w:t xml:space="preserve"> </w:t>
      </w:r>
      <w:r w:rsidRPr="00A13A9C">
        <w:rPr>
          <w:rFonts w:ascii="Times New Roman" w:hAnsi="Times New Roman" w:cs="Times New Roman"/>
          <w:sz w:val="28"/>
          <w:szCs w:val="28"/>
        </w:rPr>
        <w:t>метою</w:t>
      </w:r>
      <w:r w:rsidRPr="00A13A9C">
        <w:rPr>
          <w:rFonts w:ascii="Times New Roman" w:hAnsi="Times New Roman" w:cs="Times New Roman"/>
          <w:spacing w:val="5"/>
          <w:sz w:val="28"/>
          <w:szCs w:val="28"/>
        </w:rPr>
        <w:t xml:space="preserve"> </w:t>
      </w:r>
      <w:r w:rsidRPr="00A13A9C">
        <w:rPr>
          <w:rFonts w:ascii="Times New Roman" w:hAnsi="Times New Roman" w:cs="Times New Roman"/>
          <w:sz w:val="28"/>
          <w:szCs w:val="28"/>
        </w:rPr>
        <w:t>початку</w:t>
      </w:r>
      <w:r w:rsidRPr="00A13A9C">
        <w:rPr>
          <w:rFonts w:ascii="Times New Roman" w:hAnsi="Times New Roman" w:cs="Times New Roman"/>
          <w:spacing w:val="4"/>
          <w:sz w:val="28"/>
          <w:szCs w:val="28"/>
        </w:rPr>
        <w:t xml:space="preserve"> </w:t>
      </w:r>
      <w:r w:rsidRPr="00A13A9C">
        <w:rPr>
          <w:rFonts w:ascii="Times New Roman" w:hAnsi="Times New Roman" w:cs="Times New Roman"/>
          <w:sz w:val="28"/>
          <w:szCs w:val="28"/>
        </w:rPr>
        <w:t>ТХКП</w:t>
      </w:r>
      <w:r w:rsidRPr="00A13A9C">
        <w:rPr>
          <w:rFonts w:ascii="Times New Roman" w:hAnsi="Times New Roman" w:cs="Times New Roman"/>
          <w:spacing w:val="7"/>
          <w:sz w:val="28"/>
          <w:szCs w:val="28"/>
        </w:rPr>
        <w:t xml:space="preserve"> </w:t>
      </w:r>
      <w:r w:rsidRPr="00A13A9C">
        <w:rPr>
          <w:rFonts w:ascii="Times New Roman" w:hAnsi="Times New Roman" w:cs="Times New Roman"/>
          <w:sz w:val="28"/>
          <w:szCs w:val="28"/>
        </w:rPr>
        <w:t>у</w:t>
      </w:r>
      <w:r w:rsidRPr="00A13A9C">
        <w:rPr>
          <w:rFonts w:ascii="Times New Roman" w:hAnsi="Times New Roman" w:cs="Times New Roman"/>
          <w:spacing w:val="66"/>
          <w:sz w:val="28"/>
          <w:szCs w:val="28"/>
        </w:rPr>
        <w:t xml:space="preserve"> </w:t>
      </w:r>
      <w:r w:rsidRPr="00A13A9C">
        <w:rPr>
          <w:rFonts w:ascii="Times New Roman" w:hAnsi="Times New Roman" w:cs="Times New Roman"/>
          <w:sz w:val="28"/>
          <w:szCs w:val="28"/>
        </w:rPr>
        <w:t>постраждалого</w:t>
      </w:r>
      <w:r w:rsidRPr="00A13A9C">
        <w:rPr>
          <w:rFonts w:ascii="Times New Roman" w:hAnsi="Times New Roman" w:cs="Times New Roman"/>
          <w:spacing w:val="5"/>
          <w:sz w:val="28"/>
          <w:szCs w:val="28"/>
        </w:rPr>
        <w:t xml:space="preserve"> </w:t>
      </w:r>
      <w:r w:rsidRPr="00A13A9C">
        <w:rPr>
          <w:rFonts w:ascii="Times New Roman" w:hAnsi="Times New Roman" w:cs="Times New Roman"/>
          <w:sz w:val="28"/>
          <w:szCs w:val="28"/>
        </w:rPr>
        <w:t>слід</w:t>
      </w:r>
      <w:r w:rsidRPr="00A13A9C">
        <w:rPr>
          <w:rFonts w:ascii="Times New Roman" w:hAnsi="Times New Roman" w:cs="Times New Roman"/>
          <w:spacing w:val="-65"/>
          <w:sz w:val="28"/>
          <w:szCs w:val="28"/>
        </w:rPr>
        <w:t xml:space="preserve"> </w:t>
      </w:r>
      <w:r w:rsidRPr="00A13A9C">
        <w:rPr>
          <w:rFonts w:ascii="Times New Roman" w:hAnsi="Times New Roman" w:cs="Times New Roman"/>
          <w:sz w:val="28"/>
          <w:szCs w:val="28"/>
        </w:rPr>
        <w:t>використовувати</w:t>
      </w:r>
      <w:r w:rsidRPr="00A13A9C">
        <w:rPr>
          <w:rFonts w:ascii="Times New Roman" w:hAnsi="Times New Roman" w:cs="Times New Roman"/>
          <w:spacing w:val="3"/>
          <w:sz w:val="28"/>
          <w:szCs w:val="28"/>
        </w:rPr>
        <w:t xml:space="preserve"> </w:t>
      </w:r>
      <w:r w:rsidRPr="00A13A9C">
        <w:rPr>
          <w:rFonts w:ascii="Times New Roman" w:hAnsi="Times New Roman" w:cs="Times New Roman"/>
          <w:sz w:val="28"/>
          <w:szCs w:val="28"/>
        </w:rPr>
        <w:t>як</w:t>
      </w:r>
      <w:r w:rsidRPr="00A13A9C">
        <w:rPr>
          <w:rFonts w:ascii="Times New Roman" w:hAnsi="Times New Roman" w:cs="Times New Roman"/>
          <w:spacing w:val="-2"/>
          <w:sz w:val="28"/>
          <w:szCs w:val="28"/>
        </w:rPr>
        <w:t xml:space="preserve"> </w:t>
      </w:r>
      <w:r w:rsidRPr="00A13A9C">
        <w:rPr>
          <w:rFonts w:ascii="Times New Roman" w:hAnsi="Times New Roman" w:cs="Times New Roman"/>
          <w:sz w:val="28"/>
          <w:szCs w:val="28"/>
        </w:rPr>
        <w:t>окремо</w:t>
      </w:r>
      <w:r w:rsidRPr="00A13A9C">
        <w:rPr>
          <w:rFonts w:ascii="Times New Roman" w:hAnsi="Times New Roman" w:cs="Times New Roman"/>
          <w:spacing w:val="4"/>
          <w:sz w:val="28"/>
          <w:szCs w:val="28"/>
        </w:rPr>
        <w:t xml:space="preserve"> </w:t>
      </w:r>
      <w:r w:rsidRPr="00A13A9C">
        <w:rPr>
          <w:rFonts w:ascii="Times New Roman" w:hAnsi="Times New Roman" w:cs="Times New Roman"/>
          <w:sz w:val="28"/>
          <w:szCs w:val="28"/>
        </w:rPr>
        <w:t>так</w:t>
      </w:r>
      <w:r w:rsidRPr="00A13A9C">
        <w:rPr>
          <w:rFonts w:ascii="Times New Roman" w:hAnsi="Times New Roman" w:cs="Times New Roman"/>
          <w:spacing w:val="2"/>
          <w:sz w:val="28"/>
          <w:szCs w:val="28"/>
        </w:rPr>
        <w:t xml:space="preserve"> </w:t>
      </w:r>
      <w:r w:rsidRPr="00A13A9C">
        <w:rPr>
          <w:rFonts w:ascii="Times New Roman" w:hAnsi="Times New Roman" w:cs="Times New Roman"/>
          <w:sz w:val="28"/>
          <w:szCs w:val="28"/>
        </w:rPr>
        <w:t>і</w:t>
      </w:r>
      <w:r w:rsidRPr="00A13A9C">
        <w:rPr>
          <w:rFonts w:ascii="Times New Roman" w:hAnsi="Times New Roman" w:cs="Times New Roman"/>
          <w:spacing w:val="1"/>
          <w:sz w:val="28"/>
          <w:szCs w:val="28"/>
        </w:rPr>
        <w:t xml:space="preserve"> </w:t>
      </w:r>
      <w:r w:rsidRPr="00A13A9C">
        <w:rPr>
          <w:rFonts w:ascii="Times New Roman" w:hAnsi="Times New Roman" w:cs="Times New Roman"/>
          <w:sz w:val="28"/>
          <w:szCs w:val="28"/>
        </w:rPr>
        <w:t>в</w:t>
      </w:r>
      <w:r w:rsidRPr="00A13A9C">
        <w:rPr>
          <w:rFonts w:ascii="Times New Roman" w:hAnsi="Times New Roman" w:cs="Times New Roman"/>
          <w:spacing w:val="-3"/>
          <w:sz w:val="28"/>
          <w:szCs w:val="28"/>
        </w:rPr>
        <w:t xml:space="preserve"> </w:t>
      </w:r>
      <w:r w:rsidRPr="00A13A9C">
        <w:rPr>
          <w:rFonts w:ascii="Times New Roman" w:hAnsi="Times New Roman" w:cs="Times New Roman"/>
          <w:sz w:val="28"/>
          <w:szCs w:val="28"/>
        </w:rPr>
        <w:t>комплексі.</w:t>
      </w:r>
    </w:p>
    <w:p w14:paraId="28D1DD74" w14:textId="77777777" w:rsidR="001D7FE4" w:rsidRPr="00A13A9C" w:rsidRDefault="001D7FE4" w:rsidP="00A13A9C">
      <w:pPr>
        <w:pStyle w:val="af1"/>
        <w:spacing w:before="7" w:line="360" w:lineRule="auto"/>
        <w:ind w:left="0" w:firstLine="0"/>
        <w:jc w:val="left"/>
        <w:rPr>
          <w:sz w:val="28"/>
          <w:szCs w:val="28"/>
          <w:lang w:val="uk-UA"/>
        </w:rPr>
      </w:pPr>
    </w:p>
    <w:p w14:paraId="16298283" w14:textId="7FBA1FA4" w:rsidR="001D7FE4" w:rsidRPr="00A13A9C" w:rsidRDefault="001D7FE4" w:rsidP="00A13A9C">
      <w:pPr>
        <w:pStyle w:val="3"/>
        <w:spacing w:line="360" w:lineRule="auto"/>
      </w:pPr>
      <w:r w:rsidRPr="00A13A9C">
        <w:t>Етапи</w:t>
      </w:r>
      <w:r w:rsidRPr="00A13A9C">
        <w:rPr>
          <w:spacing w:val="6"/>
        </w:rPr>
        <w:t xml:space="preserve"> </w:t>
      </w:r>
      <w:r w:rsidRPr="00A13A9C">
        <w:t>тактики</w:t>
      </w:r>
      <w:r w:rsidRPr="00A13A9C">
        <w:rPr>
          <w:spacing w:val="1"/>
        </w:rPr>
        <w:t xml:space="preserve"> </w:t>
      </w:r>
      <w:r w:rsidRPr="00A13A9C">
        <w:t>хірургії</w:t>
      </w:r>
      <w:r w:rsidRPr="00A13A9C">
        <w:rPr>
          <w:spacing w:val="5"/>
        </w:rPr>
        <w:t xml:space="preserve"> </w:t>
      </w:r>
      <w:r w:rsidRPr="00A13A9C">
        <w:t>контролю</w:t>
      </w:r>
      <w:r w:rsidRPr="00A13A9C">
        <w:rPr>
          <w:spacing w:val="12"/>
        </w:rPr>
        <w:t xml:space="preserve"> </w:t>
      </w:r>
      <w:r w:rsidRPr="00A13A9C">
        <w:t>пошкоджень</w:t>
      </w:r>
    </w:p>
    <w:p w14:paraId="5180871F" w14:textId="7C8F7F8A" w:rsidR="001D7FE4" w:rsidRPr="00A13A9C" w:rsidRDefault="001D7FE4" w:rsidP="00A13A9C">
      <w:pPr>
        <w:tabs>
          <w:tab w:val="left" w:pos="1182"/>
        </w:tabs>
        <w:autoSpaceDE w:val="0"/>
        <w:autoSpaceDN w:val="0"/>
        <w:spacing w:before="11" w:line="360" w:lineRule="auto"/>
        <w:ind w:right="118"/>
        <w:jc w:val="both"/>
        <w:rPr>
          <w:rFonts w:ascii="Times New Roman" w:hAnsi="Times New Roman" w:cs="Times New Roman"/>
          <w:sz w:val="28"/>
          <w:szCs w:val="28"/>
        </w:rPr>
      </w:pPr>
      <w:r w:rsidRPr="00A13A9C">
        <w:rPr>
          <w:rFonts w:ascii="Times New Roman" w:hAnsi="Times New Roman" w:cs="Times New Roman"/>
          <w:b/>
          <w:bCs/>
          <w:sz w:val="28"/>
          <w:szCs w:val="28"/>
        </w:rPr>
        <w:t>Перший</w:t>
      </w:r>
      <w:r w:rsidRPr="00A13A9C">
        <w:rPr>
          <w:rFonts w:ascii="Times New Roman" w:hAnsi="Times New Roman" w:cs="Times New Roman"/>
          <w:b/>
          <w:bCs/>
          <w:spacing w:val="1"/>
          <w:sz w:val="28"/>
          <w:szCs w:val="28"/>
        </w:rPr>
        <w:t xml:space="preserve"> </w:t>
      </w:r>
      <w:r w:rsidRPr="00A13A9C">
        <w:rPr>
          <w:rFonts w:ascii="Times New Roman" w:hAnsi="Times New Roman" w:cs="Times New Roman"/>
          <w:b/>
          <w:bCs/>
          <w:sz w:val="28"/>
          <w:szCs w:val="28"/>
        </w:rPr>
        <w:t>етап</w:t>
      </w:r>
      <w:r w:rsidRPr="00A13A9C">
        <w:rPr>
          <w:rFonts w:ascii="Times New Roman" w:hAnsi="Times New Roman" w:cs="Times New Roman"/>
          <w:b/>
          <w:bCs/>
          <w:spacing w:val="1"/>
          <w:sz w:val="28"/>
          <w:szCs w:val="28"/>
        </w:rPr>
        <w:t xml:space="preserve"> </w:t>
      </w:r>
      <w:r w:rsidRPr="00A13A9C">
        <w:rPr>
          <w:rFonts w:ascii="Times New Roman" w:hAnsi="Times New Roman" w:cs="Times New Roman"/>
          <w:b/>
          <w:bCs/>
          <w:sz w:val="28"/>
          <w:szCs w:val="28"/>
        </w:rPr>
        <w:t>ТХКП</w:t>
      </w:r>
      <w:r w:rsidRPr="00A13A9C">
        <w:rPr>
          <w:rFonts w:ascii="Times New Roman" w:hAnsi="Times New Roman" w:cs="Times New Roman"/>
          <w:spacing w:val="1"/>
          <w:sz w:val="28"/>
          <w:szCs w:val="28"/>
        </w:rPr>
        <w:t xml:space="preserve"> </w:t>
      </w:r>
      <w:r w:rsidRPr="00A13A9C">
        <w:rPr>
          <w:rFonts w:ascii="Times New Roman" w:hAnsi="Times New Roman" w:cs="Times New Roman"/>
          <w:sz w:val="28"/>
          <w:szCs w:val="28"/>
        </w:rPr>
        <w:t>повинен</w:t>
      </w:r>
      <w:r w:rsidRPr="00A13A9C">
        <w:rPr>
          <w:rFonts w:ascii="Times New Roman" w:hAnsi="Times New Roman" w:cs="Times New Roman"/>
          <w:spacing w:val="1"/>
          <w:sz w:val="28"/>
          <w:szCs w:val="28"/>
        </w:rPr>
        <w:t xml:space="preserve"> </w:t>
      </w:r>
      <w:r w:rsidRPr="00A13A9C">
        <w:rPr>
          <w:rFonts w:ascii="Times New Roman" w:hAnsi="Times New Roman" w:cs="Times New Roman"/>
          <w:sz w:val="28"/>
          <w:szCs w:val="28"/>
        </w:rPr>
        <w:t>проводитись</w:t>
      </w:r>
      <w:r w:rsidRPr="00A13A9C">
        <w:rPr>
          <w:rFonts w:ascii="Times New Roman" w:hAnsi="Times New Roman" w:cs="Times New Roman"/>
          <w:spacing w:val="1"/>
          <w:sz w:val="28"/>
          <w:szCs w:val="28"/>
        </w:rPr>
        <w:t xml:space="preserve"> </w:t>
      </w:r>
      <w:r w:rsidRPr="00A13A9C">
        <w:rPr>
          <w:rFonts w:ascii="Times New Roman" w:hAnsi="Times New Roman" w:cs="Times New Roman"/>
          <w:sz w:val="28"/>
          <w:szCs w:val="28"/>
        </w:rPr>
        <w:t>максимально</w:t>
      </w:r>
      <w:r w:rsidRPr="00A13A9C">
        <w:rPr>
          <w:rFonts w:ascii="Times New Roman" w:hAnsi="Times New Roman" w:cs="Times New Roman"/>
          <w:spacing w:val="1"/>
          <w:sz w:val="28"/>
          <w:szCs w:val="28"/>
        </w:rPr>
        <w:t xml:space="preserve"> </w:t>
      </w:r>
      <w:r w:rsidRPr="00A13A9C">
        <w:rPr>
          <w:rFonts w:ascii="Times New Roman" w:hAnsi="Times New Roman" w:cs="Times New Roman"/>
          <w:sz w:val="28"/>
          <w:szCs w:val="28"/>
        </w:rPr>
        <w:t>швидко</w:t>
      </w:r>
      <w:r w:rsidRPr="00A13A9C">
        <w:rPr>
          <w:rFonts w:ascii="Times New Roman" w:hAnsi="Times New Roman" w:cs="Times New Roman"/>
          <w:spacing w:val="1"/>
          <w:sz w:val="28"/>
          <w:szCs w:val="28"/>
        </w:rPr>
        <w:t xml:space="preserve"> </w:t>
      </w:r>
      <w:r w:rsidRPr="00A13A9C">
        <w:rPr>
          <w:rFonts w:ascii="Times New Roman" w:hAnsi="Times New Roman" w:cs="Times New Roman"/>
          <w:sz w:val="28"/>
          <w:szCs w:val="28"/>
        </w:rPr>
        <w:t>з</w:t>
      </w:r>
      <w:r w:rsidRPr="00A13A9C">
        <w:rPr>
          <w:rFonts w:ascii="Times New Roman" w:hAnsi="Times New Roman" w:cs="Times New Roman"/>
          <w:spacing w:val="1"/>
          <w:sz w:val="28"/>
          <w:szCs w:val="28"/>
        </w:rPr>
        <w:t xml:space="preserve"> </w:t>
      </w:r>
      <w:r w:rsidRPr="00A13A9C">
        <w:rPr>
          <w:rFonts w:ascii="Times New Roman" w:hAnsi="Times New Roman" w:cs="Times New Roman"/>
          <w:sz w:val="28"/>
          <w:szCs w:val="28"/>
        </w:rPr>
        <w:t>моменту госпіталізації постраждалого та усунення на етапі відділення екстреної</w:t>
      </w:r>
      <w:r w:rsidRPr="00A13A9C">
        <w:rPr>
          <w:rFonts w:ascii="Times New Roman" w:hAnsi="Times New Roman" w:cs="Times New Roman"/>
          <w:spacing w:val="1"/>
          <w:sz w:val="28"/>
          <w:szCs w:val="28"/>
        </w:rPr>
        <w:t xml:space="preserve"> </w:t>
      </w:r>
      <w:r w:rsidRPr="00A13A9C">
        <w:rPr>
          <w:rFonts w:ascii="Times New Roman" w:hAnsi="Times New Roman" w:cs="Times New Roman"/>
          <w:sz w:val="28"/>
          <w:szCs w:val="28"/>
        </w:rPr>
        <w:t>(невідкладної)</w:t>
      </w:r>
      <w:r w:rsidRPr="00A13A9C">
        <w:rPr>
          <w:rFonts w:ascii="Times New Roman" w:hAnsi="Times New Roman" w:cs="Times New Roman"/>
          <w:spacing w:val="1"/>
          <w:sz w:val="28"/>
          <w:szCs w:val="28"/>
        </w:rPr>
        <w:t xml:space="preserve"> </w:t>
      </w:r>
      <w:r w:rsidRPr="00A13A9C">
        <w:rPr>
          <w:rFonts w:ascii="Times New Roman" w:hAnsi="Times New Roman" w:cs="Times New Roman"/>
          <w:sz w:val="28"/>
          <w:szCs w:val="28"/>
        </w:rPr>
        <w:t>медичної</w:t>
      </w:r>
      <w:r w:rsidRPr="00A13A9C">
        <w:rPr>
          <w:rFonts w:ascii="Times New Roman" w:hAnsi="Times New Roman" w:cs="Times New Roman"/>
          <w:spacing w:val="1"/>
          <w:sz w:val="28"/>
          <w:szCs w:val="28"/>
        </w:rPr>
        <w:t xml:space="preserve"> </w:t>
      </w:r>
      <w:r w:rsidRPr="00A13A9C">
        <w:rPr>
          <w:rFonts w:ascii="Times New Roman" w:hAnsi="Times New Roman" w:cs="Times New Roman"/>
          <w:sz w:val="28"/>
          <w:szCs w:val="28"/>
        </w:rPr>
        <w:t>допомоги/приймального</w:t>
      </w:r>
      <w:r w:rsidRPr="00A13A9C">
        <w:rPr>
          <w:rFonts w:ascii="Times New Roman" w:hAnsi="Times New Roman" w:cs="Times New Roman"/>
          <w:spacing w:val="1"/>
          <w:sz w:val="28"/>
          <w:szCs w:val="28"/>
        </w:rPr>
        <w:t xml:space="preserve"> </w:t>
      </w:r>
      <w:r w:rsidRPr="00A13A9C">
        <w:rPr>
          <w:rFonts w:ascii="Times New Roman" w:hAnsi="Times New Roman" w:cs="Times New Roman"/>
          <w:sz w:val="28"/>
          <w:szCs w:val="28"/>
        </w:rPr>
        <w:t>відділення</w:t>
      </w:r>
      <w:r w:rsidRPr="00A13A9C">
        <w:rPr>
          <w:rFonts w:ascii="Times New Roman" w:hAnsi="Times New Roman" w:cs="Times New Roman"/>
          <w:spacing w:val="1"/>
          <w:sz w:val="28"/>
          <w:szCs w:val="28"/>
        </w:rPr>
        <w:t xml:space="preserve"> </w:t>
      </w:r>
      <w:r w:rsidRPr="00A13A9C">
        <w:rPr>
          <w:rFonts w:ascii="Times New Roman" w:hAnsi="Times New Roman" w:cs="Times New Roman"/>
          <w:sz w:val="28"/>
          <w:szCs w:val="28"/>
        </w:rPr>
        <w:t>станів,</w:t>
      </w:r>
      <w:r w:rsidRPr="00A13A9C">
        <w:rPr>
          <w:rFonts w:ascii="Times New Roman" w:hAnsi="Times New Roman" w:cs="Times New Roman"/>
          <w:spacing w:val="1"/>
          <w:sz w:val="28"/>
          <w:szCs w:val="28"/>
        </w:rPr>
        <w:t xml:space="preserve"> </w:t>
      </w:r>
      <w:r w:rsidRPr="00A13A9C">
        <w:rPr>
          <w:rFonts w:ascii="Times New Roman" w:hAnsi="Times New Roman" w:cs="Times New Roman"/>
          <w:sz w:val="28"/>
          <w:szCs w:val="28"/>
        </w:rPr>
        <w:t>що</w:t>
      </w:r>
      <w:r w:rsidRPr="00A13A9C">
        <w:rPr>
          <w:rFonts w:ascii="Times New Roman" w:hAnsi="Times New Roman" w:cs="Times New Roman"/>
          <w:spacing w:val="1"/>
          <w:sz w:val="28"/>
          <w:szCs w:val="28"/>
        </w:rPr>
        <w:t xml:space="preserve"> </w:t>
      </w:r>
      <w:r w:rsidRPr="00A13A9C">
        <w:rPr>
          <w:rFonts w:ascii="Times New Roman" w:hAnsi="Times New Roman" w:cs="Times New Roman"/>
          <w:sz w:val="28"/>
          <w:szCs w:val="28"/>
        </w:rPr>
        <w:t>загрожують</w:t>
      </w:r>
      <w:r w:rsidRPr="00A13A9C">
        <w:rPr>
          <w:rFonts w:ascii="Times New Roman" w:hAnsi="Times New Roman" w:cs="Times New Roman"/>
          <w:spacing w:val="1"/>
          <w:sz w:val="28"/>
          <w:szCs w:val="28"/>
        </w:rPr>
        <w:t xml:space="preserve"> </w:t>
      </w:r>
      <w:r w:rsidRPr="00A13A9C">
        <w:rPr>
          <w:rFonts w:ascii="Times New Roman" w:hAnsi="Times New Roman" w:cs="Times New Roman"/>
          <w:sz w:val="28"/>
          <w:szCs w:val="28"/>
        </w:rPr>
        <w:t>життю</w:t>
      </w:r>
      <w:r w:rsidRPr="00A13A9C">
        <w:rPr>
          <w:rFonts w:ascii="Times New Roman" w:hAnsi="Times New Roman" w:cs="Times New Roman"/>
          <w:spacing w:val="3"/>
          <w:sz w:val="28"/>
          <w:szCs w:val="28"/>
        </w:rPr>
        <w:t xml:space="preserve"> </w:t>
      </w:r>
      <w:r w:rsidRPr="00A13A9C">
        <w:rPr>
          <w:rFonts w:ascii="Times New Roman" w:hAnsi="Times New Roman" w:cs="Times New Roman"/>
          <w:sz w:val="28"/>
          <w:szCs w:val="28"/>
        </w:rPr>
        <w:t>постраждалого.</w:t>
      </w:r>
      <w:r w:rsidR="009970CD">
        <w:rPr>
          <w:rFonts w:ascii="Times New Roman" w:hAnsi="Times New Roman" w:cs="Times New Roman"/>
          <w:sz w:val="28"/>
          <w:szCs w:val="28"/>
        </w:rPr>
        <w:t xml:space="preserve"> </w:t>
      </w:r>
      <w:r w:rsidR="009970CD" w:rsidRPr="009970CD">
        <w:rPr>
          <w:rFonts w:ascii="Times New Roman" w:hAnsi="Times New Roman" w:cs="Times New Roman"/>
          <w:sz w:val="28"/>
          <w:szCs w:val="28"/>
        </w:rPr>
        <w:t>Слід вважати, що у всіх постраждалих, які потребують використання</w:t>
      </w:r>
      <w:r w:rsidR="009970CD" w:rsidRPr="009970CD">
        <w:rPr>
          <w:rFonts w:ascii="Times New Roman" w:hAnsi="Times New Roman" w:cs="Times New Roman"/>
          <w:spacing w:val="1"/>
          <w:sz w:val="28"/>
          <w:szCs w:val="28"/>
        </w:rPr>
        <w:t xml:space="preserve"> </w:t>
      </w:r>
      <w:r w:rsidR="009970CD" w:rsidRPr="009970CD">
        <w:rPr>
          <w:rFonts w:ascii="Times New Roman" w:hAnsi="Times New Roman" w:cs="Times New Roman"/>
          <w:sz w:val="28"/>
          <w:szCs w:val="28"/>
        </w:rPr>
        <w:t>ТХКП</w:t>
      </w:r>
      <w:r w:rsidR="009970CD" w:rsidRPr="009970CD">
        <w:rPr>
          <w:rFonts w:ascii="Times New Roman" w:hAnsi="Times New Roman" w:cs="Times New Roman"/>
          <w:spacing w:val="1"/>
          <w:sz w:val="28"/>
          <w:szCs w:val="28"/>
        </w:rPr>
        <w:t xml:space="preserve"> </w:t>
      </w:r>
      <w:r w:rsidR="009970CD" w:rsidRPr="009970CD">
        <w:rPr>
          <w:rFonts w:ascii="Times New Roman" w:hAnsi="Times New Roman" w:cs="Times New Roman"/>
          <w:sz w:val="28"/>
          <w:szCs w:val="28"/>
        </w:rPr>
        <w:t>наявна</w:t>
      </w:r>
      <w:r w:rsidR="009970CD" w:rsidRPr="009970CD">
        <w:rPr>
          <w:rFonts w:ascii="Times New Roman" w:hAnsi="Times New Roman" w:cs="Times New Roman"/>
          <w:spacing w:val="1"/>
          <w:sz w:val="28"/>
          <w:szCs w:val="28"/>
        </w:rPr>
        <w:t xml:space="preserve"> </w:t>
      </w:r>
      <w:r w:rsidR="009970CD" w:rsidRPr="009970CD">
        <w:rPr>
          <w:rFonts w:ascii="Times New Roman" w:hAnsi="Times New Roman" w:cs="Times New Roman"/>
          <w:sz w:val="28"/>
          <w:szCs w:val="28"/>
        </w:rPr>
        <w:t>коагулопатія,</w:t>
      </w:r>
      <w:r w:rsidR="009970CD" w:rsidRPr="009970CD">
        <w:rPr>
          <w:rFonts w:ascii="Times New Roman" w:hAnsi="Times New Roman" w:cs="Times New Roman"/>
          <w:spacing w:val="1"/>
          <w:sz w:val="28"/>
          <w:szCs w:val="28"/>
        </w:rPr>
        <w:t xml:space="preserve"> </w:t>
      </w:r>
      <w:r w:rsidR="009970CD" w:rsidRPr="009970CD">
        <w:rPr>
          <w:rFonts w:ascii="Times New Roman" w:hAnsi="Times New Roman" w:cs="Times New Roman"/>
          <w:sz w:val="28"/>
          <w:szCs w:val="28"/>
        </w:rPr>
        <w:t>поки</w:t>
      </w:r>
      <w:r w:rsidR="009970CD" w:rsidRPr="009970CD">
        <w:rPr>
          <w:rFonts w:ascii="Times New Roman" w:hAnsi="Times New Roman" w:cs="Times New Roman"/>
          <w:spacing w:val="1"/>
          <w:sz w:val="28"/>
          <w:szCs w:val="28"/>
        </w:rPr>
        <w:t xml:space="preserve"> </w:t>
      </w:r>
      <w:r w:rsidR="009970CD" w:rsidRPr="009970CD">
        <w:rPr>
          <w:rFonts w:ascii="Times New Roman" w:hAnsi="Times New Roman" w:cs="Times New Roman"/>
          <w:sz w:val="28"/>
          <w:szCs w:val="28"/>
        </w:rPr>
        <w:t>не</w:t>
      </w:r>
      <w:r w:rsidR="009970CD" w:rsidRPr="009970CD">
        <w:rPr>
          <w:rFonts w:ascii="Times New Roman" w:hAnsi="Times New Roman" w:cs="Times New Roman"/>
          <w:spacing w:val="1"/>
          <w:sz w:val="28"/>
          <w:szCs w:val="28"/>
        </w:rPr>
        <w:t xml:space="preserve"> </w:t>
      </w:r>
      <w:r w:rsidR="009970CD" w:rsidRPr="009970CD">
        <w:rPr>
          <w:rFonts w:ascii="Times New Roman" w:hAnsi="Times New Roman" w:cs="Times New Roman"/>
          <w:sz w:val="28"/>
          <w:szCs w:val="28"/>
        </w:rPr>
        <w:t>буде</w:t>
      </w:r>
      <w:r w:rsidR="009970CD" w:rsidRPr="009970CD">
        <w:rPr>
          <w:rFonts w:ascii="Times New Roman" w:hAnsi="Times New Roman" w:cs="Times New Roman"/>
          <w:spacing w:val="1"/>
          <w:sz w:val="28"/>
          <w:szCs w:val="28"/>
        </w:rPr>
        <w:t xml:space="preserve"> </w:t>
      </w:r>
      <w:r w:rsidR="009970CD" w:rsidRPr="009970CD">
        <w:rPr>
          <w:rFonts w:ascii="Times New Roman" w:hAnsi="Times New Roman" w:cs="Times New Roman"/>
          <w:sz w:val="28"/>
          <w:szCs w:val="28"/>
        </w:rPr>
        <w:t>спростовано</w:t>
      </w:r>
      <w:r w:rsidR="009970CD" w:rsidRPr="009970CD">
        <w:rPr>
          <w:rFonts w:ascii="Times New Roman" w:hAnsi="Times New Roman" w:cs="Times New Roman"/>
          <w:spacing w:val="1"/>
          <w:sz w:val="28"/>
          <w:szCs w:val="28"/>
        </w:rPr>
        <w:t xml:space="preserve"> </w:t>
      </w:r>
      <w:r w:rsidR="009970CD" w:rsidRPr="009970CD">
        <w:rPr>
          <w:rFonts w:ascii="Times New Roman" w:hAnsi="Times New Roman" w:cs="Times New Roman"/>
          <w:sz w:val="28"/>
          <w:szCs w:val="28"/>
        </w:rPr>
        <w:t>лабораторними</w:t>
      </w:r>
      <w:r w:rsidR="009970CD" w:rsidRPr="009970CD">
        <w:rPr>
          <w:rFonts w:ascii="Times New Roman" w:hAnsi="Times New Roman" w:cs="Times New Roman"/>
          <w:spacing w:val="1"/>
          <w:sz w:val="28"/>
          <w:szCs w:val="28"/>
        </w:rPr>
        <w:t xml:space="preserve"> </w:t>
      </w:r>
      <w:r w:rsidR="009970CD" w:rsidRPr="009970CD">
        <w:rPr>
          <w:rFonts w:ascii="Times New Roman" w:hAnsi="Times New Roman" w:cs="Times New Roman"/>
          <w:sz w:val="28"/>
          <w:szCs w:val="28"/>
        </w:rPr>
        <w:t>показниками.</w:t>
      </w:r>
      <w:r w:rsidR="009970CD">
        <w:rPr>
          <w:sz w:val="27"/>
        </w:rPr>
        <w:t xml:space="preserve"> </w:t>
      </w:r>
    </w:p>
    <w:p w14:paraId="4ACC9E8E" w14:textId="10381B1B" w:rsidR="001D7FE4" w:rsidRPr="00A13A9C" w:rsidRDefault="001D7FE4" w:rsidP="00A13A9C">
      <w:pPr>
        <w:pStyle w:val="ab"/>
        <w:numPr>
          <w:ilvl w:val="0"/>
          <w:numId w:val="16"/>
        </w:numPr>
        <w:tabs>
          <w:tab w:val="left" w:pos="1101"/>
        </w:tabs>
        <w:autoSpaceDE w:val="0"/>
        <w:autoSpaceDN w:val="0"/>
        <w:spacing w:line="360" w:lineRule="auto"/>
        <w:ind w:left="115" w:right="116" w:firstLine="691"/>
        <w:contextualSpacing w:val="0"/>
        <w:jc w:val="both"/>
        <w:rPr>
          <w:rFonts w:ascii="Times New Roman" w:hAnsi="Times New Roman" w:cs="Times New Roman"/>
          <w:sz w:val="28"/>
          <w:szCs w:val="28"/>
        </w:rPr>
      </w:pPr>
      <w:r w:rsidRPr="00A13A9C">
        <w:rPr>
          <w:rFonts w:ascii="Times New Roman" w:hAnsi="Times New Roman" w:cs="Times New Roman"/>
          <w:sz w:val="28"/>
          <w:szCs w:val="28"/>
        </w:rPr>
        <w:t>До</w:t>
      </w:r>
      <w:r w:rsidRPr="00A13A9C">
        <w:rPr>
          <w:rFonts w:ascii="Times New Roman" w:hAnsi="Times New Roman" w:cs="Times New Roman"/>
          <w:spacing w:val="31"/>
          <w:sz w:val="28"/>
          <w:szCs w:val="28"/>
        </w:rPr>
        <w:t xml:space="preserve"> </w:t>
      </w:r>
      <w:r w:rsidRPr="00A13A9C">
        <w:rPr>
          <w:rFonts w:ascii="Times New Roman" w:hAnsi="Times New Roman" w:cs="Times New Roman"/>
          <w:sz w:val="28"/>
          <w:szCs w:val="28"/>
        </w:rPr>
        <w:t>моменту</w:t>
      </w:r>
      <w:r w:rsidRPr="00A13A9C">
        <w:rPr>
          <w:rFonts w:ascii="Times New Roman" w:hAnsi="Times New Roman" w:cs="Times New Roman"/>
          <w:spacing w:val="22"/>
          <w:sz w:val="28"/>
          <w:szCs w:val="28"/>
        </w:rPr>
        <w:t xml:space="preserve"> </w:t>
      </w:r>
      <w:r w:rsidRPr="00A13A9C">
        <w:rPr>
          <w:rFonts w:ascii="Times New Roman" w:hAnsi="Times New Roman" w:cs="Times New Roman"/>
          <w:sz w:val="28"/>
          <w:szCs w:val="28"/>
        </w:rPr>
        <w:t>проведення</w:t>
      </w:r>
      <w:r w:rsidRPr="00A13A9C">
        <w:rPr>
          <w:rFonts w:ascii="Times New Roman" w:hAnsi="Times New Roman" w:cs="Times New Roman"/>
          <w:spacing w:val="32"/>
          <w:sz w:val="28"/>
          <w:szCs w:val="28"/>
        </w:rPr>
        <w:t xml:space="preserve"> </w:t>
      </w:r>
      <w:r w:rsidRPr="00A13A9C">
        <w:rPr>
          <w:rFonts w:ascii="Times New Roman" w:hAnsi="Times New Roman" w:cs="Times New Roman"/>
          <w:sz w:val="28"/>
          <w:szCs w:val="28"/>
        </w:rPr>
        <w:t>хірургічного</w:t>
      </w:r>
      <w:r w:rsidRPr="00A13A9C">
        <w:rPr>
          <w:rFonts w:ascii="Times New Roman" w:hAnsi="Times New Roman" w:cs="Times New Roman"/>
          <w:spacing w:val="27"/>
          <w:sz w:val="28"/>
          <w:szCs w:val="28"/>
        </w:rPr>
        <w:t xml:space="preserve"> </w:t>
      </w:r>
      <w:r w:rsidRPr="00A13A9C">
        <w:rPr>
          <w:rFonts w:ascii="Times New Roman" w:hAnsi="Times New Roman" w:cs="Times New Roman"/>
          <w:sz w:val="28"/>
          <w:szCs w:val="28"/>
        </w:rPr>
        <w:t>втручання</w:t>
      </w:r>
      <w:r w:rsidRPr="00A13A9C">
        <w:rPr>
          <w:rFonts w:ascii="Times New Roman" w:hAnsi="Times New Roman" w:cs="Times New Roman"/>
          <w:spacing w:val="33"/>
          <w:sz w:val="28"/>
          <w:szCs w:val="28"/>
        </w:rPr>
        <w:t xml:space="preserve"> </w:t>
      </w:r>
      <w:r w:rsidRPr="00A13A9C">
        <w:rPr>
          <w:rFonts w:ascii="Times New Roman" w:hAnsi="Times New Roman" w:cs="Times New Roman"/>
          <w:sz w:val="28"/>
          <w:szCs w:val="28"/>
        </w:rPr>
        <w:t>першого</w:t>
      </w:r>
      <w:r w:rsidRPr="00A13A9C">
        <w:rPr>
          <w:rFonts w:ascii="Times New Roman" w:hAnsi="Times New Roman" w:cs="Times New Roman"/>
          <w:spacing w:val="26"/>
          <w:sz w:val="28"/>
          <w:szCs w:val="28"/>
        </w:rPr>
        <w:t xml:space="preserve"> </w:t>
      </w:r>
      <w:r w:rsidRPr="00A13A9C">
        <w:rPr>
          <w:rFonts w:ascii="Times New Roman" w:hAnsi="Times New Roman" w:cs="Times New Roman"/>
          <w:sz w:val="28"/>
          <w:szCs w:val="28"/>
        </w:rPr>
        <w:t>етапу</w:t>
      </w:r>
      <w:r w:rsidRPr="00A13A9C">
        <w:rPr>
          <w:rFonts w:ascii="Times New Roman" w:hAnsi="Times New Roman" w:cs="Times New Roman"/>
          <w:spacing w:val="53"/>
          <w:sz w:val="28"/>
          <w:szCs w:val="28"/>
        </w:rPr>
        <w:t xml:space="preserve"> </w:t>
      </w:r>
      <w:r w:rsidRPr="00A13A9C">
        <w:rPr>
          <w:rFonts w:ascii="Times New Roman" w:hAnsi="Times New Roman" w:cs="Times New Roman"/>
          <w:sz w:val="28"/>
          <w:szCs w:val="28"/>
        </w:rPr>
        <w:t>ТХКП</w:t>
      </w:r>
      <w:r w:rsidR="009970CD">
        <w:rPr>
          <w:rFonts w:ascii="Times New Roman" w:hAnsi="Times New Roman" w:cs="Times New Roman"/>
          <w:sz w:val="28"/>
          <w:szCs w:val="28"/>
        </w:rPr>
        <w:t xml:space="preserve"> </w:t>
      </w:r>
      <w:r w:rsidRPr="00A13A9C">
        <w:rPr>
          <w:rFonts w:ascii="Times New Roman" w:hAnsi="Times New Roman" w:cs="Times New Roman"/>
          <w:spacing w:val="-66"/>
          <w:sz w:val="28"/>
          <w:szCs w:val="28"/>
        </w:rPr>
        <w:t xml:space="preserve"> </w:t>
      </w:r>
      <w:r w:rsidRPr="00A13A9C">
        <w:rPr>
          <w:rFonts w:ascii="Times New Roman" w:hAnsi="Times New Roman" w:cs="Times New Roman"/>
          <w:sz w:val="28"/>
          <w:szCs w:val="28"/>
        </w:rPr>
        <w:lastRenderedPageBreak/>
        <w:t>у</w:t>
      </w:r>
      <w:r w:rsidRPr="00A13A9C">
        <w:rPr>
          <w:rFonts w:ascii="Times New Roman" w:hAnsi="Times New Roman" w:cs="Times New Roman"/>
          <w:spacing w:val="-6"/>
          <w:sz w:val="28"/>
          <w:szCs w:val="28"/>
        </w:rPr>
        <w:t xml:space="preserve"> </w:t>
      </w:r>
      <w:r w:rsidRPr="00A13A9C">
        <w:rPr>
          <w:rFonts w:ascii="Times New Roman" w:hAnsi="Times New Roman" w:cs="Times New Roman"/>
          <w:sz w:val="28"/>
          <w:szCs w:val="28"/>
        </w:rPr>
        <w:t>постраждалого</w:t>
      </w:r>
      <w:r w:rsidRPr="00A13A9C">
        <w:rPr>
          <w:rFonts w:ascii="Times New Roman" w:hAnsi="Times New Roman" w:cs="Times New Roman"/>
          <w:spacing w:val="3"/>
          <w:sz w:val="28"/>
          <w:szCs w:val="28"/>
        </w:rPr>
        <w:t xml:space="preserve"> </w:t>
      </w:r>
      <w:r w:rsidRPr="00A13A9C">
        <w:rPr>
          <w:rFonts w:ascii="Times New Roman" w:hAnsi="Times New Roman" w:cs="Times New Roman"/>
          <w:sz w:val="28"/>
          <w:szCs w:val="28"/>
        </w:rPr>
        <w:t>необхідно:</w:t>
      </w:r>
    </w:p>
    <w:p w14:paraId="26EB95D0" w14:textId="77777777" w:rsidR="001D7FE4" w:rsidRPr="00A13A9C" w:rsidRDefault="001D7FE4" w:rsidP="00A13A9C">
      <w:pPr>
        <w:pStyle w:val="ab"/>
        <w:numPr>
          <w:ilvl w:val="0"/>
          <w:numId w:val="17"/>
        </w:numPr>
        <w:tabs>
          <w:tab w:val="left" w:pos="961"/>
        </w:tabs>
        <w:autoSpaceDE w:val="0"/>
        <w:autoSpaceDN w:val="0"/>
        <w:spacing w:line="360" w:lineRule="auto"/>
        <w:ind w:left="960"/>
        <w:contextualSpacing w:val="0"/>
        <w:jc w:val="both"/>
        <w:rPr>
          <w:rFonts w:ascii="Times New Roman" w:hAnsi="Times New Roman" w:cs="Times New Roman"/>
          <w:sz w:val="28"/>
          <w:szCs w:val="28"/>
        </w:rPr>
      </w:pPr>
      <w:r w:rsidRPr="00A13A9C">
        <w:rPr>
          <w:rFonts w:ascii="Times New Roman" w:hAnsi="Times New Roman" w:cs="Times New Roman"/>
          <w:sz w:val="28"/>
          <w:szCs w:val="28"/>
        </w:rPr>
        <w:t>зупинити</w:t>
      </w:r>
      <w:r w:rsidRPr="00A13A9C">
        <w:rPr>
          <w:rFonts w:ascii="Times New Roman" w:hAnsi="Times New Roman" w:cs="Times New Roman"/>
          <w:spacing w:val="7"/>
          <w:sz w:val="28"/>
          <w:szCs w:val="28"/>
        </w:rPr>
        <w:t xml:space="preserve"> </w:t>
      </w:r>
      <w:r w:rsidRPr="00A13A9C">
        <w:rPr>
          <w:rFonts w:ascii="Times New Roman" w:hAnsi="Times New Roman" w:cs="Times New Roman"/>
          <w:sz w:val="28"/>
          <w:szCs w:val="28"/>
        </w:rPr>
        <w:t>масивну</w:t>
      </w:r>
      <w:r w:rsidRPr="00A13A9C">
        <w:rPr>
          <w:rFonts w:ascii="Times New Roman" w:hAnsi="Times New Roman" w:cs="Times New Roman"/>
          <w:spacing w:val="3"/>
          <w:sz w:val="28"/>
          <w:szCs w:val="28"/>
        </w:rPr>
        <w:t xml:space="preserve"> </w:t>
      </w:r>
      <w:r w:rsidRPr="00A13A9C">
        <w:rPr>
          <w:rFonts w:ascii="Times New Roman" w:hAnsi="Times New Roman" w:cs="Times New Roman"/>
          <w:sz w:val="28"/>
          <w:szCs w:val="28"/>
        </w:rPr>
        <w:t>зовнішню</w:t>
      </w:r>
      <w:r w:rsidRPr="00A13A9C">
        <w:rPr>
          <w:rFonts w:ascii="Times New Roman" w:hAnsi="Times New Roman" w:cs="Times New Roman"/>
          <w:spacing w:val="-2"/>
          <w:sz w:val="28"/>
          <w:szCs w:val="28"/>
        </w:rPr>
        <w:t xml:space="preserve"> </w:t>
      </w:r>
      <w:r w:rsidRPr="00A13A9C">
        <w:rPr>
          <w:rFonts w:ascii="Times New Roman" w:hAnsi="Times New Roman" w:cs="Times New Roman"/>
          <w:sz w:val="28"/>
          <w:szCs w:val="28"/>
        </w:rPr>
        <w:t>кровотечу;</w:t>
      </w:r>
    </w:p>
    <w:p w14:paraId="36DF1971" w14:textId="77777777" w:rsidR="001D7FE4" w:rsidRPr="00A13A9C" w:rsidRDefault="001D7FE4" w:rsidP="00A13A9C">
      <w:pPr>
        <w:pStyle w:val="ab"/>
        <w:numPr>
          <w:ilvl w:val="0"/>
          <w:numId w:val="17"/>
        </w:numPr>
        <w:tabs>
          <w:tab w:val="left" w:pos="966"/>
        </w:tabs>
        <w:autoSpaceDE w:val="0"/>
        <w:autoSpaceDN w:val="0"/>
        <w:spacing w:before="19" w:line="360" w:lineRule="auto"/>
        <w:ind w:left="965" w:hanging="159"/>
        <w:contextualSpacing w:val="0"/>
        <w:jc w:val="both"/>
        <w:rPr>
          <w:rFonts w:ascii="Times New Roman" w:hAnsi="Times New Roman" w:cs="Times New Roman"/>
          <w:sz w:val="28"/>
          <w:szCs w:val="28"/>
        </w:rPr>
      </w:pPr>
      <w:r w:rsidRPr="00A13A9C">
        <w:rPr>
          <w:rFonts w:ascii="Times New Roman" w:hAnsi="Times New Roman" w:cs="Times New Roman"/>
          <w:sz w:val="28"/>
          <w:szCs w:val="28"/>
        </w:rPr>
        <w:t>відновити</w:t>
      </w:r>
      <w:r w:rsidRPr="00A13A9C">
        <w:rPr>
          <w:rFonts w:ascii="Times New Roman" w:hAnsi="Times New Roman" w:cs="Times New Roman"/>
          <w:spacing w:val="5"/>
          <w:sz w:val="28"/>
          <w:szCs w:val="28"/>
        </w:rPr>
        <w:t xml:space="preserve"> </w:t>
      </w:r>
      <w:r w:rsidRPr="00A13A9C">
        <w:rPr>
          <w:rFonts w:ascii="Times New Roman" w:hAnsi="Times New Roman" w:cs="Times New Roman"/>
          <w:sz w:val="28"/>
          <w:szCs w:val="28"/>
        </w:rPr>
        <w:t>та</w:t>
      </w:r>
      <w:r w:rsidRPr="00A13A9C">
        <w:rPr>
          <w:rFonts w:ascii="Times New Roman" w:hAnsi="Times New Roman" w:cs="Times New Roman"/>
          <w:spacing w:val="7"/>
          <w:sz w:val="28"/>
          <w:szCs w:val="28"/>
        </w:rPr>
        <w:t xml:space="preserve"> </w:t>
      </w:r>
      <w:r w:rsidRPr="00A13A9C">
        <w:rPr>
          <w:rFonts w:ascii="Times New Roman" w:hAnsi="Times New Roman" w:cs="Times New Roman"/>
          <w:sz w:val="28"/>
          <w:szCs w:val="28"/>
        </w:rPr>
        <w:t>забезпечити</w:t>
      </w:r>
      <w:r w:rsidRPr="00A13A9C">
        <w:rPr>
          <w:rFonts w:ascii="Times New Roman" w:hAnsi="Times New Roman" w:cs="Times New Roman"/>
          <w:spacing w:val="1"/>
          <w:sz w:val="28"/>
          <w:szCs w:val="28"/>
        </w:rPr>
        <w:t xml:space="preserve"> </w:t>
      </w:r>
      <w:r w:rsidRPr="00A13A9C">
        <w:rPr>
          <w:rFonts w:ascii="Times New Roman" w:hAnsi="Times New Roman" w:cs="Times New Roman"/>
          <w:sz w:val="28"/>
          <w:szCs w:val="28"/>
        </w:rPr>
        <w:t>прохідність</w:t>
      </w:r>
      <w:r w:rsidRPr="00A13A9C">
        <w:rPr>
          <w:rFonts w:ascii="Times New Roman" w:hAnsi="Times New Roman" w:cs="Times New Roman"/>
          <w:spacing w:val="4"/>
          <w:sz w:val="28"/>
          <w:szCs w:val="28"/>
        </w:rPr>
        <w:t xml:space="preserve"> </w:t>
      </w:r>
      <w:r w:rsidRPr="00A13A9C">
        <w:rPr>
          <w:rFonts w:ascii="Times New Roman" w:hAnsi="Times New Roman" w:cs="Times New Roman"/>
          <w:sz w:val="28"/>
          <w:szCs w:val="28"/>
        </w:rPr>
        <w:t>дихальних</w:t>
      </w:r>
      <w:r w:rsidRPr="00A13A9C">
        <w:rPr>
          <w:rFonts w:ascii="Times New Roman" w:hAnsi="Times New Roman" w:cs="Times New Roman"/>
          <w:spacing w:val="6"/>
          <w:sz w:val="28"/>
          <w:szCs w:val="28"/>
        </w:rPr>
        <w:t xml:space="preserve"> </w:t>
      </w:r>
      <w:r w:rsidRPr="00A13A9C">
        <w:rPr>
          <w:rFonts w:ascii="Times New Roman" w:hAnsi="Times New Roman" w:cs="Times New Roman"/>
          <w:sz w:val="28"/>
          <w:szCs w:val="28"/>
        </w:rPr>
        <w:t>шляхів;</w:t>
      </w:r>
    </w:p>
    <w:p w14:paraId="27DFC577" w14:textId="77777777" w:rsidR="001D7FE4" w:rsidRPr="00A13A9C" w:rsidRDefault="001D7FE4" w:rsidP="00A13A9C">
      <w:pPr>
        <w:pStyle w:val="ab"/>
        <w:numPr>
          <w:ilvl w:val="0"/>
          <w:numId w:val="17"/>
        </w:numPr>
        <w:tabs>
          <w:tab w:val="left" w:pos="990"/>
        </w:tabs>
        <w:autoSpaceDE w:val="0"/>
        <w:autoSpaceDN w:val="0"/>
        <w:spacing w:before="16" w:line="360" w:lineRule="auto"/>
        <w:ind w:left="115" w:right="116" w:firstLine="691"/>
        <w:contextualSpacing w:val="0"/>
        <w:jc w:val="both"/>
        <w:rPr>
          <w:rFonts w:ascii="Times New Roman" w:hAnsi="Times New Roman" w:cs="Times New Roman"/>
          <w:sz w:val="28"/>
          <w:szCs w:val="28"/>
        </w:rPr>
      </w:pPr>
      <w:r w:rsidRPr="00A13A9C">
        <w:rPr>
          <w:rFonts w:ascii="Times New Roman" w:hAnsi="Times New Roman" w:cs="Times New Roman"/>
          <w:sz w:val="28"/>
          <w:szCs w:val="28"/>
        </w:rPr>
        <w:t>забезпечити адекватну оксигенацію та функцію дихання, при наявності</w:t>
      </w:r>
      <w:r w:rsidRPr="00A13A9C">
        <w:rPr>
          <w:rFonts w:ascii="Times New Roman" w:hAnsi="Times New Roman" w:cs="Times New Roman"/>
          <w:spacing w:val="1"/>
          <w:sz w:val="28"/>
          <w:szCs w:val="28"/>
        </w:rPr>
        <w:t xml:space="preserve"> </w:t>
      </w:r>
      <w:r w:rsidRPr="00A13A9C">
        <w:rPr>
          <w:rFonts w:ascii="Times New Roman" w:hAnsi="Times New Roman" w:cs="Times New Roman"/>
          <w:sz w:val="28"/>
          <w:szCs w:val="28"/>
        </w:rPr>
        <w:t>усунути</w:t>
      </w:r>
      <w:r w:rsidRPr="00A13A9C">
        <w:rPr>
          <w:rFonts w:ascii="Times New Roman" w:hAnsi="Times New Roman" w:cs="Times New Roman"/>
          <w:spacing w:val="3"/>
          <w:sz w:val="28"/>
          <w:szCs w:val="28"/>
        </w:rPr>
        <w:t xml:space="preserve"> </w:t>
      </w:r>
      <w:r w:rsidRPr="00A13A9C">
        <w:rPr>
          <w:rFonts w:ascii="Times New Roman" w:hAnsi="Times New Roman" w:cs="Times New Roman"/>
          <w:sz w:val="28"/>
          <w:szCs w:val="28"/>
        </w:rPr>
        <w:t>напружений</w:t>
      </w:r>
      <w:r w:rsidRPr="00A13A9C">
        <w:rPr>
          <w:rFonts w:ascii="Times New Roman" w:hAnsi="Times New Roman" w:cs="Times New Roman"/>
          <w:spacing w:val="-2"/>
          <w:sz w:val="28"/>
          <w:szCs w:val="28"/>
        </w:rPr>
        <w:t xml:space="preserve"> </w:t>
      </w:r>
      <w:r w:rsidRPr="00A13A9C">
        <w:rPr>
          <w:rFonts w:ascii="Times New Roman" w:hAnsi="Times New Roman" w:cs="Times New Roman"/>
          <w:sz w:val="28"/>
          <w:szCs w:val="28"/>
        </w:rPr>
        <w:t>пневмоторакс;</w:t>
      </w:r>
    </w:p>
    <w:p w14:paraId="4EA72FA9" w14:textId="77777777" w:rsidR="001D7FE4" w:rsidRPr="00A13A9C" w:rsidRDefault="001D7FE4" w:rsidP="00A13A9C">
      <w:pPr>
        <w:pStyle w:val="ab"/>
        <w:numPr>
          <w:ilvl w:val="0"/>
          <w:numId w:val="17"/>
        </w:numPr>
        <w:tabs>
          <w:tab w:val="left" w:pos="1024"/>
        </w:tabs>
        <w:autoSpaceDE w:val="0"/>
        <w:autoSpaceDN w:val="0"/>
        <w:spacing w:line="360" w:lineRule="auto"/>
        <w:ind w:left="115" w:right="113" w:firstLine="691"/>
        <w:contextualSpacing w:val="0"/>
        <w:jc w:val="both"/>
        <w:rPr>
          <w:rFonts w:ascii="Times New Roman" w:hAnsi="Times New Roman" w:cs="Times New Roman"/>
          <w:sz w:val="28"/>
          <w:szCs w:val="28"/>
        </w:rPr>
      </w:pPr>
      <w:r w:rsidRPr="00A13A9C">
        <w:rPr>
          <w:rFonts w:ascii="Times New Roman" w:hAnsi="Times New Roman" w:cs="Times New Roman"/>
          <w:sz w:val="28"/>
          <w:szCs w:val="28"/>
        </w:rPr>
        <w:t>забезпечити</w:t>
      </w:r>
      <w:r w:rsidRPr="00A13A9C">
        <w:rPr>
          <w:rFonts w:ascii="Times New Roman" w:hAnsi="Times New Roman" w:cs="Times New Roman"/>
          <w:spacing w:val="1"/>
          <w:sz w:val="28"/>
          <w:szCs w:val="28"/>
        </w:rPr>
        <w:t xml:space="preserve"> </w:t>
      </w:r>
      <w:r w:rsidRPr="00A13A9C">
        <w:rPr>
          <w:rFonts w:ascii="Times New Roman" w:hAnsi="Times New Roman" w:cs="Times New Roman"/>
          <w:sz w:val="28"/>
          <w:szCs w:val="28"/>
        </w:rPr>
        <w:t>належний</w:t>
      </w:r>
      <w:r w:rsidRPr="00A13A9C">
        <w:rPr>
          <w:rFonts w:ascii="Times New Roman" w:hAnsi="Times New Roman" w:cs="Times New Roman"/>
          <w:spacing w:val="1"/>
          <w:sz w:val="28"/>
          <w:szCs w:val="28"/>
        </w:rPr>
        <w:t xml:space="preserve"> </w:t>
      </w:r>
      <w:r w:rsidRPr="00A13A9C">
        <w:rPr>
          <w:rFonts w:ascii="Times New Roman" w:hAnsi="Times New Roman" w:cs="Times New Roman"/>
          <w:sz w:val="28"/>
          <w:szCs w:val="28"/>
        </w:rPr>
        <w:t>венозний</w:t>
      </w:r>
      <w:r w:rsidRPr="00A13A9C">
        <w:rPr>
          <w:rFonts w:ascii="Times New Roman" w:hAnsi="Times New Roman" w:cs="Times New Roman"/>
          <w:spacing w:val="1"/>
          <w:sz w:val="28"/>
          <w:szCs w:val="28"/>
        </w:rPr>
        <w:t xml:space="preserve"> </w:t>
      </w:r>
      <w:r w:rsidRPr="00A13A9C">
        <w:rPr>
          <w:rFonts w:ascii="Times New Roman" w:hAnsi="Times New Roman" w:cs="Times New Roman"/>
          <w:sz w:val="28"/>
          <w:szCs w:val="28"/>
        </w:rPr>
        <w:t>доступ</w:t>
      </w:r>
      <w:r w:rsidRPr="00A13A9C">
        <w:rPr>
          <w:rFonts w:ascii="Times New Roman" w:hAnsi="Times New Roman" w:cs="Times New Roman"/>
          <w:spacing w:val="1"/>
          <w:sz w:val="28"/>
          <w:szCs w:val="28"/>
        </w:rPr>
        <w:t xml:space="preserve"> </w:t>
      </w:r>
      <w:r w:rsidRPr="00A13A9C">
        <w:rPr>
          <w:rFonts w:ascii="Times New Roman" w:hAnsi="Times New Roman" w:cs="Times New Roman"/>
          <w:sz w:val="28"/>
          <w:szCs w:val="28"/>
        </w:rPr>
        <w:t>та</w:t>
      </w:r>
      <w:r w:rsidRPr="00A13A9C">
        <w:rPr>
          <w:rFonts w:ascii="Times New Roman" w:hAnsi="Times New Roman" w:cs="Times New Roman"/>
          <w:spacing w:val="1"/>
          <w:sz w:val="28"/>
          <w:szCs w:val="28"/>
        </w:rPr>
        <w:t xml:space="preserve"> </w:t>
      </w:r>
      <w:r w:rsidRPr="00A13A9C">
        <w:rPr>
          <w:rFonts w:ascii="Times New Roman" w:hAnsi="Times New Roman" w:cs="Times New Roman"/>
          <w:sz w:val="28"/>
          <w:szCs w:val="28"/>
        </w:rPr>
        <w:t>за</w:t>
      </w:r>
      <w:r w:rsidRPr="00A13A9C">
        <w:rPr>
          <w:rFonts w:ascii="Times New Roman" w:hAnsi="Times New Roman" w:cs="Times New Roman"/>
          <w:spacing w:val="1"/>
          <w:sz w:val="28"/>
          <w:szCs w:val="28"/>
        </w:rPr>
        <w:t xml:space="preserve"> </w:t>
      </w:r>
      <w:r w:rsidRPr="00A13A9C">
        <w:rPr>
          <w:rFonts w:ascii="Times New Roman" w:hAnsi="Times New Roman" w:cs="Times New Roman"/>
          <w:sz w:val="28"/>
          <w:szCs w:val="28"/>
        </w:rPr>
        <w:t>необхідності</w:t>
      </w:r>
      <w:r w:rsidRPr="00A13A9C">
        <w:rPr>
          <w:rFonts w:ascii="Times New Roman" w:hAnsi="Times New Roman" w:cs="Times New Roman"/>
          <w:spacing w:val="1"/>
          <w:sz w:val="28"/>
          <w:szCs w:val="28"/>
        </w:rPr>
        <w:t xml:space="preserve"> </w:t>
      </w:r>
      <w:r w:rsidRPr="00A13A9C">
        <w:rPr>
          <w:rFonts w:ascii="Times New Roman" w:hAnsi="Times New Roman" w:cs="Times New Roman"/>
          <w:sz w:val="28"/>
          <w:szCs w:val="28"/>
        </w:rPr>
        <w:t>розпочати</w:t>
      </w:r>
      <w:r w:rsidRPr="00A13A9C">
        <w:rPr>
          <w:rFonts w:ascii="Times New Roman" w:hAnsi="Times New Roman" w:cs="Times New Roman"/>
          <w:spacing w:val="1"/>
          <w:sz w:val="28"/>
          <w:szCs w:val="28"/>
        </w:rPr>
        <w:t xml:space="preserve"> </w:t>
      </w:r>
      <w:r w:rsidRPr="00A13A9C">
        <w:rPr>
          <w:rFonts w:ascii="Times New Roman" w:hAnsi="Times New Roman" w:cs="Times New Roman"/>
          <w:sz w:val="28"/>
          <w:szCs w:val="28"/>
        </w:rPr>
        <w:t>масивну</w:t>
      </w:r>
      <w:r w:rsidRPr="00A13A9C">
        <w:rPr>
          <w:rFonts w:ascii="Times New Roman" w:hAnsi="Times New Roman" w:cs="Times New Roman"/>
          <w:spacing w:val="-2"/>
          <w:sz w:val="28"/>
          <w:szCs w:val="28"/>
        </w:rPr>
        <w:t xml:space="preserve"> </w:t>
      </w:r>
      <w:r w:rsidRPr="00A13A9C">
        <w:rPr>
          <w:rFonts w:ascii="Times New Roman" w:hAnsi="Times New Roman" w:cs="Times New Roman"/>
          <w:sz w:val="28"/>
          <w:szCs w:val="28"/>
        </w:rPr>
        <w:t>трансфузію</w:t>
      </w:r>
      <w:r w:rsidRPr="00A13A9C">
        <w:rPr>
          <w:rFonts w:ascii="Times New Roman" w:hAnsi="Times New Roman" w:cs="Times New Roman"/>
          <w:spacing w:val="3"/>
          <w:sz w:val="28"/>
          <w:szCs w:val="28"/>
        </w:rPr>
        <w:t xml:space="preserve"> </w:t>
      </w:r>
      <w:r w:rsidRPr="00A13A9C">
        <w:rPr>
          <w:rFonts w:ascii="Times New Roman" w:hAnsi="Times New Roman" w:cs="Times New Roman"/>
          <w:sz w:val="28"/>
          <w:szCs w:val="28"/>
        </w:rPr>
        <w:t>компонентів</w:t>
      </w:r>
      <w:r w:rsidRPr="00A13A9C">
        <w:rPr>
          <w:rFonts w:ascii="Times New Roman" w:hAnsi="Times New Roman" w:cs="Times New Roman"/>
          <w:spacing w:val="1"/>
          <w:sz w:val="28"/>
          <w:szCs w:val="28"/>
        </w:rPr>
        <w:t xml:space="preserve"> </w:t>
      </w:r>
      <w:r w:rsidRPr="00A13A9C">
        <w:rPr>
          <w:rFonts w:ascii="Times New Roman" w:hAnsi="Times New Roman" w:cs="Times New Roman"/>
          <w:sz w:val="28"/>
          <w:szCs w:val="28"/>
        </w:rPr>
        <w:t>крові;</w:t>
      </w:r>
    </w:p>
    <w:p w14:paraId="7EDC4088" w14:textId="77777777" w:rsidR="001D7FE4" w:rsidRPr="00A13A9C" w:rsidRDefault="001D7FE4" w:rsidP="00A13A9C">
      <w:pPr>
        <w:pStyle w:val="ab"/>
        <w:numPr>
          <w:ilvl w:val="0"/>
          <w:numId w:val="17"/>
        </w:numPr>
        <w:tabs>
          <w:tab w:val="left" w:pos="1043"/>
        </w:tabs>
        <w:autoSpaceDE w:val="0"/>
        <w:autoSpaceDN w:val="0"/>
        <w:spacing w:before="4" w:line="360" w:lineRule="auto"/>
        <w:ind w:left="115" w:right="112" w:firstLine="691"/>
        <w:contextualSpacing w:val="0"/>
        <w:jc w:val="both"/>
        <w:rPr>
          <w:rFonts w:ascii="Times New Roman" w:hAnsi="Times New Roman" w:cs="Times New Roman"/>
          <w:sz w:val="28"/>
          <w:szCs w:val="28"/>
        </w:rPr>
      </w:pPr>
      <w:r w:rsidRPr="00A13A9C">
        <w:rPr>
          <w:rFonts w:ascii="Times New Roman" w:hAnsi="Times New Roman" w:cs="Times New Roman"/>
          <w:sz w:val="28"/>
          <w:szCs w:val="28"/>
        </w:rPr>
        <w:t>провести</w:t>
      </w:r>
      <w:r w:rsidRPr="00A13A9C">
        <w:rPr>
          <w:rFonts w:ascii="Times New Roman" w:hAnsi="Times New Roman" w:cs="Times New Roman"/>
          <w:spacing w:val="1"/>
          <w:sz w:val="28"/>
          <w:szCs w:val="28"/>
        </w:rPr>
        <w:t xml:space="preserve"> </w:t>
      </w:r>
      <w:r w:rsidRPr="00A13A9C">
        <w:rPr>
          <w:rFonts w:ascii="Times New Roman" w:hAnsi="Times New Roman" w:cs="Times New Roman"/>
          <w:sz w:val="28"/>
          <w:szCs w:val="28"/>
        </w:rPr>
        <w:t>швидкий</w:t>
      </w:r>
      <w:r w:rsidRPr="00A13A9C">
        <w:rPr>
          <w:rFonts w:ascii="Times New Roman" w:hAnsi="Times New Roman" w:cs="Times New Roman"/>
          <w:spacing w:val="1"/>
          <w:sz w:val="28"/>
          <w:szCs w:val="28"/>
        </w:rPr>
        <w:t xml:space="preserve"> </w:t>
      </w:r>
      <w:r w:rsidRPr="00A13A9C">
        <w:rPr>
          <w:rFonts w:ascii="Times New Roman" w:hAnsi="Times New Roman" w:cs="Times New Roman"/>
          <w:sz w:val="28"/>
          <w:szCs w:val="28"/>
        </w:rPr>
        <w:t>огляд</w:t>
      </w:r>
      <w:r w:rsidRPr="00A13A9C">
        <w:rPr>
          <w:rFonts w:ascii="Times New Roman" w:hAnsi="Times New Roman" w:cs="Times New Roman"/>
          <w:spacing w:val="1"/>
          <w:sz w:val="28"/>
          <w:szCs w:val="28"/>
        </w:rPr>
        <w:t xml:space="preserve"> </w:t>
      </w:r>
      <w:r w:rsidRPr="00A13A9C">
        <w:rPr>
          <w:rFonts w:ascii="Times New Roman" w:hAnsi="Times New Roman" w:cs="Times New Roman"/>
          <w:sz w:val="28"/>
          <w:szCs w:val="28"/>
        </w:rPr>
        <w:t>постраждалого</w:t>
      </w:r>
      <w:r w:rsidRPr="00A13A9C">
        <w:rPr>
          <w:rFonts w:ascii="Times New Roman" w:hAnsi="Times New Roman" w:cs="Times New Roman"/>
          <w:spacing w:val="1"/>
          <w:sz w:val="28"/>
          <w:szCs w:val="28"/>
        </w:rPr>
        <w:t xml:space="preserve"> </w:t>
      </w:r>
      <w:r w:rsidRPr="00A13A9C">
        <w:rPr>
          <w:rFonts w:ascii="Times New Roman" w:hAnsi="Times New Roman" w:cs="Times New Roman"/>
          <w:sz w:val="28"/>
          <w:szCs w:val="28"/>
        </w:rPr>
        <w:t>(травма</w:t>
      </w:r>
      <w:r w:rsidRPr="00A13A9C">
        <w:rPr>
          <w:rFonts w:ascii="Times New Roman" w:hAnsi="Times New Roman" w:cs="Times New Roman"/>
          <w:spacing w:val="1"/>
          <w:sz w:val="28"/>
          <w:szCs w:val="28"/>
        </w:rPr>
        <w:t xml:space="preserve"> </w:t>
      </w:r>
      <w:r w:rsidRPr="00A13A9C">
        <w:rPr>
          <w:rFonts w:ascii="Times New Roman" w:hAnsi="Times New Roman" w:cs="Times New Roman"/>
          <w:sz w:val="28"/>
          <w:szCs w:val="28"/>
        </w:rPr>
        <w:t>огляд)</w:t>
      </w:r>
      <w:r w:rsidRPr="00A13A9C">
        <w:rPr>
          <w:rFonts w:ascii="Times New Roman" w:hAnsi="Times New Roman" w:cs="Times New Roman"/>
          <w:spacing w:val="1"/>
          <w:sz w:val="28"/>
          <w:szCs w:val="28"/>
        </w:rPr>
        <w:t xml:space="preserve"> </w:t>
      </w:r>
      <w:r w:rsidRPr="00A13A9C">
        <w:rPr>
          <w:rFonts w:ascii="Times New Roman" w:hAnsi="Times New Roman" w:cs="Times New Roman"/>
          <w:sz w:val="28"/>
          <w:szCs w:val="28"/>
        </w:rPr>
        <w:t>та</w:t>
      </w:r>
      <w:r w:rsidRPr="00A13A9C">
        <w:rPr>
          <w:rFonts w:ascii="Times New Roman" w:hAnsi="Times New Roman" w:cs="Times New Roman"/>
          <w:spacing w:val="1"/>
          <w:sz w:val="28"/>
          <w:szCs w:val="28"/>
        </w:rPr>
        <w:t xml:space="preserve"> </w:t>
      </w:r>
      <w:r w:rsidRPr="00A13A9C">
        <w:rPr>
          <w:rFonts w:ascii="Times New Roman" w:hAnsi="Times New Roman" w:cs="Times New Roman"/>
          <w:sz w:val="28"/>
          <w:szCs w:val="28"/>
        </w:rPr>
        <w:t>зупинити</w:t>
      </w:r>
      <w:r w:rsidRPr="00A13A9C">
        <w:rPr>
          <w:rFonts w:ascii="Times New Roman" w:hAnsi="Times New Roman" w:cs="Times New Roman"/>
          <w:spacing w:val="1"/>
          <w:sz w:val="28"/>
          <w:szCs w:val="28"/>
        </w:rPr>
        <w:t xml:space="preserve"> </w:t>
      </w:r>
      <w:r w:rsidRPr="00A13A9C">
        <w:rPr>
          <w:rFonts w:ascii="Times New Roman" w:hAnsi="Times New Roman" w:cs="Times New Roman"/>
          <w:sz w:val="28"/>
          <w:szCs w:val="28"/>
        </w:rPr>
        <w:t>будь-яку</w:t>
      </w:r>
      <w:r w:rsidRPr="00A13A9C">
        <w:rPr>
          <w:rFonts w:ascii="Times New Roman" w:hAnsi="Times New Roman" w:cs="Times New Roman"/>
          <w:spacing w:val="-11"/>
          <w:sz w:val="28"/>
          <w:szCs w:val="28"/>
        </w:rPr>
        <w:t xml:space="preserve"> </w:t>
      </w:r>
      <w:r w:rsidRPr="00A13A9C">
        <w:rPr>
          <w:rFonts w:ascii="Times New Roman" w:hAnsi="Times New Roman" w:cs="Times New Roman"/>
          <w:sz w:val="28"/>
          <w:szCs w:val="28"/>
        </w:rPr>
        <w:t>зовнішню</w:t>
      </w:r>
      <w:r w:rsidRPr="00A13A9C">
        <w:rPr>
          <w:rFonts w:ascii="Times New Roman" w:hAnsi="Times New Roman" w:cs="Times New Roman"/>
          <w:spacing w:val="-2"/>
          <w:sz w:val="28"/>
          <w:szCs w:val="28"/>
        </w:rPr>
        <w:t xml:space="preserve"> </w:t>
      </w:r>
      <w:r w:rsidRPr="00A13A9C">
        <w:rPr>
          <w:rFonts w:ascii="Times New Roman" w:hAnsi="Times New Roman" w:cs="Times New Roman"/>
          <w:sz w:val="28"/>
          <w:szCs w:val="28"/>
        </w:rPr>
        <w:t>кровотечу;</w:t>
      </w:r>
    </w:p>
    <w:p w14:paraId="62A48EF3" w14:textId="77777777" w:rsidR="001D7FE4" w:rsidRPr="00A13A9C" w:rsidRDefault="001D7FE4" w:rsidP="00A13A9C">
      <w:pPr>
        <w:pStyle w:val="ab"/>
        <w:numPr>
          <w:ilvl w:val="0"/>
          <w:numId w:val="17"/>
        </w:numPr>
        <w:tabs>
          <w:tab w:val="left" w:pos="1129"/>
        </w:tabs>
        <w:autoSpaceDE w:val="0"/>
        <w:autoSpaceDN w:val="0"/>
        <w:spacing w:before="5" w:line="360" w:lineRule="auto"/>
        <w:ind w:left="115" w:right="114" w:firstLine="691"/>
        <w:contextualSpacing w:val="0"/>
        <w:jc w:val="both"/>
        <w:rPr>
          <w:rFonts w:ascii="Times New Roman" w:hAnsi="Times New Roman" w:cs="Times New Roman"/>
          <w:sz w:val="28"/>
          <w:szCs w:val="28"/>
        </w:rPr>
      </w:pPr>
      <w:r w:rsidRPr="00A13A9C">
        <w:rPr>
          <w:rFonts w:ascii="Times New Roman" w:hAnsi="Times New Roman" w:cs="Times New Roman"/>
          <w:sz w:val="28"/>
          <w:szCs w:val="28"/>
        </w:rPr>
        <w:t>здійснити</w:t>
      </w:r>
      <w:r w:rsidRPr="00A13A9C">
        <w:rPr>
          <w:rFonts w:ascii="Times New Roman" w:hAnsi="Times New Roman" w:cs="Times New Roman"/>
          <w:spacing w:val="1"/>
          <w:sz w:val="28"/>
          <w:szCs w:val="28"/>
        </w:rPr>
        <w:t xml:space="preserve"> </w:t>
      </w:r>
      <w:r w:rsidRPr="00A13A9C">
        <w:rPr>
          <w:rFonts w:ascii="Times New Roman" w:hAnsi="Times New Roman" w:cs="Times New Roman"/>
          <w:sz w:val="28"/>
          <w:szCs w:val="28"/>
        </w:rPr>
        <w:t>забір</w:t>
      </w:r>
      <w:r w:rsidRPr="00A13A9C">
        <w:rPr>
          <w:rFonts w:ascii="Times New Roman" w:hAnsi="Times New Roman" w:cs="Times New Roman"/>
          <w:spacing w:val="1"/>
          <w:sz w:val="28"/>
          <w:szCs w:val="28"/>
        </w:rPr>
        <w:t xml:space="preserve"> </w:t>
      </w:r>
      <w:r w:rsidRPr="00A13A9C">
        <w:rPr>
          <w:rFonts w:ascii="Times New Roman" w:hAnsi="Times New Roman" w:cs="Times New Roman"/>
          <w:sz w:val="28"/>
          <w:szCs w:val="28"/>
        </w:rPr>
        <w:t>зразків</w:t>
      </w:r>
      <w:r w:rsidRPr="00A13A9C">
        <w:rPr>
          <w:rFonts w:ascii="Times New Roman" w:hAnsi="Times New Roman" w:cs="Times New Roman"/>
          <w:spacing w:val="1"/>
          <w:sz w:val="28"/>
          <w:szCs w:val="28"/>
        </w:rPr>
        <w:t xml:space="preserve"> </w:t>
      </w:r>
      <w:r w:rsidRPr="00A13A9C">
        <w:rPr>
          <w:rFonts w:ascii="Times New Roman" w:hAnsi="Times New Roman" w:cs="Times New Roman"/>
          <w:sz w:val="28"/>
          <w:szCs w:val="28"/>
        </w:rPr>
        <w:t>крові</w:t>
      </w:r>
      <w:r w:rsidRPr="00A13A9C">
        <w:rPr>
          <w:rFonts w:ascii="Times New Roman" w:hAnsi="Times New Roman" w:cs="Times New Roman"/>
          <w:spacing w:val="1"/>
          <w:sz w:val="28"/>
          <w:szCs w:val="28"/>
        </w:rPr>
        <w:t xml:space="preserve"> </w:t>
      </w:r>
      <w:r w:rsidRPr="00A13A9C">
        <w:rPr>
          <w:rFonts w:ascii="Times New Roman" w:hAnsi="Times New Roman" w:cs="Times New Roman"/>
          <w:sz w:val="28"/>
          <w:szCs w:val="28"/>
        </w:rPr>
        <w:t>у</w:t>
      </w:r>
      <w:r w:rsidRPr="00A13A9C">
        <w:rPr>
          <w:rFonts w:ascii="Times New Roman" w:hAnsi="Times New Roman" w:cs="Times New Roman"/>
          <w:spacing w:val="1"/>
          <w:sz w:val="28"/>
          <w:szCs w:val="28"/>
        </w:rPr>
        <w:t xml:space="preserve"> </w:t>
      </w:r>
      <w:r w:rsidRPr="00A13A9C">
        <w:rPr>
          <w:rFonts w:ascii="Times New Roman" w:hAnsi="Times New Roman" w:cs="Times New Roman"/>
          <w:sz w:val="28"/>
          <w:szCs w:val="28"/>
        </w:rPr>
        <w:t>постраждалого</w:t>
      </w:r>
      <w:r w:rsidRPr="00A13A9C">
        <w:rPr>
          <w:rFonts w:ascii="Times New Roman" w:hAnsi="Times New Roman" w:cs="Times New Roman"/>
          <w:spacing w:val="1"/>
          <w:sz w:val="28"/>
          <w:szCs w:val="28"/>
        </w:rPr>
        <w:t xml:space="preserve"> </w:t>
      </w:r>
      <w:r w:rsidRPr="00A13A9C">
        <w:rPr>
          <w:rFonts w:ascii="Times New Roman" w:hAnsi="Times New Roman" w:cs="Times New Roman"/>
          <w:sz w:val="28"/>
          <w:szCs w:val="28"/>
        </w:rPr>
        <w:t>для</w:t>
      </w:r>
      <w:r w:rsidRPr="00A13A9C">
        <w:rPr>
          <w:rFonts w:ascii="Times New Roman" w:hAnsi="Times New Roman" w:cs="Times New Roman"/>
          <w:spacing w:val="1"/>
          <w:sz w:val="28"/>
          <w:szCs w:val="28"/>
        </w:rPr>
        <w:t xml:space="preserve"> </w:t>
      </w:r>
      <w:r w:rsidRPr="00A13A9C">
        <w:rPr>
          <w:rFonts w:ascii="Times New Roman" w:hAnsi="Times New Roman" w:cs="Times New Roman"/>
          <w:sz w:val="28"/>
          <w:szCs w:val="28"/>
        </w:rPr>
        <w:t>проведення</w:t>
      </w:r>
      <w:r w:rsidRPr="00A13A9C">
        <w:rPr>
          <w:rFonts w:ascii="Times New Roman" w:hAnsi="Times New Roman" w:cs="Times New Roman"/>
          <w:spacing w:val="1"/>
          <w:sz w:val="28"/>
          <w:szCs w:val="28"/>
        </w:rPr>
        <w:t xml:space="preserve"> </w:t>
      </w:r>
      <w:r w:rsidRPr="00A13A9C">
        <w:rPr>
          <w:rFonts w:ascii="Times New Roman" w:hAnsi="Times New Roman" w:cs="Times New Roman"/>
          <w:sz w:val="28"/>
          <w:szCs w:val="28"/>
        </w:rPr>
        <w:t>лабораторних</w:t>
      </w:r>
      <w:r w:rsidRPr="00A13A9C">
        <w:rPr>
          <w:rFonts w:ascii="Times New Roman" w:hAnsi="Times New Roman" w:cs="Times New Roman"/>
          <w:spacing w:val="67"/>
          <w:sz w:val="28"/>
          <w:szCs w:val="28"/>
        </w:rPr>
        <w:t xml:space="preserve"> </w:t>
      </w:r>
      <w:r w:rsidRPr="00A13A9C">
        <w:rPr>
          <w:rFonts w:ascii="Times New Roman" w:hAnsi="Times New Roman" w:cs="Times New Roman"/>
          <w:sz w:val="28"/>
          <w:szCs w:val="28"/>
        </w:rPr>
        <w:t>досліджень</w:t>
      </w:r>
      <w:r w:rsidRPr="00A13A9C">
        <w:rPr>
          <w:rFonts w:ascii="Times New Roman" w:hAnsi="Times New Roman" w:cs="Times New Roman"/>
          <w:spacing w:val="68"/>
          <w:sz w:val="28"/>
          <w:szCs w:val="28"/>
        </w:rPr>
        <w:t xml:space="preserve"> </w:t>
      </w:r>
      <w:r w:rsidRPr="00A13A9C">
        <w:rPr>
          <w:rFonts w:ascii="Times New Roman" w:hAnsi="Times New Roman" w:cs="Times New Roman"/>
          <w:sz w:val="28"/>
          <w:szCs w:val="28"/>
        </w:rPr>
        <w:t>у об’ємі: загальний аналіз крові, групова належність</w:t>
      </w:r>
      <w:r w:rsidRPr="00A13A9C">
        <w:rPr>
          <w:rFonts w:ascii="Times New Roman" w:hAnsi="Times New Roman" w:cs="Times New Roman"/>
          <w:spacing w:val="1"/>
          <w:sz w:val="28"/>
          <w:szCs w:val="28"/>
        </w:rPr>
        <w:t xml:space="preserve"> </w:t>
      </w:r>
      <w:r w:rsidRPr="00A13A9C">
        <w:rPr>
          <w:rFonts w:ascii="Times New Roman" w:hAnsi="Times New Roman" w:cs="Times New Roman"/>
          <w:sz w:val="28"/>
          <w:szCs w:val="28"/>
        </w:rPr>
        <w:t>та</w:t>
      </w:r>
      <w:r w:rsidRPr="00A13A9C">
        <w:rPr>
          <w:rFonts w:ascii="Times New Roman" w:hAnsi="Times New Roman" w:cs="Times New Roman"/>
          <w:spacing w:val="2"/>
          <w:sz w:val="28"/>
          <w:szCs w:val="28"/>
        </w:rPr>
        <w:t xml:space="preserve"> </w:t>
      </w:r>
      <w:r w:rsidRPr="00A13A9C">
        <w:rPr>
          <w:rFonts w:ascii="Times New Roman" w:hAnsi="Times New Roman" w:cs="Times New Roman"/>
          <w:sz w:val="28"/>
          <w:szCs w:val="28"/>
        </w:rPr>
        <w:t>резус</w:t>
      </w:r>
      <w:r w:rsidRPr="00A13A9C">
        <w:rPr>
          <w:rFonts w:ascii="Times New Roman" w:hAnsi="Times New Roman" w:cs="Times New Roman"/>
          <w:spacing w:val="7"/>
          <w:sz w:val="28"/>
          <w:szCs w:val="28"/>
        </w:rPr>
        <w:t xml:space="preserve"> </w:t>
      </w:r>
      <w:r w:rsidRPr="00A13A9C">
        <w:rPr>
          <w:rFonts w:ascii="Times New Roman" w:hAnsi="Times New Roman" w:cs="Times New Roman"/>
          <w:sz w:val="28"/>
          <w:szCs w:val="28"/>
        </w:rPr>
        <w:t>фактор,</w:t>
      </w:r>
      <w:r w:rsidRPr="00A13A9C">
        <w:rPr>
          <w:rFonts w:ascii="Times New Roman" w:hAnsi="Times New Roman" w:cs="Times New Roman"/>
          <w:spacing w:val="1"/>
          <w:sz w:val="28"/>
          <w:szCs w:val="28"/>
        </w:rPr>
        <w:t xml:space="preserve"> </w:t>
      </w:r>
      <w:r w:rsidRPr="00A13A9C">
        <w:rPr>
          <w:rFonts w:ascii="Times New Roman" w:hAnsi="Times New Roman" w:cs="Times New Roman"/>
          <w:sz w:val="28"/>
          <w:szCs w:val="28"/>
        </w:rPr>
        <w:t>pH,</w:t>
      </w:r>
      <w:r w:rsidRPr="00A13A9C">
        <w:rPr>
          <w:rFonts w:ascii="Times New Roman" w:hAnsi="Times New Roman" w:cs="Times New Roman"/>
          <w:spacing w:val="3"/>
          <w:sz w:val="28"/>
          <w:szCs w:val="28"/>
        </w:rPr>
        <w:t xml:space="preserve"> </w:t>
      </w:r>
      <w:r w:rsidRPr="00A13A9C">
        <w:rPr>
          <w:rFonts w:ascii="Times New Roman" w:hAnsi="Times New Roman" w:cs="Times New Roman"/>
          <w:sz w:val="28"/>
          <w:szCs w:val="28"/>
        </w:rPr>
        <w:t>дефіцит</w:t>
      </w:r>
      <w:r w:rsidRPr="00A13A9C">
        <w:rPr>
          <w:rFonts w:ascii="Times New Roman" w:hAnsi="Times New Roman" w:cs="Times New Roman"/>
          <w:spacing w:val="-1"/>
          <w:sz w:val="28"/>
          <w:szCs w:val="28"/>
        </w:rPr>
        <w:t xml:space="preserve"> </w:t>
      </w:r>
      <w:r w:rsidRPr="00A13A9C">
        <w:rPr>
          <w:rFonts w:ascii="Times New Roman" w:hAnsi="Times New Roman" w:cs="Times New Roman"/>
          <w:sz w:val="28"/>
          <w:szCs w:val="28"/>
        </w:rPr>
        <w:t>основ,</w:t>
      </w:r>
      <w:r w:rsidRPr="00A13A9C">
        <w:rPr>
          <w:rFonts w:ascii="Times New Roman" w:hAnsi="Times New Roman" w:cs="Times New Roman"/>
          <w:spacing w:val="2"/>
          <w:sz w:val="28"/>
          <w:szCs w:val="28"/>
        </w:rPr>
        <w:t xml:space="preserve"> </w:t>
      </w:r>
      <w:r w:rsidRPr="00A13A9C">
        <w:rPr>
          <w:rFonts w:ascii="Times New Roman" w:hAnsi="Times New Roman" w:cs="Times New Roman"/>
          <w:sz w:val="28"/>
          <w:szCs w:val="28"/>
        </w:rPr>
        <w:t>лактат,</w:t>
      </w:r>
      <w:r w:rsidRPr="00A13A9C">
        <w:rPr>
          <w:rFonts w:ascii="Times New Roman" w:hAnsi="Times New Roman" w:cs="Times New Roman"/>
          <w:spacing w:val="2"/>
          <w:sz w:val="28"/>
          <w:szCs w:val="28"/>
        </w:rPr>
        <w:t xml:space="preserve"> </w:t>
      </w:r>
      <w:r w:rsidRPr="00A13A9C">
        <w:rPr>
          <w:rFonts w:ascii="Times New Roman" w:hAnsi="Times New Roman" w:cs="Times New Roman"/>
          <w:sz w:val="28"/>
          <w:szCs w:val="28"/>
        </w:rPr>
        <w:t>фібриноген,</w:t>
      </w:r>
      <w:r w:rsidRPr="00A13A9C">
        <w:rPr>
          <w:rFonts w:ascii="Times New Roman" w:hAnsi="Times New Roman" w:cs="Times New Roman"/>
          <w:spacing w:val="2"/>
          <w:sz w:val="28"/>
          <w:szCs w:val="28"/>
        </w:rPr>
        <w:t xml:space="preserve"> </w:t>
      </w:r>
      <w:r w:rsidRPr="00A13A9C">
        <w:rPr>
          <w:rFonts w:ascii="Times New Roman" w:hAnsi="Times New Roman" w:cs="Times New Roman"/>
          <w:sz w:val="28"/>
          <w:szCs w:val="28"/>
        </w:rPr>
        <w:t>іонізований</w:t>
      </w:r>
      <w:r w:rsidRPr="00A13A9C">
        <w:rPr>
          <w:rFonts w:ascii="Times New Roman" w:hAnsi="Times New Roman" w:cs="Times New Roman"/>
          <w:spacing w:val="7"/>
          <w:sz w:val="28"/>
          <w:szCs w:val="28"/>
        </w:rPr>
        <w:t xml:space="preserve"> </w:t>
      </w:r>
      <w:r w:rsidRPr="00A13A9C">
        <w:rPr>
          <w:rFonts w:ascii="Times New Roman" w:hAnsi="Times New Roman" w:cs="Times New Roman"/>
          <w:sz w:val="28"/>
          <w:szCs w:val="28"/>
        </w:rPr>
        <w:t>кальцій;</w:t>
      </w:r>
    </w:p>
    <w:p w14:paraId="5E0CEFB2" w14:textId="3C29B9AC" w:rsidR="001D7FE4" w:rsidRPr="009970CD" w:rsidRDefault="001D7FE4" w:rsidP="00A13A9C">
      <w:pPr>
        <w:pStyle w:val="ab"/>
        <w:numPr>
          <w:ilvl w:val="0"/>
          <w:numId w:val="17"/>
        </w:numPr>
        <w:tabs>
          <w:tab w:val="left" w:pos="1110"/>
        </w:tabs>
        <w:autoSpaceDE w:val="0"/>
        <w:autoSpaceDN w:val="0"/>
        <w:spacing w:before="11" w:line="360" w:lineRule="auto"/>
        <w:ind w:left="115" w:right="115" w:firstLine="691"/>
        <w:contextualSpacing w:val="0"/>
        <w:jc w:val="both"/>
        <w:rPr>
          <w:rFonts w:ascii="Times New Roman" w:hAnsi="Times New Roman" w:cs="Times New Roman"/>
          <w:sz w:val="28"/>
          <w:szCs w:val="28"/>
        </w:rPr>
      </w:pPr>
      <w:r w:rsidRPr="00A13A9C">
        <w:rPr>
          <w:rFonts w:ascii="Times New Roman" w:hAnsi="Times New Roman" w:cs="Times New Roman"/>
          <w:sz w:val="28"/>
          <w:szCs w:val="28"/>
        </w:rPr>
        <w:t>додатково:</w:t>
      </w:r>
      <w:r w:rsidRPr="00A13A9C">
        <w:rPr>
          <w:rFonts w:ascii="Times New Roman" w:hAnsi="Times New Roman" w:cs="Times New Roman"/>
          <w:spacing w:val="1"/>
          <w:sz w:val="28"/>
          <w:szCs w:val="28"/>
        </w:rPr>
        <w:t xml:space="preserve"> </w:t>
      </w:r>
      <w:r w:rsidRPr="00A13A9C">
        <w:rPr>
          <w:rFonts w:ascii="Times New Roman" w:hAnsi="Times New Roman" w:cs="Times New Roman"/>
          <w:sz w:val="28"/>
          <w:szCs w:val="28"/>
        </w:rPr>
        <w:t>катетеризація</w:t>
      </w:r>
      <w:r w:rsidRPr="00A13A9C">
        <w:rPr>
          <w:rFonts w:ascii="Times New Roman" w:hAnsi="Times New Roman" w:cs="Times New Roman"/>
          <w:spacing w:val="1"/>
          <w:sz w:val="28"/>
          <w:szCs w:val="28"/>
        </w:rPr>
        <w:t xml:space="preserve"> </w:t>
      </w:r>
      <w:r w:rsidRPr="00A13A9C">
        <w:rPr>
          <w:rFonts w:ascii="Times New Roman" w:hAnsi="Times New Roman" w:cs="Times New Roman"/>
          <w:sz w:val="28"/>
          <w:szCs w:val="28"/>
        </w:rPr>
        <w:t>сечового</w:t>
      </w:r>
      <w:r w:rsidRPr="00A13A9C">
        <w:rPr>
          <w:rFonts w:ascii="Times New Roman" w:hAnsi="Times New Roman" w:cs="Times New Roman"/>
          <w:spacing w:val="1"/>
          <w:sz w:val="28"/>
          <w:szCs w:val="28"/>
        </w:rPr>
        <w:t xml:space="preserve"> </w:t>
      </w:r>
      <w:r w:rsidRPr="00A13A9C">
        <w:rPr>
          <w:rFonts w:ascii="Times New Roman" w:hAnsi="Times New Roman" w:cs="Times New Roman"/>
          <w:sz w:val="28"/>
          <w:szCs w:val="28"/>
        </w:rPr>
        <w:t>міхура,</w:t>
      </w:r>
      <w:r w:rsidRPr="00A13A9C">
        <w:rPr>
          <w:rFonts w:ascii="Times New Roman" w:hAnsi="Times New Roman" w:cs="Times New Roman"/>
          <w:spacing w:val="1"/>
          <w:sz w:val="28"/>
          <w:szCs w:val="28"/>
        </w:rPr>
        <w:t xml:space="preserve"> </w:t>
      </w:r>
      <w:r w:rsidRPr="00A13A9C">
        <w:rPr>
          <w:rFonts w:ascii="Times New Roman" w:hAnsi="Times New Roman" w:cs="Times New Roman"/>
          <w:sz w:val="28"/>
          <w:szCs w:val="28"/>
        </w:rPr>
        <w:t>рентгенографія</w:t>
      </w:r>
      <w:r w:rsidRPr="00A13A9C">
        <w:rPr>
          <w:rFonts w:ascii="Times New Roman" w:hAnsi="Times New Roman" w:cs="Times New Roman"/>
          <w:spacing w:val="1"/>
          <w:sz w:val="28"/>
          <w:szCs w:val="28"/>
        </w:rPr>
        <w:t xml:space="preserve"> </w:t>
      </w:r>
      <w:r w:rsidRPr="00A13A9C">
        <w:rPr>
          <w:rFonts w:ascii="Times New Roman" w:hAnsi="Times New Roman" w:cs="Times New Roman"/>
          <w:sz w:val="28"/>
          <w:szCs w:val="28"/>
        </w:rPr>
        <w:t>органів</w:t>
      </w:r>
      <w:r w:rsidRPr="00A13A9C">
        <w:rPr>
          <w:rFonts w:ascii="Times New Roman" w:hAnsi="Times New Roman" w:cs="Times New Roman"/>
          <w:spacing w:val="1"/>
          <w:sz w:val="28"/>
          <w:szCs w:val="28"/>
        </w:rPr>
        <w:t xml:space="preserve"> </w:t>
      </w:r>
      <w:r w:rsidRPr="00A13A9C">
        <w:rPr>
          <w:rFonts w:ascii="Times New Roman" w:hAnsi="Times New Roman" w:cs="Times New Roman"/>
          <w:sz w:val="28"/>
          <w:szCs w:val="28"/>
        </w:rPr>
        <w:t>грудної</w:t>
      </w:r>
      <w:r w:rsidRPr="00A13A9C">
        <w:rPr>
          <w:rFonts w:ascii="Times New Roman" w:hAnsi="Times New Roman" w:cs="Times New Roman"/>
          <w:spacing w:val="1"/>
          <w:sz w:val="28"/>
          <w:szCs w:val="28"/>
        </w:rPr>
        <w:t xml:space="preserve"> </w:t>
      </w:r>
      <w:r w:rsidRPr="00A13A9C">
        <w:rPr>
          <w:rFonts w:ascii="Times New Roman" w:hAnsi="Times New Roman" w:cs="Times New Roman"/>
          <w:sz w:val="28"/>
          <w:szCs w:val="28"/>
        </w:rPr>
        <w:t>порожнини,</w:t>
      </w:r>
      <w:r w:rsidRPr="00A13A9C">
        <w:rPr>
          <w:rFonts w:ascii="Times New Roman" w:hAnsi="Times New Roman" w:cs="Times New Roman"/>
          <w:spacing w:val="1"/>
          <w:sz w:val="28"/>
          <w:szCs w:val="28"/>
        </w:rPr>
        <w:t xml:space="preserve"> </w:t>
      </w:r>
      <w:r w:rsidRPr="00A13A9C">
        <w:rPr>
          <w:rFonts w:ascii="Times New Roman" w:hAnsi="Times New Roman" w:cs="Times New Roman"/>
          <w:sz w:val="28"/>
          <w:szCs w:val="28"/>
        </w:rPr>
        <w:t>ургентна</w:t>
      </w:r>
      <w:r w:rsidRPr="00A13A9C">
        <w:rPr>
          <w:rFonts w:ascii="Times New Roman" w:hAnsi="Times New Roman" w:cs="Times New Roman"/>
          <w:spacing w:val="1"/>
          <w:sz w:val="28"/>
          <w:szCs w:val="28"/>
        </w:rPr>
        <w:t xml:space="preserve"> </w:t>
      </w:r>
      <w:r w:rsidRPr="00A13A9C">
        <w:rPr>
          <w:rFonts w:ascii="Times New Roman" w:hAnsi="Times New Roman" w:cs="Times New Roman"/>
          <w:sz w:val="28"/>
          <w:szCs w:val="28"/>
        </w:rPr>
        <w:t>сонографія</w:t>
      </w:r>
      <w:r w:rsidRPr="00A13A9C">
        <w:rPr>
          <w:rFonts w:ascii="Times New Roman" w:hAnsi="Times New Roman" w:cs="Times New Roman"/>
          <w:spacing w:val="1"/>
          <w:sz w:val="28"/>
          <w:szCs w:val="28"/>
        </w:rPr>
        <w:t xml:space="preserve"> </w:t>
      </w:r>
      <w:r w:rsidRPr="00A13A9C">
        <w:rPr>
          <w:rFonts w:ascii="Times New Roman" w:hAnsi="Times New Roman" w:cs="Times New Roman"/>
          <w:sz w:val="28"/>
          <w:szCs w:val="28"/>
        </w:rPr>
        <w:t>грудної</w:t>
      </w:r>
      <w:r w:rsidRPr="00A13A9C">
        <w:rPr>
          <w:rFonts w:ascii="Times New Roman" w:hAnsi="Times New Roman" w:cs="Times New Roman"/>
          <w:spacing w:val="1"/>
          <w:sz w:val="28"/>
          <w:szCs w:val="28"/>
        </w:rPr>
        <w:t xml:space="preserve"> </w:t>
      </w:r>
      <w:r w:rsidRPr="00A13A9C">
        <w:rPr>
          <w:rFonts w:ascii="Times New Roman" w:hAnsi="Times New Roman" w:cs="Times New Roman"/>
          <w:sz w:val="28"/>
          <w:szCs w:val="28"/>
        </w:rPr>
        <w:t>та</w:t>
      </w:r>
      <w:r w:rsidRPr="00A13A9C">
        <w:rPr>
          <w:rFonts w:ascii="Times New Roman" w:hAnsi="Times New Roman" w:cs="Times New Roman"/>
          <w:spacing w:val="1"/>
          <w:sz w:val="28"/>
          <w:szCs w:val="28"/>
        </w:rPr>
        <w:t xml:space="preserve"> </w:t>
      </w:r>
      <w:r w:rsidRPr="00A13A9C">
        <w:rPr>
          <w:rFonts w:ascii="Times New Roman" w:hAnsi="Times New Roman" w:cs="Times New Roman"/>
          <w:sz w:val="28"/>
          <w:szCs w:val="28"/>
        </w:rPr>
        <w:t>черевної</w:t>
      </w:r>
      <w:r w:rsidRPr="00A13A9C">
        <w:rPr>
          <w:rFonts w:ascii="Times New Roman" w:hAnsi="Times New Roman" w:cs="Times New Roman"/>
          <w:spacing w:val="1"/>
          <w:sz w:val="28"/>
          <w:szCs w:val="28"/>
        </w:rPr>
        <w:t xml:space="preserve"> </w:t>
      </w:r>
      <w:r w:rsidRPr="00A13A9C">
        <w:rPr>
          <w:rFonts w:ascii="Times New Roman" w:hAnsi="Times New Roman" w:cs="Times New Roman"/>
          <w:sz w:val="28"/>
          <w:szCs w:val="28"/>
        </w:rPr>
        <w:t>порожнини,</w:t>
      </w:r>
      <w:r w:rsidRPr="00A13A9C">
        <w:rPr>
          <w:rFonts w:ascii="Times New Roman" w:hAnsi="Times New Roman" w:cs="Times New Roman"/>
          <w:spacing w:val="1"/>
          <w:sz w:val="28"/>
          <w:szCs w:val="28"/>
        </w:rPr>
        <w:t xml:space="preserve"> </w:t>
      </w:r>
      <w:r w:rsidRPr="00A13A9C">
        <w:rPr>
          <w:rFonts w:ascii="Times New Roman" w:hAnsi="Times New Roman" w:cs="Times New Roman"/>
          <w:sz w:val="28"/>
          <w:szCs w:val="28"/>
        </w:rPr>
        <w:t>відповідно</w:t>
      </w:r>
      <w:r w:rsidRPr="00A13A9C">
        <w:rPr>
          <w:rFonts w:ascii="Times New Roman" w:hAnsi="Times New Roman" w:cs="Times New Roman"/>
          <w:spacing w:val="3"/>
          <w:sz w:val="28"/>
          <w:szCs w:val="28"/>
        </w:rPr>
        <w:t xml:space="preserve"> </w:t>
      </w:r>
      <w:r w:rsidRPr="00A13A9C">
        <w:rPr>
          <w:rFonts w:ascii="Times New Roman" w:hAnsi="Times New Roman" w:cs="Times New Roman"/>
          <w:sz w:val="28"/>
          <w:szCs w:val="28"/>
        </w:rPr>
        <w:t>до</w:t>
      </w:r>
      <w:r w:rsidRPr="00A13A9C">
        <w:rPr>
          <w:rFonts w:ascii="Times New Roman" w:hAnsi="Times New Roman" w:cs="Times New Roman"/>
          <w:spacing w:val="3"/>
          <w:sz w:val="28"/>
          <w:szCs w:val="28"/>
        </w:rPr>
        <w:t xml:space="preserve"> </w:t>
      </w:r>
      <w:r w:rsidRPr="00A13A9C">
        <w:rPr>
          <w:rFonts w:ascii="Times New Roman" w:hAnsi="Times New Roman" w:cs="Times New Roman"/>
          <w:sz w:val="28"/>
          <w:szCs w:val="28"/>
        </w:rPr>
        <w:t>протоколів</w:t>
      </w:r>
      <w:r w:rsidRPr="00A13A9C">
        <w:rPr>
          <w:rFonts w:ascii="Times New Roman" w:hAnsi="Times New Roman" w:cs="Times New Roman"/>
          <w:spacing w:val="-5"/>
          <w:sz w:val="28"/>
          <w:szCs w:val="28"/>
        </w:rPr>
        <w:t xml:space="preserve"> </w:t>
      </w:r>
      <w:r w:rsidRPr="00A13A9C">
        <w:rPr>
          <w:rFonts w:ascii="Times New Roman" w:hAnsi="Times New Roman" w:cs="Times New Roman"/>
          <w:sz w:val="28"/>
          <w:szCs w:val="28"/>
        </w:rPr>
        <w:t>EFAST.</w:t>
      </w:r>
      <w:r w:rsidR="009970CD">
        <w:rPr>
          <w:rFonts w:ascii="Times New Roman" w:hAnsi="Times New Roman" w:cs="Times New Roman"/>
          <w:sz w:val="28"/>
          <w:szCs w:val="28"/>
        </w:rPr>
        <w:t xml:space="preserve"> </w:t>
      </w:r>
      <w:r w:rsidR="009970CD" w:rsidRPr="009970CD">
        <w:rPr>
          <w:rFonts w:ascii="Times New Roman" w:hAnsi="Times New Roman" w:cs="Times New Roman"/>
          <w:sz w:val="28"/>
          <w:szCs w:val="28"/>
        </w:rPr>
        <w:t>Проведення</w:t>
      </w:r>
      <w:r w:rsidR="009970CD" w:rsidRPr="009970CD">
        <w:rPr>
          <w:rFonts w:ascii="Times New Roman" w:hAnsi="Times New Roman" w:cs="Times New Roman"/>
          <w:spacing w:val="1"/>
          <w:sz w:val="28"/>
          <w:szCs w:val="28"/>
        </w:rPr>
        <w:t xml:space="preserve"> </w:t>
      </w:r>
      <w:r w:rsidR="009970CD" w:rsidRPr="009970CD">
        <w:rPr>
          <w:rFonts w:ascii="Times New Roman" w:hAnsi="Times New Roman" w:cs="Times New Roman"/>
          <w:sz w:val="28"/>
          <w:szCs w:val="28"/>
        </w:rPr>
        <w:t>швидкого</w:t>
      </w:r>
      <w:r w:rsidR="009970CD" w:rsidRPr="009970CD">
        <w:rPr>
          <w:rFonts w:ascii="Times New Roman" w:hAnsi="Times New Roman" w:cs="Times New Roman"/>
          <w:spacing w:val="1"/>
          <w:sz w:val="28"/>
          <w:szCs w:val="28"/>
        </w:rPr>
        <w:t xml:space="preserve"> </w:t>
      </w:r>
      <w:r w:rsidR="009970CD" w:rsidRPr="009970CD">
        <w:rPr>
          <w:rFonts w:ascii="Times New Roman" w:hAnsi="Times New Roman" w:cs="Times New Roman"/>
          <w:sz w:val="28"/>
          <w:szCs w:val="28"/>
        </w:rPr>
        <w:t>УЗД</w:t>
      </w:r>
      <w:r w:rsidR="009970CD" w:rsidRPr="009970CD">
        <w:rPr>
          <w:rFonts w:ascii="Times New Roman" w:hAnsi="Times New Roman" w:cs="Times New Roman"/>
          <w:spacing w:val="1"/>
          <w:sz w:val="28"/>
          <w:szCs w:val="28"/>
        </w:rPr>
        <w:t xml:space="preserve"> </w:t>
      </w:r>
      <w:r w:rsidR="009970CD" w:rsidRPr="009970CD">
        <w:rPr>
          <w:rFonts w:ascii="Times New Roman" w:hAnsi="Times New Roman" w:cs="Times New Roman"/>
          <w:sz w:val="28"/>
          <w:szCs w:val="28"/>
        </w:rPr>
        <w:t>дослідження</w:t>
      </w:r>
      <w:r w:rsidR="009970CD" w:rsidRPr="009970CD">
        <w:rPr>
          <w:rFonts w:ascii="Times New Roman" w:hAnsi="Times New Roman" w:cs="Times New Roman"/>
          <w:spacing w:val="1"/>
          <w:sz w:val="28"/>
          <w:szCs w:val="28"/>
        </w:rPr>
        <w:t xml:space="preserve"> </w:t>
      </w:r>
      <w:r w:rsidR="009970CD" w:rsidRPr="009970CD">
        <w:rPr>
          <w:rFonts w:ascii="Times New Roman" w:hAnsi="Times New Roman" w:cs="Times New Roman"/>
          <w:sz w:val="28"/>
          <w:szCs w:val="28"/>
        </w:rPr>
        <w:t>відповідно</w:t>
      </w:r>
      <w:r w:rsidR="009970CD" w:rsidRPr="009970CD">
        <w:rPr>
          <w:rFonts w:ascii="Times New Roman" w:hAnsi="Times New Roman" w:cs="Times New Roman"/>
          <w:spacing w:val="1"/>
          <w:sz w:val="28"/>
          <w:szCs w:val="28"/>
        </w:rPr>
        <w:t xml:space="preserve"> </w:t>
      </w:r>
      <w:r w:rsidR="009970CD" w:rsidRPr="009970CD">
        <w:rPr>
          <w:rFonts w:ascii="Times New Roman" w:hAnsi="Times New Roman" w:cs="Times New Roman"/>
          <w:sz w:val="28"/>
          <w:szCs w:val="28"/>
        </w:rPr>
        <w:t>до</w:t>
      </w:r>
      <w:r w:rsidR="009970CD" w:rsidRPr="009970CD">
        <w:rPr>
          <w:rFonts w:ascii="Times New Roman" w:hAnsi="Times New Roman" w:cs="Times New Roman"/>
          <w:spacing w:val="1"/>
          <w:sz w:val="28"/>
          <w:szCs w:val="28"/>
        </w:rPr>
        <w:t xml:space="preserve"> </w:t>
      </w:r>
      <w:r w:rsidR="009970CD" w:rsidRPr="009970CD">
        <w:rPr>
          <w:rFonts w:ascii="Times New Roman" w:hAnsi="Times New Roman" w:cs="Times New Roman"/>
          <w:sz w:val="28"/>
          <w:szCs w:val="28"/>
        </w:rPr>
        <w:t>протоколу</w:t>
      </w:r>
      <w:r w:rsidR="009970CD" w:rsidRPr="009970CD">
        <w:rPr>
          <w:rFonts w:ascii="Times New Roman" w:hAnsi="Times New Roman" w:cs="Times New Roman"/>
          <w:spacing w:val="1"/>
          <w:sz w:val="28"/>
          <w:szCs w:val="28"/>
        </w:rPr>
        <w:t xml:space="preserve"> </w:t>
      </w:r>
      <w:r w:rsidR="009970CD" w:rsidRPr="009970CD">
        <w:rPr>
          <w:rFonts w:ascii="Times New Roman" w:hAnsi="Times New Roman" w:cs="Times New Roman"/>
          <w:sz w:val="28"/>
          <w:szCs w:val="28"/>
        </w:rPr>
        <w:t>FAST/EFAST</w:t>
      </w:r>
      <w:r w:rsidR="009970CD" w:rsidRPr="009970CD">
        <w:rPr>
          <w:rFonts w:ascii="Times New Roman" w:hAnsi="Times New Roman" w:cs="Times New Roman"/>
          <w:spacing w:val="1"/>
          <w:sz w:val="28"/>
          <w:szCs w:val="28"/>
        </w:rPr>
        <w:t xml:space="preserve"> </w:t>
      </w:r>
      <w:r w:rsidR="009970CD" w:rsidRPr="009970CD">
        <w:rPr>
          <w:rFonts w:ascii="Times New Roman" w:hAnsi="Times New Roman" w:cs="Times New Roman"/>
          <w:sz w:val="28"/>
          <w:szCs w:val="28"/>
        </w:rPr>
        <w:t>на</w:t>
      </w:r>
      <w:r w:rsidR="009970CD" w:rsidRPr="009970CD">
        <w:rPr>
          <w:rFonts w:ascii="Times New Roman" w:hAnsi="Times New Roman" w:cs="Times New Roman"/>
          <w:spacing w:val="1"/>
          <w:sz w:val="28"/>
          <w:szCs w:val="28"/>
        </w:rPr>
        <w:t xml:space="preserve"> </w:t>
      </w:r>
      <w:r w:rsidR="009970CD" w:rsidRPr="009970CD">
        <w:rPr>
          <w:rFonts w:ascii="Times New Roman" w:hAnsi="Times New Roman" w:cs="Times New Roman"/>
          <w:sz w:val="28"/>
          <w:szCs w:val="28"/>
        </w:rPr>
        <w:t>етапі</w:t>
      </w:r>
      <w:r w:rsidR="009970CD" w:rsidRPr="009970CD">
        <w:rPr>
          <w:rFonts w:ascii="Times New Roman" w:hAnsi="Times New Roman" w:cs="Times New Roman"/>
          <w:spacing w:val="1"/>
          <w:sz w:val="28"/>
          <w:szCs w:val="28"/>
        </w:rPr>
        <w:t xml:space="preserve"> </w:t>
      </w:r>
      <w:r w:rsidR="009970CD" w:rsidRPr="009970CD">
        <w:rPr>
          <w:rFonts w:ascii="Times New Roman" w:hAnsi="Times New Roman" w:cs="Times New Roman"/>
          <w:sz w:val="28"/>
          <w:szCs w:val="28"/>
        </w:rPr>
        <w:t>відділення</w:t>
      </w:r>
      <w:r w:rsidR="009970CD" w:rsidRPr="009970CD">
        <w:rPr>
          <w:rFonts w:ascii="Times New Roman" w:hAnsi="Times New Roman" w:cs="Times New Roman"/>
          <w:spacing w:val="1"/>
          <w:sz w:val="28"/>
          <w:szCs w:val="28"/>
        </w:rPr>
        <w:t xml:space="preserve"> </w:t>
      </w:r>
      <w:r w:rsidR="009970CD" w:rsidRPr="009970CD">
        <w:rPr>
          <w:rFonts w:ascii="Times New Roman" w:hAnsi="Times New Roman" w:cs="Times New Roman"/>
          <w:sz w:val="28"/>
          <w:szCs w:val="28"/>
        </w:rPr>
        <w:t>екстреної</w:t>
      </w:r>
      <w:r w:rsidR="009970CD" w:rsidRPr="009970CD">
        <w:rPr>
          <w:rFonts w:ascii="Times New Roman" w:hAnsi="Times New Roman" w:cs="Times New Roman"/>
          <w:spacing w:val="1"/>
          <w:sz w:val="28"/>
          <w:szCs w:val="28"/>
        </w:rPr>
        <w:t xml:space="preserve"> </w:t>
      </w:r>
      <w:r w:rsidR="009970CD" w:rsidRPr="009970CD">
        <w:rPr>
          <w:rFonts w:ascii="Times New Roman" w:hAnsi="Times New Roman" w:cs="Times New Roman"/>
          <w:sz w:val="28"/>
          <w:szCs w:val="28"/>
        </w:rPr>
        <w:t>(невідкладної)</w:t>
      </w:r>
      <w:r w:rsidR="009970CD" w:rsidRPr="009970CD">
        <w:rPr>
          <w:rFonts w:ascii="Times New Roman" w:hAnsi="Times New Roman" w:cs="Times New Roman"/>
          <w:spacing w:val="1"/>
          <w:sz w:val="28"/>
          <w:szCs w:val="28"/>
        </w:rPr>
        <w:t xml:space="preserve"> </w:t>
      </w:r>
      <w:r w:rsidR="009970CD" w:rsidRPr="009970CD">
        <w:rPr>
          <w:rFonts w:ascii="Times New Roman" w:hAnsi="Times New Roman" w:cs="Times New Roman"/>
          <w:sz w:val="28"/>
          <w:szCs w:val="28"/>
        </w:rPr>
        <w:t>медичної</w:t>
      </w:r>
      <w:r w:rsidR="009970CD" w:rsidRPr="009970CD">
        <w:rPr>
          <w:rFonts w:ascii="Times New Roman" w:hAnsi="Times New Roman" w:cs="Times New Roman"/>
          <w:spacing w:val="1"/>
          <w:sz w:val="28"/>
          <w:szCs w:val="28"/>
        </w:rPr>
        <w:t xml:space="preserve"> </w:t>
      </w:r>
      <w:r w:rsidR="009970CD" w:rsidRPr="009970CD">
        <w:rPr>
          <w:rFonts w:ascii="Times New Roman" w:hAnsi="Times New Roman" w:cs="Times New Roman"/>
          <w:sz w:val="28"/>
          <w:szCs w:val="28"/>
        </w:rPr>
        <w:t>допомоги/приймального</w:t>
      </w:r>
      <w:r w:rsidR="009970CD" w:rsidRPr="009970CD">
        <w:rPr>
          <w:rFonts w:ascii="Times New Roman" w:hAnsi="Times New Roman" w:cs="Times New Roman"/>
          <w:spacing w:val="1"/>
          <w:sz w:val="28"/>
          <w:szCs w:val="28"/>
        </w:rPr>
        <w:t xml:space="preserve"> </w:t>
      </w:r>
      <w:r w:rsidR="009970CD" w:rsidRPr="009970CD">
        <w:rPr>
          <w:rFonts w:ascii="Times New Roman" w:hAnsi="Times New Roman" w:cs="Times New Roman"/>
          <w:sz w:val="28"/>
          <w:szCs w:val="28"/>
        </w:rPr>
        <w:t>відділення</w:t>
      </w:r>
      <w:r w:rsidR="009970CD" w:rsidRPr="009970CD">
        <w:rPr>
          <w:rFonts w:ascii="Times New Roman" w:hAnsi="Times New Roman" w:cs="Times New Roman"/>
          <w:spacing w:val="1"/>
          <w:sz w:val="28"/>
          <w:szCs w:val="28"/>
        </w:rPr>
        <w:t xml:space="preserve"> </w:t>
      </w:r>
      <w:r w:rsidR="009970CD" w:rsidRPr="009970CD">
        <w:rPr>
          <w:rFonts w:ascii="Times New Roman" w:hAnsi="Times New Roman" w:cs="Times New Roman"/>
          <w:sz w:val="28"/>
          <w:szCs w:val="28"/>
        </w:rPr>
        <w:t>може</w:t>
      </w:r>
      <w:r w:rsidR="009970CD" w:rsidRPr="009970CD">
        <w:rPr>
          <w:rFonts w:ascii="Times New Roman" w:hAnsi="Times New Roman" w:cs="Times New Roman"/>
          <w:spacing w:val="1"/>
          <w:sz w:val="28"/>
          <w:szCs w:val="28"/>
        </w:rPr>
        <w:t xml:space="preserve"> </w:t>
      </w:r>
      <w:r w:rsidR="009970CD" w:rsidRPr="009970CD">
        <w:rPr>
          <w:rFonts w:ascii="Times New Roman" w:hAnsi="Times New Roman" w:cs="Times New Roman"/>
          <w:sz w:val="28"/>
          <w:szCs w:val="28"/>
        </w:rPr>
        <w:t>проводити</w:t>
      </w:r>
      <w:r w:rsidR="009970CD" w:rsidRPr="009970CD">
        <w:rPr>
          <w:rFonts w:ascii="Times New Roman" w:hAnsi="Times New Roman" w:cs="Times New Roman"/>
          <w:spacing w:val="1"/>
          <w:sz w:val="28"/>
          <w:szCs w:val="28"/>
        </w:rPr>
        <w:t xml:space="preserve"> </w:t>
      </w:r>
      <w:r w:rsidR="009970CD" w:rsidRPr="009970CD">
        <w:rPr>
          <w:rFonts w:ascii="Times New Roman" w:hAnsi="Times New Roman" w:cs="Times New Roman"/>
          <w:sz w:val="28"/>
          <w:szCs w:val="28"/>
        </w:rPr>
        <w:t>будь-який</w:t>
      </w:r>
      <w:r w:rsidR="009970CD" w:rsidRPr="009970CD">
        <w:rPr>
          <w:rFonts w:ascii="Times New Roman" w:hAnsi="Times New Roman" w:cs="Times New Roman"/>
          <w:spacing w:val="68"/>
          <w:sz w:val="28"/>
          <w:szCs w:val="28"/>
        </w:rPr>
        <w:t xml:space="preserve"> </w:t>
      </w:r>
      <w:r w:rsidR="009970CD" w:rsidRPr="009970CD">
        <w:rPr>
          <w:rFonts w:ascii="Times New Roman" w:hAnsi="Times New Roman" w:cs="Times New Roman"/>
          <w:sz w:val="28"/>
          <w:szCs w:val="28"/>
        </w:rPr>
        <w:t>лікар,</w:t>
      </w:r>
      <w:r w:rsidR="009970CD" w:rsidRPr="009970CD">
        <w:rPr>
          <w:rFonts w:ascii="Times New Roman" w:hAnsi="Times New Roman" w:cs="Times New Roman"/>
          <w:spacing w:val="68"/>
          <w:sz w:val="28"/>
          <w:szCs w:val="28"/>
        </w:rPr>
        <w:t xml:space="preserve"> </w:t>
      </w:r>
      <w:r w:rsidR="009970CD" w:rsidRPr="009970CD">
        <w:rPr>
          <w:rFonts w:ascii="Times New Roman" w:hAnsi="Times New Roman" w:cs="Times New Roman"/>
          <w:sz w:val="28"/>
          <w:szCs w:val="28"/>
        </w:rPr>
        <w:t>що</w:t>
      </w:r>
      <w:r w:rsidR="009970CD" w:rsidRPr="009970CD">
        <w:rPr>
          <w:rFonts w:ascii="Times New Roman" w:hAnsi="Times New Roman" w:cs="Times New Roman"/>
          <w:spacing w:val="1"/>
          <w:sz w:val="28"/>
          <w:szCs w:val="28"/>
        </w:rPr>
        <w:t xml:space="preserve"> </w:t>
      </w:r>
      <w:r w:rsidR="009970CD" w:rsidRPr="009970CD">
        <w:rPr>
          <w:rFonts w:ascii="Times New Roman" w:hAnsi="Times New Roman" w:cs="Times New Roman"/>
          <w:sz w:val="28"/>
          <w:szCs w:val="28"/>
        </w:rPr>
        <w:t>володіє</w:t>
      </w:r>
      <w:r w:rsidR="009970CD" w:rsidRPr="009970CD">
        <w:rPr>
          <w:rFonts w:ascii="Times New Roman" w:hAnsi="Times New Roman" w:cs="Times New Roman"/>
          <w:spacing w:val="2"/>
          <w:sz w:val="28"/>
          <w:szCs w:val="28"/>
        </w:rPr>
        <w:t xml:space="preserve"> </w:t>
      </w:r>
      <w:r w:rsidR="009970CD" w:rsidRPr="009970CD">
        <w:rPr>
          <w:rFonts w:ascii="Times New Roman" w:hAnsi="Times New Roman" w:cs="Times New Roman"/>
          <w:sz w:val="28"/>
          <w:szCs w:val="28"/>
        </w:rPr>
        <w:t>відповідними</w:t>
      </w:r>
      <w:r w:rsidR="009970CD" w:rsidRPr="009970CD">
        <w:rPr>
          <w:rFonts w:ascii="Times New Roman" w:hAnsi="Times New Roman" w:cs="Times New Roman"/>
          <w:spacing w:val="3"/>
          <w:sz w:val="28"/>
          <w:szCs w:val="28"/>
        </w:rPr>
        <w:t xml:space="preserve"> </w:t>
      </w:r>
      <w:r w:rsidR="009970CD" w:rsidRPr="009970CD">
        <w:rPr>
          <w:rFonts w:ascii="Times New Roman" w:hAnsi="Times New Roman" w:cs="Times New Roman"/>
          <w:sz w:val="28"/>
          <w:szCs w:val="28"/>
        </w:rPr>
        <w:t>навичками.</w:t>
      </w:r>
    </w:p>
    <w:p w14:paraId="31545D53" w14:textId="4A7C59E9" w:rsidR="001D7FE4" w:rsidRPr="00A13A9C" w:rsidRDefault="001D7FE4" w:rsidP="00A13A9C">
      <w:pPr>
        <w:pStyle w:val="ab"/>
        <w:numPr>
          <w:ilvl w:val="0"/>
          <w:numId w:val="5"/>
        </w:numPr>
        <w:tabs>
          <w:tab w:val="left" w:pos="1077"/>
        </w:tabs>
        <w:autoSpaceDE w:val="0"/>
        <w:autoSpaceDN w:val="0"/>
        <w:spacing w:line="360" w:lineRule="auto"/>
        <w:jc w:val="both"/>
        <w:rPr>
          <w:rFonts w:ascii="Times New Roman" w:hAnsi="Times New Roman" w:cs="Times New Roman"/>
          <w:sz w:val="28"/>
          <w:szCs w:val="28"/>
        </w:rPr>
      </w:pPr>
      <w:r w:rsidRPr="00A13A9C">
        <w:rPr>
          <w:rFonts w:ascii="Times New Roman" w:hAnsi="Times New Roman" w:cs="Times New Roman"/>
          <w:sz w:val="28"/>
          <w:szCs w:val="28"/>
        </w:rPr>
        <w:t>Об’єм</w:t>
      </w:r>
      <w:r w:rsidRPr="00A13A9C">
        <w:rPr>
          <w:rFonts w:ascii="Times New Roman" w:hAnsi="Times New Roman" w:cs="Times New Roman"/>
          <w:spacing w:val="5"/>
          <w:sz w:val="28"/>
          <w:szCs w:val="28"/>
        </w:rPr>
        <w:t xml:space="preserve"> </w:t>
      </w:r>
      <w:r w:rsidRPr="00A13A9C">
        <w:rPr>
          <w:rFonts w:ascii="Times New Roman" w:hAnsi="Times New Roman" w:cs="Times New Roman"/>
          <w:sz w:val="28"/>
          <w:szCs w:val="28"/>
        </w:rPr>
        <w:t>першого</w:t>
      </w:r>
      <w:r w:rsidRPr="00A13A9C">
        <w:rPr>
          <w:rFonts w:ascii="Times New Roman" w:hAnsi="Times New Roman" w:cs="Times New Roman"/>
          <w:spacing w:val="8"/>
          <w:sz w:val="28"/>
          <w:szCs w:val="28"/>
        </w:rPr>
        <w:t xml:space="preserve"> </w:t>
      </w:r>
      <w:r w:rsidRPr="00A13A9C">
        <w:rPr>
          <w:rFonts w:ascii="Times New Roman" w:hAnsi="Times New Roman" w:cs="Times New Roman"/>
          <w:sz w:val="28"/>
          <w:szCs w:val="28"/>
        </w:rPr>
        <w:t>етапу</w:t>
      </w:r>
      <w:r w:rsidRPr="00A13A9C">
        <w:rPr>
          <w:rFonts w:ascii="Times New Roman" w:hAnsi="Times New Roman" w:cs="Times New Roman"/>
          <w:spacing w:val="-3"/>
          <w:sz w:val="28"/>
          <w:szCs w:val="28"/>
        </w:rPr>
        <w:t xml:space="preserve"> </w:t>
      </w:r>
      <w:r w:rsidRPr="00A13A9C">
        <w:rPr>
          <w:rFonts w:ascii="Times New Roman" w:hAnsi="Times New Roman" w:cs="Times New Roman"/>
          <w:sz w:val="28"/>
          <w:szCs w:val="28"/>
        </w:rPr>
        <w:t>ТХКП</w:t>
      </w:r>
      <w:r w:rsidRPr="00A13A9C">
        <w:rPr>
          <w:rFonts w:ascii="Times New Roman" w:hAnsi="Times New Roman" w:cs="Times New Roman"/>
          <w:spacing w:val="5"/>
          <w:sz w:val="28"/>
          <w:szCs w:val="28"/>
        </w:rPr>
        <w:t xml:space="preserve"> </w:t>
      </w:r>
      <w:r w:rsidRPr="00A13A9C">
        <w:rPr>
          <w:rFonts w:ascii="Times New Roman" w:hAnsi="Times New Roman" w:cs="Times New Roman"/>
          <w:sz w:val="28"/>
          <w:szCs w:val="28"/>
        </w:rPr>
        <w:t>слід</w:t>
      </w:r>
      <w:r w:rsidRPr="00A13A9C">
        <w:rPr>
          <w:rFonts w:ascii="Times New Roman" w:hAnsi="Times New Roman" w:cs="Times New Roman"/>
          <w:spacing w:val="1"/>
          <w:sz w:val="28"/>
          <w:szCs w:val="28"/>
        </w:rPr>
        <w:t xml:space="preserve"> </w:t>
      </w:r>
      <w:r w:rsidRPr="00A13A9C">
        <w:rPr>
          <w:rFonts w:ascii="Times New Roman" w:hAnsi="Times New Roman" w:cs="Times New Roman"/>
          <w:sz w:val="28"/>
          <w:szCs w:val="28"/>
        </w:rPr>
        <w:t>обмежити:</w:t>
      </w:r>
    </w:p>
    <w:p w14:paraId="0C8D14F1" w14:textId="7C9F5B8A" w:rsidR="001D7FE4" w:rsidRPr="00A13A9C" w:rsidRDefault="001D7FE4" w:rsidP="00A13A9C">
      <w:pPr>
        <w:pStyle w:val="ab"/>
        <w:numPr>
          <w:ilvl w:val="0"/>
          <w:numId w:val="17"/>
        </w:numPr>
        <w:tabs>
          <w:tab w:val="left" w:pos="961"/>
        </w:tabs>
        <w:autoSpaceDE w:val="0"/>
        <w:autoSpaceDN w:val="0"/>
        <w:spacing w:before="21" w:line="360" w:lineRule="auto"/>
        <w:ind w:left="960"/>
        <w:contextualSpacing w:val="0"/>
        <w:jc w:val="both"/>
        <w:rPr>
          <w:rFonts w:ascii="Times New Roman" w:hAnsi="Times New Roman" w:cs="Times New Roman"/>
          <w:sz w:val="28"/>
          <w:szCs w:val="28"/>
        </w:rPr>
      </w:pPr>
      <w:r w:rsidRPr="00A13A9C">
        <w:rPr>
          <w:rFonts w:ascii="Times New Roman" w:hAnsi="Times New Roman" w:cs="Times New Roman"/>
          <w:sz w:val="28"/>
          <w:szCs w:val="28"/>
        </w:rPr>
        <w:t>гемостазом</w:t>
      </w:r>
      <w:r w:rsidRPr="00A13A9C">
        <w:rPr>
          <w:rFonts w:ascii="Times New Roman" w:hAnsi="Times New Roman" w:cs="Times New Roman"/>
          <w:spacing w:val="5"/>
          <w:sz w:val="28"/>
          <w:szCs w:val="28"/>
        </w:rPr>
        <w:t xml:space="preserve"> </w:t>
      </w:r>
      <w:r w:rsidRPr="00A13A9C">
        <w:rPr>
          <w:rFonts w:ascii="Times New Roman" w:hAnsi="Times New Roman" w:cs="Times New Roman"/>
          <w:sz w:val="28"/>
          <w:szCs w:val="28"/>
        </w:rPr>
        <w:t>та</w:t>
      </w:r>
      <w:r w:rsidRPr="00A13A9C">
        <w:rPr>
          <w:rFonts w:ascii="Times New Roman" w:hAnsi="Times New Roman" w:cs="Times New Roman"/>
          <w:spacing w:val="9"/>
          <w:sz w:val="28"/>
          <w:szCs w:val="28"/>
        </w:rPr>
        <w:t xml:space="preserve"> </w:t>
      </w:r>
      <w:r w:rsidRPr="00A13A9C">
        <w:rPr>
          <w:rFonts w:ascii="Times New Roman" w:hAnsi="Times New Roman" w:cs="Times New Roman"/>
          <w:sz w:val="28"/>
          <w:szCs w:val="28"/>
        </w:rPr>
        <w:t>попередженням контамінації,</w:t>
      </w:r>
      <w:r w:rsidRPr="00A13A9C">
        <w:rPr>
          <w:rFonts w:ascii="Times New Roman" w:hAnsi="Times New Roman" w:cs="Times New Roman"/>
          <w:spacing w:val="9"/>
          <w:sz w:val="28"/>
          <w:szCs w:val="28"/>
        </w:rPr>
        <w:t xml:space="preserve"> </w:t>
      </w:r>
      <w:r w:rsidRPr="00A13A9C">
        <w:rPr>
          <w:rFonts w:ascii="Times New Roman" w:hAnsi="Times New Roman" w:cs="Times New Roman"/>
          <w:sz w:val="28"/>
          <w:szCs w:val="28"/>
        </w:rPr>
        <w:t>дренажами;</w:t>
      </w:r>
    </w:p>
    <w:p w14:paraId="0887C4FB" w14:textId="4C2D723A" w:rsidR="001D7FE4" w:rsidRPr="00A13A9C" w:rsidRDefault="001D7FE4" w:rsidP="00A13A9C">
      <w:pPr>
        <w:pStyle w:val="ab"/>
        <w:numPr>
          <w:ilvl w:val="0"/>
          <w:numId w:val="17"/>
        </w:numPr>
        <w:tabs>
          <w:tab w:val="left" w:pos="961"/>
        </w:tabs>
        <w:autoSpaceDE w:val="0"/>
        <w:autoSpaceDN w:val="0"/>
        <w:spacing w:before="21" w:line="360" w:lineRule="auto"/>
        <w:ind w:left="960"/>
        <w:contextualSpacing w:val="0"/>
        <w:jc w:val="both"/>
        <w:rPr>
          <w:rFonts w:ascii="Times New Roman" w:hAnsi="Times New Roman" w:cs="Times New Roman"/>
          <w:sz w:val="28"/>
          <w:szCs w:val="28"/>
        </w:rPr>
      </w:pPr>
      <w:r w:rsidRPr="00A13A9C">
        <w:rPr>
          <w:rFonts w:ascii="Times New Roman" w:hAnsi="Times New Roman" w:cs="Times New Roman"/>
          <w:sz w:val="28"/>
          <w:szCs w:val="28"/>
        </w:rPr>
        <w:t>Обструктивною резекцією пошкодженої ділянки кишки: заглушити краї резектованої ділянки без накладення анастомозу.</w:t>
      </w:r>
    </w:p>
    <w:p w14:paraId="1B692896" w14:textId="77777777" w:rsidR="001D7FE4" w:rsidRPr="00A13A9C" w:rsidRDefault="001D7FE4" w:rsidP="00A13A9C">
      <w:pPr>
        <w:pStyle w:val="ab"/>
        <w:numPr>
          <w:ilvl w:val="0"/>
          <w:numId w:val="17"/>
        </w:numPr>
        <w:tabs>
          <w:tab w:val="left" w:pos="966"/>
        </w:tabs>
        <w:autoSpaceDE w:val="0"/>
        <w:autoSpaceDN w:val="0"/>
        <w:spacing w:before="16" w:line="360" w:lineRule="auto"/>
        <w:ind w:left="965" w:hanging="159"/>
        <w:contextualSpacing w:val="0"/>
        <w:jc w:val="both"/>
        <w:rPr>
          <w:rFonts w:ascii="Times New Roman" w:hAnsi="Times New Roman" w:cs="Times New Roman"/>
          <w:sz w:val="28"/>
          <w:szCs w:val="28"/>
        </w:rPr>
      </w:pPr>
      <w:r w:rsidRPr="00A13A9C">
        <w:rPr>
          <w:rFonts w:ascii="Times New Roman" w:hAnsi="Times New Roman" w:cs="Times New Roman"/>
          <w:sz w:val="28"/>
          <w:szCs w:val="28"/>
        </w:rPr>
        <w:t>дренуванням</w:t>
      </w:r>
      <w:r w:rsidRPr="00A13A9C">
        <w:rPr>
          <w:rFonts w:ascii="Times New Roman" w:hAnsi="Times New Roman" w:cs="Times New Roman"/>
          <w:spacing w:val="-2"/>
          <w:sz w:val="28"/>
          <w:szCs w:val="28"/>
        </w:rPr>
        <w:t xml:space="preserve"> </w:t>
      </w:r>
      <w:r w:rsidRPr="00A13A9C">
        <w:rPr>
          <w:rFonts w:ascii="Times New Roman" w:hAnsi="Times New Roman" w:cs="Times New Roman"/>
          <w:sz w:val="28"/>
          <w:szCs w:val="28"/>
        </w:rPr>
        <w:t>септичного</w:t>
      </w:r>
      <w:r w:rsidRPr="00A13A9C">
        <w:rPr>
          <w:rFonts w:ascii="Times New Roman" w:hAnsi="Times New Roman" w:cs="Times New Roman"/>
          <w:spacing w:val="6"/>
          <w:sz w:val="28"/>
          <w:szCs w:val="28"/>
        </w:rPr>
        <w:t xml:space="preserve"> </w:t>
      </w:r>
      <w:r w:rsidRPr="00A13A9C">
        <w:rPr>
          <w:rFonts w:ascii="Times New Roman" w:hAnsi="Times New Roman" w:cs="Times New Roman"/>
          <w:sz w:val="28"/>
          <w:szCs w:val="28"/>
        </w:rPr>
        <w:t>джерела;</w:t>
      </w:r>
    </w:p>
    <w:p w14:paraId="2C46BD76" w14:textId="77777777" w:rsidR="001D7FE4" w:rsidRPr="00A13A9C" w:rsidRDefault="001D7FE4" w:rsidP="00A13A9C">
      <w:pPr>
        <w:pStyle w:val="ab"/>
        <w:numPr>
          <w:ilvl w:val="0"/>
          <w:numId w:val="17"/>
        </w:numPr>
        <w:tabs>
          <w:tab w:val="left" w:pos="1057"/>
        </w:tabs>
        <w:autoSpaceDE w:val="0"/>
        <w:autoSpaceDN w:val="0"/>
        <w:spacing w:before="21" w:after="240" w:line="360" w:lineRule="auto"/>
        <w:ind w:left="115" w:right="116" w:firstLine="691"/>
        <w:contextualSpacing w:val="0"/>
        <w:jc w:val="both"/>
        <w:rPr>
          <w:rFonts w:ascii="Times New Roman" w:hAnsi="Times New Roman" w:cs="Times New Roman"/>
          <w:sz w:val="28"/>
          <w:szCs w:val="28"/>
        </w:rPr>
      </w:pPr>
      <w:r w:rsidRPr="00A13A9C">
        <w:rPr>
          <w:rFonts w:ascii="Times New Roman" w:hAnsi="Times New Roman" w:cs="Times New Roman"/>
          <w:sz w:val="28"/>
          <w:szCs w:val="28"/>
        </w:rPr>
        <w:t>тимчасовим</w:t>
      </w:r>
      <w:r w:rsidRPr="00A13A9C">
        <w:rPr>
          <w:rFonts w:ascii="Times New Roman" w:hAnsi="Times New Roman" w:cs="Times New Roman"/>
          <w:spacing w:val="1"/>
          <w:sz w:val="28"/>
          <w:szCs w:val="28"/>
        </w:rPr>
        <w:t xml:space="preserve"> </w:t>
      </w:r>
      <w:r w:rsidRPr="00A13A9C">
        <w:rPr>
          <w:rFonts w:ascii="Times New Roman" w:hAnsi="Times New Roman" w:cs="Times New Roman"/>
          <w:sz w:val="28"/>
          <w:szCs w:val="28"/>
        </w:rPr>
        <w:t>закриттям</w:t>
      </w:r>
      <w:r w:rsidRPr="00A13A9C">
        <w:rPr>
          <w:rFonts w:ascii="Times New Roman" w:hAnsi="Times New Roman" w:cs="Times New Roman"/>
          <w:spacing w:val="1"/>
          <w:sz w:val="28"/>
          <w:szCs w:val="28"/>
        </w:rPr>
        <w:t xml:space="preserve"> </w:t>
      </w:r>
      <w:r w:rsidRPr="00A13A9C">
        <w:rPr>
          <w:rFonts w:ascii="Times New Roman" w:hAnsi="Times New Roman" w:cs="Times New Roman"/>
          <w:sz w:val="28"/>
          <w:szCs w:val="28"/>
        </w:rPr>
        <w:t>черевної</w:t>
      </w:r>
      <w:r w:rsidRPr="00A13A9C">
        <w:rPr>
          <w:rFonts w:ascii="Times New Roman" w:hAnsi="Times New Roman" w:cs="Times New Roman"/>
          <w:spacing w:val="1"/>
          <w:sz w:val="28"/>
          <w:szCs w:val="28"/>
        </w:rPr>
        <w:t xml:space="preserve"> </w:t>
      </w:r>
      <w:r w:rsidRPr="00A13A9C">
        <w:rPr>
          <w:rFonts w:ascii="Times New Roman" w:hAnsi="Times New Roman" w:cs="Times New Roman"/>
          <w:sz w:val="28"/>
          <w:szCs w:val="28"/>
        </w:rPr>
        <w:t>порожнини</w:t>
      </w:r>
      <w:r w:rsidRPr="00A13A9C">
        <w:rPr>
          <w:rFonts w:ascii="Times New Roman" w:hAnsi="Times New Roman" w:cs="Times New Roman"/>
          <w:spacing w:val="1"/>
          <w:sz w:val="28"/>
          <w:szCs w:val="28"/>
        </w:rPr>
        <w:t xml:space="preserve"> </w:t>
      </w:r>
      <w:r w:rsidRPr="00A13A9C">
        <w:rPr>
          <w:rFonts w:ascii="Times New Roman" w:hAnsi="Times New Roman" w:cs="Times New Roman"/>
          <w:sz w:val="28"/>
          <w:szCs w:val="28"/>
        </w:rPr>
        <w:t>та</w:t>
      </w:r>
      <w:r w:rsidRPr="00A13A9C">
        <w:rPr>
          <w:rFonts w:ascii="Times New Roman" w:hAnsi="Times New Roman" w:cs="Times New Roman"/>
          <w:spacing w:val="1"/>
          <w:sz w:val="28"/>
          <w:szCs w:val="28"/>
        </w:rPr>
        <w:t xml:space="preserve"> </w:t>
      </w:r>
      <w:r w:rsidRPr="00A13A9C">
        <w:rPr>
          <w:rFonts w:ascii="Times New Roman" w:hAnsi="Times New Roman" w:cs="Times New Roman"/>
          <w:sz w:val="28"/>
          <w:szCs w:val="28"/>
        </w:rPr>
        <w:t>грудної</w:t>
      </w:r>
      <w:r w:rsidRPr="00A13A9C">
        <w:rPr>
          <w:rFonts w:ascii="Times New Roman" w:hAnsi="Times New Roman" w:cs="Times New Roman"/>
          <w:spacing w:val="1"/>
          <w:sz w:val="28"/>
          <w:szCs w:val="28"/>
        </w:rPr>
        <w:t xml:space="preserve"> </w:t>
      </w:r>
      <w:r w:rsidRPr="00A13A9C">
        <w:rPr>
          <w:rFonts w:ascii="Times New Roman" w:hAnsi="Times New Roman" w:cs="Times New Roman"/>
          <w:sz w:val="28"/>
          <w:szCs w:val="28"/>
        </w:rPr>
        <w:t>клітки</w:t>
      </w:r>
      <w:r w:rsidRPr="00A13A9C">
        <w:rPr>
          <w:rFonts w:ascii="Times New Roman" w:hAnsi="Times New Roman" w:cs="Times New Roman"/>
          <w:spacing w:val="1"/>
          <w:sz w:val="28"/>
          <w:szCs w:val="28"/>
        </w:rPr>
        <w:t xml:space="preserve"> </w:t>
      </w:r>
      <w:r w:rsidRPr="00A13A9C">
        <w:rPr>
          <w:rFonts w:ascii="Times New Roman" w:hAnsi="Times New Roman" w:cs="Times New Roman"/>
          <w:sz w:val="28"/>
          <w:szCs w:val="28"/>
        </w:rPr>
        <w:t>(слід</w:t>
      </w:r>
      <w:r w:rsidRPr="00A13A9C">
        <w:rPr>
          <w:rFonts w:ascii="Times New Roman" w:hAnsi="Times New Roman" w:cs="Times New Roman"/>
          <w:spacing w:val="1"/>
          <w:sz w:val="28"/>
          <w:szCs w:val="28"/>
        </w:rPr>
        <w:t xml:space="preserve"> </w:t>
      </w:r>
      <w:r w:rsidRPr="00A13A9C">
        <w:rPr>
          <w:rFonts w:ascii="Times New Roman" w:hAnsi="Times New Roman" w:cs="Times New Roman"/>
          <w:sz w:val="28"/>
          <w:szCs w:val="28"/>
        </w:rPr>
        <w:t>враховувати</w:t>
      </w:r>
      <w:r w:rsidRPr="00A13A9C">
        <w:rPr>
          <w:rFonts w:ascii="Times New Roman" w:hAnsi="Times New Roman" w:cs="Times New Roman"/>
          <w:spacing w:val="1"/>
          <w:sz w:val="28"/>
          <w:szCs w:val="28"/>
        </w:rPr>
        <w:t xml:space="preserve"> </w:t>
      </w:r>
      <w:r w:rsidRPr="00A13A9C">
        <w:rPr>
          <w:rFonts w:ascii="Times New Roman" w:hAnsi="Times New Roman" w:cs="Times New Roman"/>
          <w:sz w:val="28"/>
          <w:szCs w:val="28"/>
        </w:rPr>
        <w:t>можливість</w:t>
      </w:r>
      <w:r w:rsidRPr="00A13A9C">
        <w:rPr>
          <w:rFonts w:ascii="Times New Roman" w:hAnsi="Times New Roman" w:cs="Times New Roman"/>
          <w:spacing w:val="1"/>
          <w:sz w:val="28"/>
          <w:szCs w:val="28"/>
        </w:rPr>
        <w:t xml:space="preserve"> </w:t>
      </w:r>
      <w:r w:rsidRPr="00A13A9C">
        <w:rPr>
          <w:rFonts w:ascii="Times New Roman" w:hAnsi="Times New Roman" w:cs="Times New Roman"/>
          <w:sz w:val="28"/>
          <w:szCs w:val="28"/>
        </w:rPr>
        <w:t>розвитку</w:t>
      </w:r>
      <w:r w:rsidRPr="00A13A9C">
        <w:rPr>
          <w:rFonts w:ascii="Times New Roman" w:hAnsi="Times New Roman" w:cs="Times New Roman"/>
          <w:spacing w:val="1"/>
          <w:sz w:val="28"/>
          <w:szCs w:val="28"/>
        </w:rPr>
        <w:t xml:space="preserve"> </w:t>
      </w:r>
      <w:r w:rsidRPr="00A13A9C">
        <w:rPr>
          <w:rFonts w:ascii="Times New Roman" w:hAnsi="Times New Roman" w:cs="Times New Roman"/>
          <w:sz w:val="28"/>
          <w:szCs w:val="28"/>
        </w:rPr>
        <w:t>компартмент</w:t>
      </w:r>
      <w:r w:rsidRPr="00A13A9C">
        <w:rPr>
          <w:rFonts w:ascii="Times New Roman" w:hAnsi="Times New Roman" w:cs="Times New Roman"/>
          <w:spacing w:val="1"/>
          <w:sz w:val="28"/>
          <w:szCs w:val="28"/>
        </w:rPr>
        <w:t xml:space="preserve"> </w:t>
      </w:r>
      <w:r w:rsidRPr="00A13A9C">
        <w:rPr>
          <w:rFonts w:ascii="Times New Roman" w:hAnsi="Times New Roman" w:cs="Times New Roman"/>
          <w:sz w:val="28"/>
          <w:szCs w:val="28"/>
        </w:rPr>
        <w:t>синдрому,</w:t>
      </w:r>
      <w:r w:rsidRPr="00A13A9C">
        <w:rPr>
          <w:rFonts w:ascii="Times New Roman" w:hAnsi="Times New Roman" w:cs="Times New Roman"/>
          <w:spacing w:val="1"/>
          <w:sz w:val="28"/>
          <w:szCs w:val="28"/>
        </w:rPr>
        <w:t xml:space="preserve"> </w:t>
      </w:r>
      <w:r w:rsidRPr="00A13A9C">
        <w:rPr>
          <w:rFonts w:ascii="Times New Roman" w:hAnsi="Times New Roman" w:cs="Times New Roman"/>
          <w:sz w:val="28"/>
          <w:szCs w:val="28"/>
        </w:rPr>
        <w:t>що</w:t>
      </w:r>
      <w:r w:rsidRPr="00A13A9C">
        <w:rPr>
          <w:rFonts w:ascii="Times New Roman" w:hAnsi="Times New Roman" w:cs="Times New Roman"/>
          <w:spacing w:val="1"/>
          <w:sz w:val="28"/>
          <w:szCs w:val="28"/>
        </w:rPr>
        <w:t xml:space="preserve"> </w:t>
      </w:r>
      <w:r w:rsidRPr="00A13A9C">
        <w:rPr>
          <w:rFonts w:ascii="Times New Roman" w:hAnsi="Times New Roman" w:cs="Times New Roman"/>
          <w:sz w:val="28"/>
          <w:szCs w:val="28"/>
        </w:rPr>
        <w:t>спричиняє</w:t>
      </w:r>
      <w:r w:rsidRPr="00A13A9C">
        <w:rPr>
          <w:rFonts w:ascii="Times New Roman" w:hAnsi="Times New Roman" w:cs="Times New Roman"/>
          <w:spacing w:val="1"/>
          <w:sz w:val="28"/>
          <w:szCs w:val="28"/>
        </w:rPr>
        <w:t xml:space="preserve"> </w:t>
      </w:r>
      <w:r w:rsidRPr="00A13A9C">
        <w:rPr>
          <w:rFonts w:ascii="Times New Roman" w:hAnsi="Times New Roman" w:cs="Times New Roman"/>
          <w:sz w:val="28"/>
          <w:szCs w:val="28"/>
        </w:rPr>
        <w:t>труднощі</w:t>
      </w:r>
      <w:r w:rsidRPr="00A13A9C">
        <w:rPr>
          <w:rFonts w:ascii="Times New Roman" w:hAnsi="Times New Roman" w:cs="Times New Roman"/>
          <w:spacing w:val="-4"/>
          <w:sz w:val="28"/>
          <w:szCs w:val="28"/>
        </w:rPr>
        <w:t xml:space="preserve"> </w:t>
      </w:r>
      <w:r w:rsidRPr="00A13A9C">
        <w:rPr>
          <w:rFonts w:ascii="Times New Roman" w:hAnsi="Times New Roman" w:cs="Times New Roman"/>
          <w:sz w:val="28"/>
          <w:szCs w:val="28"/>
        </w:rPr>
        <w:t>в</w:t>
      </w:r>
      <w:r w:rsidRPr="00A13A9C">
        <w:rPr>
          <w:rFonts w:ascii="Times New Roman" w:hAnsi="Times New Roman" w:cs="Times New Roman"/>
          <w:spacing w:val="2"/>
          <w:sz w:val="28"/>
          <w:szCs w:val="28"/>
        </w:rPr>
        <w:t xml:space="preserve"> </w:t>
      </w:r>
      <w:r w:rsidRPr="00A13A9C">
        <w:rPr>
          <w:rFonts w:ascii="Times New Roman" w:hAnsi="Times New Roman" w:cs="Times New Roman"/>
          <w:sz w:val="28"/>
          <w:szCs w:val="28"/>
        </w:rPr>
        <w:t>закритті</w:t>
      </w:r>
      <w:r w:rsidRPr="00A13A9C">
        <w:rPr>
          <w:rFonts w:ascii="Times New Roman" w:hAnsi="Times New Roman" w:cs="Times New Roman"/>
          <w:spacing w:val="-3"/>
          <w:sz w:val="28"/>
          <w:szCs w:val="28"/>
        </w:rPr>
        <w:t xml:space="preserve"> </w:t>
      </w:r>
      <w:r w:rsidRPr="00A13A9C">
        <w:rPr>
          <w:rFonts w:ascii="Times New Roman" w:hAnsi="Times New Roman" w:cs="Times New Roman"/>
          <w:sz w:val="28"/>
          <w:szCs w:val="28"/>
        </w:rPr>
        <w:t>черевної</w:t>
      </w:r>
      <w:r w:rsidRPr="00A13A9C">
        <w:rPr>
          <w:rFonts w:ascii="Times New Roman" w:hAnsi="Times New Roman" w:cs="Times New Roman"/>
          <w:spacing w:val="-4"/>
          <w:sz w:val="28"/>
          <w:szCs w:val="28"/>
        </w:rPr>
        <w:t xml:space="preserve"> </w:t>
      </w:r>
      <w:r w:rsidRPr="00A13A9C">
        <w:rPr>
          <w:rFonts w:ascii="Times New Roman" w:hAnsi="Times New Roman" w:cs="Times New Roman"/>
          <w:sz w:val="28"/>
          <w:szCs w:val="28"/>
        </w:rPr>
        <w:t>чи грудної</w:t>
      </w:r>
      <w:r w:rsidRPr="00A13A9C">
        <w:rPr>
          <w:rFonts w:ascii="Times New Roman" w:hAnsi="Times New Roman" w:cs="Times New Roman"/>
          <w:spacing w:val="2"/>
          <w:sz w:val="28"/>
          <w:szCs w:val="28"/>
        </w:rPr>
        <w:t xml:space="preserve"> </w:t>
      </w:r>
      <w:r w:rsidRPr="00A13A9C">
        <w:rPr>
          <w:rFonts w:ascii="Times New Roman" w:hAnsi="Times New Roman" w:cs="Times New Roman"/>
          <w:sz w:val="28"/>
          <w:szCs w:val="28"/>
        </w:rPr>
        <w:t>клітки).</w:t>
      </w:r>
    </w:p>
    <w:p w14:paraId="30DF2FD6" w14:textId="338683D3" w:rsidR="001D7FE4" w:rsidRPr="00A13A9C" w:rsidRDefault="001D7FE4" w:rsidP="00A13A9C">
      <w:pPr>
        <w:tabs>
          <w:tab w:val="left" w:pos="1124"/>
        </w:tabs>
        <w:autoSpaceDE w:val="0"/>
        <w:autoSpaceDN w:val="0"/>
        <w:spacing w:before="1" w:line="360" w:lineRule="auto"/>
        <w:ind w:right="114"/>
        <w:jc w:val="both"/>
        <w:rPr>
          <w:rFonts w:ascii="Times New Roman" w:hAnsi="Times New Roman" w:cs="Times New Roman"/>
          <w:sz w:val="28"/>
          <w:szCs w:val="28"/>
        </w:rPr>
      </w:pPr>
      <w:r w:rsidRPr="00A13A9C">
        <w:rPr>
          <w:rFonts w:ascii="Times New Roman" w:hAnsi="Times New Roman" w:cs="Times New Roman"/>
          <w:b/>
          <w:bCs/>
          <w:sz w:val="28"/>
          <w:szCs w:val="28"/>
        </w:rPr>
        <w:t>Другий етап ТХКП</w:t>
      </w:r>
      <w:r w:rsidRPr="00A13A9C">
        <w:rPr>
          <w:rFonts w:ascii="Times New Roman" w:hAnsi="Times New Roman" w:cs="Times New Roman"/>
          <w:sz w:val="28"/>
          <w:szCs w:val="28"/>
        </w:rPr>
        <w:t xml:space="preserve"> слід здійснювати</w:t>
      </w:r>
      <w:r w:rsidRPr="00A13A9C">
        <w:rPr>
          <w:rFonts w:ascii="Times New Roman" w:hAnsi="Times New Roman" w:cs="Times New Roman"/>
          <w:spacing w:val="1"/>
          <w:sz w:val="28"/>
          <w:szCs w:val="28"/>
        </w:rPr>
        <w:t xml:space="preserve"> </w:t>
      </w:r>
      <w:r w:rsidRPr="00A13A9C">
        <w:rPr>
          <w:rFonts w:ascii="Times New Roman" w:hAnsi="Times New Roman" w:cs="Times New Roman"/>
          <w:sz w:val="28"/>
          <w:szCs w:val="28"/>
        </w:rPr>
        <w:t>у відділенні</w:t>
      </w:r>
      <w:r w:rsidRPr="00A13A9C">
        <w:rPr>
          <w:rFonts w:ascii="Times New Roman" w:hAnsi="Times New Roman" w:cs="Times New Roman"/>
          <w:spacing w:val="67"/>
          <w:sz w:val="28"/>
          <w:szCs w:val="28"/>
        </w:rPr>
        <w:t xml:space="preserve"> </w:t>
      </w:r>
      <w:r w:rsidRPr="00A13A9C">
        <w:rPr>
          <w:rFonts w:ascii="Times New Roman" w:hAnsi="Times New Roman" w:cs="Times New Roman"/>
          <w:sz w:val="28"/>
          <w:szCs w:val="28"/>
        </w:rPr>
        <w:t>інтенсивної терапії</w:t>
      </w:r>
      <w:r w:rsidRPr="00A13A9C">
        <w:rPr>
          <w:rFonts w:ascii="Times New Roman" w:hAnsi="Times New Roman" w:cs="Times New Roman"/>
          <w:spacing w:val="1"/>
          <w:sz w:val="28"/>
          <w:szCs w:val="28"/>
        </w:rPr>
        <w:t xml:space="preserve"> </w:t>
      </w:r>
      <w:r w:rsidRPr="00A13A9C">
        <w:rPr>
          <w:rFonts w:ascii="Times New Roman" w:hAnsi="Times New Roman" w:cs="Times New Roman"/>
          <w:sz w:val="28"/>
          <w:szCs w:val="28"/>
        </w:rPr>
        <w:t>або іншому відділенні лікувального закладу в якому є можливість забезпечити</w:t>
      </w:r>
      <w:r w:rsidRPr="00A13A9C">
        <w:rPr>
          <w:rFonts w:ascii="Times New Roman" w:hAnsi="Times New Roman" w:cs="Times New Roman"/>
          <w:spacing w:val="1"/>
          <w:sz w:val="28"/>
          <w:szCs w:val="28"/>
        </w:rPr>
        <w:t xml:space="preserve"> </w:t>
      </w:r>
      <w:r w:rsidRPr="00A13A9C">
        <w:rPr>
          <w:rFonts w:ascii="Times New Roman" w:hAnsi="Times New Roman" w:cs="Times New Roman"/>
          <w:sz w:val="28"/>
          <w:szCs w:val="28"/>
        </w:rPr>
        <w:t>необхідний</w:t>
      </w:r>
      <w:r w:rsidRPr="00A13A9C">
        <w:rPr>
          <w:rFonts w:ascii="Times New Roman" w:hAnsi="Times New Roman" w:cs="Times New Roman"/>
          <w:spacing w:val="-1"/>
          <w:sz w:val="28"/>
          <w:szCs w:val="28"/>
        </w:rPr>
        <w:t xml:space="preserve"> </w:t>
      </w:r>
      <w:r w:rsidRPr="00A13A9C">
        <w:rPr>
          <w:rFonts w:ascii="Times New Roman" w:hAnsi="Times New Roman" w:cs="Times New Roman"/>
          <w:sz w:val="28"/>
          <w:szCs w:val="28"/>
        </w:rPr>
        <w:t>об’єм</w:t>
      </w:r>
      <w:r w:rsidRPr="00A13A9C">
        <w:rPr>
          <w:rFonts w:ascii="Times New Roman" w:hAnsi="Times New Roman" w:cs="Times New Roman"/>
          <w:spacing w:val="2"/>
          <w:sz w:val="28"/>
          <w:szCs w:val="28"/>
        </w:rPr>
        <w:t xml:space="preserve"> </w:t>
      </w:r>
      <w:r w:rsidRPr="00A13A9C">
        <w:rPr>
          <w:rFonts w:ascii="Times New Roman" w:hAnsi="Times New Roman" w:cs="Times New Roman"/>
          <w:sz w:val="28"/>
          <w:szCs w:val="28"/>
        </w:rPr>
        <w:t>інтенсивного</w:t>
      </w:r>
      <w:r w:rsidRPr="00A13A9C">
        <w:rPr>
          <w:rFonts w:ascii="Times New Roman" w:hAnsi="Times New Roman" w:cs="Times New Roman"/>
          <w:spacing w:val="-1"/>
          <w:sz w:val="28"/>
          <w:szCs w:val="28"/>
        </w:rPr>
        <w:t xml:space="preserve"> </w:t>
      </w:r>
      <w:r w:rsidRPr="00A13A9C">
        <w:rPr>
          <w:rFonts w:ascii="Times New Roman" w:hAnsi="Times New Roman" w:cs="Times New Roman"/>
          <w:sz w:val="28"/>
          <w:szCs w:val="28"/>
        </w:rPr>
        <w:t>лікування</w:t>
      </w:r>
      <w:r w:rsidRPr="00A13A9C">
        <w:rPr>
          <w:rFonts w:ascii="Times New Roman" w:hAnsi="Times New Roman" w:cs="Times New Roman"/>
          <w:spacing w:val="-4"/>
          <w:sz w:val="28"/>
          <w:szCs w:val="28"/>
        </w:rPr>
        <w:t xml:space="preserve"> </w:t>
      </w:r>
      <w:r w:rsidRPr="00A13A9C">
        <w:rPr>
          <w:rFonts w:ascii="Times New Roman" w:hAnsi="Times New Roman" w:cs="Times New Roman"/>
          <w:sz w:val="28"/>
          <w:szCs w:val="28"/>
        </w:rPr>
        <w:t>постраждалого.</w:t>
      </w:r>
    </w:p>
    <w:p w14:paraId="7D3AE1A8" w14:textId="77777777" w:rsidR="001D7FE4" w:rsidRPr="00A13A9C" w:rsidRDefault="001D7FE4" w:rsidP="00A13A9C">
      <w:pPr>
        <w:pStyle w:val="ab"/>
        <w:tabs>
          <w:tab w:val="left" w:pos="1125"/>
        </w:tabs>
        <w:autoSpaceDE w:val="0"/>
        <w:autoSpaceDN w:val="0"/>
        <w:spacing w:line="360" w:lineRule="auto"/>
        <w:ind w:left="806" w:right="114"/>
        <w:contextualSpacing w:val="0"/>
        <w:jc w:val="both"/>
        <w:rPr>
          <w:rFonts w:ascii="Times New Roman" w:hAnsi="Times New Roman" w:cs="Times New Roman"/>
          <w:sz w:val="28"/>
          <w:szCs w:val="28"/>
        </w:rPr>
      </w:pPr>
      <w:r w:rsidRPr="00A13A9C">
        <w:rPr>
          <w:rFonts w:ascii="Times New Roman" w:hAnsi="Times New Roman" w:cs="Times New Roman"/>
          <w:sz w:val="28"/>
          <w:szCs w:val="28"/>
        </w:rPr>
        <w:t>Тривалість другого етапу здійснюється до моменту стабілізації стану</w:t>
      </w:r>
      <w:r w:rsidRPr="00A13A9C">
        <w:rPr>
          <w:rFonts w:ascii="Times New Roman" w:hAnsi="Times New Roman" w:cs="Times New Roman"/>
          <w:spacing w:val="1"/>
          <w:sz w:val="28"/>
          <w:szCs w:val="28"/>
        </w:rPr>
        <w:t xml:space="preserve"> </w:t>
      </w:r>
      <w:r w:rsidRPr="00A13A9C">
        <w:rPr>
          <w:rFonts w:ascii="Times New Roman" w:hAnsi="Times New Roman" w:cs="Times New Roman"/>
          <w:sz w:val="28"/>
          <w:szCs w:val="28"/>
        </w:rPr>
        <w:lastRenderedPageBreak/>
        <w:t>постраждалого</w:t>
      </w:r>
      <w:r w:rsidRPr="00A13A9C">
        <w:rPr>
          <w:rFonts w:ascii="Times New Roman" w:hAnsi="Times New Roman" w:cs="Times New Roman"/>
          <w:spacing w:val="3"/>
          <w:sz w:val="28"/>
          <w:szCs w:val="28"/>
        </w:rPr>
        <w:t xml:space="preserve"> </w:t>
      </w:r>
      <w:r w:rsidRPr="00A13A9C">
        <w:rPr>
          <w:rFonts w:ascii="Times New Roman" w:hAnsi="Times New Roman" w:cs="Times New Roman"/>
          <w:sz w:val="28"/>
          <w:szCs w:val="28"/>
        </w:rPr>
        <w:t>та</w:t>
      </w:r>
      <w:r w:rsidRPr="00A13A9C">
        <w:rPr>
          <w:rFonts w:ascii="Times New Roman" w:hAnsi="Times New Roman" w:cs="Times New Roman"/>
          <w:spacing w:val="-1"/>
          <w:sz w:val="28"/>
          <w:szCs w:val="28"/>
        </w:rPr>
        <w:t xml:space="preserve"> </w:t>
      </w:r>
      <w:r w:rsidRPr="00A13A9C">
        <w:rPr>
          <w:rFonts w:ascii="Times New Roman" w:hAnsi="Times New Roman" w:cs="Times New Roman"/>
          <w:sz w:val="28"/>
          <w:szCs w:val="28"/>
        </w:rPr>
        <w:t>може</w:t>
      </w:r>
      <w:r w:rsidRPr="00A13A9C">
        <w:rPr>
          <w:rFonts w:ascii="Times New Roman" w:hAnsi="Times New Roman" w:cs="Times New Roman"/>
          <w:spacing w:val="4"/>
          <w:sz w:val="28"/>
          <w:szCs w:val="28"/>
        </w:rPr>
        <w:t xml:space="preserve"> </w:t>
      </w:r>
      <w:r w:rsidRPr="00A13A9C">
        <w:rPr>
          <w:rFonts w:ascii="Times New Roman" w:hAnsi="Times New Roman" w:cs="Times New Roman"/>
          <w:sz w:val="28"/>
          <w:szCs w:val="28"/>
        </w:rPr>
        <w:t>тривати</w:t>
      </w:r>
      <w:r w:rsidRPr="00A13A9C">
        <w:rPr>
          <w:rFonts w:ascii="Times New Roman" w:hAnsi="Times New Roman" w:cs="Times New Roman"/>
          <w:spacing w:val="9"/>
          <w:sz w:val="28"/>
          <w:szCs w:val="28"/>
        </w:rPr>
        <w:t xml:space="preserve"> </w:t>
      </w:r>
      <w:r w:rsidRPr="00A13A9C">
        <w:rPr>
          <w:rFonts w:ascii="Times New Roman" w:hAnsi="Times New Roman" w:cs="Times New Roman"/>
          <w:sz w:val="28"/>
          <w:szCs w:val="28"/>
        </w:rPr>
        <w:t>до</w:t>
      </w:r>
      <w:r w:rsidRPr="00A13A9C">
        <w:rPr>
          <w:rFonts w:ascii="Times New Roman" w:hAnsi="Times New Roman" w:cs="Times New Roman"/>
          <w:spacing w:val="3"/>
          <w:sz w:val="28"/>
          <w:szCs w:val="28"/>
        </w:rPr>
        <w:t xml:space="preserve"> </w:t>
      </w:r>
      <w:r w:rsidRPr="00A13A9C">
        <w:rPr>
          <w:rFonts w:ascii="Times New Roman" w:hAnsi="Times New Roman" w:cs="Times New Roman"/>
          <w:sz w:val="28"/>
          <w:szCs w:val="28"/>
        </w:rPr>
        <w:t>48</w:t>
      </w:r>
      <w:r w:rsidRPr="00A13A9C">
        <w:rPr>
          <w:rFonts w:ascii="Times New Roman" w:hAnsi="Times New Roman" w:cs="Times New Roman"/>
          <w:spacing w:val="3"/>
          <w:sz w:val="28"/>
          <w:szCs w:val="28"/>
        </w:rPr>
        <w:t xml:space="preserve"> </w:t>
      </w:r>
      <w:r w:rsidRPr="00A13A9C">
        <w:rPr>
          <w:rFonts w:ascii="Times New Roman" w:hAnsi="Times New Roman" w:cs="Times New Roman"/>
          <w:sz w:val="28"/>
          <w:szCs w:val="28"/>
        </w:rPr>
        <w:t>год.</w:t>
      </w:r>
    </w:p>
    <w:p w14:paraId="30875CE9" w14:textId="57F60620" w:rsidR="001D7FE4" w:rsidRPr="00A13A9C" w:rsidRDefault="001D7FE4" w:rsidP="00A13A9C">
      <w:pPr>
        <w:pStyle w:val="ab"/>
        <w:tabs>
          <w:tab w:val="left" w:pos="1307"/>
        </w:tabs>
        <w:autoSpaceDE w:val="0"/>
        <w:autoSpaceDN w:val="0"/>
        <w:spacing w:line="360" w:lineRule="auto"/>
        <w:ind w:left="815" w:right="119"/>
        <w:contextualSpacing w:val="0"/>
        <w:jc w:val="both"/>
        <w:rPr>
          <w:rFonts w:ascii="Times New Roman" w:hAnsi="Times New Roman" w:cs="Times New Roman"/>
          <w:sz w:val="28"/>
          <w:szCs w:val="28"/>
        </w:rPr>
      </w:pPr>
      <w:r w:rsidRPr="00A13A9C">
        <w:rPr>
          <w:rFonts w:ascii="Times New Roman" w:hAnsi="Times New Roman" w:cs="Times New Roman"/>
          <w:sz w:val="28"/>
          <w:szCs w:val="28"/>
        </w:rPr>
        <w:t>Критеріями</w:t>
      </w:r>
      <w:r w:rsidRPr="00A13A9C">
        <w:rPr>
          <w:rFonts w:ascii="Times New Roman" w:hAnsi="Times New Roman" w:cs="Times New Roman"/>
          <w:spacing w:val="1"/>
          <w:sz w:val="28"/>
          <w:szCs w:val="28"/>
        </w:rPr>
        <w:t xml:space="preserve"> </w:t>
      </w:r>
      <w:r w:rsidR="00982889" w:rsidRPr="00A13A9C">
        <w:rPr>
          <w:rFonts w:ascii="Times New Roman" w:hAnsi="Times New Roman" w:cs="Times New Roman"/>
          <w:sz w:val="28"/>
          <w:szCs w:val="28"/>
        </w:rPr>
        <w:t xml:space="preserve">завершення другого етапу та можливості проведення остаточної реконструкції є усунення травматичної тріади смерті: корекція ацидозу, гіпотермії та порушень коагуляції. </w:t>
      </w:r>
    </w:p>
    <w:p w14:paraId="54042F0F" w14:textId="350CC5C8" w:rsidR="001D7FE4" w:rsidRPr="00A13A9C" w:rsidRDefault="001D7FE4" w:rsidP="00A13A9C">
      <w:pPr>
        <w:tabs>
          <w:tab w:val="left" w:pos="1125"/>
        </w:tabs>
        <w:autoSpaceDE w:val="0"/>
        <w:autoSpaceDN w:val="0"/>
        <w:spacing w:before="26" w:line="360" w:lineRule="auto"/>
        <w:ind w:right="111"/>
        <w:jc w:val="both"/>
        <w:rPr>
          <w:rFonts w:ascii="Times New Roman" w:hAnsi="Times New Roman" w:cs="Times New Roman"/>
          <w:sz w:val="28"/>
          <w:szCs w:val="28"/>
        </w:rPr>
      </w:pPr>
      <w:r w:rsidRPr="00A13A9C">
        <w:rPr>
          <w:rFonts w:ascii="Times New Roman" w:hAnsi="Times New Roman" w:cs="Times New Roman"/>
          <w:b/>
          <w:bCs/>
          <w:sz w:val="28"/>
          <w:szCs w:val="28"/>
        </w:rPr>
        <w:t>Третій етап ТХКП</w:t>
      </w:r>
      <w:r w:rsidRPr="00A13A9C">
        <w:rPr>
          <w:rFonts w:ascii="Times New Roman" w:hAnsi="Times New Roman" w:cs="Times New Roman"/>
          <w:sz w:val="28"/>
          <w:szCs w:val="28"/>
        </w:rPr>
        <w:t xml:space="preserve"> передбачає проведення повної хірургічної корекції</w:t>
      </w:r>
      <w:r w:rsidRPr="00A13A9C">
        <w:rPr>
          <w:rFonts w:ascii="Times New Roman" w:hAnsi="Times New Roman" w:cs="Times New Roman"/>
          <w:spacing w:val="1"/>
          <w:sz w:val="28"/>
          <w:szCs w:val="28"/>
        </w:rPr>
        <w:t xml:space="preserve"> </w:t>
      </w:r>
      <w:r w:rsidRPr="00A13A9C">
        <w:rPr>
          <w:rFonts w:ascii="Times New Roman" w:hAnsi="Times New Roman" w:cs="Times New Roman"/>
          <w:sz w:val="28"/>
          <w:szCs w:val="28"/>
        </w:rPr>
        <w:t>пошкоджень</w:t>
      </w:r>
      <w:r w:rsidRPr="00A13A9C">
        <w:rPr>
          <w:rFonts w:ascii="Times New Roman" w:hAnsi="Times New Roman" w:cs="Times New Roman"/>
          <w:spacing w:val="1"/>
          <w:sz w:val="28"/>
          <w:szCs w:val="28"/>
        </w:rPr>
        <w:t xml:space="preserve"> </w:t>
      </w:r>
      <w:r w:rsidRPr="00A13A9C">
        <w:rPr>
          <w:rFonts w:ascii="Times New Roman" w:hAnsi="Times New Roman" w:cs="Times New Roman"/>
          <w:sz w:val="28"/>
          <w:szCs w:val="28"/>
        </w:rPr>
        <w:t>у</w:t>
      </w:r>
      <w:r w:rsidRPr="00A13A9C">
        <w:rPr>
          <w:rFonts w:ascii="Times New Roman" w:hAnsi="Times New Roman" w:cs="Times New Roman"/>
          <w:spacing w:val="1"/>
          <w:sz w:val="28"/>
          <w:szCs w:val="28"/>
        </w:rPr>
        <w:t xml:space="preserve"> </w:t>
      </w:r>
      <w:r w:rsidRPr="00A13A9C">
        <w:rPr>
          <w:rFonts w:ascii="Times New Roman" w:hAnsi="Times New Roman" w:cs="Times New Roman"/>
          <w:sz w:val="28"/>
          <w:szCs w:val="28"/>
        </w:rPr>
        <w:t>постраждалого.</w:t>
      </w:r>
      <w:r w:rsidRPr="00A13A9C">
        <w:rPr>
          <w:rFonts w:ascii="Times New Roman" w:hAnsi="Times New Roman" w:cs="Times New Roman"/>
          <w:spacing w:val="1"/>
          <w:sz w:val="28"/>
          <w:szCs w:val="28"/>
        </w:rPr>
        <w:t xml:space="preserve"> </w:t>
      </w:r>
      <w:r w:rsidRPr="00A13A9C">
        <w:rPr>
          <w:rFonts w:ascii="Times New Roman" w:hAnsi="Times New Roman" w:cs="Times New Roman"/>
          <w:sz w:val="28"/>
          <w:szCs w:val="28"/>
        </w:rPr>
        <w:t>Об’єм</w:t>
      </w:r>
      <w:r w:rsidRPr="00A13A9C">
        <w:rPr>
          <w:rFonts w:ascii="Times New Roman" w:hAnsi="Times New Roman" w:cs="Times New Roman"/>
          <w:spacing w:val="1"/>
          <w:sz w:val="28"/>
          <w:szCs w:val="28"/>
        </w:rPr>
        <w:t xml:space="preserve"> </w:t>
      </w:r>
      <w:r w:rsidRPr="00A13A9C">
        <w:rPr>
          <w:rFonts w:ascii="Times New Roman" w:hAnsi="Times New Roman" w:cs="Times New Roman"/>
          <w:sz w:val="28"/>
          <w:szCs w:val="28"/>
        </w:rPr>
        <w:t>хірургічного</w:t>
      </w:r>
      <w:r w:rsidRPr="00A13A9C">
        <w:rPr>
          <w:rFonts w:ascii="Times New Roman" w:hAnsi="Times New Roman" w:cs="Times New Roman"/>
          <w:spacing w:val="1"/>
          <w:sz w:val="28"/>
          <w:szCs w:val="28"/>
        </w:rPr>
        <w:t xml:space="preserve"> </w:t>
      </w:r>
      <w:r w:rsidRPr="00A13A9C">
        <w:rPr>
          <w:rFonts w:ascii="Times New Roman" w:hAnsi="Times New Roman" w:cs="Times New Roman"/>
          <w:sz w:val="28"/>
          <w:szCs w:val="28"/>
        </w:rPr>
        <w:t>втручання</w:t>
      </w:r>
      <w:r w:rsidRPr="00A13A9C">
        <w:rPr>
          <w:rFonts w:ascii="Times New Roman" w:hAnsi="Times New Roman" w:cs="Times New Roman"/>
          <w:spacing w:val="1"/>
          <w:sz w:val="28"/>
          <w:szCs w:val="28"/>
        </w:rPr>
        <w:t xml:space="preserve"> </w:t>
      </w:r>
      <w:r w:rsidRPr="00A13A9C">
        <w:rPr>
          <w:rFonts w:ascii="Times New Roman" w:hAnsi="Times New Roman" w:cs="Times New Roman"/>
          <w:sz w:val="28"/>
          <w:szCs w:val="28"/>
        </w:rPr>
        <w:t>визначається</w:t>
      </w:r>
      <w:r w:rsidRPr="00A13A9C">
        <w:rPr>
          <w:rFonts w:ascii="Times New Roman" w:hAnsi="Times New Roman" w:cs="Times New Roman"/>
          <w:spacing w:val="1"/>
          <w:sz w:val="28"/>
          <w:szCs w:val="28"/>
        </w:rPr>
        <w:t xml:space="preserve"> </w:t>
      </w:r>
      <w:r w:rsidRPr="00A13A9C">
        <w:rPr>
          <w:rFonts w:ascii="Times New Roman" w:hAnsi="Times New Roman" w:cs="Times New Roman"/>
          <w:sz w:val="28"/>
          <w:szCs w:val="28"/>
        </w:rPr>
        <w:t>в</w:t>
      </w:r>
      <w:r w:rsidRPr="00A13A9C">
        <w:rPr>
          <w:rFonts w:ascii="Times New Roman" w:hAnsi="Times New Roman" w:cs="Times New Roman"/>
          <w:spacing w:val="1"/>
          <w:sz w:val="28"/>
          <w:szCs w:val="28"/>
        </w:rPr>
        <w:t xml:space="preserve"> </w:t>
      </w:r>
      <w:r w:rsidRPr="00A13A9C">
        <w:rPr>
          <w:rFonts w:ascii="Times New Roman" w:hAnsi="Times New Roman" w:cs="Times New Roman"/>
          <w:sz w:val="28"/>
          <w:szCs w:val="28"/>
        </w:rPr>
        <w:t>залежності</w:t>
      </w:r>
      <w:r w:rsidRPr="00A13A9C">
        <w:rPr>
          <w:rFonts w:ascii="Times New Roman" w:hAnsi="Times New Roman" w:cs="Times New Roman"/>
          <w:spacing w:val="-4"/>
          <w:sz w:val="28"/>
          <w:szCs w:val="28"/>
        </w:rPr>
        <w:t xml:space="preserve"> </w:t>
      </w:r>
      <w:r w:rsidRPr="00A13A9C">
        <w:rPr>
          <w:rFonts w:ascii="Times New Roman" w:hAnsi="Times New Roman" w:cs="Times New Roman"/>
          <w:sz w:val="28"/>
          <w:szCs w:val="28"/>
        </w:rPr>
        <w:t>від</w:t>
      </w:r>
      <w:r w:rsidRPr="00A13A9C">
        <w:rPr>
          <w:rFonts w:ascii="Times New Roman" w:hAnsi="Times New Roman" w:cs="Times New Roman"/>
          <w:spacing w:val="1"/>
          <w:sz w:val="28"/>
          <w:szCs w:val="28"/>
        </w:rPr>
        <w:t xml:space="preserve"> </w:t>
      </w:r>
      <w:r w:rsidRPr="00A13A9C">
        <w:rPr>
          <w:rFonts w:ascii="Times New Roman" w:hAnsi="Times New Roman" w:cs="Times New Roman"/>
          <w:sz w:val="28"/>
          <w:szCs w:val="28"/>
        </w:rPr>
        <w:t>наявних</w:t>
      </w:r>
      <w:r w:rsidRPr="00A13A9C">
        <w:rPr>
          <w:rFonts w:ascii="Times New Roman" w:hAnsi="Times New Roman" w:cs="Times New Roman"/>
          <w:spacing w:val="3"/>
          <w:sz w:val="28"/>
          <w:szCs w:val="28"/>
        </w:rPr>
        <w:t xml:space="preserve"> </w:t>
      </w:r>
      <w:r w:rsidRPr="00A13A9C">
        <w:rPr>
          <w:rFonts w:ascii="Times New Roman" w:hAnsi="Times New Roman" w:cs="Times New Roman"/>
          <w:sz w:val="28"/>
          <w:szCs w:val="28"/>
        </w:rPr>
        <w:t>пошкоджень.</w:t>
      </w:r>
      <w:r w:rsidR="00982889" w:rsidRPr="00A13A9C">
        <w:rPr>
          <w:rFonts w:ascii="Times New Roman" w:hAnsi="Times New Roman" w:cs="Times New Roman"/>
          <w:sz w:val="28"/>
          <w:szCs w:val="28"/>
        </w:rPr>
        <w:t xml:space="preserve"> Наприклад накладення анастомозу у разі обструктивої резекції кишки, закриття лапаростоми, ін.</w:t>
      </w:r>
    </w:p>
    <w:p w14:paraId="3F8E392D" w14:textId="77777777" w:rsidR="001D7FE4" w:rsidRPr="00A13A9C" w:rsidRDefault="001D7FE4" w:rsidP="00A13A9C">
      <w:pPr>
        <w:pStyle w:val="af1"/>
        <w:spacing w:before="8" w:line="360" w:lineRule="auto"/>
        <w:ind w:left="0" w:firstLine="0"/>
        <w:jc w:val="left"/>
        <w:rPr>
          <w:sz w:val="28"/>
          <w:szCs w:val="28"/>
          <w:lang w:val="uk-UA"/>
        </w:rPr>
      </w:pPr>
    </w:p>
    <w:p w14:paraId="4E344E4F" w14:textId="79BE5AA7" w:rsidR="001D7FE4" w:rsidRPr="00A13A9C" w:rsidRDefault="001D7FE4" w:rsidP="00A13A9C">
      <w:pPr>
        <w:pStyle w:val="3"/>
        <w:spacing w:line="360" w:lineRule="auto"/>
      </w:pPr>
      <w:r w:rsidRPr="00A13A9C">
        <w:t>Тактика</w:t>
      </w:r>
      <w:r w:rsidRPr="00A13A9C">
        <w:rPr>
          <w:spacing w:val="-3"/>
        </w:rPr>
        <w:t xml:space="preserve"> </w:t>
      </w:r>
      <w:r w:rsidRPr="00A13A9C">
        <w:t>інтенсивної</w:t>
      </w:r>
      <w:r w:rsidRPr="00A13A9C">
        <w:rPr>
          <w:spacing w:val="5"/>
        </w:rPr>
        <w:t xml:space="preserve"> </w:t>
      </w:r>
      <w:r w:rsidRPr="00A13A9C">
        <w:t>терапії</w:t>
      </w:r>
      <w:r w:rsidRPr="00A13A9C">
        <w:rPr>
          <w:spacing w:val="9"/>
        </w:rPr>
        <w:t xml:space="preserve"> </w:t>
      </w:r>
      <w:r w:rsidRPr="00A13A9C">
        <w:t>контролю</w:t>
      </w:r>
      <w:r w:rsidRPr="00A13A9C">
        <w:rPr>
          <w:spacing w:val="7"/>
        </w:rPr>
        <w:t xml:space="preserve"> </w:t>
      </w:r>
      <w:r w:rsidRPr="00A13A9C">
        <w:t>пошкоджень</w:t>
      </w:r>
    </w:p>
    <w:p w14:paraId="47AD1A2B" w14:textId="77777777" w:rsidR="001D7FE4" w:rsidRPr="00A13A9C" w:rsidRDefault="001D7FE4" w:rsidP="00A13A9C">
      <w:pPr>
        <w:pStyle w:val="ab"/>
        <w:numPr>
          <w:ilvl w:val="0"/>
          <w:numId w:val="15"/>
        </w:numPr>
        <w:tabs>
          <w:tab w:val="left" w:pos="1154"/>
        </w:tabs>
        <w:autoSpaceDE w:val="0"/>
        <w:autoSpaceDN w:val="0"/>
        <w:spacing w:before="12" w:line="360" w:lineRule="auto"/>
        <w:ind w:left="115" w:right="112" w:firstLine="691"/>
        <w:contextualSpacing w:val="0"/>
        <w:jc w:val="both"/>
        <w:rPr>
          <w:rFonts w:ascii="Times New Roman" w:hAnsi="Times New Roman" w:cs="Times New Roman"/>
          <w:sz w:val="28"/>
          <w:szCs w:val="28"/>
        </w:rPr>
      </w:pPr>
      <w:r w:rsidRPr="00A13A9C">
        <w:rPr>
          <w:rFonts w:ascii="Times New Roman" w:hAnsi="Times New Roman" w:cs="Times New Roman"/>
          <w:sz w:val="28"/>
          <w:szCs w:val="28"/>
        </w:rPr>
        <w:t>Інтенсивна</w:t>
      </w:r>
      <w:r w:rsidRPr="00A13A9C">
        <w:rPr>
          <w:rFonts w:ascii="Times New Roman" w:hAnsi="Times New Roman" w:cs="Times New Roman"/>
          <w:spacing w:val="1"/>
          <w:sz w:val="28"/>
          <w:szCs w:val="28"/>
        </w:rPr>
        <w:t xml:space="preserve"> </w:t>
      </w:r>
      <w:r w:rsidRPr="00A13A9C">
        <w:rPr>
          <w:rFonts w:ascii="Times New Roman" w:hAnsi="Times New Roman" w:cs="Times New Roman"/>
          <w:sz w:val="28"/>
          <w:szCs w:val="28"/>
        </w:rPr>
        <w:t>терапія</w:t>
      </w:r>
      <w:r w:rsidRPr="00A13A9C">
        <w:rPr>
          <w:rFonts w:ascii="Times New Roman" w:hAnsi="Times New Roman" w:cs="Times New Roman"/>
          <w:spacing w:val="1"/>
          <w:sz w:val="28"/>
          <w:szCs w:val="28"/>
        </w:rPr>
        <w:t xml:space="preserve"> </w:t>
      </w:r>
      <w:r w:rsidRPr="00A13A9C">
        <w:rPr>
          <w:rFonts w:ascii="Times New Roman" w:hAnsi="Times New Roman" w:cs="Times New Roman"/>
          <w:sz w:val="28"/>
          <w:szCs w:val="28"/>
        </w:rPr>
        <w:t>контролю</w:t>
      </w:r>
      <w:r w:rsidRPr="00A13A9C">
        <w:rPr>
          <w:rFonts w:ascii="Times New Roman" w:hAnsi="Times New Roman" w:cs="Times New Roman"/>
          <w:spacing w:val="1"/>
          <w:sz w:val="28"/>
          <w:szCs w:val="28"/>
        </w:rPr>
        <w:t xml:space="preserve"> </w:t>
      </w:r>
      <w:r w:rsidRPr="00A13A9C">
        <w:rPr>
          <w:rFonts w:ascii="Times New Roman" w:hAnsi="Times New Roman" w:cs="Times New Roman"/>
          <w:sz w:val="28"/>
          <w:szCs w:val="28"/>
        </w:rPr>
        <w:t>пошкоджень</w:t>
      </w:r>
      <w:r w:rsidRPr="00A13A9C">
        <w:rPr>
          <w:rFonts w:ascii="Times New Roman" w:hAnsi="Times New Roman" w:cs="Times New Roman"/>
          <w:spacing w:val="1"/>
          <w:sz w:val="28"/>
          <w:szCs w:val="28"/>
        </w:rPr>
        <w:t xml:space="preserve"> </w:t>
      </w:r>
      <w:r w:rsidRPr="00A13A9C">
        <w:rPr>
          <w:rFonts w:ascii="Times New Roman" w:hAnsi="Times New Roman" w:cs="Times New Roman"/>
          <w:sz w:val="28"/>
          <w:szCs w:val="28"/>
        </w:rPr>
        <w:t>(ІТКП)</w:t>
      </w:r>
      <w:r w:rsidRPr="00A13A9C">
        <w:rPr>
          <w:rFonts w:ascii="Times New Roman" w:hAnsi="Times New Roman" w:cs="Times New Roman"/>
          <w:spacing w:val="1"/>
          <w:sz w:val="28"/>
          <w:szCs w:val="28"/>
        </w:rPr>
        <w:t xml:space="preserve"> </w:t>
      </w:r>
      <w:r w:rsidRPr="00A13A9C">
        <w:rPr>
          <w:rFonts w:ascii="Times New Roman" w:hAnsi="Times New Roman" w:cs="Times New Roman"/>
          <w:sz w:val="28"/>
          <w:szCs w:val="28"/>
        </w:rPr>
        <w:t>слід</w:t>
      </w:r>
      <w:r w:rsidRPr="00A13A9C">
        <w:rPr>
          <w:rFonts w:ascii="Times New Roman" w:hAnsi="Times New Roman" w:cs="Times New Roman"/>
          <w:spacing w:val="1"/>
          <w:sz w:val="28"/>
          <w:szCs w:val="28"/>
        </w:rPr>
        <w:t xml:space="preserve"> </w:t>
      </w:r>
      <w:r w:rsidRPr="00A13A9C">
        <w:rPr>
          <w:rFonts w:ascii="Times New Roman" w:hAnsi="Times New Roman" w:cs="Times New Roman"/>
          <w:sz w:val="28"/>
          <w:szCs w:val="28"/>
        </w:rPr>
        <w:t>розпочинати</w:t>
      </w:r>
      <w:r w:rsidRPr="00A13A9C">
        <w:rPr>
          <w:rFonts w:ascii="Times New Roman" w:hAnsi="Times New Roman" w:cs="Times New Roman"/>
          <w:spacing w:val="1"/>
          <w:sz w:val="28"/>
          <w:szCs w:val="28"/>
        </w:rPr>
        <w:t xml:space="preserve"> </w:t>
      </w:r>
      <w:r w:rsidRPr="00A13A9C">
        <w:rPr>
          <w:rFonts w:ascii="Times New Roman" w:hAnsi="Times New Roman" w:cs="Times New Roman"/>
          <w:sz w:val="28"/>
          <w:szCs w:val="28"/>
        </w:rPr>
        <w:t>якомога</w:t>
      </w:r>
      <w:r w:rsidRPr="00A13A9C">
        <w:rPr>
          <w:rFonts w:ascii="Times New Roman" w:hAnsi="Times New Roman" w:cs="Times New Roman"/>
          <w:spacing w:val="1"/>
          <w:sz w:val="28"/>
          <w:szCs w:val="28"/>
        </w:rPr>
        <w:t xml:space="preserve"> </w:t>
      </w:r>
      <w:r w:rsidRPr="00A13A9C">
        <w:rPr>
          <w:rFonts w:ascii="Times New Roman" w:hAnsi="Times New Roman" w:cs="Times New Roman"/>
          <w:sz w:val="28"/>
          <w:szCs w:val="28"/>
        </w:rPr>
        <w:t>швидше</w:t>
      </w:r>
      <w:r w:rsidRPr="00A13A9C">
        <w:rPr>
          <w:rFonts w:ascii="Times New Roman" w:hAnsi="Times New Roman" w:cs="Times New Roman"/>
          <w:spacing w:val="1"/>
          <w:sz w:val="28"/>
          <w:szCs w:val="28"/>
        </w:rPr>
        <w:t xml:space="preserve"> </w:t>
      </w:r>
      <w:r w:rsidRPr="00A13A9C">
        <w:rPr>
          <w:rFonts w:ascii="Times New Roman" w:hAnsi="Times New Roman" w:cs="Times New Roman"/>
          <w:sz w:val="28"/>
          <w:szCs w:val="28"/>
        </w:rPr>
        <w:t>з</w:t>
      </w:r>
      <w:r w:rsidRPr="00A13A9C">
        <w:rPr>
          <w:rFonts w:ascii="Times New Roman" w:hAnsi="Times New Roman" w:cs="Times New Roman"/>
          <w:spacing w:val="1"/>
          <w:sz w:val="28"/>
          <w:szCs w:val="28"/>
        </w:rPr>
        <w:t xml:space="preserve"> </w:t>
      </w:r>
      <w:r w:rsidRPr="00A13A9C">
        <w:rPr>
          <w:rFonts w:ascii="Times New Roman" w:hAnsi="Times New Roman" w:cs="Times New Roman"/>
          <w:sz w:val="28"/>
          <w:szCs w:val="28"/>
        </w:rPr>
        <w:t>моменту</w:t>
      </w:r>
      <w:r w:rsidRPr="00A13A9C">
        <w:rPr>
          <w:rFonts w:ascii="Times New Roman" w:hAnsi="Times New Roman" w:cs="Times New Roman"/>
          <w:spacing w:val="1"/>
          <w:sz w:val="28"/>
          <w:szCs w:val="28"/>
        </w:rPr>
        <w:t xml:space="preserve"> </w:t>
      </w:r>
      <w:r w:rsidRPr="00A13A9C">
        <w:rPr>
          <w:rFonts w:ascii="Times New Roman" w:hAnsi="Times New Roman" w:cs="Times New Roman"/>
          <w:sz w:val="28"/>
          <w:szCs w:val="28"/>
        </w:rPr>
        <w:t>госпіталізації</w:t>
      </w:r>
      <w:r w:rsidRPr="00A13A9C">
        <w:rPr>
          <w:rFonts w:ascii="Times New Roman" w:hAnsi="Times New Roman" w:cs="Times New Roman"/>
          <w:spacing w:val="1"/>
          <w:sz w:val="28"/>
          <w:szCs w:val="28"/>
        </w:rPr>
        <w:t xml:space="preserve"> </w:t>
      </w:r>
      <w:r w:rsidRPr="00A13A9C">
        <w:rPr>
          <w:rFonts w:ascii="Times New Roman" w:hAnsi="Times New Roman" w:cs="Times New Roman"/>
          <w:sz w:val="28"/>
          <w:szCs w:val="28"/>
        </w:rPr>
        <w:t>постраждалого</w:t>
      </w:r>
      <w:r w:rsidRPr="00A13A9C">
        <w:rPr>
          <w:rFonts w:ascii="Times New Roman" w:hAnsi="Times New Roman" w:cs="Times New Roman"/>
          <w:spacing w:val="1"/>
          <w:sz w:val="28"/>
          <w:szCs w:val="28"/>
        </w:rPr>
        <w:t xml:space="preserve"> </w:t>
      </w:r>
      <w:r w:rsidRPr="00A13A9C">
        <w:rPr>
          <w:rFonts w:ascii="Times New Roman" w:hAnsi="Times New Roman" w:cs="Times New Roman"/>
          <w:sz w:val="28"/>
          <w:szCs w:val="28"/>
        </w:rPr>
        <w:t>в</w:t>
      </w:r>
      <w:r w:rsidRPr="00A13A9C">
        <w:rPr>
          <w:rFonts w:ascii="Times New Roman" w:hAnsi="Times New Roman" w:cs="Times New Roman"/>
          <w:spacing w:val="1"/>
          <w:sz w:val="28"/>
          <w:szCs w:val="28"/>
        </w:rPr>
        <w:t xml:space="preserve"> </w:t>
      </w:r>
      <w:r w:rsidRPr="00A13A9C">
        <w:rPr>
          <w:rFonts w:ascii="Times New Roman" w:hAnsi="Times New Roman" w:cs="Times New Roman"/>
          <w:sz w:val="28"/>
          <w:szCs w:val="28"/>
        </w:rPr>
        <w:t>заклад</w:t>
      </w:r>
      <w:r w:rsidRPr="00A13A9C">
        <w:rPr>
          <w:rFonts w:ascii="Times New Roman" w:hAnsi="Times New Roman" w:cs="Times New Roman"/>
          <w:spacing w:val="1"/>
          <w:sz w:val="28"/>
          <w:szCs w:val="28"/>
        </w:rPr>
        <w:t xml:space="preserve"> </w:t>
      </w:r>
      <w:r w:rsidRPr="00A13A9C">
        <w:rPr>
          <w:rFonts w:ascii="Times New Roman" w:hAnsi="Times New Roman" w:cs="Times New Roman"/>
          <w:sz w:val="28"/>
          <w:szCs w:val="28"/>
        </w:rPr>
        <w:t>охорони</w:t>
      </w:r>
      <w:r w:rsidRPr="00A13A9C">
        <w:rPr>
          <w:rFonts w:ascii="Times New Roman" w:hAnsi="Times New Roman" w:cs="Times New Roman"/>
          <w:spacing w:val="1"/>
          <w:sz w:val="28"/>
          <w:szCs w:val="28"/>
        </w:rPr>
        <w:t xml:space="preserve"> </w:t>
      </w:r>
      <w:r w:rsidRPr="00A13A9C">
        <w:rPr>
          <w:rFonts w:ascii="Times New Roman" w:hAnsi="Times New Roman" w:cs="Times New Roman"/>
          <w:sz w:val="28"/>
          <w:szCs w:val="28"/>
        </w:rPr>
        <w:t>здоров’я</w:t>
      </w:r>
      <w:r w:rsidRPr="00A13A9C">
        <w:rPr>
          <w:rFonts w:ascii="Times New Roman" w:hAnsi="Times New Roman" w:cs="Times New Roman"/>
          <w:spacing w:val="4"/>
          <w:sz w:val="28"/>
          <w:szCs w:val="28"/>
        </w:rPr>
        <w:t xml:space="preserve"> </w:t>
      </w:r>
      <w:r w:rsidRPr="00A13A9C">
        <w:rPr>
          <w:rFonts w:ascii="Times New Roman" w:hAnsi="Times New Roman" w:cs="Times New Roman"/>
          <w:sz w:val="28"/>
          <w:szCs w:val="28"/>
        </w:rPr>
        <w:t>та</w:t>
      </w:r>
      <w:r w:rsidRPr="00A13A9C">
        <w:rPr>
          <w:rFonts w:ascii="Times New Roman" w:hAnsi="Times New Roman" w:cs="Times New Roman"/>
          <w:spacing w:val="5"/>
          <w:sz w:val="28"/>
          <w:szCs w:val="28"/>
        </w:rPr>
        <w:t xml:space="preserve"> </w:t>
      </w:r>
      <w:r w:rsidRPr="00A13A9C">
        <w:rPr>
          <w:rFonts w:ascii="Times New Roman" w:hAnsi="Times New Roman" w:cs="Times New Roman"/>
          <w:sz w:val="28"/>
          <w:szCs w:val="28"/>
        </w:rPr>
        <w:t>продовжувати</w:t>
      </w:r>
      <w:r w:rsidRPr="00A13A9C">
        <w:rPr>
          <w:rFonts w:ascii="Times New Roman" w:hAnsi="Times New Roman" w:cs="Times New Roman"/>
          <w:spacing w:val="3"/>
          <w:sz w:val="28"/>
          <w:szCs w:val="28"/>
        </w:rPr>
        <w:t xml:space="preserve"> </w:t>
      </w:r>
      <w:r w:rsidRPr="00A13A9C">
        <w:rPr>
          <w:rFonts w:ascii="Times New Roman" w:hAnsi="Times New Roman" w:cs="Times New Roman"/>
          <w:sz w:val="28"/>
          <w:szCs w:val="28"/>
        </w:rPr>
        <w:t>під</w:t>
      </w:r>
      <w:r w:rsidRPr="00A13A9C">
        <w:rPr>
          <w:rFonts w:ascii="Times New Roman" w:hAnsi="Times New Roman" w:cs="Times New Roman"/>
          <w:spacing w:val="-3"/>
          <w:sz w:val="28"/>
          <w:szCs w:val="28"/>
        </w:rPr>
        <w:t xml:space="preserve"> </w:t>
      </w:r>
      <w:r w:rsidRPr="00A13A9C">
        <w:rPr>
          <w:rFonts w:ascii="Times New Roman" w:hAnsi="Times New Roman" w:cs="Times New Roman"/>
          <w:sz w:val="28"/>
          <w:szCs w:val="28"/>
        </w:rPr>
        <w:t>час</w:t>
      </w:r>
      <w:r w:rsidRPr="00A13A9C">
        <w:rPr>
          <w:rFonts w:ascii="Times New Roman" w:hAnsi="Times New Roman" w:cs="Times New Roman"/>
          <w:spacing w:val="4"/>
          <w:sz w:val="28"/>
          <w:szCs w:val="28"/>
        </w:rPr>
        <w:t xml:space="preserve"> </w:t>
      </w:r>
      <w:r w:rsidRPr="00A13A9C">
        <w:rPr>
          <w:rFonts w:ascii="Times New Roman" w:hAnsi="Times New Roman" w:cs="Times New Roman"/>
          <w:sz w:val="28"/>
          <w:szCs w:val="28"/>
        </w:rPr>
        <w:t>всіх етапів</w:t>
      </w:r>
      <w:r w:rsidRPr="00A13A9C">
        <w:rPr>
          <w:rFonts w:ascii="Times New Roman" w:hAnsi="Times New Roman" w:cs="Times New Roman"/>
          <w:spacing w:val="63"/>
          <w:sz w:val="28"/>
          <w:szCs w:val="28"/>
        </w:rPr>
        <w:t xml:space="preserve"> </w:t>
      </w:r>
      <w:r w:rsidRPr="00A13A9C">
        <w:rPr>
          <w:rFonts w:ascii="Times New Roman" w:hAnsi="Times New Roman" w:cs="Times New Roman"/>
          <w:sz w:val="28"/>
          <w:szCs w:val="28"/>
        </w:rPr>
        <w:t>ТХКП.</w:t>
      </w:r>
    </w:p>
    <w:p w14:paraId="56D1CBEC" w14:textId="77777777" w:rsidR="001D7FE4" w:rsidRPr="00A13A9C" w:rsidRDefault="001D7FE4" w:rsidP="00A13A9C">
      <w:pPr>
        <w:pStyle w:val="ab"/>
        <w:numPr>
          <w:ilvl w:val="0"/>
          <w:numId w:val="15"/>
        </w:numPr>
        <w:tabs>
          <w:tab w:val="left" w:pos="1077"/>
        </w:tabs>
        <w:autoSpaceDE w:val="0"/>
        <w:autoSpaceDN w:val="0"/>
        <w:spacing w:before="1" w:line="360" w:lineRule="auto"/>
        <w:ind w:left="1076" w:hanging="270"/>
        <w:contextualSpacing w:val="0"/>
        <w:jc w:val="both"/>
        <w:rPr>
          <w:rFonts w:ascii="Times New Roman" w:hAnsi="Times New Roman" w:cs="Times New Roman"/>
          <w:sz w:val="28"/>
          <w:szCs w:val="28"/>
        </w:rPr>
      </w:pPr>
      <w:r w:rsidRPr="00A13A9C">
        <w:rPr>
          <w:rFonts w:ascii="Times New Roman" w:hAnsi="Times New Roman" w:cs="Times New Roman"/>
          <w:sz w:val="28"/>
          <w:szCs w:val="28"/>
        </w:rPr>
        <w:t>Компонентами</w:t>
      </w:r>
      <w:r w:rsidRPr="00A13A9C">
        <w:rPr>
          <w:rFonts w:ascii="Times New Roman" w:hAnsi="Times New Roman" w:cs="Times New Roman"/>
          <w:spacing w:val="11"/>
          <w:sz w:val="28"/>
          <w:szCs w:val="28"/>
        </w:rPr>
        <w:t xml:space="preserve"> </w:t>
      </w:r>
      <w:r w:rsidRPr="00A13A9C">
        <w:rPr>
          <w:rFonts w:ascii="Times New Roman" w:hAnsi="Times New Roman" w:cs="Times New Roman"/>
          <w:sz w:val="28"/>
          <w:szCs w:val="28"/>
        </w:rPr>
        <w:t>ІТКП</w:t>
      </w:r>
      <w:r w:rsidRPr="00A13A9C">
        <w:rPr>
          <w:rFonts w:ascii="Times New Roman" w:hAnsi="Times New Roman" w:cs="Times New Roman"/>
          <w:spacing w:val="-6"/>
          <w:sz w:val="28"/>
          <w:szCs w:val="28"/>
        </w:rPr>
        <w:t xml:space="preserve"> </w:t>
      </w:r>
      <w:r w:rsidRPr="00A13A9C">
        <w:rPr>
          <w:rFonts w:ascii="Times New Roman" w:hAnsi="Times New Roman" w:cs="Times New Roman"/>
          <w:sz w:val="28"/>
          <w:szCs w:val="28"/>
        </w:rPr>
        <w:t>є:</w:t>
      </w:r>
    </w:p>
    <w:p w14:paraId="4988F094" w14:textId="77777777" w:rsidR="001D7FE4" w:rsidRPr="00A13A9C" w:rsidRDefault="001D7FE4" w:rsidP="00A13A9C">
      <w:pPr>
        <w:pStyle w:val="ab"/>
        <w:numPr>
          <w:ilvl w:val="0"/>
          <w:numId w:val="17"/>
        </w:numPr>
        <w:tabs>
          <w:tab w:val="left" w:pos="961"/>
        </w:tabs>
        <w:autoSpaceDE w:val="0"/>
        <w:autoSpaceDN w:val="0"/>
        <w:spacing w:before="16" w:line="360" w:lineRule="auto"/>
        <w:ind w:left="960"/>
        <w:contextualSpacing w:val="0"/>
        <w:rPr>
          <w:rFonts w:ascii="Times New Roman" w:hAnsi="Times New Roman" w:cs="Times New Roman"/>
          <w:sz w:val="28"/>
          <w:szCs w:val="28"/>
        </w:rPr>
      </w:pPr>
      <w:r w:rsidRPr="00A13A9C">
        <w:rPr>
          <w:rFonts w:ascii="Times New Roman" w:hAnsi="Times New Roman" w:cs="Times New Roman"/>
          <w:sz w:val="28"/>
          <w:szCs w:val="28"/>
        </w:rPr>
        <w:t>активне</w:t>
      </w:r>
      <w:r w:rsidRPr="00A13A9C">
        <w:rPr>
          <w:rFonts w:ascii="Times New Roman" w:hAnsi="Times New Roman" w:cs="Times New Roman"/>
          <w:spacing w:val="3"/>
          <w:sz w:val="28"/>
          <w:szCs w:val="28"/>
        </w:rPr>
        <w:t xml:space="preserve"> </w:t>
      </w:r>
      <w:r w:rsidRPr="00A13A9C">
        <w:rPr>
          <w:rFonts w:ascii="Times New Roman" w:hAnsi="Times New Roman" w:cs="Times New Roman"/>
          <w:sz w:val="28"/>
          <w:szCs w:val="28"/>
        </w:rPr>
        <w:t>зігрівання</w:t>
      </w:r>
      <w:r w:rsidRPr="00A13A9C">
        <w:rPr>
          <w:rFonts w:ascii="Times New Roman" w:hAnsi="Times New Roman" w:cs="Times New Roman"/>
          <w:spacing w:val="3"/>
          <w:sz w:val="28"/>
          <w:szCs w:val="28"/>
        </w:rPr>
        <w:t xml:space="preserve"> </w:t>
      </w:r>
      <w:r w:rsidRPr="00A13A9C">
        <w:rPr>
          <w:rFonts w:ascii="Times New Roman" w:hAnsi="Times New Roman" w:cs="Times New Roman"/>
          <w:sz w:val="28"/>
          <w:szCs w:val="28"/>
        </w:rPr>
        <w:t>постраждалих;</w:t>
      </w:r>
    </w:p>
    <w:p w14:paraId="2582416C" w14:textId="77777777" w:rsidR="001D7FE4" w:rsidRPr="00A13A9C" w:rsidRDefault="001D7FE4" w:rsidP="00A13A9C">
      <w:pPr>
        <w:pStyle w:val="ab"/>
        <w:numPr>
          <w:ilvl w:val="0"/>
          <w:numId w:val="17"/>
        </w:numPr>
        <w:tabs>
          <w:tab w:val="left" w:pos="1104"/>
          <w:tab w:val="left" w:pos="1105"/>
          <w:tab w:val="left" w:pos="2549"/>
          <w:tab w:val="left" w:pos="4123"/>
          <w:tab w:val="left" w:pos="5501"/>
          <w:tab w:val="left" w:pos="6230"/>
          <w:tab w:val="left" w:pos="7752"/>
          <w:tab w:val="left" w:pos="8606"/>
        </w:tabs>
        <w:autoSpaceDE w:val="0"/>
        <w:autoSpaceDN w:val="0"/>
        <w:spacing w:before="21" w:line="360" w:lineRule="auto"/>
        <w:ind w:left="115" w:right="109" w:firstLine="691"/>
        <w:contextualSpacing w:val="0"/>
        <w:rPr>
          <w:rFonts w:ascii="Times New Roman" w:hAnsi="Times New Roman" w:cs="Times New Roman"/>
          <w:sz w:val="28"/>
          <w:szCs w:val="28"/>
        </w:rPr>
      </w:pPr>
      <w:r w:rsidRPr="00A13A9C">
        <w:rPr>
          <w:rFonts w:ascii="Times New Roman" w:hAnsi="Times New Roman" w:cs="Times New Roman"/>
          <w:sz w:val="28"/>
          <w:szCs w:val="28"/>
        </w:rPr>
        <w:t>допустима</w:t>
      </w:r>
      <w:r w:rsidRPr="00A13A9C">
        <w:rPr>
          <w:rFonts w:ascii="Times New Roman" w:hAnsi="Times New Roman" w:cs="Times New Roman"/>
          <w:sz w:val="28"/>
          <w:szCs w:val="28"/>
        </w:rPr>
        <w:tab/>
        <w:t>(вимушена)</w:t>
      </w:r>
      <w:r w:rsidRPr="00A13A9C">
        <w:rPr>
          <w:rFonts w:ascii="Times New Roman" w:hAnsi="Times New Roman" w:cs="Times New Roman"/>
          <w:sz w:val="28"/>
          <w:szCs w:val="28"/>
        </w:rPr>
        <w:tab/>
        <w:t>гіпотензія</w:t>
      </w:r>
      <w:r w:rsidRPr="00A13A9C">
        <w:rPr>
          <w:rFonts w:ascii="Times New Roman" w:hAnsi="Times New Roman" w:cs="Times New Roman"/>
          <w:sz w:val="28"/>
          <w:szCs w:val="28"/>
        </w:rPr>
        <w:tab/>
        <w:t>(при</w:t>
      </w:r>
      <w:r w:rsidRPr="00A13A9C">
        <w:rPr>
          <w:rFonts w:ascii="Times New Roman" w:hAnsi="Times New Roman" w:cs="Times New Roman"/>
          <w:sz w:val="28"/>
          <w:szCs w:val="28"/>
        </w:rPr>
        <w:tab/>
        <w:t>відсутності</w:t>
      </w:r>
      <w:r w:rsidRPr="00A13A9C">
        <w:rPr>
          <w:rFonts w:ascii="Times New Roman" w:hAnsi="Times New Roman" w:cs="Times New Roman"/>
          <w:sz w:val="28"/>
          <w:szCs w:val="28"/>
        </w:rPr>
        <w:tab/>
        <w:t>ознак</w:t>
      </w:r>
      <w:r w:rsidRPr="00A13A9C">
        <w:rPr>
          <w:rFonts w:ascii="Times New Roman" w:hAnsi="Times New Roman" w:cs="Times New Roman"/>
          <w:sz w:val="28"/>
          <w:szCs w:val="28"/>
        </w:rPr>
        <w:tab/>
        <w:t>набряку</w:t>
      </w:r>
      <w:r w:rsidRPr="00A13A9C">
        <w:rPr>
          <w:rFonts w:ascii="Times New Roman" w:hAnsi="Times New Roman" w:cs="Times New Roman"/>
          <w:spacing w:val="-65"/>
          <w:sz w:val="28"/>
          <w:szCs w:val="28"/>
        </w:rPr>
        <w:t xml:space="preserve"> </w:t>
      </w:r>
      <w:r w:rsidRPr="00A13A9C">
        <w:rPr>
          <w:rFonts w:ascii="Times New Roman" w:hAnsi="Times New Roman" w:cs="Times New Roman"/>
          <w:sz w:val="28"/>
          <w:szCs w:val="28"/>
        </w:rPr>
        <w:t>головного</w:t>
      </w:r>
      <w:r w:rsidRPr="00A13A9C">
        <w:rPr>
          <w:rFonts w:ascii="Times New Roman" w:hAnsi="Times New Roman" w:cs="Times New Roman"/>
          <w:spacing w:val="3"/>
          <w:sz w:val="28"/>
          <w:szCs w:val="28"/>
        </w:rPr>
        <w:t xml:space="preserve"> </w:t>
      </w:r>
      <w:r w:rsidRPr="00A13A9C">
        <w:rPr>
          <w:rFonts w:ascii="Times New Roman" w:hAnsi="Times New Roman" w:cs="Times New Roman"/>
          <w:sz w:val="28"/>
          <w:szCs w:val="28"/>
        </w:rPr>
        <w:t>мозку);</w:t>
      </w:r>
    </w:p>
    <w:p w14:paraId="1114960B" w14:textId="77777777" w:rsidR="001D7FE4" w:rsidRPr="00A13A9C" w:rsidRDefault="001D7FE4" w:rsidP="00A13A9C">
      <w:pPr>
        <w:pStyle w:val="ab"/>
        <w:numPr>
          <w:ilvl w:val="0"/>
          <w:numId w:val="17"/>
        </w:numPr>
        <w:tabs>
          <w:tab w:val="left" w:pos="990"/>
        </w:tabs>
        <w:autoSpaceDE w:val="0"/>
        <w:autoSpaceDN w:val="0"/>
        <w:spacing w:before="5" w:line="360" w:lineRule="auto"/>
        <w:ind w:left="115" w:right="116" w:firstLine="691"/>
        <w:contextualSpacing w:val="0"/>
        <w:rPr>
          <w:rFonts w:ascii="Times New Roman" w:hAnsi="Times New Roman" w:cs="Times New Roman"/>
          <w:sz w:val="28"/>
          <w:szCs w:val="28"/>
        </w:rPr>
      </w:pPr>
      <w:r w:rsidRPr="00A13A9C">
        <w:rPr>
          <w:rFonts w:ascii="Times New Roman" w:hAnsi="Times New Roman" w:cs="Times New Roman"/>
          <w:sz w:val="28"/>
          <w:szCs w:val="28"/>
        </w:rPr>
        <w:t>раннє</w:t>
      </w:r>
      <w:r w:rsidRPr="00A13A9C">
        <w:rPr>
          <w:rFonts w:ascii="Times New Roman" w:hAnsi="Times New Roman" w:cs="Times New Roman"/>
          <w:spacing w:val="36"/>
          <w:sz w:val="28"/>
          <w:szCs w:val="28"/>
        </w:rPr>
        <w:t xml:space="preserve"> </w:t>
      </w:r>
      <w:r w:rsidRPr="00A13A9C">
        <w:rPr>
          <w:rFonts w:ascii="Times New Roman" w:hAnsi="Times New Roman" w:cs="Times New Roman"/>
          <w:sz w:val="28"/>
          <w:szCs w:val="28"/>
        </w:rPr>
        <w:t>використання</w:t>
      </w:r>
      <w:r w:rsidRPr="00A13A9C">
        <w:rPr>
          <w:rFonts w:ascii="Times New Roman" w:hAnsi="Times New Roman" w:cs="Times New Roman"/>
          <w:spacing w:val="33"/>
          <w:sz w:val="28"/>
          <w:szCs w:val="28"/>
        </w:rPr>
        <w:t xml:space="preserve"> </w:t>
      </w:r>
      <w:r w:rsidRPr="00A13A9C">
        <w:rPr>
          <w:rFonts w:ascii="Times New Roman" w:hAnsi="Times New Roman" w:cs="Times New Roman"/>
          <w:sz w:val="28"/>
          <w:szCs w:val="28"/>
        </w:rPr>
        <w:t>компонентів</w:t>
      </w:r>
      <w:r w:rsidRPr="00A13A9C">
        <w:rPr>
          <w:rFonts w:ascii="Times New Roman" w:hAnsi="Times New Roman" w:cs="Times New Roman"/>
          <w:spacing w:val="35"/>
          <w:sz w:val="28"/>
          <w:szCs w:val="28"/>
        </w:rPr>
        <w:t xml:space="preserve"> </w:t>
      </w:r>
      <w:r w:rsidRPr="00A13A9C">
        <w:rPr>
          <w:rFonts w:ascii="Times New Roman" w:hAnsi="Times New Roman" w:cs="Times New Roman"/>
          <w:sz w:val="28"/>
          <w:szCs w:val="28"/>
        </w:rPr>
        <w:t>крові</w:t>
      </w:r>
      <w:r w:rsidRPr="00A13A9C">
        <w:rPr>
          <w:rFonts w:ascii="Times New Roman" w:hAnsi="Times New Roman" w:cs="Times New Roman"/>
          <w:spacing w:val="30"/>
          <w:sz w:val="28"/>
          <w:szCs w:val="28"/>
        </w:rPr>
        <w:t xml:space="preserve"> </w:t>
      </w:r>
      <w:r w:rsidRPr="00A13A9C">
        <w:rPr>
          <w:rFonts w:ascii="Times New Roman" w:hAnsi="Times New Roman" w:cs="Times New Roman"/>
          <w:sz w:val="28"/>
          <w:szCs w:val="28"/>
        </w:rPr>
        <w:t>та</w:t>
      </w:r>
      <w:r w:rsidRPr="00A13A9C">
        <w:rPr>
          <w:rFonts w:ascii="Times New Roman" w:hAnsi="Times New Roman" w:cs="Times New Roman"/>
          <w:spacing w:val="33"/>
          <w:sz w:val="28"/>
          <w:szCs w:val="28"/>
        </w:rPr>
        <w:t xml:space="preserve"> </w:t>
      </w:r>
      <w:r w:rsidRPr="00A13A9C">
        <w:rPr>
          <w:rFonts w:ascii="Times New Roman" w:hAnsi="Times New Roman" w:cs="Times New Roman"/>
          <w:sz w:val="28"/>
          <w:szCs w:val="28"/>
        </w:rPr>
        <w:t>обмеження</w:t>
      </w:r>
      <w:r w:rsidRPr="00A13A9C">
        <w:rPr>
          <w:rFonts w:ascii="Times New Roman" w:hAnsi="Times New Roman" w:cs="Times New Roman"/>
          <w:spacing w:val="38"/>
          <w:sz w:val="28"/>
          <w:szCs w:val="28"/>
        </w:rPr>
        <w:t xml:space="preserve"> </w:t>
      </w:r>
      <w:r w:rsidRPr="00A13A9C">
        <w:rPr>
          <w:rFonts w:ascii="Times New Roman" w:hAnsi="Times New Roman" w:cs="Times New Roman"/>
          <w:sz w:val="28"/>
          <w:szCs w:val="28"/>
        </w:rPr>
        <w:t>інфузійної</w:t>
      </w:r>
      <w:r w:rsidRPr="00A13A9C">
        <w:rPr>
          <w:rFonts w:ascii="Times New Roman" w:hAnsi="Times New Roman" w:cs="Times New Roman"/>
          <w:spacing w:val="31"/>
          <w:sz w:val="28"/>
          <w:szCs w:val="28"/>
        </w:rPr>
        <w:t xml:space="preserve"> </w:t>
      </w:r>
      <w:r w:rsidRPr="00A13A9C">
        <w:rPr>
          <w:rFonts w:ascii="Times New Roman" w:hAnsi="Times New Roman" w:cs="Times New Roman"/>
          <w:sz w:val="28"/>
          <w:szCs w:val="28"/>
        </w:rPr>
        <w:t>терапії</w:t>
      </w:r>
      <w:r w:rsidRPr="00A13A9C">
        <w:rPr>
          <w:rFonts w:ascii="Times New Roman" w:hAnsi="Times New Roman" w:cs="Times New Roman"/>
          <w:spacing w:val="-65"/>
          <w:sz w:val="28"/>
          <w:szCs w:val="28"/>
        </w:rPr>
        <w:t xml:space="preserve"> </w:t>
      </w:r>
      <w:r w:rsidRPr="00A13A9C">
        <w:rPr>
          <w:rFonts w:ascii="Times New Roman" w:hAnsi="Times New Roman" w:cs="Times New Roman"/>
          <w:sz w:val="28"/>
          <w:szCs w:val="28"/>
        </w:rPr>
        <w:t>кристалоїдами;</w:t>
      </w:r>
    </w:p>
    <w:p w14:paraId="5DCCD440" w14:textId="77777777" w:rsidR="001D7FE4" w:rsidRPr="00A13A9C" w:rsidRDefault="001D7FE4" w:rsidP="00A13A9C">
      <w:pPr>
        <w:pStyle w:val="ab"/>
        <w:numPr>
          <w:ilvl w:val="0"/>
          <w:numId w:val="17"/>
        </w:numPr>
        <w:tabs>
          <w:tab w:val="left" w:pos="961"/>
        </w:tabs>
        <w:autoSpaceDE w:val="0"/>
        <w:autoSpaceDN w:val="0"/>
        <w:spacing w:before="6" w:line="360" w:lineRule="auto"/>
        <w:ind w:left="960"/>
        <w:contextualSpacing w:val="0"/>
        <w:rPr>
          <w:rFonts w:ascii="Times New Roman" w:hAnsi="Times New Roman" w:cs="Times New Roman"/>
          <w:sz w:val="28"/>
          <w:szCs w:val="28"/>
        </w:rPr>
      </w:pPr>
      <w:r w:rsidRPr="00A13A9C">
        <w:rPr>
          <w:rFonts w:ascii="Times New Roman" w:hAnsi="Times New Roman" w:cs="Times New Roman"/>
          <w:sz w:val="28"/>
          <w:szCs w:val="28"/>
        </w:rPr>
        <w:t>рання</w:t>
      </w:r>
      <w:r w:rsidRPr="00A13A9C">
        <w:rPr>
          <w:rFonts w:ascii="Times New Roman" w:hAnsi="Times New Roman" w:cs="Times New Roman"/>
          <w:spacing w:val="6"/>
          <w:sz w:val="28"/>
          <w:szCs w:val="28"/>
        </w:rPr>
        <w:t xml:space="preserve"> </w:t>
      </w:r>
      <w:r w:rsidRPr="00A13A9C">
        <w:rPr>
          <w:rFonts w:ascii="Times New Roman" w:hAnsi="Times New Roman" w:cs="Times New Roman"/>
          <w:sz w:val="28"/>
          <w:szCs w:val="28"/>
        </w:rPr>
        <w:t>корекція</w:t>
      </w:r>
      <w:r w:rsidRPr="00A13A9C">
        <w:rPr>
          <w:rFonts w:ascii="Times New Roman" w:hAnsi="Times New Roman" w:cs="Times New Roman"/>
          <w:spacing w:val="2"/>
          <w:sz w:val="28"/>
          <w:szCs w:val="28"/>
        </w:rPr>
        <w:t xml:space="preserve"> </w:t>
      </w:r>
      <w:r w:rsidRPr="00A13A9C">
        <w:rPr>
          <w:rFonts w:ascii="Times New Roman" w:hAnsi="Times New Roman" w:cs="Times New Roman"/>
          <w:sz w:val="28"/>
          <w:szCs w:val="28"/>
        </w:rPr>
        <w:t>коагулопатії.</w:t>
      </w:r>
    </w:p>
    <w:p w14:paraId="15F77431" w14:textId="77777777" w:rsidR="001D7FE4" w:rsidRPr="00A13A9C" w:rsidRDefault="001D7FE4" w:rsidP="00A13A9C">
      <w:pPr>
        <w:pStyle w:val="ab"/>
        <w:numPr>
          <w:ilvl w:val="0"/>
          <w:numId w:val="15"/>
        </w:numPr>
        <w:tabs>
          <w:tab w:val="left" w:pos="1091"/>
        </w:tabs>
        <w:autoSpaceDE w:val="0"/>
        <w:autoSpaceDN w:val="0"/>
        <w:spacing w:before="16" w:line="360" w:lineRule="auto"/>
        <w:ind w:left="115" w:right="117" w:firstLine="691"/>
        <w:contextualSpacing w:val="0"/>
        <w:jc w:val="both"/>
        <w:rPr>
          <w:rFonts w:ascii="Times New Roman" w:hAnsi="Times New Roman" w:cs="Times New Roman"/>
          <w:sz w:val="28"/>
          <w:szCs w:val="28"/>
        </w:rPr>
      </w:pPr>
      <w:r w:rsidRPr="00A13A9C">
        <w:rPr>
          <w:rFonts w:ascii="Times New Roman" w:hAnsi="Times New Roman" w:cs="Times New Roman"/>
          <w:sz w:val="28"/>
          <w:szCs w:val="28"/>
        </w:rPr>
        <w:t>Допустима (вимушена) гіпотензія передбачає підтримування показника</w:t>
      </w:r>
      <w:r w:rsidRPr="00A13A9C">
        <w:rPr>
          <w:rFonts w:ascii="Times New Roman" w:hAnsi="Times New Roman" w:cs="Times New Roman"/>
          <w:spacing w:val="1"/>
          <w:sz w:val="28"/>
          <w:szCs w:val="28"/>
        </w:rPr>
        <w:t xml:space="preserve"> </w:t>
      </w:r>
      <w:r w:rsidRPr="00A13A9C">
        <w:rPr>
          <w:rFonts w:ascii="Times New Roman" w:hAnsi="Times New Roman" w:cs="Times New Roman"/>
          <w:sz w:val="28"/>
          <w:szCs w:val="28"/>
        </w:rPr>
        <w:t>середнього артеріального тиску на рівні 50-60 мм рт. ст. до моменту хірургічної</w:t>
      </w:r>
      <w:r w:rsidRPr="00A13A9C">
        <w:rPr>
          <w:rFonts w:ascii="Times New Roman" w:hAnsi="Times New Roman" w:cs="Times New Roman"/>
          <w:spacing w:val="1"/>
          <w:sz w:val="28"/>
          <w:szCs w:val="28"/>
        </w:rPr>
        <w:t xml:space="preserve"> </w:t>
      </w:r>
      <w:r w:rsidRPr="00A13A9C">
        <w:rPr>
          <w:rFonts w:ascii="Times New Roman" w:hAnsi="Times New Roman" w:cs="Times New Roman"/>
          <w:sz w:val="28"/>
          <w:szCs w:val="28"/>
        </w:rPr>
        <w:t>зупинки</w:t>
      </w:r>
      <w:r w:rsidRPr="00A13A9C">
        <w:rPr>
          <w:rFonts w:ascii="Times New Roman" w:hAnsi="Times New Roman" w:cs="Times New Roman"/>
          <w:spacing w:val="3"/>
          <w:sz w:val="28"/>
          <w:szCs w:val="28"/>
        </w:rPr>
        <w:t xml:space="preserve"> </w:t>
      </w:r>
      <w:r w:rsidRPr="00A13A9C">
        <w:rPr>
          <w:rFonts w:ascii="Times New Roman" w:hAnsi="Times New Roman" w:cs="Times New Roman"/>
          <w:sz w:val="28"/>
          <w:szCs w:val="28"/>
        </w:rPr>
        <w:t>кровотечі.</w:t>
      </w:r>
    </w:p>
    <w:p w14:paraId="51314694" w14:textId="77777777" w:rsidR="001D7FE4" w:rsidRPr="00A13A9C" w:rsidRDefault="001D7FE4" w:rsidP="00A13A9C">
      <w:pPr>
        <w:pStyle w:val="ab"/>
        <w:numPr>
          <w:ilvl w:val="0"/>
          <w:numId w:val="15"/>
        </w:numPr>
        <w:tabs>
          <w:tab w:val="left" w:pos="1235"/>
        </w:tabs>
        <w:autoSpaceDE w:val="0"/>
        <w:autoSpaceDN w:val="0"/>
        <w:spacing w:line="360" w:lineRule="auto"/>
        <w:ind w:left="115" w:right="119" w:firstLine="691"/>
        <w:contextualSpacing w:val="0"/>
        <w:jc w:val="both"/>
        <w:rPr>
          <w:rFonts w:ascii="Times New Roman" w:hAnsi="Times New Roman" w:cs="Times New Roman"/>
          <w:sz w:val="28"/>
          <w:szCs w:val="28"/>
        </w:rPr>
      </w:pPr>
      <w:r w:rsidRPr="00A13A9C">
        <w:rPr>
          <w:rFonts w:ascii="Times New Roman" w:hAnsi="Times New Roman" w:cs="Times New Roman"/>
          <w:sz w:val="28"/>
          <w:szCs w:val="28"/>
        </w:rPr>
        <w:t>При</w:t>
      </w:r>
      <w:r w:rsidRPr="00A13A9C">
        <w:rPr>
          <w:rFonts w:ascii="Times New Roman" w:hAnsi="Times New Roman" w:cs="Times New Roman"/>
          <w:spacing w:val="1"/>
          <w:sz w:val="28"/>
          <w:szCs w:val="28"/>
        </w:rPr>
        <w:t xml:space="preserve"> </w:t>
      </w:r>
      <w:r w:rsidRPr="00A13A9C">
        <w:rPr>
          <w:rFonts w:ascii="Times New Roman" w:hAnsi="Times New Roman" w:cs="Times New Roman"/>
          <w:sz w:val="28"/>
          <w:szCs w:val="28"/>
        </w:rPr>
        <w:t>можливості</w:t>
      </w:r>
      <w:r w:rsidRPr="00A13A9C">
        <w:rPr>
          <w:rFonts w:ascii="Times New Roman" w:hAnsi="Times New Roman" w:cs="Times New Roman"/>
          <w:spacing w:val="1"/>
          <w:sz w:val="28"/>
          <w:szCs w:val="28"/>
        </w:rPr>
        <w:t xml:space="preserve"> </w:t>
      </w:r>
      <w:r w:rsidRPr="00A13A9C">
        <w:rPr>
          <w:rFonts w:ascii="Times New Roman" w:hAnsi="Times New Roman" w:cs="Times New Roman"/>
          <w:sz w:val="28"/>
          <w:szCs w:val="28"/>
        </w:rPr>
        <w:t>слід</w:t>
      </w:r>
      <w:r w:rsidRPr="00A13A9C">
        <w:rPr>
          <w:rFonts w:ascii="Times New Roman" w:hAnsi="Times New Roman" w:cs="Times New Roman"/>
          <w:spacing w:val="1"/>
          <w:sz w:val="28"/>
          <w:szCs w:val="28"/>
        </w:rPr>
        <w:t xml:space="preserve"> </w:t>
      </w:r>
      <w:r w:rsidRPr="00A13A9C">
        <w:rPr>
          <w:rFonts w:ascii="Times New Roman" w:hAnsi="Times New Roman" w:cs="Times New Roman"/>
          <w:sz w:val="28"/>
          <w:szCs w:val="28"/>
        </w:rPr>
        <w:t>максимально</w:t>
      </w:r>
      <w:r w:rsidRPr="00A13A9C">
        <w:rPr>
          <w:rFonts w:ascii="Times New Roman" w:hAnsi="Times New Roman" w:cs="Times New Roman"/>
          <w:spacing w:val="1"/>
          <w:sz w:val="28"/>
          <w:szCs w:val="28"/>
        </w:rPr>
        <w:t xml:space="preserve"> </w:t>
      </w:r>
      <w:r w:rsidRPr="00A13A9C">
        <w:rPr>
          <w:rFonts w:ascii="Times New Roman" w:hAnsi="Times New Roman" w:cs="Times New Roman"/>
          <w:sz w:val="28"/>
          <w:szCs w:val="28"/>
        </w:rPr>
        <w:t>швидко</w:t>
      </w:r>
      <w:r w:rsidRPr="00A13A9C">
        <w:rPr>
          <w:rFonts w:ascii="Times New Roman" w:hAnsi="Times New Roman" w:cs="Times New Roman"/>
          <w:spacing w:val="1"/>
          <w:sz w:val="28"/>
          <w:szCs w:val="28"/>
        </w:rPr>
        <w:t xml:space="preserve"> </w:t>
      </w:r>
      <w:r w:rsidRPr="00A13A9C">
        <w:rPr>
          <w:rFonts w:ascii="Times New Roman" w:hAnsi="Times New Roman" w:cs="Times New Roman"/>
          <w:sz w:val="28"/>
          <w:szCs w:val="28"/>
        </w:rPr>
        <w:t>обмежити</w:t>
      </w:r>
      <w:r w:rsidRPr="00A13A9C">
        <w:rPr>
          <w:rFonts w:ascii="Times New Roman" w:hAnsi="Times New Roman" w:cs="Times New Roman"/>
          <w:spacing w:val="1"/>
          <w:sz w:val="28"/>
          <w:szCs w:val="28"/>
        </w:rPr>
        <w:t xml:space="preserve"> </w:t>
      </w:r>
      <w:r w:rsidRPr="00A13A9C">
        <w:rPr>
          <w:rFonts w:ascii="Times New Roman" w:hAnsi="Times New Roman" w:cs="Times New Roman"/>
          <w:sz w:val="28"/>
          <w:szCs w:val="28"/>
        </w:rPr>
        <w:t>введення</w:t>
      </w:r>
      <w:r w:rsidRPr="00A13A9C">
        <w:rPr>
          <w:rFonts w:ascii="Times New Roman" w:hAnsi="Times New Roman" w:cs="Times New Roman"/>
          <w:spacing w:val="1"/>
          <w:sz w:val="28"/>
          <w:szCs w:val="28"/>
        </w:rPr>
        <w:t xml:space="preserve"> </w:t>
      </w:r>
      <w:r w:rsidRPr="00A13A9C">
        <w:rPr>
          <w:rFonts w:ascii="Times New Roman" w:hAnsi="Times New Roman" w:cs="Times New Roman"/>
          <w:sz w:val="28"/>
          <w:szCs w:val="28"/>
        </w:rPr>
        <w:t>постраждалому</w:t>
      </w:r>
      <w:r w:rsidRPr="00A13A9C">
        <w:rPr>
          <w:rFonts w:ascii="Times New Roman" w:hAnsi="Times New Roman" w:cs="Times New Roman"/>
          <w:spacing w:val="3"/>
          <w:sz w:val="28"/>
          <w:szCs w:val="28"/>
        </w:rPr>
        <w:t xml:space="preserve"> </w:t>
      </w:r>
      <w:r w:rsidRPr="00A13A9C">
        <w:rPr>
          <w:rFonts w:ascii="Times New Roman" w:hAnsi="Times New Roman" w:cs="Times New Roman"/>
          <w:sz w:val="28"/>
          <w:szCs w:val="28"/>
        </w:rPr>
        <w:t>інфузійних</w:t>
      </w:r>
      <w:r w:rsidRPr="00A13A9C">
        <w:rPr>
          <w:rFonts w:ascii="Times New Roman" w:hAnsi="Times New Roman" w:cs="Times New Roman"/>
          <w:spacing w:val="4"/>
          <w:sz w:val="28"/>
          <w:szCs w:val="28"/>
        </w:rPr>
        <w:t xml:space="preserve"> </w:t>
      </w:r>
      <w:r w:rsidRPr="00A13A9C">
        <w:rPr>
          <w:rFonts w:ascii="Times New Roman" w:hAnsi="Times New Roman" w:cs="Times New Roman"/>
          <w:sz w:val="28"/>
          <w:szCs w:val="28"/>
        </w:rPr>
        <w:t>розчинів</w:t>
      </w:r>
      <w:r w:rsidRPr="00A13A9C">
        <w:rPr>
          <w:rFonts w:ascii="Times New Roman" w:hAnsi="Times New Roman" w:cs="Times New Roman"/>
          <w:spacing w:val="1"/>
          <w:sz w:val="28"/>
          <w:szCs w:val="28"/>
        </w:rPr>
        <w:t xml:space="preserve"> </w:t>
      </w:r>
      <w:r w:rsidRPr="00A13A9C">
        <w:rPr>
          <w:rFonts w:ascii="Times New Roman" w:hAnsi="Times New Roman" w:cs="Times New Roman"/>
          <w:sz w:val="28"/>
          <w:szCs w:val="28"/>
        </w:rPr>
        <w:t>кристалоїдів.</w:t>
      </w:r>
    </w:p>
    <w:p w14:paraId="6A6D803E" w14:textId="44BD9077" w:rsidR="001D7FE4" w:rsidRPr="00A13A9C" w:rsidRDefault="001D7FE4" w:rsidP="00A13A9C">
      <w:pPr>
        <w:pStyle w:val="ab"/>
        <w:numPr>
          <w:ilvl w:val="0"/>
          <w:numId w:val="15"/>
        </w:numPr>
        <w:tabs>
          <w:tab w:val="left" w:pos="1321"/>
        </w:tabs>
        <w:autoSpaceDE w:val="0"/>
        <w:autoSpaceDN w:val="0"/>
        <w:spacing w:line="360" w:lineRule="auto"/>
        <w:ind w:left="115" w:right="115" w:firstLine="691"/>
        <w:contextualSpacing w:val="0"/>
        <w:jc w:val="both"/>
        <w:rPr>
          <w:rFonts w:ascii="Times New Roman" w:hAnsi="Times New Roman" w:cs="Times New Roman"/>
          <w:sz w:val="28"/>
          <w:szCs w:val="28"/>
        </w:rPr>
      </w:pPr>
      <w:r w:rsidRPr="00A13A9C">
        <w:rPr>
          <w:rFonts w:ascii="Times New Roman" w:hAnsi="Times New Roman" w:cs="Times New Roman"/>
          <w:sz w:val="28"/>
          <w:szCs w:val="28"/>
        </w:rPr>
        <w:t>У</w:t>
      </w:r>
      <w:r w:rsidRPr="00A13A9C">
        <w:rPr>
          <w:rFonts w:ascii="Times New Roman" w:hAnsi="Times New Roman" w:cs="Times New Roman"/>
          <w:spacing w:val="1"/>
          <w:sz w:val="28"/>
          <w:szCs w:val="28"/>
        </w:rPr>
        <w:t xml:space="preserve"> </w:t>
      </w:r>
      <w:r w:rsidRPr="00A13A9C">
        <w:rPr>
          <w:rFonts w:ascii="Times New Roman" w:hAnsi="Times New Roman" w:cs="Times New Roman"/>
          <w:sz w:val="28"/>
          <w:szCs w:val="28"/>
        </w:rPr>
        <w:t>постраждалих</w:t>
      </w:r>
      <w:r w:rsidRPr="00A13A9C">
        <w:rPr>
          <w:rFonts w:ascii="Times New Roman" w:hAnsi="Times New Roman" w:cs="Times New Roman"/>
          <w:spacing w:val="1"/>
          <w:sz w:val="28"/>
          <w:szCs w:val="28"/>
        </w:rPr>
        <w:t xml:space="preserve"> </w:t>
      </w:r>
      <w:r w:rsidRPr="00A13A9C">
        <w:rPr>
          <w:rFonts w:ascii="Times New Roman" w:hAnsi="Times New Roman" w:cs="Times New Roman"/>
          <w:sz w:val="28"/>
          <w:szCs w:val="28"/>
        </w:rPr>
        <w:t>слід</w:t>
      </w:r>
      <w:r w:rsidRPr="00A13A9C">
        <w:rPr>
          <w:rFonts w:ascii="Times New Roman" w:hAnsi="Times New Roman" w:cs="Times New Roman"/>
          <w:spacing w:val="1"/>
          <w:sz w:val="28"/>
          <w:szCs w:val="28"/>
        </w:rPr>
        <w:t xml:space="preserve"> </w:t>
      </w:r>
      <w:r w:rsidRPr="00A13A9C">
        <w:rPr>
          <w:rFonts w:ascii="Times New Roman" w:hAnsi="Times New Roman" w:cs="Times New Roman"/>
          <w:sz w:val="28"/>
          <w:szCs w:val="28"/>
        </w:rPr>
        <w:t>застосовувати</w:t>
      </w:r>
      <w:r w:rsidRPr="00A13A9C">
        <w:rPr>
          <w:rFonts w:ascii="Times New Roman" w:hAnsi="Times New Roman" w:cs="Times New Roman"/>
          <w:spacing w:val="1"/>
          <w:sz w:val="28"/>
          <w:szCs w:val="28"/>
        </w:rPr>
        <w:t xml:space="preserve"> </w:t>
      </w:r>
      <w:r w:rsidRPr="00A13A9C">
        <w:rPr>
          <w:rFonts w:ascii="Times New Roman" w:hAnsi="Times New Roman" w:cs="Times New Roman"/>
          <w:sz w:val="28"/>
          <w:szCs w:val="28"/>
        </w:rPr>
        <w:t>протокол</w:t>
      </w:r>
      <w:r w:rsidRPr="00A13A9C">
        <w:rPr>
          <w:rFonts w:ascii="Times New Roman" w:hAnsi="Times New Roman" w:cs="Times New Roman"/>
          <w:spacing w:val="1"/>
          <w:sz w:val="28"/>
          <w:szCs w:val="28"/>
        </w:rPr>
        <w:t xml:space="preserve"> </w:t>
      </w:r>
      <w:r w:rsidRPr="00A13A9C">
        <w:rPr>
          <w:rFonts w:ascii="Times New Roman" w:hAnsi="Times New Roman" w:cs="Times New Roman"/>
          <w:sz w:val="28"/>
          <w:szCs w:val="28"/>
        </w:rPr>
        <w:t>масивної</w:t>
      </w:r>
      <w:r w:rsidRPr="00A13A9C">
        <w:rPr>
          <w:rFonts w:ascii="Times New Roman" w:hAnsi="Times New Roman" w:cs="Times New Roman"/>
          <w:spacing w:val="1"/>
          <w:sz w:val="28"/>
          <w:szCs w:val="28"/>
        </w:rPr>
        <w:t xml:space="preserve"> </w:t>
      </w:r>
      <w:r w:rsidRPr="00A13A9C">
        <w:rPr>
          <w:rFonts w:ascii="Times New Roman" w:hAnsi="Times New Roman" w:cs="Times New Roman"/>
          <w:sz w:val="28"/>
          <w:szCs w:val="28"/>
        </w:rPr>
        <w:t>трансфузії</w:t>
      </w:r>
      <w:r w:rsidRPr="00A13A9C">
        <w:rPr>
          <w:rFonts w:ascii="Times New Roman" w:hAnsi="Times New Roman" w:cs="Times New Roman"/>
          <w:spacing w:val="1"/>
          <w:sz w:val="28"/>
          <w:szCs w:val="28"/>
        </w:rPr>
        <w:t xml:space="preserve"> </w:t>
      </w:r>
      <w:r w:rsidRPr="00A13A9C">
        <w:rPr>
          <w:rFonts w:ascii="Times New Roman" w:hAnsi="Times New Roman" w:cs="Times New Roman"/>
          <w:sz w:val="28"/>
          <w:szCs w:val="28"/>
        </w:rPr>
        <w:t>компонентів</w:t>
      </w:r>
      <w:r w:rsidRPr="00A13A9C">
        <w:rPr>
          <w:rFonts w:ascii="Times New Roman" w:hAnsi="Times New Roman" w:cs="Times New Roman"/>
          <w:spacing w:val="2"/>
          <w:sz w:val="28"/>
          <w:szCs w:val="28"/>
        </w:rPr>
        <w:t xml:space="preserve"> </w:t>
      </w:r>
      <w:r w:rsidRPr="00A13A9C">
        <w:rPr>
          <w:rFonts w:ascii="Times New Roman" w:hAnsi="Times New Roman" w:cs="Times New Roman"/>
          <w:sz w:val="28"/>
          <w:szCs w:val="28"/>
        </w:rPr>
        <w:t>крові</w:t>
      </w:r>
      <w:r w:rsidRPr="00A13A9C">
        <w:rPr>
          <w:rFonts w:ascii="Times New Roman" w:hAnsi="Times New Roman" w:cs="Times New Roman"/>
          <w:spacing w:val="-3"/>
          <w:sz w:val="28"/>
          <w:szCs w:val="28"/>
        </w:rPr>
        <w:t xml:space="preserve"> </w:t>
      </w:r>
      <w:r w:rsidR="00982889" w:rsidRPr="00A13A9C">
        <w:rPr>
          <w:rFonts w:ascii="Times New Roman" w:hAnsi="Times New Roman" w:cs="Times New Roman"/>
          <w:spacing w:val="-3"/>
          <w:sz w:val="28"/>
          <w:szCs w:val="28"/>
        </w:rPr>
        <w:t>(</w:t>
      </w:r>
      <w:r w:rsidRPr="00A13A9C">
        <w:rPr>
          <w:rFonts w:ascii="Times New Roman" w:hAnsi="Times New Roman" w:cs="Times New Roman"/>
          <w:sz w:val="28"/>
          <w:szCs w:val="28"/>
        </w:rPr>
        <w:t>відповідно</w:t>
      </w:r>
      <w:r w:rsidRPr="00A13A9C">
        <w:rPr>
          <w:rFonts w:ascii="Times New Roman" w:hAnsi="Times New Roman" w:cs="Times New Roman"/>
          <w:spacing w:val="4"/>
          <w:sz w:val="28"/>
          <w:szCs w:val="28"/>
        </w:rPr>
        <w:t xml:space="preserve"> </w:t>
      </w:r>
      <w:r w:rsidRPr="00A13A9C">
        <w:rPr>
          <w:rFonts w:ascii="Times New Roman" w:hAnsi="Times New Roman" w:cs="Times New Roman"/>
          <w:sz w:val="28"/>
          <w:szCs w:val="28"/>
        </w:rPr>
        <w:t>до</w:t>
      </w:r>
      <w:r w:rsidRPr="00A13A9C">
        <w:rPr>
          <w:rFonts w:ascii="Times New Roman" w:hAnsi="Times New Roman" w:cs="Times New Roman"/>
          <w:spacing w:val="4"/>
          <w:sz w:val="28"/>
          <w:szCs w:val="28"/>
        </w:rPr>
        <w:t xml:space="preserve"> </w:t>
      </w:r>
      <w:r w:rsidRPr="00A13A9C">
        <w:rPr>
          <w:rFonts w:ascii="Times New Roman" w:hAnsi="Times New Roman" w:cs="Times New Roman"/>
          <w:sz w:val="28"/>
          <w:szCs w:val="28"/>
        </w:rPr>
        <w:t>наказу</w:t>
      </w:r>
      <w:r w:rsidRPr="00A13A9C">
        <w:rPr>
          <w:rFonts w:ascii="Times New Roman" w:hAnsi="Times New Roman" w:cs="Times New Roman"/>
          <w:spacing w:val="4"/>
          <w:sz w:val="28"/>
          <w:szCs w:val="28"/>
        </w:rPr>
        <w:t xml:space="preserve"> </w:t>
      </w:r>
      <w:r w:rsidRPr="00A13A9C">
        <w:rPr>
          <w:rFonts w:ascii="Times New Roman" w:hAnsi="Times New Roman" w:cs="Times New Roman"/>
          <w:sz w:val="28"/>
          <w:szCs w:val="28"/>
        </w:rPr>
        <w:t>МОЗ</w:t>
      </w:r>
      <w:r w:rsidRPr="00A13A9C">
        <w:rPr>
          <w:rFonts w:ascii="Times New Roman" w:hAnsi="Times New Roman" w:cs="Times New Roman"/>
          <w:spacing w:val="3"/>
          <w:sz w:val="28"/>
          <w:szCs w:val="28"/>
        </w:rPr>
        <w:t xml:space="preserve"> </w:t>
      </w:r>
      <w:r w:rsidRPr="00A13A9C">
        <w:rPr>
          <w:rFonts w:ascii="Times New Roman" w:hAnsi="Times New Roman" w:cs="Times New Roman"/>
          <w:sz w:val="28"/>
          <w:szCs w:val="28"/>
        </w:rPr>
        <w:t>від</w:t>
      </w:r>
      <w:r w:rsidRPr="00A13A9C">
        <w:rPr>
          <w:rFonts w:ascii="Times New Roman" w:hAnsi="Times New Roman" w:cs="Times New Roman"/>
          <w:spacing w:val="2"/>
          <w:sz w:val="28"/>
          <w:szCs w:val="28"/>
        </w:rPr>
        <w:t xml:space="preserve"> </w:t>
      </w:r>
      <w:r w:rsidRPr="00A13A9C">
        <w:rPr>
          <w:rFonts w:ascii="Times New Roman" w:hAnsi="Times New Roman" w:cs="Times New Roman"/>
          <w:sz w:val="28"/>
          <w:szCs w:val="28"/>
        </w:rPr>
        <w:t>06.03.2022</w:t>
      </w:r>
      <w:r w:rsidRPr="00A13A9C">
        <w:rPr>
          <w:rFonts w:ascii="Times New Roman" w:hAnsi="Times New Roman" w:cs="Times New Roman"/>
          <w:spacing w:val="3"/>
          <w:sz w:val="28"/>
          <w:szCs w:val="28"/>
        </w:rPr>
        <w:t xml:space="preserve"> </w:t>
      </w:r>
      <w:r w:rsidRPr="00A13A9C">
        <w:rPr>
          <w:rFonts w:ascii="Times New Roman" w:hAnsi="Times New Roman" w:cs="Times New Roman"/>
          <w:sz w:val="28"/>
          <w:szCs w:val="28"/>
        </w:rPr>
        <w:t>№</w:t>
      </w:r>
      <w:r w:rsidRPr="00A13A9C">
        <w:rPr>
          <w:rFonts w:ascii="Times New Roman" w:hAnsi="Times New Roman" w:cs="Times New Roman"/>
          <w:spacing w:val="1"/>
          <w:sz w:val="28"/>
          <w:szCs w:val="28"/>
        </w:rPr>
        <w:t xml:space="preserve"> </w:t>
      </w:r>
      <w:r w:rsidRPr="00A13A9C">
        <w:rPr>
          <w:rFonts w:ascii="Times New Roman" w:hAnsi="Times New Roman" w:cs="Times New Roman"/>
          <w:sz w:val="28"/>
          <w:szCs w:val="28"/>
        </w:rPr>
        <w:t>418</w:t>
      </w:r>
      <w:r w:rsidR="00982889" w:rsidRPr="00A13A9C">
        <w:rPr>
          <w:rFonts w:ascii="Times New Roman" w:hAnsi="Times New Roman" w:cs="Times New Roman"/>
          <w:sz w:val="28"/>
          <w:szCs w:val="28"/>
        </w:rPr>
        <w:t>)</w:t>
      </w:r>
      <w:r w:rsidRPr="00A13A9C">
        <w:rPr>
          <w:rFonts w:ascii="Times New Roman" w:hAnsi="Times New Roman" w:cs="Times New Roman"/>
          <w:sz w:val="28"/>
          <w:szCs w:val="28"/>
        </w:rPr>
        <w:t>.</w:t>
      </w:r>
    </w:p>
    <w:p w14:paraId="05DDBA9F" w14:textId="77777777" w:rsidR="001D7FE4" w:rsidRPr="00A13A9C" w:rsidRDefault="001D7FE4" w:rsidP="00A13A9C">
      <w:pPr>
        <w:pStyle w:val="ab"/>
        <w:numPr>
          <w:ilvl w:val="0"/>
          <w:numId w:val="15"/>
        </w:numPr>
        <w:tabs>
          <w:tab w:val="left" w:pos="1182"/>
        </w:tabs>
        <w:autoSpaceDE w:val="0"/>
        <w:autoSpaceDN w:val="0"/>
        <w:spacing w:line="360" w:lineRule="auto"/>
        <w:ind w:left="115" w:right="118" w:firstLine="691"/>
        <w:contextualSpacing w:val="0"/>
        <w:jc w:val="both"/>
        <w:rPr>
          <w:rFonts w:ascii="Times New Roman" w:hAnsi="Times New Roman" w:cs="Times New Roman"/>
          <w:sz w:val="28"/>
          <w:szCs w:val="28"/>
        </w:rPr>
      </w:pPr>
      <w:r w:rsidRPr="00A13A9C">
        <w:rPr>
          <w:rFonts w:ascii="Times New Roman" w:hAnsi="Times New Roman" w:cs="Times New Roman"/>
          <w:sz w:val="28"/>
          <w:szCs w:val="28"/>
        </w:rPr>
        <w:t>ІТКП</w:t>
      </w:r>
      <w:r w:rsidRPr="00A13A9C">
        <w:rPr>
          <w:rFonts w:ascii="Times New Roman" w:hAnsi="Times New Roman" w:cs="Times New Roman"/>
          <w:spacing w:val="1"/>
          <w:sz w:val="28"/>
          <w:szCs w:val="28"/>
        </w:rPr>
        <w:t xml:space="preserve"> </w:t>
      </w:r>
      <w:r w:rsidRPr="00A13A9C">
        <w:rPr>
          <w:rFonts w:ascii="Times New Roman" w:hAnsi="Times New Roman" w:cs="Times New Roman"/>
          <w:sz w:val="28"/>
          <w:szCs w:val="28"/>
        </w:rPr>
        <w:t>слід</w:t>
      </w:r>
      <w:r w:rsidRPr="00A13A9C">
        <w:rPr>
          <w:rFonts w:ascii="Times New Roman" w:hAnsi="Times New Roman" w:cs="Times New Roman"/>
          <w:spacing w:val="1"/>
          <w:sz w:val="28"/>
          <w:szCs w:val="28"/>
        </w:rPr>
        <w:t xml:space="preserve"> </w:t>
      </w:r>
      <w:r w:rsidRPr="00A13A9C">
        <w:rPr>
          <w:rFonts w:ascii="Times New Roman" w:hAnsi="Times New Roman" w:cs="Times New Roman"/>
          <w:sz w:val="28"/>
          <w:szCs w:val="28"/>
        </w:rPr>
        <w:t>проводити</w:t>
      </w:r>
      <w:r w:rsidRPr="00A13A9C">
        <w:rPr>
          <w:rFonts w:ascii="Times New Roman" w:hAnsi="Times New Roman" w:cs="Times New Roman"/>
          <w:spacing w:val="1"/>
          <w:sz w:val="28"/>
          <w:szCs w:val="28"/>
        </w:rPr>
        <w:t xml:space="preserve"> </w:t>
      </w:r>
      <w:r w:rsidRPr="00A13A9C">
        <w:rPr>
          <w:rFonts w:ascii="Times New Roman" w:hAnsi="Times New Roman" w:cs="Times New Roman"/>
          <w:sz w:val="28"/>
          <w:szCs w:val="28"/>
        </w:rPr>
        <w:t>до</w:t>
      </w:r>
      <w:r w:rsidRPr="00A13A9C">
        <w:rPr>
          <w:rFonts w:ascii="Times New Roman" w:hAnsi="Times New Roman" w:cs="Times New Roman"/>
          <w:spacing w:val="1"/>
          <w:sz w:val="28"/>
          <w:szCs w:val="28"/>
        </w:rPr>
        <w:t xml:space="preserve"> </w:t>
      </w:r>
      <w:r w:rsidRPr="00A13A9C">
        <w:rPr>
          <w:rFonts w:ascii="Times New Roman" w:hAnsi="Times New Roman" w:cs="Times New Roman"/>
          <w:sz w:val="28"/>
          <w:szCs w:val="28"/>
        </w:rPr>
        <w:t>моменту</w:t>
      </w:r>
      <w:r w:rsidRPr="00A13A9C">
        <w:rPr>
          <w:rFonts w:ascii="Times New Roman" w:hAnsi="Times New Roman" w:cs="Times New Roman"/>
          <w:spacing w:val="1"/>
          <w:sz w:val="28"/>
          <w:szCs w:val="28"/>
        </w:rPr>
        <w:t xml:space="preserve"> </w:t>
      </w:r>
      <w:r w:rsidRPr="00A13A9C">
        <w:rPr>
          <w:rFonts w:ascii="Times New Roman" w:hAnsi="Times New Roman" w:cs="Times New Roman"/>
          <w:sz w:val="28"/>
          <w:szCs w:val="28"/>
        </w:rPr>
        <w:t>стабілізації</w:t>
      </w:r>
      <w:r w:rsidRPr="00A13A9C">
        <w:rPr>
          <w:rFonts w:ascii="Times New Roman" w:hAnsi="Times New Roman" w:cs="Times New Roman"/>
          <w:spacing w:val="1"/>
          <w:sz w:val="28"/>
          <w:szCs w:val="28"/>
        </w:rPr>
        <w:t xml:space="preserve"> </w:t>
      </w:r>
      <w:r w:rsidRPr="00A13A9C">
        <w:rPr>
          <w:rFonts w:ascii="Times New Roman" w:hAnsi="Times New Roman" w:cs="Times New Roman"/>
          <w:sz w:val="28"/>
          <w:szCs w:val="28"/>
        </w:rPr>
        <w:t>цільових</w:t>
      </w:r>
      <w:r w:rsidRPr="00A13A9C">
        <w:rPr>
          <w:rFonts w:ascii="Times New Roman" w:hAnsi="Times New Roman" w:cs="Times New Roman"/>
          <w:spacing w:val="1"/>
          <w:sz w:val="28"/>
          <w:szCs w:val="28"/>
        </w:rPr>
        <w:t xml:space="preserve"> </w:t>
      </w:r>
      <w:r w:rsidRPr="00A13A9C">
        <w:rPr>
          <w:rFonts w:ascii="Times New Roman" w:hAnsi="Times New Roman" w:cs="Times New Roman"/>
          <w:sz w:val="28"/>
          <w:szCs w:val="28"/>
        </w:rPr>
        <w:t>клінічних,</w:t>
      </w:r>
      <w:r w:rsidRPr="00A13A9C">
        <w:rPr>
          <w:rFonts w:ascii="Times New Roman" w:hAnsi="Times New Roman" w:cs="Times New Roman"/>
          <w:spacing w:val="1"/>
          <w:sz w:val="28"/>
          <w:szCs w:val="28"/>
        </w:rPr>
        <w:t xml:space="preserve"> </w:t>
      </w:r>
      <w:r w:rsidRPr="00A13A9C">
        <w:rPr>
          <w:rFonts w:ascii="Times New Roman" w:hAnsi="Times New Roman" w:cs="Times New Roman"/>
          <w:sz w:val="28"/>
          <w:szCs w:val="28"/>
        </w:rPr>
        <w:t>гематологічних</w:t>
      </w:r>
      <w:r w:rsidRPr="00A13A9C">
        <w:rPr>
          <w:rFonts w:ascii="Times New Roman" w:hAnsi="Times New Roman" w:cs="Times New Roman"/>
          <w:spacing w:val="3"/>
          <w:sz w:val="28"/>
          <w:szCs w:val="28"/>
        </w:rPr>
        <w:t xml:space="preserve"> </w:t>
      </w:r>
      <w:r w:rsidRPr="00A13A9C">
        <w:rPr>
          <w:rFonts w:ascii="Times New Roman" w:hAnsi="Times New Roman" w:cs="Times New Roman"/>
          <w:sz w:val="28"/>
          <w:szCs w:val="28"/>
        </w:rPr>
        <w:t>та</w:t>
      </w:r>
      <w:r w:rsidRPr="00A13A9C">
        <w:rPr>
          <w:rFonts w:ascii="Times New Roman" w:hAnsi="Times New Roman" w:cs="Times New Roman"/>
          <w:spacing w:val="-1"/>
          <w:sz w:val="28"/>
          <w:szCs w:val="28"/>
        </w:rPr>
        <w:t xml:space="preserve"> </w:t>
      </w:r>
      <w:r w:rsidRPr="00A13A9C">
        <w:rPr>
          <w:rFonts w:ascii="Times New Roman" w:hAnsi="Times New Roman" w:cs="Times New Roman"/>
          <w:sz w:val="28"/>
          <w:szCs w:val="28"/>
        </w:rPr>
        <w:t>лабораторних</w:t>
      </w:r>
      <w:r w:rsidRPr="00A13A9C">
        <w:rPr>
          <w:rFonts w:ascii="Times New Roman" w:hAnsi="Times New Roman" w:cs="Times New Roman"/>
          <w:spacing w:val="4"/>
          <w:sz w:val="28"/>
          <w:szCs w:val="28"/>
        </w:rPr>
        <w:t xml:space="preserve"> </w:t>
      </w:r>
      <w:r w:rsidRPr="00A13A9C">
        <w:rPr>
          <w:rFonts w:ascii="Times New Roman" w:hAnsi="Times New Roman" w:cs="Times New Roman"/>
          <w:sz w:val="28"/>
          <w:szCs w:val="28"/>
        </w:rPr>
        <w:t>показників.</w:t>
      </w:r>
    </w:p>
    <w:p w14:paraId="776146AC" w14:textId="77777777" w:rsidR="001D7FE4" w:rsidRPr="00A13A9C" w:rsidRDefault="001D7FE4" w:rsidP="00A13A9C">
      <w:pPr>
        <w:pStyle w:val="12"/>
        <w:spacing w:after="0" w:line="360" w:lineRule="auto"/>
        <w:ind w:left="580" w:firstLine="580"/>
        <w:jc w:val="both"/>
      </w:pPr>
    </w:p>
    <w:tbl>
      <w:tblPr>
        <w:tblStyle w:val="a9"/>
        <w:tblW w:w="0" w:type="auto"/>
        <w:tblInd w:w="580" w:type="dxa"/>
        <w:tblLook w:val="04A0" w:firstRow="1" w:lastRow="0" w:firstColumn="1" w:lastColumn="0" w:noHBand="0" w:noVBand="1"/>
      </w:tblPr>
      <w:tblGrid>
        <w:gridCol w:w="9395"/>
      </w:tblGrid>
      <w:tr w:rsidR="00EE459B" w14:paraId="25DCD4CD" w14:textId="77777777" w:rsidTr="00EE459B">
        <w:tc>
          <w:tcPr>
            <w:tcW w:w="9975" w:type="dxa"/>
          </w:tcPr>
          <w:p w14:paraId="36779D5D" w14:textId="5A6A4195" w:rsidR="00EE459B" w:rsidRDefault="00EE459B" w:rsidP="00F54B11">
            <w:pPr>
              <w:pStyle w:val="12"/>
              <w:spacing w:after="0" w:line="360" w:lineRule="auto"/>
              <w:jc w:val="both"/>
            </w:pPr>
            <w:r w:rsidRPr="00F12BF2">
              <w:rPr>
                <w:noProof/>
              </w:rPr>
              <w:lastRenderedPageBreak/>
              <w:drawing>
                <wp:inline distT="0" distB="0" distL="0" distR="0" wp14:anchorId="3962DC34" wp14:editId="20A68006">
                  <wp:extent cx="4743450" cy="4972050"/>
                  <wp:effectExtent l="0" t="0" r="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4743450" cy="4972050"/>
                          </a:xfrm>
                          <a:prstGeom prst="rect">
                            <a:avLst/>
                          </a:prstGeom>
                          <a:noFill/>
                          <a:ln>
                            <a:noFill/>
                          </a:ln>
                        </pic:spPr>
                      </pic:pic>
                    </a:graphicData>
                  </a:graphic>
                </wp:inline>
              </w:drawing>
            </w:r>
          </w:p>
        </w:tc>
      </w:tr>
      <w:tr w:rsidR="00EE459B" w14:paraId="5B100B54" w14:textId="77777777" w:rsidTr="00EE459B">
        <w:tc>
          <w:tcPr>
            <w:tcW w:w="9975" w:type="dxa"/>
          </w:tcPr>
          <w:p w14:paraId="23DC720C" w14:textId="7F90D672" w:rsidR="00EE459B" w:rsidRDefault="007333D9" w:rsidP="00F54B11">
            <w:pPr>
              <w:pStyle w:val="12"/>
              <w:spacing w:after="0" w:line="360" w:lineRule="auto"/>
              <w:jc w:val="both"/>
            </w:pPr>
            <w:r>
              <w:t>Етапи тактики хірургії контролю пошкоджень згідно рекомендацій МОЗ України.</w:t>
            </w:r>
          </w:p>
        </w:tc>
      </w:tr>
    </w:tbl>
    <w:p w14:paraId="4C95F5D7" w14:textId="30050C81" w:rsidR="00F12BF2" w:rsidRDefault="00F12BF2" w:rsidP="00F54B11">
      <w:pPr>
        <w:pStyle w:val="12"/>
        <w:spacing w:after="0" w:line="360" w:lineRule="auto"/>
        <w:ind w:left="580" w:firstLine="580"/>
        <w:jc w:val="both"/>
      </w:pPr>
    </w:p>
    <w:p w14:paraId="4CBD6AB5" w14:textId="7C516A5C" w:rsidR="00F12BF2" w:rsidRPr="00F12BF2" w:rsidRDefault="00F12BF2" w:rsidP="00F54B11">
      <w:pPr>
        <w:pStyle w:val="12"/>
        <w:spacing w:after="0" w:line="360" w:lineRule="auto"/>
        <w:ind w:left="580" w:firstLine="580"/>
        <w:jc w:val="both"/>
      </w:pPr>
    </w:p>
    <w:p w14:paraId="61294A74" w14:textId="152219C9" w:rsidR="00293684" w:rsidRDefault="00293684">
      <w:pPr>
        <w:rPr>
          <w:rFonts w:ascii="Times New Roman" w:eastAsia="Times New Roman" w:hAnsi="Times New Roman" w:cs="Times New Roman"/>
          <w:sz w:val="28"/>
          <w:szCs w:val="28"/>
          <w:lang w:val="ru-RU"/>
        </w:rPr>
      </w:pPr>
      <w:r>
        <w:rPr>
          <w:lang w:val="ru-RU"/>
        </w:rPr>
        <w:br w:type="page"/>
      </w:r>
    </w:p>
    <w:p w14:paraId="5844029E" w14:textId="77777777" w:rsidR="00EC11D9" w:rsidRPr="00D17146" w:rsidRDefault="00EC11D9" w:rsidP="00F54B11">
      <w:pPr>
        <w:pStyle w:val="12"/>
        <w:spacing w:after="0" w:line="360" w:lineRule="auto"/>
        <w:ind w:left="580" w:firstLine="580"/>
        <w:jc w:val="both"/>
        <w:rPr>
          <w:lang w:val="ru-RU"/>
        </w:rPr>
      </w:pPr>
    </w:p>
    <w:p w14:paraId="150B877D" w14:textId="77777777" w:rsidR="00D73C2F" w:rsidRPr="005B31C9" w:rsidRDefault="0070597D" w:rsidP="005B31C9">
      <w:pPr>
        <w:pStyle w:val="1"/>
      </w:pPr>
      <w:r w:rsidRPr="005B31C9">
        <w:rPr>
          <w:rStyle w:val="21"/>
          <w:lang w:val="uk-UA"/>
        </w:rPr>
        <w:t>Література.</w:t>
      </w:r>
    </w:p>
    <w:p w14:paraId="76597FA7" w14:textId="77777777" w:rsidR="00D73C2F" w:rsidRPr="00553658" w:rsidRDefault="0070597D">
      <w:pPr>
        <w:pStyle w:val="22"/>
        <w:ind w:firstLine="460"/>
        <w:jc w:val="both"/>
        <w:rPr>
          <w:lang w:val="uk-UA"/>
        </w:rPr>
      </w:pPr>
      <w:r w:rsidRPr="00553658">
        <w:rPr>
          <w:rStyle w:val="21"/>
          <w:b/>
          <w:bCs/>
          <w:lang w:val="uk-UA"/>
        </w:rPr>
        <w:t>Основна</w:t>
      </w:r>
    </w:p>
    <w:p w14:paraId="44DE47D0" w14:textId="4A2EDC75" w:rsidR="00B524C9" w:rsidRPr="00BA7EAF" w:rsidRDefault="00B524C9" w:rsidP="00B524C9">
      <w:pPr>
        <w:pStyle w:val="22"/>
        <w:numPr>
          <w:ilvl w:val="0"/>
          <w:numId w:val="13"/>
        </w:numPr>
        <w:tabs>
          <w:tab w:val="left" w:pos="899"/>
        </w:tabs>
        <w:jc w:val="both"/>
        <w:rPr>
          <w:color w:val="auto"/>
          <w:sz w:val="28"/>
          <w:szCs w:val="28"/>
        </w:rPr>
      </w:pPr>
      <w:r w:rsidRPr="00D17146">
        <w:rPr>
          <w:sz w:val="28"/>
          <w:szCs w:val="28"/>
          <w:lang w:val="en-US"/>
        </w:rPr>
        <w:t xml:space="preserve">Schwartz, S. I., Brunicardi, F. C., Andersen, D. K., Billiar, T. R., Dunn, D. L., Hunter, J. G., &amp; Pollock, R. E. (Eds.). </w:t>
      </w:r>
      <w:r w:rsidRPr="00BA7EAF">
        <w:rPr>
          <w:sz w:val="28"/>
          <w:szCs w:val="28"/>
        </w:rPr>
        <w:t xml:space="preserve">(2019). </w:t>
      </w:r>
      <w:r w:rsidRPr="00BA7EAF">
        <w:rPr>
          <w:rStyle w:val="aa"/>
          <w:sz w:val="28"/>
          <w:szCs w:val="28"/>
        </w:rPr>
        <w:t>Schwartz's Principles of Surgery</w:t>
      </w:r>
      <w:r w:rsidRPr="00BA7EAF">
        <w:rPr>
          <w:sz w:val="28"/>
          <w:szCs w:val="28"/>
        </w:rPr>
        <w:t xml:space="preserve"> (11th ed.). McGraw-Hill Education.</w:t>
      </w:r>
    </w:p>
    <w:p w14:paraId="4A1DB90F" w14:textId="5B2A5F89" w:rsidR="00B524C9" w:rsidRPr="00BA7EAF" w:rsidRDefault="00B524C9" w:rsidP="00B524C9">
      <w:pPr>
        <w:pStyle w:val="22"/>
        <w:numPr>
          <w:ilvl w:val="0"/>
          <w:numId w:val="13"/>
        </w:numPr>
        <w:tabs>
          <w:tab w:val="left" w:pos="899"/>
        </w:tabs>
        <w:spacing w:after="200"/>
        <w:jc w:val="both"/>
        <w:rPr>
          <w:color w:val="auto"/>
          <w:sz w:val="28"/>
          <w:szCs w:val="28"/>
        </w:rPr>
      </w:pPr>
      <w:r w:rsidRPr="00BA7EAF">
        <w:rPr>
          <w:color w:val="auto"/>
          <w:sz w:val="28"/>
          <w:szCs w:val="28"/>
        </w:rPr>
        <w:t>Усенко, О. Ю., Білоус, Г. В., &amp; Путинцева, Г. Й. (2021). Хірургія: підручник (5-е вид.). ВСВ «Медицина». ISBN 978-617-505-853-4. 416с.</w:t>
      </w:r>
    </w:p>
    <w:p w14:paraId="7B657543" w14:textId="6978BC04" w:rsidR="00B524C9" w:rsidRPr="00BA7EAF" w:rsidRDefault="00B524C9" w:rsidP="00B524C9">
      <w:pPr>
        <w:pStyle w:val="ab"/>
        <w:widowControl/>
        <w:numPr>
          <w:ilvl w:val="0"/>
          <w:numId w:val="13"/>
        </w:numPr>
        <w:spacing w:before="100" w:beforeAutospacing="1" w:after="100" w:afterAutospacing="1"/>
        <w:rPr>
          <w:rFonts w:ascii="Times New Roman" w:eastAsia="Times New Roman" w:hAnsi="Times New Roman" w:cs="Times New Roman"/>
          <w:color w:val="auto"/>
          <w:sz w:val="28"/>
          <w:szCs w:val="28"/>
          <w:lang w:bidi="ar-SA"/>
        </w:rPr>
      </w:pPr>
      <w:r w:rsidRPr="00BA7EAF">
        <w:rPr>
          <w:rFonts w:ascii="Times New Roman" w:eastAsia="Times New Roman" w:hAnsi="Times New Roman" w:cs="Times New Roman"/>
          <w:color w:val="auto"/>
          <w:sz w:val="28"/>
          <w:szCs w:val="28"/>
          <w:lang w:bidi="ar-SA"/>
        </w:rPr>
        <w:t xml:space="preserve">UpToDate. (2024). </w:t>
      </w:r>
      <w:r w:rsidRPr="00BA7EAF">
        <w:rPr>
          <w:rFonts w:ascii="Times New Roman" w:eastAsia="Times New Roman" w:hAnsi="Times New Roman" w:cs="Times New Roman"/>
          <w:b/>
          <w:bCs/>
          <w:color w:val="auto"/>
          <w:sz w:val="28"/>
          <w:szCs w:val="28"/>
          <w:lang w:bidi="ar-SA"/>
        </w:rPr>
        <w:t>Blunt abdominal trauma in adults: Initial evaluation and management</w:t>
      </w:r>
      <w:r w:rsidRPr="00BA7EAF">
        <w:rPr>
          <w:rFonts w:ascii="Times New Roman" w:eastAsia="Times New Roman" w:hAnsi="Times New Roman" w:cs="Times New Roman"/>
          <w:color w:val="auto"/>
          <w:sz w:val="28"/>
          <w:szCs w:val="28"/>
          <w:lang w:bidi="ar-SA"/>
        </w:rPr>
        <w:t xml:space="preserve">. </w:t>
      </w:r>
      <w:hyperlink r:id="rId31" w:tgtFrame="_new" w:history="1">
        <w:r w:rsidRPr="00BA7EAF">
          <w:rPr>
            <w:rFonts w:ascii="Times New Roman" w:eastAsia="Times New Roman" w:hAnsi="Times New Roman" w:cs="Times New Roman"/>
            <w:color w:val="0000FF"/>
            <w:sz w:val="28"/>
            <w:szCs w:val="28"/>
            <w:u w:val="single"/>
            <w:lang w:bidi="ar-SA"/>
          </w:rPr>
          <w:t>https://www.uptodate.com/contents/blunt-abdominal-trauma-in-adults-initial-evaluation-and-management</w:t>
        </w:r>
      </w:hyperlink>
    </w:p>
    <w:p w14:paraId="7E5081A6" w14:textId="7920F7AC" w:rsidR="00B524C9" w:rsidRPr="00BA7EAF" w:rsidRDefault="00B524C9" w:rsidP="00B524C9">
      <w:pPr>
        <w:pStyle w:val="ab"/>
        <w:widowControl/>
        <w:numPr>
          <w:ilvl w:val="0"/>
          <w:numId w:val="13"/>
        </w:numPr>
        <w:rPr>
          <w:rFonts w:ascii="Times New Roman" w:eastAsia="Times New Roman" w:hAnsi="Times New Roman" w:cs="Times New Roman"/>
          <w:color w:val="auto"/>
          <w:sz w:val="28"/>
          <w:szCs w:val="28"/>
          <w:lang w:bidi="ar-SA"/>
        </w:rPr>
      </w:pPr>
      <w:r w:rsidRPr="00BA7EAF">
        <w:rPr>
          <w:rFonts w:ascii="Times New Roman" w:hAnsi="Times New Roman" w:cs="Times New Roman"/>
          <w:color w:val="2A2A2A"/>
          <w:sz w:val="28"/>
          <w:szCs w:val="28"/>
          <w:shd w:val="clear" w:color="auto" w:fill="FFFFFF"/>
        </w:rPr>
        <w:t>Janet R Ashley, Keith W Burczak, Bryan A Cotton, Thomas W Clements, Management of blunt abdominal trauma, </w:t>
      </w:r>
      <w:r w:rsidRPr="00BA7EAF">
        <w:rPr>
          <w:rStyle w:val="ae"/>
          <w:rFonts w:ascii="Times New Roman" w:hAnsi="Times New Roman" w:cs="Times New Roman"/>
          <w:color w:val="2A2A2A"/>
          <w:sz w:val="28"/>
          <w:szCs w:val="28"/>
          <w:bdr w:val="none" w:sz="0" w:space="0" w:color="auto" w:frame="1"/>
          <w:shd w:val="clear" w:color="auto" w:fill="FFFFFF"/>
        </w:rPr>
        <w:t>British Journal of Surgery</w:t>
      </w:r>
      <w:r w:rsidRPr="00BA7EAF">
        <w:rPr>
          <w:rFonts w:ascii="Times New Roman" w:hAnsi="Times New Roman" w:cs="Times New Roman"/>
          <w:color w:val="2A2A2A"/>
          <w:sz w:val="28"/>
          <w:szCs w:val="28"/>
          <w:shd w:val="clear" w:color="auto" w:fill="FFFFFF"/>
        </w:rPr>
        <w:t>, Volume 111, Issue 7, July 2024, znae168, </w:t>
      </w:r>
      <w:hyperlink r:id="rId32" w:history="1">
        <w:r w:rsidRPr="00BA7EAF">
          <w:rPr>
            <w:rStyle w:val="ad"/>
            <w:rFonts w:ascii="Times New Roman" w:hAnsi="Times New Roman" w:cs="Times New Roman"/>
            <w:color w:val="006FB7"/>
            <w:sz w:val="28"/>
            <w:szCs w:val="28"/>
            <w:bdr w:val="none" w:sz="0" w:space="0" w:color="auto" w:frame="1"/>
            <w:shd w:val="clear" w:color="auto" w:fill="FFFFFF"/>
          </w:rPr>
          <w:t>https://doi.org/10.1093/bjs/znae168</w:t>
        </w:r>
      </w:hyperlink>
    </w:p>
    <w:p w14:paraId="6439930A" w14:textId="77777777" w:rsidR="00567E49" w:rsidRPr="00567E49" w:rsidRDefault="003B3FC0" w:rsidP="00D23B1B">
      <w:pPr>
        <w:pStyle w:val="22"/>
        <w:numPr>
          <w:ilvl w:val="0"/>
          <w:numId w:val="13"/>
        </w:numPr>
        <w:shd w:val="clear" w:color="auto" w:fill="FFFFFF"/>
        <w:tabs>
          <w:tab w:val="left" w:pos="899"/>
        </w:tabs>
        <w:spacing w:after="200" w:line="479" w:lineRule="atLeast"/>
        <w:jc w:val="both"/>
        <w:rPr>
          <w:rStyle w:val="anchor-text"/>
          <w:rFonts w:ascii="Arial" w:hAnsi="Arial" w:cs="Arial"/>
          <w:sz w:val="36"/>
          <w:szCs w:val="36"/>
        </w:rPr>
      </w:pPr>
      <w:r w:rsidRPr="00567E49">
        <w:rPr>
          <w:color w:val="222222"/>
          <w:sz w:val="28"/>
          <w:szCs w:val="28"/>
          <w:shd w:val="clear" w:color="auto" w:fill="FFFFFF"/>
          <w:lang w:val="en-US"/>
        </w:rPr>
        <w:t>Bouzat, P., Valdenaire, G., Gauss, T., Charbit, J., Arvieux, C., Balandraud, P., ... &amp; Weiss, E. (2020). Early management of severe abdominal trauma. </w:t>
      </w:r>
      <w:r w:rsidRPr="00567E49">
        <w:rPr>
          <w:i/>
          <w:iCs/>
          <w:color w:val="222222"/>
          <w:sz w:val="28"/>
          <w:szCs w:val="28"/>
          <w:shd w:val="clear" w:color="auto" w:fill="FFFFFF"/>
          <w:lang w:val="en-US"/>
        </w:rPr>
        <w:t>Anaesthesia Critical Care &amp; Pain Medicine</w:t>
      </w:r>
      <w:r w:rsidRPr="00567E49">
        <w:rPr>
          <w:color w:val="222222"/>
          <w:sz w:val="28"/>
          <w:szCs w:val="28"/>
          <w:shd w:val="clear" w:color="auto" w:fill="FFFFFF"/>
          <w:lang w:val="en-US"/>
        </w:rPr>
        <w:t>, </w:t>
      </w:r>
      <w:r w:rsidRPr="00567E49">
        <w:rPr>
          <w:i/>
          <w:iCs/>
          <w:color w:val="222222"/>
          <w:sz w:val="28"/>
          <w:szCs w:val="28"/>
          <w:shd w:val="clear" w:color="auto" w:fill="FFFFFF"/>
          <w:lang w:val="en-US"/>
        </w:rPr>
        <w:t>39</w:t>
      </w:r>
      <w:r w:rsidRPr="00567E49">
        <w:rPr>
          <w:color w:val="222222"/>
          <w:sz w:val="28"/>
          <w:szCs w:val="28"/>
          <w:shd w:val="clear" w:color="auto" w:fill="FFFFFF"/>
          <w:lang w:val="en-US"/>
        </w:rPr>
        <w:t xml:space="preserve">(2), 269-277. </w:t>
      </w:r>
      <w:hyperlink r:id="rId33" w:tgtFrame="_blank" w:tooltip="Persistent link using digital object identifier" w:history="1">
        <w:r w:rsidR="00BA7EAF" w:rsidRPr="00567E49">
          <w:rPr>
            <w:rStyle w:val="anchor-text"/>
            <w:color w:val="0000FF"/>
            <w:sz w:val="28"/>
            <w:szCs w:val="28"/>
          </w:rPr>
          <w:t>https://doi.org/10.1016/j.accpm.2019.12.001</w:t>
        </w:r>
      </w:hyperlink>
    </w:p>
    <w:p w14:paraId="4641E551" w14:textId="54E6A55D" w:rsidR="00567E49" w:rsidRPr="00567E49" w:rsidRDefault="00567E49" w:rsidP="00D23B1B">
      <w:pPr>
        <w:pStyle w:val="22"/>
        <w:numPr>
          <w:ilvl w:val="0"/>
          <w:numId w:val="13"/>
        </w:numPr>
        <w:shd w:val="clear" w:color="auto" w:fill="FFFFFF"/>
        <w:tabs>
          <w:tab w:val="left" w:pos="899"/>
        </w:tabs>
        <w:spacing w:after="200" w:line="479" w:lineRule="atLeast"/>
        <w:jc w:val="both"/>
        <w:rPr>
          <w:sz w:val="28"/>
          <w:szCs w:val="28"/>
        </w:rPr>
      </w:pPr>
      <w:r w:rsidRPr="00567E49">
        <w:rPr>
          <w:sz w:val="28"/>
          <w:szCs w:val="28"/>
        </w:rPr>
        <w:t>Наказ МОЗ України від 08.03.2022 № 431 "Про затвердження Методичних рекомендацій щодо тактики хірургії контролю пошкоджень та стабілізації стану постраждалих на етапах евакуації"</w:t>
      </w:r>
      <w:r w:rsidRPr="00567E49">
        <w:rPr>
          <w:sz w:val="28"/>
          <w:szCs w:val="28"/>
          <w:lang w:val="uk-UA"/>
        </w:rPr>
        <w:t xml:space="preserve">: </w:t>
      </w:r>
      <w:hyperlink r:id="rId34" w:history="1">
        <w:r w:rsidRPr="00567E49">
          <w:rPr>
            <w:rStyle w:val="ad"/>
            <w:sz w:val="28"/>
            <w:szCs w:val="28"/>
            <w:lang w:val="uk-UA"/>
          </w:rPr>
          <w:t>https://moz.gov.ua/uploads/7/36156-dn_431_08032022_dod.pdf</w:t>
        </w:r>
      </w:hyperlink>
    </w:p>
    <w:p w14:paraId="6351E526" w14:textId="77777777" w:rsidR="00567E49" w:rsidRPr="00BA7EAF" w:rsidRDefault="00567E49" w:rsidP="00567E49">
      <w:pPr>
        <w:pStyle w:val="22"/>
        <w:tabs>
          <w:tab w:val="left" w:pos="899"/>
        </w:tabs>
        <w:spacing w:after="200"/>
        <w:ind w:left="720"/>
        <w:jc w:val="both"/>
        <w:rPr>
          <w:color w:val="auto"/>
          <w:sz w:val="28"/>
          <w:szCs w:val="28"/>
        </w:rPr>
      </w:pPr>
    </w:p>
    <w:p w14:paraId="56CC6CD0" w14:textId="095FEBDB" w:rsidR="005B31C9" w:rsidRDefault="005B31C9">
      <w:pPr>
        <w:rPr>
          <w:rFonts w:ascii="Times New Roman" w:eastAsia="Times New Roman" w:hAnsi="Times New Roman" w:cs="Times New Roman"/>
          <w:color w:val="auto"/>
          <w:sz w:val="28"/>
          <w:szCs w:val="28"/>
          <w:lang w:eastAsia="ru-RU" w:bidi="ru-RU"/>
        </w:rPr>
      </w:pPr>
      <w:r>
        <w:rPr>
          <w:color w:val="auto"/>
          <w:sz w:val="28"/>
          <w:szCs w:val="28"/>
        </w:rPr>
        <w:br w:type="page"/>
      </w:r>
    </w:p>
    <w:p w14:paraId="3FE7F425" w14:textId="777DBE25" w:rsidR="00BA7EAF" w:rsidRDefault="005B31C9" w:rsidP="005B31C9">
      <w:pPr>
        <w:pStyle w:val="1"/>
      </w:pPr>
      <w:r>
        <w:lastRenderedPageBreak/>
        <w:t>Тести початкового рівня:</w:t>
      </w:r>
    </w:p>
    <w:p w14:paraId="3BF5758D" w14:textId="5DE599F9" w:rsidR="005B31C9" w:rsidRPr="006E30C6" w:rsidRDefault="005B31C9" w:rsidP="006E30C6">
      <w:pPr>
        <w:spacing w:line="360" w:lineRule="auto"/>
        <w:rPr>
          <w:rFonts w:ascii="Times New Roman" w:hAnsi="Times New Roman" w:cs="Times New Roman"/>
          <w:sz w:val="28"/>
          <w:szCs w:val="28"/>
        </w:rPr>
      </w:pPr>
      <w:r w:rsidRPr="006E30C6">
        <w:rPr>
          <w:rFonts w:ascii="Times New Roman" w:hAnsi="Times New Roman" w:cs="Times New Roman"/>
          <w:sz w:val="28"/>
          <w:szCs w:val="28"/>
        </w:rPr>
        <w:t>1</w:t>
      </w:r>
    </w:p>
    <w:p w14:paraId="461C764F" w14:textId="77777777" w:rsidR="00B42414" w:rsidRPr="006E30C6" w:rsidRDefault="005B31C9" w:rsidP="006E30C6">
      <w:pPr>
        <w:pStyle w:val="ac"/>
        <w:spacing w:line="360" w:lineRule="auto"/>
        <w:rPr>
          <w:sz w:val="28"/>
          <w:szCs w:val="28"/>
        </w:rPr>
      </w:pPr>
      <w:r w:rsidRPr="006E30C6">
        <w:rPr>
          <w:rStyle w:val="aa"/>
          <w:sz w:val="28"/>
          <w:szCs w:val="28"/>
        </w:rPr>
        <w:t>Що є обов'язковим для діагностики при підозрі на розрив сечового міхура?</w:t>
      </w:r>
      <w:r w:rsidRPr="006E30C6">
        <w:rPr>
          <w:sz w:val="28"/>
          <w:szCs w:val="28"/>
        </w:rPr>
        <w:t xml:space="preserve"> </w:t>
      </w:r>
    </w:p>
    <w:p w14:paraId="58093127" w14:textId="77777777" w:rsidR="00B42414" w:rsidRPr="006E30C6" w:rsidRDefault="005B31C9" w:rsidP="006E30C6">
      <w:pPr>
        <w:pStyle w:val="ac"/>
        <w:spacing w:before="0" w:beforeAutospacing="0" w:after="0" w:afterAutospacing="0" w:line="360" w:lineRule="auto"/>
        <w:rPr>
          <w:sz w:val="28"/>
          <w:szCs w:val="28"/>
        </w:rPr>
      </w:pPr>
      <w:r w:rsidRPr="006E30C6">
        <w:rPr>
          <w:sz w:val="28"/>
          <w:szCs w:val="28"/>
        </w:rPr>
        <w:t>A. Ультразвукове дослідження</w:t>
      </w:r>
    </w:p>
    <w:p w14:paraId="545DA70A" w14:textId="77777777" w:rsidR="00B42414" w:rsidRPr="006E30C6" w:rsidRDefault="005B31C9" w:rsidP="006E30C6">
      <w:pPr>
        <w:pStyle w:val="ac"/>
        <w:spacing w:before="0" w:beforeAutospacing="0" w:after="0" w:afterAutospacing="0" w:line="360" w:lineRule="auto"/>
        <w:rPr>
          <w:sz w:val="28"/>
          <w:szCs w:val="28"/>
        </w:rPr>
      </w:pPr>
      <w:r w:rsidRPr="006E30C6">
        <w:rPr>
          <w:sz w:val="28"/>
          <w:szCs w:val="28"/>
        </w:rPr>
        <w:t>B. Оглядова рентгенографія</w:t>
      </w:r>
    </w:p>
    <w:p w14:paraId="7C447D3E" w14:textId="77777777" w:rsidR="00B42414" w:rsidRPr="00C534B0" w:rsidRDefault="005B31C9" w:rsidP="006E30C6">
      <w:pPr>
        <w:pStyle w:val="ac"/>
        <w:spacing w:before="0" w:beforeAutospacing="0" w:after="0" w:afterAutospacing="0" w:line="360" w:lineRule="auto"/>
        <w:rPr>
          <w:b/>
          <w:sz w:val="28"/>
          <w:szCs w:val="28"/>
        </w:rPr>
      </w:pPr>
      <w:r w:rsidRPr="00C534B0">
        <w:rPr>
          <w:b/>
          <w:sz w:val="28"/>
          <w:szCs w:val="28"/>
        </w:rPr>
        <w:t>C. Цистографія</w:t>
      </w:r>
    </w:p>
    <w:p w14:paraId="38B0A88B" w14:textId="77777777" w:rsidR="00B42414" w:rsidRPr="006E30C6" w:rsidRDefault="005B31C9" w:rsidP="006E30C6">
      <w:pPr>
        <w:pStyle w:val="ac"/>
        <w:spacing w:before="0" w:beforeAutospacing="0" w:after="0" w:afterAutospacing="0" w:line="360" w:lineRule="auto"/>
        <w:rPr>
          <w:sz w:val="28"/>
          <w:szCs w:val="28"/>
        </w:rPr>
      </w:pPr>
      <w:r w:rsidRPr="006E30C6">
        <w:rPr>
          <w:sz w:val="28"/>
          <w:szCs w:val="28"/>
        </w:rPr>
        <w:t>D. Лапароскопія</w:t>
      </w:r>
    </w:p>
    <w:p w14:paraId="52AB7505" w14:textId="2846A18F" w:rsidR="005B31C9" w:rsidRPr="006E30C6" w:rsidRDefault="005B31C9" w:rsidP="006E30C6">
      <w:pPr>
        <w:pStyle w:val="ac"/>
        <w:spacing w:before="0" w:beforeAutospacing="0" w:after="240" w:afterAutospacing="0" w:line="360" w:lineRule="auto"/>
        <w:rPr>
          <w:sz w:val="28"/>
          <w:szCs w:val="28"/>
        </w:rPr>
      </w:pPr>
      <w:r w:rsidRPr="006E30C6">
        <w:rPr>
          <w:sz w:val="28"/>
          <w:szCs w:val="28"/>
        </w:rPr>
        <w:t>E. Лапароцентез</w:t>
      </w:r>
    </w:p>
    <w:p w14:paraId="16B50FA5" w14:textId="0567C481" w:rsidR="005B31C9" w:rsidRPr="006E30C6" w:rsidRDefault="00D17146" w:rsidP="006E30C6">
      <w:pPr>
        <w:spacing w:line="360" w:lineRule="auto"/>
        <w:rPr>
          <w:rFonts w:ascii="Times New Roman" w:hAnsi="Times New Roman" w:cs="Times New Roman"/>
          <w:sz w:val="28"/>
          <w:szCs w:val="28"/>
        </w:rPr>
      </w:pPr>
      <w:r w:rsidRPr="006E30C6">
        <w:rPr>
          <w:rFonts w:ascii="Times New Roman" w:hAnsi="Times New Roman" w:cs="Times New Roman"/>
          <w:sz w:val="28"/>
          <w:szCs w:val="28"/>
        </w:rPr>
        <w:t>2</w:t>
      </w:r>
    </w:p>
    <w:p w14:paraId="06B7AA1F" w14:textId="77777777" w:rsidR="00B42414" w:rsidRPr="006E30C6" w:rsidRDefault="005B31C9" w:rsidP="006E30C6">
      <w:pPr>
        <w:pStyle w:val="ac"/>
        <w:spacing w:line="360" w:lineRule="auto"/>
        <w:rPr>
          <w:sz w:val="28"/>
          <w:szCs w:val="28"/>
        </w:rPr>
      </w:pPr>
      <w:r w:rsidRPr="006E30C6">
        <w:rPr>
          <w:rStyle w:val="aa"/>
          <w:sz w:val="28"/>
          <w:szCs w:val="28"/>
        </w:rPr>
        <w:t>Який метод найкраще підходить для виявлення вільної рідини в черевній порожнині?</w:t>
      </w:r>
      <w:r w:rsidRPr="006E30C6">
        <w:rPr>
          <w:sz w:val="28"/>
          <w:szCs w:val="28"/>
        </w:rPr>
        <w:t xml:space="preserve"> </w:t>
      </w:r>
    </w:p>
    <w:p w14:paraId="18DB702B" w14:textId="77777777" w:rsidR="00B42414" w:rsidRPr="006E30C6" w:rsidRDefault="005B31C9" w:rsidP="006E30C6">
      <w:pPr>
        <w:pStyle w:val="ac"/>
        <w:spacing w:before="0" w:beforeAutospacing="0" w:after="0" w:afterAutospacing="0" w:line="360" w:lineRule="auto"/>
        <w:rPr>
          <w:sz w:val="28"/>
          <w:szCs w:val="28"/>
        </w:rPr>
      </w:pPr>
      <w:r w:rsidRPr="006E30C6">
        <w:rPr>
          <w:sz w:val="28"/>
          <w:szCs w:val="28"/>
        </w:rPr>
        <w:t>A. Цистографія</w:t>
      </w:r>
    </w:p>
    <w:p w14:paraId="26A338E9" w14:textId="77777777" w:rsidR="00B42414" w:rsidRPr="006E30C6" w:rsidRDefault="005B31C9" w:rsidP="006E30C6">
      <w:pPr>
        <w:pStyle w:val="ac"/>
        <w:spacing w:before="0" w:beforeAutospacing="0" w:after="0" w:afterAutospacing="0" w:line="360" w:lineRule="auto"/>
        <w:rPr>
          <w:sz w:val="28"/>
          <w:szCs w:val="28"/>
        </w:rPr>
      </w:pPr>
      <w:r w:rsidRPr="006E30C6">
        <w:rPr>
          <w:sz w:val="28"/>
          <w:szCs w:val="28"/>
        </w:rPr>
        <w:t>B. Оглядова рентгенографія</w:t>
      </w:r>
    </w:p>
    <w:p w14:paraId="3CF5D935" w14:textId="77777777" w:rsidR="00B42414" w:rsidRPr="006E30C6" w:rsidRDefault="005B31C9" w:rsidP="006E30C6">
      <w:pPr>
        <w:pStyle w:val="ac"/>
        <w:spacing w:before="0" w:beforeAutospacing="0" w:after="0" w:afterAutospacing="0" w:line="360" w:lineRule="auto"/>
        <w:rPr>
          <w:sz w:val="28"/>
          <w:szCs w:val="28"/>
        </w:rPr>
      </w:pPr>
      <w:r w:rsidRPr="006E30C6">
        <w:rPr>
          <w:sz w:val="28"/>
          <w:szCs w:val="28"/>
        </w:rPr>
        <w:t>C. Лапароскопія</w:t>
      </w:r>
    </w:p>
    <w:p w14:paraId="2EBD2199" w14:textId="77777777" w:rsidR="00B42414" w:rsidRPr="00C534B0" w:rsidRDefault="005B31C9" w:rsidP="006E30C6">
      <w:pPr>
        <w:pStyle w:val="ac"/>
        <w:spacing w:before="0" w:beforeAutospacing="0" w:after="0" w:afterAutospacing="0" w:line="360" w:lineRule="auto"/>
        <w:rPr>
          <w:b/>
          <w:sz w:val="28"/>
          <w:szCs w:val="28"/>
        </w:rPr>
      </w:pPr>
      <w:r w:rsidRPr="00C534B0">
        <w:rPr>
          <w:b/>
          <w:sz w:val="28"/>
          <w:szCs w:val="28"/>
        </w:rPr>
        <w:t>D. Ургентне ультразвукове дослідження</w:t>
      </w:r>
    </w:p>
    <w:p w14:paraId="3B25E3B7" w14:textId="4D9D8326" w:rsidR="005B31C9" w:rsidRPr="006E30C6" w:rsidRDefault="005B31C9" w:rsidP="006E30C6">
      <w:pPr>
        <w:pStyle w:val="ac"/>
        <w:spacing w:before="0" w:beforeAutospacing="0" w:after="240" w:afterAutospacing="0" w:line="360" w:lineRule="auto"/>
        <w:rPr>
          <w:sz w:val="28"/>
          <w:szCs w:val="28"/>
        </w:rPr>
      </w:pPr>
      <w:r w:rsidRPr="006E30C6">
        <w:rPr>
          <w:sz w:val="28"/>
          <w:szCs w:val="28"/>
        </w:rPr>
        <w:t>E. МРТ</w:t>
      </w:r>
    </w:p>
    <w:p w14:paraId="379DB4DA" w14:textId="0E3BA28B" w:rsidR="005B31C9" w:rsidRPr="006E30C6" w:rsidRDefault="00D17146" w:rsidP="006E30C6">
      <w:pPr>
        <w:spacing w:line="360" w:lineRule="auto"/>
        <w:rPr>
          <w:rFonts w:ascii="Times New Roman" w:hAnsi="Times New Roman" w:cs="Times New Roman"/>
          <w:sz w:val="28"/>
          <w:szCs w:val="28"/>
        </w:rPr>
      </w:pPr>
      <w:r w:rsidRPr="006E30C6">
        <w:rPr>
          <w:rFonts w:ascii="Times New Roman" w:hAnsi="Times New Roman" w:cs="Times New Roman"/>
          <w:sz w:val="28"/>
          <w:szCs w:val="28"/>
        </w:rPr>
        <w:t>3</w:t>
      </w:r>
    </w:p>
    <w:p w14:paraId="4404C234" w14:textId="77777777" w:rsidR="003732B2" w:rsidRPr="006E30C6" w:rsidRDefault="005B31C9" w:rsidP="006E30C6">
      <w:pPr>
        <w:pStyle w:val="ac"/>
        <w:spacing w:line="360" w:lineRule="auto"/>
        <w:rPr>
          <w:sz w:val="28"/>
          <w:szCs w:val="28"/>
        </w:rPr>
      </w:pPr>
      <w:r w:rsidRPr="006E30C6">
        <w:rPr>
          <w:rStyle w:val="aa"/>
          <w:sz w:val="28"/>
          <w:szCs w:val="28"/>
        </w:rPr>
        <w:t>Яка з травм не супроводжується порушенням цілісності зовнішніх покривів організму?</w:t>
      </w:r>
      <w:r w:rsidRPr="006E30C6">
        <w:rPr>
          <w:sz w:val="28"/>
          <w:szCs w:val="28"/>
        </w:rPr>
        <w:t xml:space="preserve"> </w:t>
      </w:r>
    </w:p>
    <w:p w14:paraId="05D05E69" w14:textId="77777777" w:rsidR="003732B2" w:rsidRPr="006E30C6" w:rsidRDefault="005B31C9" w:rsidP="006E30C6">
      <w:pPr>
        <w:pStyle w:val="ac"/>
        <w:spacing w:before="0" w:beforeAutospacing="0" w:after="0" w:afterAutospacing="0" w:line="360" w:lineRule="auto"/>
        <w:rPr>
          <w:sz w:val="28"/>
          <w:szCs w:val="28"/>
        </w:rPr>
      </w:pPr>
      <w:r w:rsidRPr="006E30C6">
        <w:rPr>
          <w:sz w:val="28"/>
          <w:szCs w:val="28"/>
        </w:rPr>
        <w:t>A. Проникаюча травма</w:t>
      </w:r>
    </w:p>
    <w:p w14:paraId="7A27AD2F" w14:textId="77777777" w:rsidR="003732B2" w:rsidRPr="006E30C6" w:rsidRDefault="005B31C9" w:rsidP="006E30C6">
      <w:pPr>
        <w:pStyle w:val="ac"/>
        <w:spacing w:before="0" w:beforeAutospacing="0" w:after="0" w:afterAutospacing="0" w:line="360" w:lineRule="auto"/>
        <w:rPr>
          <w:sz w:val="28"/>
          <w:szCs w:val="28"/>
        </w:rPr>
      </w:pPr>
      <w:r w:rsidRPr="006E30C6">
        <w:rPr>
          <w:sz w:val="28"/>
          <w:szCs w:val="28"/>
        </w:rPr>
        <w:t>B. Відкрита травма</w:t>
      </w:r>
    </w:p>
    <w:p w14:paraId="58A15FA5" w14:textId="77777777" w:rsidR="003732B2" w:rsidRPr="00C534B0" w:rsidRDefault="005B31C9" w:rsidP="006E30C6">
      <w:pPr>
        <w:pStyle w:val="ac"/>
        <w:spacing w:before="0" w:beforeAutospacing="0" w:after="0" w:afterAutospacing="0" w:line="360" w:lineRule="auto"/>
        <w:rPr>
          <w:b/>
          <w:sz w:val="28"/>
          <w:szCs w:val="28"/>
        </w:rPr>
      </w:pPr>
      <w:r w:rsidRPr="00C534B0">
        <w:rPr>
          <w:b/>
          <w:sz w:val="28"/>
          <w:szCs w:val="28"/>
        </w:rPr>
        <w:t>C. Закрита травма</w:t>
      </w:r>
    </w:p>
    <w:p w14:paraId="1A7FB864" w14:textId="77777777" w:rsidR="003732B2" w:rsidRPr="006E30C6" w:rsidRDefault="005B31C9" w:rsidP="006E30C6">
      <w:pPr>
        <w:pStyle w:val="ac"/>
        <w:spacing w:before="0" w:beforeAutospacing="0" w:after="0" w:afterAutospacing="0" w:line="360" w:lineRule="auto"/>
        <w:rPr>
          <w:sz w:val="28"/>
          <w:szCs w:val="28"/>
        </w:rPr>
      </w:pPr>
      <w:r w:rsidRPr="006E30C6">
        <w:rPr>
          <w:sz w:val="28"/>
          <w:szCs w:val="28"/>
        </w:rPr>
        <w:t>D. Комбінована травма</w:t>
      </w:r>
    </w:p>
    <w:p w14:paraId="382FF313" w14:textId="2AF1D4DC" w:rsidR="005B31C9" w:rsidRPr="006E30C6" w:rsidRDefault="005B31C9" w:rsidP="006E30C6">
      <w:pPr>
        <w:pStyle w:val="ac"/>
        <w:spacing w:before="0" w:beforeAutospacing="0" w:after="0" w:afterAutospacing="0" w:line="360" w:lineRule="auto"/>
        <w:rPr>
          <w:sz w:val="28"/>
          <w:szCs w:val="28"/>
        </w:rPr>
      </w:pPr>
      <w:r w:rsidRPr="006E30C6">
        <w:rPr>
          <w:sz w:val="28"/>
          <w:szCs w:val="28"/>
        </w:rPr>
        <w:t>E. Поєднана травма</w:t>
      </w:r>
    </w:p>
    <w:p w14:paraId="417EC6F5" w14:textId="77777777" w:rsidR="00C534B0" w:rsidRDefault="00C534B0" w:rsidP="006E30C6">
      <w:pPr>
        <w:spacing w:before="240" w:after="240" w:line="360" w:lineRule="auto"/>
        <w:rPr>
          <w:rFonts w:ascii="Times New Roman" w:hAnsi="Times New Roman" w:cs="Times New Roman"/>
          <w:sz w:val="28"/>
          <w:szCs w:val="28"/>
        </w:rPr>
      </w:pPr>
    </w:p>
    <w:p w14:paraId="228CFE9D" w14:textId="08445BB4" w:rsidR="005B31C9" w:rsidRPr="006E30C6" w:rsidRDefault="00E2070A" w:rsidP="006E30C6">
      <w:pPr>
        <w:spacing w:before="240" w:after="240" w:line="360" w:lineRule="auto"/>
        <w:rPr>
          <w:rFonts w:ascii="Times New Roman" w:hAnsi="Times New Roman" w:cs="Times New Roman"/>
          <w:sz w:val="28"/>
          <w:szCs w:val="28"/>
        </w:rPr>
      </w:pPr>
      <w:r w:rsidRPr="006E30C6">
        <w:rPr>
          <w:rFonts w:ascii="Times New Roman" w:hAnsi="Times New Roman" w:cs="Times New Roman"/>
          <w:sz w:val="28"/>
          <w:szCs w:val="28"/>
        </w:rPr>
        <w:lastRenderedPageBreak/>
        <w:t>4</w:t>
      </w:r>
    </w:p>
    <w:p w14:paraId="0517F9A1" w14:textId="77777777" w:rsidR="00D17146" w:rsidRPr="006E30C6" w:rsidRDefault="005B31C9" w:rsidP="006E30C6">
      <w:pPr>
        <w:pStyle w:val="ac"/>
        <w:spacing w:line="360" w:lineRule="auto"/>
        <w:rPr>
          <w:sz w:val="28"/>
          <w:szCs w:val="28"/>
        </w:rPr>
      </w:pPr>
      <w:r w:rsidRPr="006E30C6">
        <w:rPr>
          <w:rStyle w:val="aa"/>
          <w:sz w:val="28"/>
          <w:szCs w:val="28"/>
        </w:rPr>
        <w:t>Який симптом свідчить про пошкодження печінки?</w:t>
      </w:r>
      <w:r w:rsidRPr="006E30C6">
        <w:rPr>
          <w:sz w:val="28"/>
          <w:szCs w:val="28"/>
        </w:rPr>
        <w:t xml:space="preserve"> </w:t>
      </w:r>
    </w:p>
    <w:p w14:paraId="47659A70" w14:textId="77777777" w:rsidR="00F70639" w:rsidRPr="006E30C6" w:rsidRDefault="005B31C9" w:rsidP="006E30C6">
      <w:pPr>
        <w:spacing w:line="360" w:lineRule="auto"/>
        <w:rPr>
          <w:rFonts w:ascii="Times New Roman" w:hAnsi="Times New Roman" w:cs="Times New Roman"/>
          <w:sz w:val="28"/>
          <w:szCs w:val="28"/>
        </w:rPr>
      </w:pPr>
      <w:r w:rsidRPr="006E30C6">
        <w:rPr>
          <w:rFonts w:ascii="Times New Roman" w:hAnsi="Times New Roman" w:cs="Times New Roman"/>
          <w:sz w:val="28"/>
          <w:szCs w:val="28"/>
        </w:rPr>
        <w:t>A. Біль у животі</w:t>
      </w:r>
    </w:p>
    <w:p w14:paraId="2FA3341C" w14:textId="77777777" w:rsidR="00F70639" w:rsidRPr="006E30C6" w:rsidRDefault="005B31C9" w:rsidP="006E30C6">
      <w:pPr>
        <w:spacing w:line="360" w:lineRule="auto"/>
        <w:rPr>
          <w:rFonts w:ascii="Times New Roman" w:hAnsi="Times New Roman" w:cs="Times New Roman"/>
          <w:sz w:val="28"/>
          <w:szCs w:val="28"/>
        </w:rPr>
      </w:pPr>
      <w:r w:rsidRPr="006E30C6">
        <w:rPr>
          <w:rFonts w:ascii="Times New Roman" w:hAnsi="Times New Roman" w:cs="Times New Roman"/>
          <w:sz w:val="28"/>
          <w:szCs w:val="28"/>
        </w:rPr>
        <w:t>B. Здуття живота</w:t>
      </w:r>
    </w:p>
    <w:p w14:paraId="16512858" w14:textId="77777777" w:rsidR="00F70639" w:rsidRPr="006E30C6" w:rsidRDefault="005B31C9" w:rsidP="006E30C6">
      <w:pPr>
        <w:spacing w:line="360" w:lineRule="auto"/>
        <w:rPr>
          <w:rFonts w:ascii="Times New Roman" w:hAnsi="Times New Roman" w:cs="Times New Roman"/>
          <w:sz w:val="28"/>
          <w:szCs w:val="28"/>
        </w:rPr>
      </w:pPr>
      <w:r w:rsidRPr="006E30C6">
        <w:rPr>
          <w:rFonts w:ascii="Times New Roman" w:hAnsi="Times New Roman" w:cs="Times New Roman"/>
          <w:sz w:val="28"/>
          <w:szCs w:val="28"/>
        </w:rPr>
        <w:t>C. Жовтяниця</w:t>
      </w:r>
    </w:p>
    <w:p w14:paraId="668ED0F8" w14:textId="77777777" w:rsidR="00F70639" w:rsidRPr="006E30C6" w:rsidRDefault="005B31C9" w:rsidP="006E30C6">
      <w:pPr>
        <w:spacing w:line="360" w:lineRule="auto"/>
        <w:rPr>
          <w:rFonts w:ascii="Times New Roman" w:hAnsi="Times New Roman" w:cs="Times New Roman"/>
          <w:sz w:val="28"/>
          <w:szCs w:val="28"/>
        </w:rPr>
      </w:pPr>
      <w:r w:rsidRPr="006E30C6">
        <w:rPr>
          <w:rFonts w:ascii="Times New Roman" w:hAnsi="Times New Roman" w:cs="Times New Roman"/>
          <w:sz w:val="28"/>
          <w:szCs w:val="28"/>
        </w:rPr>
        <w:t>D. Нудота і блювання</w:t>
      </w:r>
    </w:p>
    <w:p w14:paraId="1610974B" w14:textId="1734FB06" w:rsidR="005B31C9" w:rsidRPr="00C534B0" w:rsidRDefault="005B31C9" w:rsidP="006E30C6">
      <w:pPr>
        <w:spacing w:line="360" w:lineRule="auto"/>
        <w:rPr>
          <w:rFonts w:ascii="Times New Roman" w:hAnsi="Times New Roman" w:cs="Times New Roman"/>
          <w:b/>
          <w:sz w:val="28"/>
          <w:szCs w:val="28"/>
        </w:rPr>
      </w:pPr>
      <w:r w:rsidRPr="00C534B0">
        <w:rPr>
          <w:rFonts w:ascii="Times New Roman" w:hAnsi="Times New Roman" w:cs="Times New Roman"/>
          <w:b/>
          <w:sz w:val="28"/>
          <w:szCs w:val="28"/>
        </w:rPr>
        <w:t>E. Сильна кровотеча</w:t>
      </w:r>
    </w:p>
    <w:p w14:paraId="4FF57273" w14:textId="77777777" w:rsidR="00E2070A" w:rsidRPr="006E30C6" w:rsidRDefault="00E2070A" w:rsidP="006E30C6">
      <w:pPr>
        <w:spacing w:line="360" w:lineRule="auto"/>
        <w:rPr>
          <w:rFonts w:ascii="Times New Roman" w:hAnsi="Times New Roman" w:cs="Times New Roman"/>
          <w:sz w:val="28"/>
          <w:szCs w:val="28"/>
        </w:rPr>
      </w:pPr>
    </w:p>
    <w:p w14:paraId="1588CBF3" w14:textId="1B3479E1" w:rsidR="005B31C9" w:rsidRPr="006E30C6" w:rsidRDefault="00E2070A" w:rsidP="006E30C6">
      <w:pPr>
        <w:spacing w:line="360" w:lineRule="auto"/>
        <w:rPr>
          <w:rFonts w:ascii="Times New Roman" w:hAnsi="Times New Roman" w:cs="Times New Roman"/>
          <w:sz w:val="28"/>
          <w:szCs w:val="28"/>
        </w:rPr>
      </w:pPr>
      <w:r w:rsidRPr="006E30C6">
        <w:rPr>
          <w:rFonts w:ascii="Times New Roman" w:hAnsi="Times New Roman" w:cs="Times New Roman"/>
          <w:sz w:val="28"/>
          <w:szCs w:val="28"/>
        </w:rPr>
        <w:t>5</w:t>
      </w:r>
    </w:p>
    <w:p w14:paraId="0B3AE217" w14:textId="77777777" w:rsidR="00F70639" w:rsidRPr="006E30C6" w:rsidRDefault="005B31C9" w:rsidP="006E30C6">
      <w:pPr>
        <w:pStyle w:val="ac"/>
        <w:spacing w:line="360" w:lineRule="auto"/>
        <w:rPr>
          <w:sz w:val="28"/>
          <w:szCs w:val="28"/>
        </w:rPr>
      </w:pPr>
      <w:r w:rsidRPr="006E30C6">
        <w:rPr>
          <w:rStyle w:val="aa"/>
          <w:sz w:val="28"/>
          <w:szCs w:val="28"/>
        </w:rPr>
        <w:t>Що є ознакою закритої травми живота з ушкодженням паренхіматозних органів?</w:t>
      </w:r>
      <w:r w:rsidRPr="006E30C6">
        <w:rPr>
          <w:sz w:val="28"/>
          <w:szCs w:val="28"/>
        </w:rPr>
        <w:t xml:space="preserve"> </w:t>
      </w:r>
    </w:p>
    <w:p w14:paraId="75CFCCE3" w14:textId="77777777" w:rsidR="00451749" w:rsidRPr="006E30C6" w:rsidRDefault="005B31C9" w:rsidP="006E30C6">
      <w:pPr>
        <w:pStyle w:val="ac"/>
        <w:spacing w:before="0" w:beforeAutospacing="0" w:after="0" w:afterAutospacing="0" w:line="360" w:lineRule="auto"/>
        <w:rPr>
          <w:sz w:val="28"/>
          <w:szCs w:val="28"/>
        </w:rPr>
      </w:pPr>
      <w:r w:rsidRPr="006E30C6">
        <w:rPr>
          <w:sz w:val="28"/>
          <w:szCs w:val="28"/>
        </w:rPr>
        <w:t>A. Здуття живота</w:t>
      </w:r>
    </w:p>
    <w:p w14:paraId="400F86CD" w14:textId="77777777" w:rsidR="00451749" w:rsidRPr="006E30C6" w:rsidRDefault="005B31C9" w:rsidP="006E30C6">
      <w:pPr>
        <w:pStyle w:val="ac"/>
        <w:spacing w:before="0" w:beforeAutospacing="0" w:after="0" w:afterAutospacing="0" w:line="360" w:lineRule="auto"/>
        <w:rPr>
          <w:sz w:val="28"/>
          <w:szCs w:val="28"/>
        </w:rPr>
      </w:pPr>
      <w:r w:rsidRPr="006E30C6">
        <w:rPr>
          <w:sz w:val="28"/>
          <w:szCs w:val="28"/>
        </w:rPr>
        <w:t>B. Біль у животі</w:t>
      </w:r>
    </w:p>
    <w:p w14:paraId="7FFF2748" w14:textId="77777777" w:rsidR="00451749" w:rsidRPr="006E30C6" w:rsidRDefault="005B31C9" w:rsidP="006E30C6">
      <w:pPr>
        <w:pStyle w:val="ac"/>
        <w:spacing w:before="0" w:beforeAutospacing="0" w:after="0" w:afterAutospacing="0" w:line="360" w:lineRule="auto"/>
        <w:rPr>
          <w:sz w:val="28"/>
          <w:szCs w:val="28"/>
        </w:rPr>
      </w:pPr>
      <w:r w:rsidRPr="006E30C6">
        <w:rPr>
          <w:sz w:val="28"/>
          <w:szCs w:val="28"/>
        </w:rPr>
        <w:t>C. Нудота</w:t>
      </w:r>
    </w:p>
    <w:p w14:paraId="2EDA32DA" w14:textId="77777777" w:rsidR="00451749" w:rsidRPr="00C534B0" w:rsidRDefault="005B31C9" w:rsidP="006E30C6">
      <w:pPr>
        <w:pStyle w:val="ac"/>
        <w:spacing w:before="0" w:beforeAutospacing="0" w:after="0" w:afterAutospacing="0" w:line="360" w:lineRule="auto"/>
        <w:rPr>
          <w:b/>
          <w:sz w:val="28"/>
          <w:szCs w:val="28"/>
        </w:rPr>
      </w:pPr>
      <w:r w:rsidRPr="00C534B0">
        <w:rPr>
          <w:b/>
          <w:sz w:val="28"/>
          <w:szCs w:val="28"/>
        </w:rPr>
        <w:t>D. Блідість шкіри та слизових</w:t>
      </w:r>
    </w:p>
    <w:p w14:paraId="3C04E97E" w14:textId="73CA3182" w:rsidR="005B31C9" w:rsidRPr="006E30C6" w:rsidRDefault="005B31C9" w:rsidP="006E30C6">
      <w:pPr>
        <w:pStyle w:val="ac"/>
        <w:spacing w:before="0" w:beforeAutospacing="0" w:after="0" w:afterAutospacing="0" w:line="360" w:lineRule="auto"/>
        <w:rPr>
          <w:sz w:val="28"/>
          <w:szCs w:val="28"/>
        </w:rPr>
      </w:pPr>
      <w:r w:rsidRPr="006E30C6">
        <w:rPr>
          <w:sz w:val="28"/>
          <w:szCs w:val="28"/>
        </w:rPr>
        <w:t>E. Втрата свідомості</w:t>
      </w:r>
    </w:p>
    <w:p w14:paraId="237E53CD" w14:textId="6E55D202" w:rsidR="005B31C9" w:rsidRPr="006E30C6" w:rsidRDefault="00332E7D" w:rsidP="006E30C6">
      <w:pPr>
        <w:spacing w:before="240" w:line="360" w:lineRule="auto"/>
        <w:rPr>
          <w:rFonts w:ascii="Times New Roman" w:hAnsi="Times New Roman" w:cs="Times New Roman"/>
          <w:sz w:val="28"/>
          <w:szCs w:val="28"/>
        </w:rPr>
      </w:pPr>
      <w:r w:rsidRPr="006E30C6">
        <w:rPr>
          <w:rFonts w:ascii="Times New Roman" w:hAnsi="Times New Roman" w:cs="Times New Roman"/>
          <w:sz w:val="28"/>
          <w:szCs w:val="28"/>
        </w:rPr>
        <w:t>6</w:t>
      </w:r>
    </w:p>
    <w:p w14:paraId="6DFDBA7B" w14:textId="77777777" w:rsidR="006C7E85" w:rsidRPr="006E30C6" w:rsidRDefault="005B31C9" w:rsidP="006E30C6">
      <w:pPr>
        <w:pStyle w:val="ac"/>
        <w:spacing w:line="360" w:lineRule="auto"/>
        <w:rPr>
          <w:sz w:val="28"/>
          <w:szCs w:val="28"/>
        </w:rPr>
      </w:pPr>
      <w:r w:rsidRPr="006E30C6">
        <w:rPr>
          <w:rStyle w:val="aa"/>
          <w:sz w:val="28"/>
          <w:szCs w:val="28"/>
        </w:rPr>
        <w:t>Який симптом свідчить про розрив селезінки?</w:t>
      </w:r>
      <w:r w:rsidRPr="006E30C6">
        <w:rPr>
          <w:sz w:val="28"/>
          <w:szCs w:val="28"/>
        </w:rPr>
        <w:t xml:space="preserve"> </w:t>
      </w:r>
    </w:p>
    <w:p w14:paraId="6125AD90" w14:textId="77777777" w:rsidR="0033378A" w:rsidRDefault="005B31C9" w:rsidP="0033378A">
      <w:pPr>
        <w:pStyle w:val="ac"/>
        <w:spacing w:before="0" w:beforeAutospacing="0" w:after="0" w:afterAutospacing="0" w:line="360" w:lineRule="auto"/>
        <w:rPr>
          <w:sz w:val="28"/>
          <w:szCs w:val="28"/>
        </w:rPr>
      </w:pPr>
      <w:r w:rsidRPr="006E30C6">
        <w:rPr>
          <w:sz w:val="28"/>
          <w:szCs w:val="28"/>
        </w:rPr>
        <w:t>A. Біль у лівому підребер'ї</w:t>
      </w:r>
    </w:p>
    <w:p w14:paraId="4F4F986F" w14:textId="77777777" w:rsidR="0033378A" w:rsidRDefault="005B31C9" w:rsidP="0033378A">
      <w:pPr>
        <w:pStyle w:val="ac"/>
        <w:spacing w:before="0" w:beforeAutospacing="0" w:after="0" w:afterAutospacing="0" w:line="360" w:lineRule="auto"/>
        <w:rPr>
          <w:sz w:val="28"/>
          <w:szCs w:val="28"/>
        </w:rPr>
      </w:pPr>
      <w:r w:rsidRPr="006E30C6">
        <w:rPr>
          <w:sz w:val="28"/>
          <w:szCs w:val="28"/>
        </w:rPr>
        <w:t>B. Нудота</w:t>
      </w:r>
    </w:p>
    <w:p w14:paraId="061484F2" w14:textId="77777777" w:rsidR="0033378A" w:rsidRDefault="005B31C9" w:rsidP="0033378A">
      <w:pPr>
        <w:pStyle w:val="ac"/>
        <w:spacing w:before="0" w:beforeAutospacing="0" w:after="0" w:afterAutospacing="0" w:line="360" w:lineRule="auto"/>
        <w:rPr>
          <w:sz w:val="28"/>
          <w:szCs w:val="28"/>
        </w:rPr>
      </w:pPr>
      <w:r w:rsidRPr="006E30C6">
        <w:rPr>
          <w:sz w:val="28"/>
          <w:szCs w:val="28"/>
        </w:rPr>
        <w:t>C. Блювання</w:t>
      </w:r>
    </w:p>
    <w:p w14:paraId="2FE542BA" w14:textId="77777777" w:rsidR="0033378A" w:rsidRDefault="005B31C9" w:rsidP="0033378A">
      <w:pPr>
        <w:pStyle w:val="ac"/>
        <w:spacing w:before="0" w:beforeAutospacing="0" w:after="0" w:afterAutospacing="0" w:line="360" w:lineRule="auto"/>
        <w:rPr>
          <w:sz w:val="28"/>
          <w:szCs w:val="28"/>
        </w:rPr>
      </w:pPr>
      <w:r w:rsidRPr="006E30C6">
        <w:rPr>
          <w:sz w:val="28"/>
          <w:szCs w:val="28"/>
        </w:rPr>
        <w:t>D. Здуття живота</w:t>
      </w:r>
    </w:p>
    <w:p w14:paraId="4061AED2" w14:textId="2608850E" w:rsidR="005B31C9" w:rsidRPr="00C534B0" w:rsidRDefault="005B31C9" w:rsidP="0033378A">
      <w:pPr>
        <w:pStyle w:val="ac"/>
        <w:spacing w:before="0" w:beforeAutospacing="0" w:after="0" w:afterAutospacing="0" w:line="360" w:lineRule="auto"/>
        <w:rPr>
          <w:b/>
          <w:sz w:val="28"/>
          <w:szCs w:val="28"/>
        </w:rPr>
      </w:pPr>
      <w:r w:rsidRPr="00C534B0">
        <w:rPr>
          <w:b/>
          <w:sz w:val="28"/>
          <w:szCs w:val="28"/>
        </w:rPr>
        <w:t>E. Симптом "ваньки-встаньки"</w:t>
      </w:r>
    </w:p>
    <w:p w14:paraId="7E7C95D6" w14:textId="112F7BFA" w:rsidR="005B31C9" w:rsidRPr="006E30C6" w:rsidRDefault="006C7E85" w:rsidP="0033378A">
      <w:pPr>
        <w:spacing w:before="240" w:line="360" w:lineRule="auto"/>
        <w:rPr>
          <w:rFonts w:ascii="Times New Roman" w:hAnsi="Times New Roman" w:cs="Times New Roman"/>
          <w:sz w:val="28"/>
          <w:szCs w:val="28"/>
        </w:rPr>
      </w:pPr>
      <w:r w:rsidRPr="006E30C6">
        <w:rPr>
          <w:rFonts w:ascii="Times New Roman" w:hAnsi="Times New Roman" w:cs="Times New Roman"/>
          <w:sz w:val="28"/>
          <w:szCs w:val="28"/>
        </w:rPr>
        <w:t>7</w:t>
      </w:r>
    </w:p>
    <w:p w14:paraId="6EE03995" w14:textId="77777777" w:rsidR="006C7E85" w:rsidRPr="006E30C6" w:rsidRDefault="005B31C9" w:rsidP="006E30C6">
      <w:pPr>
        <w:pStyle w:val="ac"/>
        <w:spacing w:line="360" w:lineRule="auto"/>
        <w:rPr>
          <w:sz w:val="28"/>
          <w:szCs w:val="28"/>
        </w:rPr>
      </w:pPr>
      <w:r w:rsidRPr="006E30C6">
        <w:rPr>
          <w:rStyle w:val="aa"/>
          <w:sz w:val="28"/>
          <w:szCs w:val="28"/>
        </w:rPr>
        <w:t>Що є ознакою перитоніту?</w:t>
      </w:r>
      <w:r w:rsidRPr="006E30C6">
        <w:rPr>
          <w:sz w:val="28"/>
          <w:szCs w:val="28"/>
        </w:rPr>
        <w:t xml:space="preserve"> </w:t>
      </w:r>
    </w:p>
    <w:p w14:paraId="0C8D33FF" w14:textId="3FF32BB3" w:rsidR="005B31C9" w:rsidRPr="006E30C6" w:rsidRDefault="005B31C9" w:rsidP="006E30C6">
      <w:pPr>
        <w:pStyle w:val="ac"/>
        <w:spacing w:line="360" w:lineRule="auto"/>
        <w:rPr>
          <w:sz w:val="28"/>
          <w:szCs w:val="28"/>
        </w:rPr>
      </w:pPr>
      <w:r w:rsidRPr="006E30C6">
        <w:rPr>
          <w:sz w:val="28"/>
          <w:szCs w:val="28"/>
        </w:rPr>
        <w:lastRenderedPageBreak/>
        <w:t>A. Біль у животі з ірадіацією в ділянку ключиці</w:t>
      </w:r>
      <w:r w:rsidRPr="006E30C6">
        <w:rPr>
          <w:sz w:val="28"/>
          <w:szCs w:val="28"/>
        </w:rPr>
        <w:br/>
        <w:t>B. Здуття живота</w:t>
      </w:r>
      <w:r w:rsidRPr="006E30C6">
        <w:rPr>
          <w:sz w:val="28"/>
          <w:szCs w:val="28"/>
        </w:rPr>
        <w:br/>
      </w:r>
      <w:r w:rsidRPr="00C534B0">
        <w:rPr>
          <w:b/>
          <w:sz w:val="28"/>
          <w:szCs w:val="28"/>
        </w:rPr>
        <w:t>C. Позитивний симптом Щоткіна-Блюмберга</w:t>
      </w:r>
      <w:r w:rsidRPr="00C534B0">
        <w:rPr>
          <w:b/>
          <w:sz w:val="28"/>
          <w:szCs w:val="28"/>
        </w:rPr>
        <w:br/>
      </w:r>
      <w:r w:rsidRPr="006E30C6">
        <w:rPr>
          <w:sz w:val="28"/>
          <w:szCs w:val="28"/>
        </w:rPr>
        <w:t>D. Виділення крові з сечею</w:t>
      </w:r>
      <w:r w:rsidRPr="006E30C6">
        <w:rPr>
          <w:sz w:val="28"/>
          <w:szCs w:val="28"/>
        </w:rPr>
        <w:br/>
        <w:t>E. Зникнення печінкової тупості</w:t>
      </w:r>
    </w:p>
    <w:p w14:paraId="20107DDA" w14:textId="52DE9161" w:rsidR="005B31C9" w:rsidRPr="006E30C6" w:rsidRDefault="005B31C9" w:rsidP="006E30C6">
      <w:pPr>
        <w:spacing w:line="360" w:lineRule="auto"/>
        <w:rPr>
          <w:rFonts w:ascii="Times New Roman" w:hAnsi="Times New Roman" w:cs="Times New Roman"/>
          <w:sz w:val="28"/>
          <w:szCs w:val="28"/>
        </w:rPr>
      </w:pPr>
      <w:r w:rsidRPr="006E30C6">
        <w:rPr>
          <w:rFonts w:ascii="Times New Roman" w:hAnsi="Times New Roman" w:cs="Times New Roman"/>
          <w:sz w:val="28"/>
          <w:szCs w:val="28"/>
        </w:rPr>
        <w:t>8</w:t>
      </w:r>
    </w:p>
    <w:p w14:paraId="37AB02BF" w14:textId="77777777" w:rsidR="00B42414" w:rsidRPr="006E30C6" w:rsidRDefault="005B31C9" w:rsidP="006E30C6">
      <w:pPr>
        <w:pStyle w:val="ac"/>
        <w:spacing w:line="360" w:lineRule="auto"/>
        <w:rPr>
          <w:sz w:val="28"/>
          <w:szCs w:val="28"/>
        </w:rPr>
      </w:pPr>
      <w:r w:rsidRPr="006E30C6">
        <w:rPr>
          <w:rStyle w:val="aa"/>
          <w:sz w:val="28"/>
          <w:szCs w:val="28"/>
        </w:rPr>
        <w:t>Який метод діагностики використовується для виявлення вільного газу в черевній порожнині?</w:t>
      </w:r>
      <w:r w:rsidRPr="006E30C6">
        <w:rPr>
          <w:sz w:val="28"/>
          <w:szCs w:val="28"/>
        </w:rPr>
        <w:t xml:space="preserve"> </w:t>
      </w:r>
    </w:p>
    <w:p w14:paraId="612EC85B" w14:textId="77777777" w:rsidR="00451749" w:rsidRPr="006E30C6" w:rsidRDefault="005B31C9" w:rsidP="006E30C6">
      <w:pPr>
        <w:pStyle w:val="ac"/>
        <w:spacing w:before="0" w:beforeAutospacing="0" w:after="0" w:afterAutospacing="0" w:line="360" w:lineRule="auto"/>
        <w:rPr>
          <w:sz w:val="28"/>
          <w:szCs w:val="28"/>
        </w:rPr>
      </w:pPr>
      <w:r w:rsidRPr="006E30C6">
        <w:rPr>
          <w:sz w:val="28"/>
          <w:szCs w:val="28"/>
        </w:rPr>
        <w:t>A. Ультразвукове дослідження</w:t>
      </w:r>
    </w:p>
    <w:p w14:paraId="5663BD4C" w14:textId="77777777" w:rsidR="00451749" w:rsidRPr="00C534B0" w:rsidRDefault="005B31C9" w:rsidP="006E30C6">
      <w:pPr>
        <w:pStyle w:val="ac"/>
        <w:spacing w:before="0" w:beforeAutospacing="0" w:after="0" w:afterAutospacing="0" w:line="360" w:lineRule="auto"/>
        <w:rPr>
          <w:b/>
          <w:sz w:val="28"/>
          <w:szCs w:val="28"/>
        </w:rPr>
      </w:pPr>
      <w:r w:rsidRPr="00C534B0">
        <w:rPr>
          <w:b/>
          <w:sz w:val="28"/>
          <w:szCs w:val="28"/>
        </w:rPr>
        <w:t>B. Оглядова рентгенографія</w:t>
      </w:r>
    </w:p>
    <w:p w14:paraId="77D49C09" w14:textId="77777777" w:rsidR="00451749" w:rsidRPr="006E30C6" w:rsidRDefault="005B31C9" w:rsidP="006E30C6">
      <w:pPr>
        <w:pStyle w:val="ac"/>
        <w:spacing w:before="0" w:beforeAutospacing="0" w:after="0" w:afterAutospacing="0" w:line="360" w:lineRule="auto"/>
        <w:rPr>
          <w:sz w:val="28"/>
          <w:szCs w:val="28"/>
        </w:rPr>
      </w:pPr>
      <w:r w:rsidRPr="006E30C6">
        <w:rPr>
          <w:sz w:val="28"/>
          <w:szCs w:val="28"/>
        </w:rPr>
        <w:t>C. Цистографія</w:t>
      </w:r>
    </w:p>
    <w:p w14:paraId="04A1F036" w14:textId="77777777" w:rsidR="00451749" w:rsidRPr="006E30C6" w:rsidRDefault="005B31C9" w:rsidP="006E30C6">
      <w:pPr>
        <w:pStyle w:val="ac"/>
        <w:spacing w:before="0" w:beforeAutospacing="0" w:after="0" w:afterAutospacing="0" w:line="360" w:lineRule="auto"/>
        <w:rPr>
          <w:sz w:val="28"/>
          <w:szCs w:val="28"/>
        </w:rPr>
      </w:pPr>
      <w:r w:rsidRPr="006E30C6">
        <w:rPr>
          <w:sz w:val="28"/>
          <w:szCs w:val="28"/>
        </w:rPr>
        <w:t>D. Лапароскопія</w:t>
      </w:r>
    </w:p>
    <w:p w14:paraId="33B8E139" w14:textId="019D2505" w:rsidR="005B31C9" w:rsidRPr="006E30C6" w:rsidRDefault="005B31C9" w:rsidP="006E30C6">
      <w:pPr>
        <w:pStyle w:val="ac"/>
        <w:spacing w:before="0" w:beforeAutospacing="0" w:after="0" w:afterAutospacing="0" w:line="360" w:lineRule="auto"/>
        <w:rPr>
          <w:sz w:val="28"/>
          <w:szCs w:val="28"/>
        </w:rPr>
      </w:pPr>
      <w:r w:rsidRPr="006E30C6">
        <w:rPr>
          <w:sz w:val="28"/>
          <w:szCs w:val="28"/>
        </w:rPr>
        <w:t>E. Лапароцентез</w:t>
      </w:r>
    </w:p>
    <w:p w14:paraId="56A5170E" w14:textId="14B002B0" w:rsidR="005B31C9" w:rsidRPr="006E30C6" w:rsidRDefault="00B42414" w:rsidP="006E30C6">
      <w:pPr>
        <w:spacing w:before="240" w:line="360" w:lineRule="auto"/>
        <w:rPr>
          <w:rFonts w:ascii="Times New Roman" w:hAnsi="Times New Roman" w:cs="Times New Roman"/>
          <w:sz w:val="28"/>
          <w:szCs w:val="28"/>
        </w:rPr>
      </w:pPr>
      <w:r w:rsidRPr="006E30C6">
        <w:rPr>
          <w:rFonts w:ascii="Times New Roman" w:hAnsi="Times New Roman" w:cs="Times New Roman"/>
          <w:sz w:val="28"/>
          <w:szCs w:val="28"/>
        </w:rPr>
        <w:t>9</w:t>
      </w:r>
    </w:p>
    <w:p w14:paraId="33FE0127" w14:textId="77777777" w:rsidR="00451749" w:rsidRPr="006E30C6" w:rsidRDefault="005B31C9" w:rsidP="006E30C6">
      <w:pPr>
        <w:pStyle w:val="ac"/>
        <w:spacing w:line="360" w:lineRule="auto"/>
        <w:rPr>
          <w:sz w:val="28"/>
          <w:szCs w:val="28"/>
        </w:rPr>
      </w:pPr>
      <w:r w:rsidRPr="006E30C6">
        <w:rPr>
          <w:rStyle w:val="aa"/>
          <w:sz w:val="28"/>
          <w:szCs w:val="28"/>
        </w:rPr>
        <w:t>Що є найкращим методом діагностики для визначення пошкодження паренхіматозних органів при травмі живота?</w:t>
      </w:r>
      <w:r w:rsidRPr="006E30C6">
        <w:rPr>
          <w:sz w:val="28"/>
          <w:szCs w:val="28"/>
        </w:rPr>
        <w:t xml:space="preserve"> </w:t>
      </w:r>
    </w:p>
    <w:p w14:paraId="6E5E35D2" w14:textId="77777777" w:rsidR="00451749" w:rsidRPr="006E30C6" w:rsidRDefault="005B31C9" w:rsidP="006E30C6">
      <w:pPr>
        <w:pStyle w:val="ac"/>
        <w:spacing w:before="0" w:beforeAutospacing="0" w:after="0" w:afterAutospacing="0" w:line="360" w:lineRule="auto"/>
        <w:rPr>
          <w:sz w:val="28"/>
          <w:szCs w:val="28"/>
        </w:rPr>
      </w:pPr>
      <w:r w:rsidRPr="006E30C6">
        <w:rPr>
          <w:sz w:val="28"/>
          <w:szCs w:val="28"/>
        </w:rPr>
        <w:t>A. Оглядова рентгенографія</w:t>
      </w:r>
    </w:p>
    <w:p w14:paraId="048551A0" w14:textId="77777777" w:rsidR="00451749" w:rsidRPr="00C534B0" w:rsidRDefault="005B31C9" w:rsidP="006E30C6">
      <w:pPr>
        <w:pStyle w:val="ac"/>
        <w:spacing w:before="0" w:beforeAutospacing="0" w:after="0" w:afterAutospacing="0" w:line="360" w:lineRule="auto"/>
        <w:rPr>
          <w:b/>
          <w:sz w:val="28"/>
          <w:szCs w:val="28"/>
        </w:rPr>
      </w:pPr>
      <w:r w:rsidRPr="00C534B0">
        <w:rPr>
          <w:b/>
          <w:sz w:val="28"/>
          <w:szCs w:val="28"/>
        </w:rPr>
        <w:t>B. Комп'ютерна томографія (КТ)</w:t>
      </w:r>
    </w:p>
    <w:p w14:paraId="3A3DE2E4" w14:textId="77777777" w:rsidR="00451749" w:rsidRPr="006E30C6" w:rsidRDefault="005B31C9" w:rsidP="006E30C6">
      <w:pPr>
        <w:pStyle w:val="ac"/>
        <w:spacing w:before="0" w:beforeAutospacing="0" w:after="0" w:afterAutospacing="0" w:line="360" w:lineRule="auto"/>
        <w:rPr>
          <w:sz w:val="28"/>
          <w:szCs w:val="28"/>
        </w:rPr>
      </w:pPr>
      <w:r w:rsidRPr="006E30C6">
        <w:rPr>
          <w:sz w:val="28"/>
          <w:szCs w:val="28"/>
        </w:rPr>
        <w:t>C. Ургентне ультразвукове дослідження (УЗД)</w:t>
      </w:r>
    </w:p>
    <w:p w14:paraId="7092F8A2" w14:textId="77777777" w:rsidR="00451749" w:rsidRPr="006E30C6" w:rsidRDefault="005B31C9" w:rsidP="006E30C6">
      <w:pPr>
        <w:pStyle w:val="ac"/>
        <w:spacing w:before="0" w:beforeAutospacing="0" w:after="0" w:afterAutospacing="0" w:line="360" w:lineRule="auto"/>
        <w:rPr>
          <w:sz w:val="28"/>
          <w:szCs w:val="28"/>
        </w:rPr>
      </w:pPr>
      <w:r w:rsidRPr="006E30C6">
        <w:rPr>
          <w:sz w:val="28"/>
          <w:szCs w:val="28"/>
        </w:rPr>
        <w:t>D. Лапароскопія</w:t>
      </w:r>
    </w:p>
    <w:p w14:paraId="16725BA4" w14:textId="7ED5F132" w:rsidR="005B31C9" w:rsidRPr="006E30C6" w:rsidRDefault="005B31C9" w:rsidP="006E30C6">
      <w:pPr>
        <w:pStyle w:val="ac"/>
        <w:spacing w:before="0" w:beforeAutospacing="0" w:after="0" w:afterAutospacing="0" w:line="360" w:lineRule="auto"/>
        <w:rPr>
          <w:sz w:val="28"/>
          <w:szCs w:val="28"/>
        </w:rPr>
      </w:pPr>
      <w:r w:rsidRPr="006E30C6">
        <w:rPr>
          <w:sz w:val="28"/>
          <w:szCs w:val="28"/>
        </w:rPr>
        <w:t>E. Лапароцентез</w:t>
      </w:r>
    </w:p>
    <w:p w14:paraId="3C32571A" w14:textId="3CDF9D64" w:rsidR="005B31C9" w:rsidRPr="006E30C6" w:rsidRDefault="00B42414" w:rsidP="006E30C6">
      <w:pPr>
        <w:spacing w:before="240" w:after="240" w:line="360" w:lineRule="auto"/>
        <w:rPr>
          <w:rFonts w:ascii="Times New Roman" w:hAnsi="Times New Roman" w:cs="Times New Roman"/>
          <w:sz w:val="28"/>
          <w:szCs w:val="28"/>
        </w:rPr>
      </w:pPr>
      <w:r w:rsidRPr="006E30C6">
        <w:rPr>
          <w:rFonts w:ascii="Times New Roman" w:hAnsi="Times New Roman" w:cs="Times New Roman"/>
          <w:sz w:val="28"/>
          <w:szCs w:val="28"/>
        </w:rPr>
        <w:t>10</w:t>
      </w:r>
    </w:p>
    <w:p w14:paraId="28DA4089" w14:textId="77777777" w:rsidR="00451749" w:rsidRPr="006E30C6" w:rsidRDefault="005B31C9" w:rsidP="006E30C6">
      <w:pPr>
        <w:pStyle w:val="ac"/>
        <w:spacing w:line="360" w:lineRule="auto"/>
        <w:rPr>
          <w:sz w:val="28"/>
          <w:szCs w:val="28"/>
        </w:rPr>
      </w:pPr>
      <w:r w:rsidRPr="006E30C6">
        <w:rPr>
          <w:rStyle w:val="aa"/>
          <w:sz w:val="28"/>
          <w:szCs w:val="28"/>
        </w:rPr>
        <w:t>Що може бути показанням до виконання невідкладного хірургічного втручання при ушкодженні печінки?</w:t>
      </w:r>
      <w:r w:rsidRPr="006E30C6">
        <w:rPr>
          <w:sz w:val="28"/>
          <w:szCs w:val="28"/>
        </w:rPr>
        <w:t xml:space="preserve"> </w:t>
      </w:r>
    </w:p>
    <w:p w14:paraId="266B5EBE" w14:textId="77777777" w:rsidR="00451749" w:rsidRPr="00C534B0" w:rsidRDefault="005B31C9" w:rsidP="006E30C6">
      <w:pPr>
        <w:pStyle w:val="ac"/>
        <w:spacing w:before="0" w:beforeAutospacing="0" w:after="0" w:afterAutospacing="0" w:line="360" w:lineRule="auto"/>
        <w:rPr>
          <w:b/>
          <w:sz w:val="28"/>
          <w:szCs w:val="28"/>
        </w:rPr>
      </w:pPr>
      <w:r w:rsidRPr="00C534B0">
        <w:rPr>
          <w:b/>
          <w:sz w:val="28"/>
          <w:szCs w:val="28"/>
        </w:rPr>
        <w:t>A. Масивна внутрішня кровотеча</w:t>
      </w:r>
    </w:p>
    <w:p w14:paraId="7335DA4A" w14:textId="77777777" w:rsidR="00451749" w:rsidRPr="006E30C6" w:rsidRDefault="005B31C9" w:rsidP="006E30C6">
      <w:pPr>
        <w:pStyle w:val="ac"/>
        <w:spacing w:before="0" w:beforeAutospacing="0" w:after="0" w:afterAutospacing="0" w:line="360" w:lineRule="auto"/>
        <w:rPr>
          <w:sz w:val="28"/>
          <w:szCs w:val="28"/>
        </w:rPr>
      </w:pPr>
      <w:r w:rsidRPr="006E30C6">
        <w:rPr>
          <w:sz w:val="28"/>
          <w:szCs w:val="28"/>
        </w:rPr>
        <w:lastRenderedPageBreak/>
        <w:t>B. Незначна підкапсульна гематома</w:t>
      </w:r>
    </w:p>
    <w:p w14:paraId="401B0571" w14:textId="77777777" w:rsidR="00451749" w:rsidRPr="006E30C6" w:rsidRDefault="005B31C9" w:rsidP="006E30C6">
      <w:pPr>
        <w:pStyle w:val="ac"/>
        <w:spacing w:before="0" w:beforeAutospacing="0" w:after="0" w:afterAutospacing="0" w:line="360" w:lineRule="auto"/>
        <w:rPr>
          <w:sz w:val="28"/>
          <w:szCs w:val="28"/>
        </w:rPr>
      </w:pPr>
      <w:r w:rsidRPr="006E30C6">
        <w:rPr>
          <w:sz w:val="28"/>
          <w:szCs w:val="28"/>
        </w:rPr>
        <w:t>C. Мала рана печінки</w:t>
      </w:r>
    </w:p>
    <w:p w14:paraId="72FF9A1F" w14:textId="77777777" w:rsidR="00451749" w:rsidRPr="006E30C6" w:rsidRDefault="005B31C9" w:rsidP="006E30C6">
      <w:pPr>
        <w:pStyle w:val="ac"/>
        <w:spacing w:before="0" w:beforeAutospacing="0" w:after="0" w:afterAutospacing="0" w:line="360" w:lineRule="auto"/>
        <w:rPr>
          <w:sz w:val="28"/>
          <w:szCs w:val="28"/>
        </w:rPr>
      </w:pPr>
      <w:r w:rsidRPr="006E30C6">
        <w:rPr>
          <w:sz w:val="28"/>
          <w:szCs w:val="28"/>
        </w:rPr>
        <w:t>D. Легка жовтяниця</w:t>
      </w:r>
    </w:p>
    <w:p w14:paraId="724466F2" w14:textId="63ACB098" w:rsidR="005B31C9" w:rsidRPr="006E30C6" w:rsidRDefault="005B31C9" w:rsidP="006E30C6">
      <w:pPr>
        <w:pStyle w:val="ac"/>
        <w:spacing w:before="0" w:beforeAutospacing="0" w:after="0" w:afterAutospacing="0" w:line="360" w:lineRule="auto"/>
        <w:rPr>
          <w:sz w:val="28"/>
          <w:szCs w:val="28"/>
        </w:rPr>
      </w:pPr>
      <w:r w:rsidRPr="006E30C6">
        <w:rPr>
          <w:sz w:val="28"/>
          <w:szCs w:val="28"/>
        </w:rPr>
        <w:t>E. Нудота і блювання</w:t>
      </w:r>
    </w:p>
    <w:p w14:paraId="32E81411" w14:textId="6549C66A" w:rsidR="00BC20AB" w:rsidRDefault="00BC20AB" w:rsidP="00BA7EAF">
      <w:pPr>
        <w:pStyle w:val="22"/>
        <w:tabs>
          <w:tab w:val="left" w:pos="899"/>
        </w:tabs>
        <w:spacing w:after="200"/>
        <w:ind w:left="720"/>
        <w:jc w:val="both"/>
        <w:rPr>
          <w:color w:val="auto"/>
          <w:sz w:val="28"/>
          <w:szCs w:val="28"/>
          <w:lang w:val="uk-UA"/>
        </w:rPr>
      </w:pPr>
    </w:p>
    <w:p w14:paraId="5A4DB223" w14:textId="6A3B42E5" w:rsidR="000311AD" w:rsidRPr="00451749" w:rsidRDefault="000311AD" w:rsidP="00451749">
      <w:pPr>
        <w:pStyle w:val="2"/>
      </w:pPr>
      <w:r w:rsidRPr="00451749">
        <w:t>Тести кінцевого рівня знань</w:t>
      </w:r>
    </w:p>
    <w:p w14:paraId="7E823F40" w14:textId="2825DC17" w:rsidR="003C439C" w:rsidRPr="00326419" w:rsidRDefault="003C439C" w:rsidP="00BA7EAF">
      <w:pPr>
        <w:pStyle w:val="22"/>
        <w:tabs>
          <w:tab w:val="left" w:pos="899"/>
        </w:tabs>
        <w:spacing w:after="200"/>
        <w:ind w:left="720"/>
        <w:jc w:val="both"/>
        <w:rPr>
          <w:color w:val="auto"/>
          <w:sz w:val="28"/>
          <w:szCs w:val="28"/>
        </w:rPr>
      </w:pPr>
      <w:r w:rsidRPr="00326419">
        <w:rPr>
          <w:color w:val="auto"/>
          <w:sz w:val="28"/>
          <w:szCs w:val="28"/>
        </w:rPr>
        <w:t>1.</w:t>
      </w:r>
    </w:p>
    <w:p w14:paraId="25A3256D" w14:textId="77777777" w:rsidR="000311AD" w:rsidRPr="00874680" w:rsidRDefault="000311AD" w:rsidP="00874680">
      <w:pPr>
        <w:pStyle w:val="ac"/>
        <w:spacing w:line="360" w:lineRule="auto"/>
        <w:rPr>
          <w:sz w:val="28"/>
          <w:szCs w:val="28"/>
        </w:rPr>
      </w:pPr>
      <w:r w:rsidRPr="00874680">
        <w:rPr>
          <w:sz w:val="28"/>
          <w:szCs w:val="28"/>
        </w:rPr>
        <w:t>Пацієнт поступив до лікарні після автомобільної аварії з тупою травмою живота. У нього різкий біль у правому підребер'ї та іррадіація болю у праве плече. Пацієнт гемодинамічно нестабільний. Для підтвердження діагнозу необхідно провести відповідне обстеження. Який метод діагностики є найбільш підходящим для цього пацієнта?</w:t>
      </w:r>
    </w:p>
    <w:p w14:paraId="7EDF83BC" w14:textId="77777777" w:rsidR="000311AD" w:rsidRPr="00874680" w:rsidRDefault="000311AD" w:rsidP="00874680">
      <w:pPr>
        <w:widowControl/>
        <w:numPr>
          <w:ilvl w:val="0"/>
          <w:numId w:val="14"/>
        </w:numPr>
        <w:spacing w:before="100" w:beforeAutospacing="1" w:after="100" w:afterAutospacing="1" w:line="360" w:lineRule="auto"/>
        <w:rPr>
          <w:rFonts w:ascii="Times New Roman" w:eastAsia="Times New Roman" w:hAnsi="Times New Roman" w:cs="Times New Roman"/>
          <w:color w:val="auto"/>
          <w:sz w:val="28"/>
          <w:szCs w:val="28"/>
          <w:lang w:bidi="ar-SA"/>
        </w:rPr>
      </w:pPr>
      <w:r w:rsidRPr="00874680">
        <w:rPr>
          <w:rFonts w:ascii="Times New Roman" w:eastAsia="Times New Roman" w:hAnsi="Times New Roman" w:cs="Times New Roman"/>
          <w:color w:val="auto"/>
          <w:sz w:val="28"/>
          <w:szCs w:val="28"/>
          <w:lang w:bidi="ar-SA"/>
        </w:rPr>
        <w:t>A. Магнітно-резонансна томографія (МРТ)</w:t>
      </w:r>
    </w:p>
    <w:p w14:paraId="5FCDCBE4" w14:textId="77777777" w:rsidR="000311AD" w:rsidRPr="00874680" w:rsidRDefault="000311AD" w:rsidP="00874680">
      <w:pPr>
        <w:widowControl/>
        <w:numPr>
          <w:ilvl w:val="0"/>
          <w:numId w:val="14"/>
        </w:numPr>
        <w:spacing w:before="100" w:beforeAutospacing="1" w:after="100" w:afterAutospacing="1" w:line="360" w:lineRule="auto"/>
        <w:rPr>
          <w:rFonts w:ascii="Times New Roman" w:eastAsia="Times New Roman" w:hAnsi="Times New Roman" w:cs="Times New Roman"/>
          <w:color w:val="auto"/>
          <w:sz w:val="28"/>
          <w:szCs w:val="28"/>
          <w:lang w:bidi="ar-SA"/>
        </w:rPr>
      </w:pPr>
      <w:r w:rsidRPr="00874680">
        <w:rPr>
          <w:rFonts w:ascii="Times New Roman" w:eastAsia="Times New Roman" w:hAnsi="Times New Roman" w:cs="Times New Roman"/>
          <w:color w:val="auto"/>
          <w:sz w:val="28"/>
          <w:szCs w:val="28"/>
          <w:lang w:bidi="ar-SA"/>
        </w:rPr>
        <w:t>B. Комп'ютерна томографія (КТ)</w:t>
      </w:r>
    </w:p>
    <w:p w14:paraId="7513C8C2" w14:textId="77777777" w:rsidR="000311AD" w:rsidRPr="00874680" w:rsidRDefault="000311AD" w:rsidP="00874680">
      <w:pPr>
        <w:widowControl/>
        <w:numPr>
          <w:ilvl w:val="0"/>
          <w:numId w:val="14"/>
        </w:numPr>
        <w:spacing w:before="100" w:beforeAutospacing="1" w:after="100" w:afterAutospacing="1" w:line="360" w:lineRule="auto"/>
        <w:rPr>
          <w:rFonts w:ascii="Times New Roman" w:eastAsia="Times New Roman" w:hAnsi="Times New Roman" w:cs="Times New Roman"/>
          <w:color w:val="auto"/>
          <w:sz w:val="28"/>
          <w:szCs w:val="28"/>
          <w:lang w:bidi="ar-SA"/>
        </w:rPr>
      </w:pPr>
      <w:r w:rsidRPr="00874680">
        <w:rPr>
          <w:rFonts w:ascii="Times New Roman" w:eastAsia="Times New Roman" w:hAnsi="Times New Roman" w:cs="Times New Roman"/>
          <w:color w:val="auto"/>
          <w:sz w:val="28"/>
          <w:szCs w:val="28"/>
          <w:lang w:bidi="ar-SA"/>
        </w:rPr>
        <w:t>C. Діагностична лапароскопія</w:t>
      </w:r>
    </w:p>
    <w:p w14:paraId="1309C000" w14:textId="25795273" w:rsidR="000311AD" w:rsidRPr="00C534B0" w:rsidRDefault="000311AD" w:rsidP="00874680">
      <w:pPr>
        <w:widowControl/>
        <w:numPr>
          <w:ilvl w:val="0"/>
          <w:numId w:val="14"/>
        </w:numPr>
        <w:spacing w:before="100" w:beforeAutospacing="1" w:after="100" w:afterAutospacing="1" w:line="360" w:lineRule="auto"/>
        <w:rPr>
          <w:rFonts w:ascii="Times New Roman" w:eastAsia="Times New Roman" w:hAnsi="Times New Roman" w:cs="Times New Roman"/>
          <w:b/>
          <w:color w:val="auto"/>
          <w:sz w:val="28"/>
          <w:szCs w:val="28"/>
          <w:lang w:bidi="ar-SA"/>
        </w:rPr>
      </w:pPr>
      <w:r w:rsidRPr="00C534B0">
        <w:rPr>
          <w:rFonts w:ascii="Times New Roman" w:eastAsia="Times New Roman" w:hAnsi="Times New Roman" w:cs="Times New Roman"/>
          <w:b/>
          <w:color w:val="auto"/>
          <w:sz w:val="28"/>
          <w:szCs w:val="28"/>
          <w:lang w:bidi="ar-SA"/>
        </w:rPr>
        <w:t xml:space="preserve">D. </w:t>
      </w:r>
      <w:r w:rsidR="004A0EC5" w:rsidRPr="00C534B0">
        <w:rPr>
          <w:rFonts w:ascii="Times New Roman" w:eastAsia="Times New Roman" w:hAnsi="Times New Roman" w:cs="Times New Roman"/>
          <w:b/>
          <w:color w:val="auto"/>
          <w:sz w:val="28"/>
          <w:szCs w:val="28"/>
          <w:lang w:bidi="ar-SA"/>
        </w:rPr>
        <w:t>Проведення швидкого УЗД</w:t>
      </w:r>
      <w:r w:rsidRPr="00C534B0">
        <w:rPr>
          <w:rFonts w:ascii="Times New Roman" w:eastAsia="Times New Roman" w:hAnsi="Times New Roman" w:cs="Times New Roman"/>
          <w:b/>
          <w:color w:val="auto"/>
          <w:sz w:val="28"/>
          <w:szCs w:val="28"/>
          <w:lang w:bidi="ar-SA"/>
        </w:rPr>
        <w:t xml:space="preserve"> (FAST</w:t>
      </w:r>
      <w:r w:rsidR="004A0EC5" w:rsidRPr="00C534B0">
        <w:rPr>
          <w:rFonts w:ascii="Times New Roman" w:eastAsia="Times New Roman" w:hAnsi="Times New Roman" w:cs="Times New Roman"/>
          <w:b/>
          <w:color w:val="auto"/>
          <w:sz w:val="28"/>
          <w:szCs w:val="28"/>
          <w:lang w:bidi="ar-SA"/>
        </w:rPr>
        <w:t xml:space="preserve"> протокол</w:t>
      </w:r>
      <w:r w:rsidRPr="00C534B0">
        <w:rPr>
          <w:rFonts w:ascii="Times New Roman" w:eastAsia="Times New Roman" w:hAnsi="Times New Roman" w:cs="Times New Roman"/>
          <w:b/>
          <w:color w:val="auto"/>
          <w:sz w:val="28"/>
          <w:szCs w:val="28"/>
          <w:lang w:bidi="ar-SA"/>
        </w:rPr>
        <w:t>)</w:t>
      </w:r>
    </w:p>
    <w:p w14:paraId="78178DD9" w14:textId="4767C012" w:rsidR="000311AD" w:rsidRPr="00874680" w:rsidRDefault="000311AD" w:rsidP="00874680">
      <w:pPr>
        <w:widowControl/>
        <w:numPr>
          <w:ilvl w:val="0"/>
          <w:numId w:val="14"/>
        </w:numPr>
        <w:spacing w:before="100" w:beforeAutospacing="1" w:after="100" w:afterAutospacing="1" w:line="360" w:lineRule="auto"/>
        <w:rPr>
          <w:rFonts w:ascii="Times New Roman" w:eastAsia="Times New Roman" w:hAnsi="Times New Roman" w:cs="Times New Roman"/>
          <w:color w:val="auto"/>
          <w:sz w:val="28"/>
          <w:szCs w:val="28"/>
          <w:lang w:bidi="ar-SA"/>
        </w:rPr>
      </w:pPr>
      <w:r w:rsidRPr="00874680">
        <w:rPr>
          <w:rFonts w:ascii="Times New Roman" w:eastAsia="Times New Roman" w:hAnsi="Times New Roman" w:cs="Times New Roman"/>
          <w:color w:val="auto"/>
          <w:sz w:val="28"/>
          <w:szCs w:val="28"/>
          <w:lang w:bidi="ar-SA"/>
        </w:rPr>
        <w:t xml:space="preserve">E. </w:t>
      </w:r>
      <w:r w:rsidR="004A0EC5" w:rsidRPr="00874680">
        <w:rPr>
          <w:rFonts w:ascii="Times New Roman" w:eastAsia="Times New Roman" w:hAnsi="Times New Roman" w:cs="Times New Roman"/>
          <w:color w:val="auto"/>
          <w:sz w:val="28"/>
          <w:szCs w:val="28"/>
          <w:lang w:bidi="ar-SA"/>
        </w:rPr>
        <w:t>Ретельне фізикальне обстеження пацієнта: перкусія, пальпація, аускультація.</w:t>
      </w:r>
    </w:p>
    <w:p w14:paraId="360117F1" w14:textId="79B18552" w:rsidR="00D572AA" w:rsidRPr="00874680" w:rsidRDefault="00D572AA" w:rsidP="00874680">
      <w:pPr>
        <w:pStyle w:val="ab"/>
        <w:numPr>
          <w:ilvl w:val="0"/>
          <w:numId w:val="16"/>
        </w:numPr>
        <w:spacing w:line="360" w:lineRule="auto"/>
        <w:rPr>
          <w:rFonts w:ascii="Times New Roman" w:hAnsi="Times New Roman" w:cs="Times New Roman"/>
          <w:sz w:val="28"/>
          <w:szCs w:val="28"/>
        </w:rPr>
      </w:pPr>
    </w:p>
    <w:p w14:paraId="222F3C90" w14:textId="1E441C5F" w:rsidR="00D572AA" w:rsidRPr="00874680" w:rsidRDefault="00D572AA" w:rsidP="00874680">
      <w:pPr>
        <w:spacing w:line="360" w:lineRule="auto"/>
        <w:rPr>
          <w:rFonts w:ascii="Times New Roman" w:hAnsi="Times New Roman" w:cs="Times New Roman"/>
          <w:sz w:val="28"/>
          <w:szCs w:val="28"/>
        </w:rPr>
      </w:pPr>
      <w:r w:rsidRPr="00874680">
        <w:rPr>
          <w:rFonts w:ascii="Times New Roman" w:hAnsi="Times New Roman" w:cs="Times New Roman"/>
          <w:sz w:val="28"/>
          <w:szCs w:val="28"/>
        </w:rPr>
        <w:t>Пацієнт поступив до відділення з тупою травмою живота після автомобільної аварії. Яке дослідження є найбільш інформативним для оцінки стану внутрішніх органів?</w:t>
      </w:r>
    </w:p>
    <w:p w14:paraId="09331C55" w14:textId="77777777" w:rsidR="00D572AA" w:rsidRPr="00874680" w:rsidRDefault="00D572AA" w:rsidP="00874680">
      <w:pPr>
        <w:pStyle w:val="a"/>
        <w:spacing w:line="360" w:lineRule="auto"/>
        <w:rPr>
          <w:rFonts w:ascii="Times New Roman" w:hAnsi="Times New Roman" w:cs="Times New Roman"/>
          <w:sz w:val="28"/>
          <w:szCs w:val="28"/>
          <w:lang w:val="ru-RU"/>
        </w:rPr>
      </w:pPr>
      <w:r w:rsidRPr="00874680">
        <w:rPr>
          <w:rFonts w:ascii="Times New Roman" w:hAnsi="Times New Roman" w:cs="Times New Roman"/>
          <w:sz w:val="28"/>
          <w:szCs w:val="28"/>
        </w:rPr>
        <w:t>A</w:t>
      </w:r>
      <w:r w:rsidRPr="00874680">
        <w:rPr>
          <w:rFonts w:ascii="Times New Roman" w:hAnsi="Times New Roman" w:cs="Times New Roman"/>
          <w:sz w:val="28"/>
          <w:szCs w:val="28"/>
          <w:lang w:val="ru-RU"/>
        </w:rPr>
        <w:t>. Магнітно-резонансна томографія (МРТ)</w:t>
      </w:r>
    </w:p>
    <w:p w14:paraId="08D2AF51" w14:textId="77777777" w:rsidR="00D572AA" w:rsidRPr="00C534B0" w:rsidRDefault="00D572AA" w:rsidP="00874680">
      <w:pPr>
        <w:pStyle w:val="a"/>
        <w:spacing w:line="360" w:lineRule="auto"/>
        <w:rPr>
          <w:rFonts w:ascii="Times New Roman" w:hAnsi="Times New Roman" w:cs="Times New Roman"/>
          <w:b/>
          <w:sz w:val="28"/>
          <w:szCs w:val="28"/>
        </w:rPr>
      </w:pPr>
      <w:r w:rsidRPr="00C534B0">
        <w:rPr>
          <w:rFonts w:ascii="Times New Roman" w:hAnsi="Times New Roman" w:cs="Times New Roman"/>
          <w:b/>
          <w:sz w:val="28"/>
          <w:szCs w:val="28"/>
        </w:rPr>
        <w:t>B. Комп'ютерна томографія (КТ)</w:t>
      </w:r>
    </w:p>
    <w:p w14:paraId="159C6004" w14:textId="77777777" w:rsidR="00D572AA" w:rsidRPr="00874680" w:rsidRDefault="00D572AA" w:rsidP="00874680">
      <w:pPr>
        <w:pStyle w:val="a"/>
        <w:spacing w:line="360" w:lineRule="auto"/>
        <w:rPr>
          <w:rFonts w:ascii="Times New Roman" w:hAnsi="Times New Roman" w:cs="Times New Roman"/>
          <w:sz w:val="28"/>
          <w:szCs w:val="28"/>
        </w:rPr>
      </w:pPr>
      <w:r w:rsidRPr="00874680">
        <w:rPr>
          <w:rFonts w:ascii="Times New Roman" w:hAnsi="Times New Roman" w:cs="Times New Roman"/>
          <w:sz w:val="28"/>
          <w:szCs w:val="28"/>
        </w:rPr>
        <w:t>C. Ультразвукове дослідження (УЗД)</w:t>
      </w:r>
    </w:p>
    <w:p w14:paraId="2B1C25AA" w14:textId="77777777" w:rsidR="00D572AA" w:rsidRPr="00874680" w:rsidRDefault="00D572AA" w:rsidP="00874680">
      <w:pPr>
        <w:pStyle w:val="a"/>
        <w:spacing w:line="360" w:lineRule="auto"/>
        <w:rPr>
          <w:rFonts w:ascii="Times New Roman" w:hAnsi="Times New Roman" w:cs="Times New Roman"/>
          <w:sz w:val="28"/>
          <w:szCs w:val="28"/>
        </w:rPr>
      </w:pPr>
      <w:r w:rsidRPr="00874680">
        <w:rPr>
          <w:rFonts w:ascii="Times New Roman" w:hAnsi="Times New Roman" w:cs="Times New Roman"/>
          <w:sz w:val="28"/>
          <w:szCs w:val="28"/>
        </w:rPr>
        <w:t>D. Рентгенографія</w:t>
      </w:r>
    </w:p>
    <w:p w14:paraId="71DDA4AD" w14:textId="77777777" w:rsidR="00D572AA" w:rsidRPr="00874680" w:rsidRDefault="00D572AA" w:rsidP="00874680">
      <w:pPr>
        <w:pStyle w:val="a"/>
        <w:spacing w:line="360" w:lineRule="auto"/>
        <w:rPr>
          <w:rFonts w:ascii="Times New Roman" w:hAnsi="Times New Roman" w:cs="Times New Roman"/>
          <w:sz w:val="28"/>
          <w:szCs w:val="28"/>
        </w:rPr>
      </w:pPr>
      <w:r w:rsidRPr="00874680">
        <w:rPr>
          <w:rFonts w:ascii="Times New Roman" w:hAnsi="Times New Roman" w:cs="Times New Roman"/>
          <w:sz w:val="28"/>
          <w:szCs w:val="28"/>
        </w:rPr>
        <w:t>E. Лапароскопія</w:t>
      </w:r>
    </w:p>
    <w:p w14:paraId="261E838E" w14:textId="77777777" w:rsidR="00C534B0" w:rsidRDefault="00C534B0" w:rsidP="00874680">
      <w:pPr>
        <w:pStyle w:val="22"/>
        <w:tabs>
          <w:tab w:val="left" w:pos="899"/>
        </w:tabs>
        <w:spacing w:after="200" w:line="360" w:lineRule="auto"/>
        <w:ind w:left="720"/>
        <w:jc w:val="both"/>
        <w:rPr>
          <w:color w:val="auto"/>
          <w:sz w:val="28"/>
          <w:szCs w:val="28"/>
          <w:lang w:val="uk-UA"/>
        </w:rPr>
      </w:pPr>
    </w:p>
    <w:p w14:paraId="32D43C91" w14:textId="4884B4F2" w:rsidR="00451749" w:rsidRPr="00874680" w:rsidRDefault="00D572AA" w:rsidP="00874680">
      <w:pPr>
        <w:pStyle w:val="22"/>
        <w:tabs>
          <w:tab w:val="left" w:pos="899"/>
        </w:tabs>
        <w:spacing w:after="200" w:line="360" w:lineRule="auto"/>
        <w:ind w:left="720"/>
        <w:jc w:val="both"/>
        <w:rPr>
          <w:color w:val="auto"/>
          <w:sz w:val="28"/>
          <w:szCs w:val="28"/>
          <w:lang w:val="uk-UA"/>
        </w:rPr>
      </w:pPr>
      <w:r w:rsidRPr="00874680">
        <w:rPr>
          <w:color w:val="auto"/>
          <w:sz w:val="28"/>
          <w:szCs w:val="28"/>
          <w:lang w:val="uk-UA"/>
        </w:rPr>
        <w:lastRenderedPageBreak/>
        <w:t>3.</w:t>
      </w:r>
    </w:p>
    <w:p w14:paraId="5A9AEDBB" w14:textId="3AC01E5F" w:rsidR="009C326D" w:rsidRPr="00874680" w:rsidRDefault="009C326D" w:rsidP="00874680">
      <w:pPr>
        <w:spacing w:line="360" w:lineRule="auto"/>
        <w:rPr>
          <w:rFonts w:ascii="Times New Roman" w:hAnsi="Times New Roman" w:cs="Times New Roman"/>
          <w:sz w:val="28"/>
          <w:szCs w:val="28"/>
        </w:rPr>
      </w:pPr>
      <w:r w:rsidRPr="00874680">
        <w:rPr>
          <w:rFonts w:ascii="Times New Roman" w:hAnsi="Times New Roman" w:cs="Times New Roman"/>
          <w:sz w:val="28"/>
          <w:szCs w:val="28"/>
        </w:rPr>
        <w:t>Яке з перелічених досліджень є визначальним для діагностики внутрішньочеревної кровотечі?</w:t>
      </w:r>
    </w:p>
    <w:p w14:paraId="049EFCE6" w14:textId="77777777" w:rsidR="009C326D" w:rsidRPr="00874680" w:rsidRDefault="009C326D" w:rsidP="00874680">
      <w:pPr>
        <w:pStyle w:val="a"/>
        <w:spacing w:line="360" w:lineRule="auto"/>
        <w:rPr>
          <w:rFonts w:ascii="Times New Roman" w:hAnsi="Times New Roman" w:cs="Times New Roman"/>
          <w:sz w:val="28"/>
          <w:szCs w:val="28"/>
        </w:rPr>
      </w:pPr>
      <w:r w:rsidRPr="00874680">
        <w:rPr>
          <w:rFonts w:ascii="Times New Roman" w:hAnsi="Times New Roman" w:cs="Times New Roman"/>
          <w:sz w:val="28"/>
          <w:szCs w:val="28"/>
        </w:rPr>
        <w:t>A. Оглядова рентгенографія</w:t>
      </w:r>
    </w:p>
    <w:p w14:paraId="6258AE7D" w14:textId="77777777" w:rsidR="009C326D" w:rsidRPr="00874680" w:rsidRDefault="009C326D" w:rsidP="00874680">
      <w:pPr>
        <w:pStyle w:val="a"/>
        <w:spacing w:line="360" w:lineRule="auto"/>
        <w:rPr>
          <w:rFonts w:ascii="Times New Roman" w:hAnsi="Times New Roman" w:cs="Times New Roman"/>
          <w:sz w:val="28"/>
          <w:szCs w:val="28"/>
        </w:rPr>
      </w:pPr>
      <w:r w:rsidRPr="00874680">
        <w:rPr>
          <w:rFonts w:ascii="Times New Roman" w:hAnsi="Times New Roman" w:cs="Times New Roman"/>
          <w:sz w:val="28"/>
          <w:szCs w:val="28"/>
        </w:rPr>
        <w:t>B. Ультразвукове дослідження (УЗД)</w:t>
      </w:r>
    </w:p>
    <w:p w14:paraId="7F2ACE51" w14:textId="77777777" w:rsidR="009C326D" w:rsidRPr="00874680" w:rsidRDefault="009C326D" w:rsidP="00874680">
      <w:pPr>
        <w:pStyle w:val="a"/>
        <w:spacing w:line="360" w:lineRule="auto"/>
        <w:rPr>
          <w:rFonts w:ascii="Times New Roman" w:hAnsi="Times New Roman" w:cs="Times New Roman"/>
          <w:sz w:val="28"/>
          <w:szCs w:val="28"/>
        </w:rPr>
      </w:pPr>
      <w:r w:rsidRPr="00874680">
        <w:rPr>
          <w:rFonts w:ascii="Times New Roman" w:hAnsi="Times New Roman" w:cs="Times New Roman"/>
          <w:sz w:val="28"/>
          <w:szCs w:val="28"/>
        </w:rPr>
        <w:t>C. Комп'ютерна томографія (КТ)</w:t>
      </w:r>
    </w:p>
    <w:p w14:paraId="283A029F" w14:textId="59B94977" w:rsidR="009C326D" w:rsidRPr="00874680" w:rsidRDefault="009C326D" w:rsidP="00874680">
      <w:pPr>
        <w:pStyle w:val="a"/>
        <w:spacing w:line="360" w:lineRule="auto"/>
        <w:rPr>
          <w:rFonts w:ascii="Times New Roman" w:hAnsi="Times New Roman" w:cs="Times New Roman"/>
          <w:sz w:val="28"/>
          <w:szCs w:val="28"/>
        </w:rPr>
      </w:pPr>
      <w:r w:rsidRPr="00874680">
        <w:rPr>
          <w:rFonts w:ascii="Times New Roman" w:hAnsi="Times New Roman" w:cs="Times New Roman"/>
          <w:sz w:val="28"/>
          <w:szCs w:val="28"/>
        </w:rPr>
        <w:t xml:space="preserve">D. </w:t>
      </w:r>
      <w:r w:rsidRPr="00874680">
        <w:rPr>
          <w:rFonts w:ascii="Times New Roman" w:hAnsi="Times New Roman" w:cs="Times New Roman"/>
          <w:sz w:val="28"/>
          <w:szCs w:val="28"/>
          <w:lang w:val="uk-UA"/>
        </w:rPr>
        <w:t>Перкусія живота</w:t>
      </w:r>
    </w:p>
    <w:p w14:paraId="548357B7" w14:textId="77777777" w:rsidR="009C326D" w:rsidRPr="00C534B0" w:rsidRDefault="009C326D" w:rsidP="00874680">
      <w:pPr>
        <w:pStyle w:val="a"/>
        <w:spacing w:line="360" w:lineRule="auto"/>
        <w:rPr>
          <w:rFonts w:ascii="Times New Roman" w:hAnsi="Times New Roman" w:cs="Times New Roman"/>
          <w:b/>
          <w:sz w:val="28"/>
          <w:szCs w:val="28"/>
        </w:rPr>
      </w:pPr>
      <w:r w:rsidRPr="00C534B0">
        <w:rPr>
          <w:rFonts w:ascii="Times New Roman" w:hAnsi="Times New Roman" w:cs="Times New Roman"/>
          <w:b/>
          <w:sz w:val="28"/>
          <w:szCs w:val="28"/>
        </w:rPr>
        <w:t>E. Лапароцентез</w:t>
      </w:r>
    </w:p>
    <w:p w14:paraId="4B6B91F6" w14:textId="2781AEEF" w:rsidR="00D572AA" w:rsidRPr="00874680" w:rsidRDefault="002A4F9F" w:rsidP="00874680">
      <w:pPr>
        <w:pStyle w:val="22"/>
        <w:tabs>
          <w:tab w:val="left" w:pos="899"/>
        </w:tabs>
        <w:spacing w:after="200" w:line="360" w:lineRule="auto"/>
        <w:jc w:val="both"/>
        <w:rPr>
          <w:color w:val="auto"/>
          <w:sz w:val="28"/>
          <w:szCs w:val="28"/>
          <w:lang w:val="uk-UA"/>
        </w:rPr>
      </w:pPr>
      <w:r w:rsidRPr="00874680">
        <w:rPr>
          <w:color w:val="auto"/>
          <w:sz w:val="28"/>
          <w:szCs w:val="28"/>
          <w:lang w:val="uk-UA"/>
        </w:rPr>
        <w:t>4.</w:t>
      </w:r>
    </w:p>
    <w:p w14:paraId="47E4DC1D" w14:textId="77777777" w:rsidR="002A4F9F" w:rsidRPr="00874680" w:rsidRDefault="002A4F9F" w:rsidP="00874680">
      <w:pPr>
        <w:spacing w:line="360" w:lineRule="auto"/>
        <w:rPr>
          <w:rFonts w:ascii="Times New Roman" w:hAnsi="Times New Roman" w:cs="Times New Roman"/>
          <w:sz w:val="28"/>
          <w:szCs w:val="28"/>
        </w:rPr>
      </w:pPr>
      <w:r w:rsidRPr="00874680">
        <w:rPr>
          <w:rFonts w:ascii="Times New Roman" w:hAnsi="Times New Roman" w:cs="Times New Roman"/>
          <w:sz w:val="28"/>
          <w:szCs w:val="28"/>
        </w:rPr>
        <w:t>Пацієнт поступив до лікарні після важкої політравми з множинними проникаючими пораненнями живота. Під час операції виявлено розриви тонкої кишки з ознаками масивної контамінації. Гемодинамічний стан пацієнта нестабільний. Яке оперативне втручання слід виконати в рамках тактики хірургічного контролю пошкоджень?</w:t>
      </w:r>
    </w:p>
    <w:p w14:paraId="31DD1875" w14:textId="77777777" w:rsidR="002A4F9F" w:rsidRPr="00874680" w:rsidRDefault="002A4F9F" w:rsidP="00874680">
      <w:pPr>
        <w:pStyle w:val="a"/>
        <w:spacing w:line="360" w:lineRule="auto"/>
        <w:rPr>
          <w:rFonts w:ascii="Times New Roman" w:hAnsi="Times New Roman" w:cs="Times New Roman"/>
          <w:sz w:val="28"/>
          <w:szCs w:val="28"/>
          <w:lang w:val="ru-RU"/>
        </w:rPr>
      </w:pPr>
      <w:r w:rsidRPr="00874680">
        <w:rPr>
          <w:rFonts w:ascii="Times New Roman" w:hAnsi="Times New Roman" w:cs="Times New Roman"/>
          <w:sz w:val="28"/>
          <w:szCs w:val="28"/>
        </w:rPr>
        <w:t>A</w:t>
      </w:r>
      <w:r w:rsidRPr="00874680">
        <w:rPr>
          <w:rFonts w:ascii="Times New Roman" w:hAnsi="Times New Roman" w:cs="Times New Roman"/>
          <w:sz w:val="28"/>
          <w:szCs w:val="28"/>
          <w:lang w:val="ru-RU"/>
        </w:rPr>
        <w:t>. Негайна реконструкція кишки та накладення анастомозу</w:t>
      </w:r>
    </w:p>
    <w:p w14:paraId="0A0004C4" w14:textId="77777777" w:rsidR="002A4F9F" w:rsidRPr="00C534B0" w:rsidRDefault="002A4F9F" w:rsidP="00874680">
      <w:pPr>
        <w:pStyle w:val="a"/>
        <w:spacing w:line="360" w:lineRule="auto"/>
        <w:rPr>
          <w:rFonts w:ascii="Times New Roman" w:hAnsi="Times New Roman" w:cs="Times New Roman"/>
          <w:b/>
          <w:sz w:val="28"/>
          <w:szCs w:val="28"/>
          <w:lang w:val="ru-RU"/>
        </w:rPr>
      </w:pPr>
      <w:r w:rsidRPr="00C534B0">
        <w:rPr>
          <w:rFonts w:ascii="Times New Roman" w:hAnsi="Times New Roman" w:cs="Times New Roman"/>
          <w:b/>
          <w:sz w:val="28"/>
          <w:szCs w:val="28"/>
        </w:rPr>
        <w:t>B</w:t>
      </w:r>
      <w:r w:rsidRPr="00C534B0">
        <w:rPr>
          <w:rFonts w:ascii="Times New Roman" w:hAnsi="Times New Roman" w:cs="Times New Roman"/>
          <w:b/>
          <w:sz w:val="28"/>
          <w:szCs w:val="28"/>
          <w:lang w:val="ru-RU"/>
        </w:rPr>
        <w:t>. Обструктивна резекція пошкодженої ділянки кишки з тимчасовим закриттям черевної порожнини</w:t>
      </w:r>
    </w:p>
    <w:p w14:paraId="3DC398E3" w14:textId="77777777" w:rsidR="002A4F9F" w:rsidRPr="00874680" w:rsidRDefault="002A4F9F" w:rsidP="00874680">
      <w:pPr>
        <w:pStyle w:val="a"/>
        <w:spacing w:line="360" w:lineRule="auto"/>
        <w:rPr>
          <w:rFonts w:ascii="Times New Roman" w:hAnsi="Times New Roman" w:cs="Times New Roman"/>
          <w:sz w:val="28"/>
          <w:szCs w:val="28"/>
          <w:lang w:val="ru-RU"/>
        </w:rPr>
      </w:pPr>
      <w:r w:rsidRPr="00874680">
        <w:rPr>
          <w:rFonts w:ascii="Times New Roman" w:hAnsi="Times New Roman" w:cs="Times New Roman"/>
          <w:sz w:val="28"/>
          <w:szCs w:val="28"/>
        </w:rPr>
        <w:t>C</w:t>
      </w:r>
      <w:r w:rsidRPr="00874680">
        <w:rPr>
          <w:rFonts w:ascii="Times New Roman" w:hAnsi="Times New Roman" w:cs="Times New Roman"/>
          <w:sz w:val="28"/>
          <w:szCs w:val="28"/>
          <w:lang w:val="ru-RU"/>
        </w:rPr>
        <w:t>. Проведення лапароскопії з метою діагностики</w:t>
      </w:r>
    </w:p>
    <w:p w14:paraId="13CD1376" w14:textId="77777777" w:rsidR="002A4F9F" w:rsidRPr="00874680" w:rsidRDefault="002A4F9F" w:rsidP="00874680">
      <w:pPr>
        <w:pStyle w:val="a"/>
        <w:spacing w:line="360" w:lineRule="auto"/>
        <w:rPr>
          <w:rFonts w:ascii="Times New Roman" w:hAnsi="Times New Roman" w:cs="Times New Roman"/>
          <w:sz w:val="28"/>
          <w:szCs w:val="28"/>
          <w:lang w:val="ru-RU"/>
        </w:rPr>
      </w:pPr>
      <w:r w:rsidRPr="00874680">
        <w:rPr>
          <w:rFonts w:ascii="Times New Roman" w:hAnsi="Times New Roman" w:cs="Times New Roman"/>
          <w:sz w:val="28"/>
          <w:szCs w:val="28"/>
        </w:rPr>
        <w:t>D</w:t>
      </w:r>
      <w:r w:rsidRPr="00874680">
        <w:rPr>
          <w:rFonts w:ascii="Times New Roman" w:hAnsi="Times New Roman" w:cs="Times New Roman"/>
          <w:sz w:val="28"/>
          <w:szCs w:val="28"/>
          <w:lang w:val="ru-RU"/>
        </w:rPr>
        <w:t>. Повна резекція ураженої ділянки з виконанням колостомії</w:t>
      </w:r>
    </w:p>
    <w:p w14:paraId="3D7044EC" w14:textId="77777777" w:rsidR="002A4F9F" w:rsidRPr="00874680" w:rsidRDefault="002A4F9F" w:rsidP="00874680">
      <w:pPr>
        <w:pStyle w:val="a"/>
        <w:spacing w:line="360" w:lineRule="auto"/>
        <w:rPr>
          <w:rFonts w:ascii="Times New Roman" w:hAnsi="Times New Roman" w:cs="Times New Roman"/>
          <w:sz w:val="28"/>
          <w:szCs w:val="28"/>
          <w:lang w:val="ru-RU"/>
        </w:rPr>
      </w:pPr>
      <w:r w:rsidRPr="00874680">
        <w:rPr>
          <w:rFonts w:ascii="Times New Roman" w:hAnsi="Times New Roman" w:cs="Times New Roman"/>
          <w:sz w:val="28"/>
          <w:szCs w:val="28"/>
        </w:rPr>
        <w:t>E</w:t>
      </w:r>
      <w:r w:rsidRPr="00874680">
        <w:rPr>
          <w:rFonts w:ascii="Times New Roman" w:hAnsi="Times New Roman" w:cs="Times New Roman"/>
          <w:sz w:val="28"/>
          <w:szCs w:val="28"/>
          <w:lang w:val="ru-RU"/>
        </w:rPr>
        <w:t>. Тимчасове ушивання розривів кишки та проведення гастростомії</w:t>
      </w:r>
    </w:p>
    <w:p w14:paraId="3520D700" w14:textId="1E49F58B" w:rsidR="002A4F9F" w:rsidRPr="00874680" w:rsidRDefault="00E503C6" w:rsidP="00874680">
      <w:pPr>
        <w:pStyle w:val="22"/>
        <w:tabs>
          <w:tab w:val="left" w:pos="899"/>
        </w:tabs>
        <w:spacing w:after="200" w:line="360" w:lineRule="auto"/>
        <w:jc w:val="both"/>
        <w:rPr>
          <w:color w:val="auto"/>
          <w:sz w:val="28"/>
          <w:szCs w:val="28"/>
          <w:lang w:val="uk-UA"/>
        </w:rPr>
      </w:pPr>
      <w:r w:rsidRPr="00874680">
        <w:rPr>
          <w:color w:val="auto"/>
          <w:sz w:val="28"/>
          <w:szCs w:val="28"/>
          <w:lang w:val="uk-UA"/>
        </w:rPr>
        <w:t>5.</w:t>
      </w:r>
    </w:p>
    <w:p w14:paraId="1D316C12" w14:textId="77777777" w:rsidR="00E503C6" w:rsidRPr="00874680" w:rsidRDefault="00E503C6" w:rsidP="00874680">
      <w:pPr>
        <w:spacing w:line="360" w:lineRule="auto"/>
        <w:rPr>
          <w:rFonts w:ascii="Times New Roman" w:hAnsi="Times New Roman" w:cs="Times New Roman"/>
          <w:sz w:val="28"/>
          <w:szCs w:val="28"/>
        </w:rPr>
      </w:pPr>
      <w:r w:rsidRPr="00874680">
        <w:rPr>
          <w:rFonts w:ascii="Times New Roman" w:hAnsi="Times New Roman" w:cs="Times New Roman"/>
          <w:sz w:val="28"/>
          <w:szCs w:val="28"/>
        </w:rPr>
        <w:t>У пацієнта після автомобільної аварії виявлено проникаюче поранення товстої кишки з великою контамінацією черевної порожнини. Після виконання резекції ураженої ділянки було накладено анастомоз. Яке подальше втручання слід провести для зниження ризику ускладнень?</w:t>
      </w:r>
    </w:p>
    <w:p w14:paraId="0C0BB905" w14:textId="77777777" w:rsidR="00E503C6" w:rsidRPr="00874680" w:rsidRDefault="00E503C6" w:rsidP="00874680">
      <w:pPr>
        <w:pStyle w:val="a"/>
        <w:spacing w:line="360" w:lineRule="auto"/>
        <w:rPr>
          <w:rFonts w:ascii="Times New Roman" w:hAnsi="Times New Roman" w:cs="Times New Roman"/>
          <w:sz w:val="28"/>
          <w:szCs w:val="28"/>
        </w:rPr>
      </w:pPr>
      <w:r w:rsidRPr="00874680">
        <w:rPr>
          <w:rFonts w:ascii="Times New Roman" w:hAnsi="Times New Roman" w:cs="Times New Roman"/>
          <w:sz w:val="28"/>
          <w:szCs w:val="28"/>
        </w:rPr>
        <w:t>A. Повне закриття черевної порожнини</w:t>
      </w:r>
    </w:p>
    <w:p w14:paraId="38C5BD6C" w14:textId="77777777" w:rsidR="00E503C6" w:rsidRPr="00C534B0" w:rsidRDefault="00E503C6" w:rsidP="00874680">
      <w:pPr>
        <w:pStyle w:val="a"/>
        <w:spacing w:line="360" w:lineRule="auto"/>
        <w:rPr>
          <w:rFonts w:ascii="Times New Roman" w:hAnsi="Times New Roman" w:cs="Times New Roman"/>
          <w:b/>
          <w:sz w:val="28"/>
          <w:szCs w:val="28"/>
        </w:rPr>
      </w:pPr>
      <w:r w:rsidRPr="00C534B0">
        <w:rPr>
          <w:rFonts w:ascii="Times New Roman" w:hAnsi="Times New Roman" w:cs="Times New Roman"/>
          <w:b/>
          <w:sz w:val="28"/>
          <w:szCs w:val="28"/>
        </w:rPr>
        <w:t>B. Виведення превентивної двостовбурової ілеостоми</w:t>
      </w:r>
    </w:p>
    <w:p w14:paraId="1500B273" w14:textId="77777777" w:rsidR="00E503C6" w:rsidRPr="00874680" w:rsidRDefault="00E503C6" w:rsidP="00874680">
      <w:pPr>
        <w:pStyle w:val="a"/>
        <w:spacing w:line="360" w:lineRule="auto"/>
        <w:rPr>
          <w:rFonts w:ascii="Times New Roman" w:hAnsi="Times New Roman" w:cs="Times New Roman"/>
          <w:sz w:val="28"/>
          <w:szCs w:val="28"/>
          <w:lang w:val="ru-RU"/>
        </w:rPr>
      </w:pPr>
      <w:r w:rsidRPr="00874680">
        <w:rPr>
          <w:rFonts w:ascii="Times New Roman" w:hAnsi="Times New Roman" w:cs="Times New Roman"/>
          <w:sz w:val="28"/>
          <w:szCs w:val="28"/>
        </w:rPr>
        <w:t>C</w:t>
      </w:r>
      <w:r w:rsidRPr="00874680">
        <w:rPr>
          <w:rFonts w:ascii="Times New Roman" w:hAnsi="Times New Roman" w:cs="Times New Roman"/>
          <w:sz w:val="28"/>
          <w:szCs w:val="28"/>
          <w:lang w:val="ru-RU"/>
        </w:rPr>
        <w:t>. Застосування антибіотикотерапії без додаткових втручань</w:t>
      </w:r>
    </w:p>
    <w:p w14:paraId="56CAB3ED" w14:textId="77777777" w:rsidR="00E503C6" w:rsidRPr="00874680" w:rsidRDefault="00E503C6" w:rsidP="00874680">
      <w:pPr>
        <w:pStyle w:val="a"/>
        <w:spacing w:line="360" w:lineRule="auto"/>
        <w:rPr>
          <w:rFonts w:ascii="Times New Roman" w:hAnsi="Times New Roman" w:cs="Times New Roman"/>
          <w:sz w:val="28"/>
          <w:szCs w:val="28"/>
          <w:lang w:val="ru-RU"/>
        </w:rPr>
      </w:pPr>
      <w:r w:rsidRPr="00874680">
        <w:rPr>
          <w:rFonts w:ascii="Times New Roman" w:hAnsi="Times New Roman" w:cs="Times New Roman"/>
          <w:sz w:val="28"/>
          <w:szCs w:val="28"/>
        </w:rPr>
        <w:lastRenderedPageBreak/>
        <w:t>D</w:t>
      </w:r>
      <w:r w:rsidRPr="00874680">
        <w:rPr>
          <w:rFonts w:ascii="Times New Roman" w:hAnsi="Times New Roman" w:cs="Times New Roman"/>
          <w:sz w:val="28"/>
          <w:szCs w:val="28"/>
          <w:lang w:val="ru-RU"/>
        </w:rPr>
        <w:t>. Проведення лапароскопії для контролю за станом анастомозу</w:t>
      </w:r>
    </w:p>
    <w:p w14:paraId="3965763F" w14:textId="77777777" w:rsidR="00E503C6" w:rsidRPr="00874680" w:rsidRDefault="00E503C6" w:rsidP="00874680">
      <w:pPr>
        <w:pStyle w:val="a"/>
        <w:spacing w:line="360" w:lineRule="auto"/>
        <w:rPr>
          <w:rFonts w:ascii="Times New Roman" w:hAnsi="Times New Roman" w:cs="Times New Roman"/>
          <w:sz w:val="28"/>
          <w:szCs w:val="28"/>
        </w:rPr>
      </w:pPr>
      <w:r w:rsidRPr="00874680">
        <w:rPr>
          <w:rFonts w:ascii="Times New Roman" w:hAnsi="Times New Roman" w:cs="Times New Roman"/>
          <w:sz w:val="28"/>
          <w:szCs w:val="28"/>
        </w:rPr>
        <w:t>E. Накладення тимчасової гастростоми</w:t>
      </w:r>
    </w:p>
    <w:p w14:paraId="165D87DA" w14:textId="1B6EDEED" w:rsidR="00E503C6" w:rsidRPr="00874680" w:rsidRDefault="00785D05" w:rsidP="00874680">
      <w:pPr>
        <w:pStyle w:val="22"/>
        <w:tabs>
          <w:tab w:val="left" w:pos="899"/>
        </w:tabs>
        <w:spacing w:after="200" w:line="360" w:lineRule="auto"/>
        <w:jc w:val="both"/>
        <w:rPr>
          <w:color w:val="auto"/>
          <w:sz w:val="28"/>
          <w:szCs w:val="28"/>
          <w:lang w:val="uk-UA"/>
        </w:rPr>
      </w:pPr>
      <w:r w:rsidRPr="00874680">
        <w:rPr>
          <w:color w:val="auto"/>
          <w:sz w:val="28"/>
          <w:szCs w:val="28"/>
          <w:lang w:val="uk-UA"/>
        </w:rPr>
        <w:t>6.</w:t>
      </w:r>
    </w:p>
    <w:p w14:paraId="2B7AEE4A" w14:textId="624E7396" w:rsidR="00785D05" w:rsidRPr="00874680" w:rsidRDefault="00785D05" w:rsidP="00874680">
      <w:pPr>
        <w:spacing w:line="360" w:lineRule="auto"/>
        <w:rPr>
          <w:rFonts w:ascii="Times New Roman" w:hAnsi="Times New Roman" w:cs="Times New Roman"/>
          <w:sz w:val="28"/>
          <w:szCs w:val="28"/>
          <w:lang w:val="ru-RU"/>
        </w:rPr>
      </w:pPr>
      <w:r w:rsidRPr="00874680">
        <w:rPr>
          <w:rFonts w:ascii="Times New Roman" w:hAnsi="Times New Roman" w:cs="Times New Roman"/>
          <w:sz w:val="28"/>
          <w:szCs w:val="28"/>
        </w:rPr>
        <w:t xml:space="preserve">У пацієнта після лапаротомії з приводу важкої політравми розвинулись ознаки зниження діурезу, вираженої тахікардії та прогресуючої дихальної недостатності. </w:t>
      </w:r>
      <w:r w:rsidRPr="00874680">
        <w:rPr>
          <w:rFonts w:ascii="Times New Roman" w:hAnsi="Times New Roman" w:cs="Times New Roman"/>
          <w:sz w:val="28"/>
          <w:szCs w:val="28"/>
          <w:lang w:val="ru-RU"/>
        </w:rPr>
        <w:t>Під час обстеження встановлено збільшення внутрішньочеревного тиску. Який діагноз найбільш ймовірний?</w:t>
      </w:r>
    </w:p>
    <w:p w14:paraId="26145591" w14:textId="77777777" w:rsidR="00785D05" w:rsidRPr="00874680" w:rsidRDefault="00785D05" w:rsidP="00874680">
      <w:pPr>
        <w:pStyle w:val="a"/>
        <w:spacing w:line="360" w:lineRule="auto"/>
        <w:rPr>
          <w:rFonts w:ascii="Times New Roman" w:hAnsi="Times New Roman" w:cs="Times New Roman"/>
          <w:sz w:val="28"/>
          <w:szCs w:val="28"/>
        </w:rPr>
      </w:pPr>
      <w:r w:rsidRPr="00874680">
        <w:rPr>
          <w:rFonts w:ascii="Times New Roman" w:hAnsi="Times New Roman" w:cs="Times New Roman"/>
          <w:sz w:val="28"/>
          <w:szCs w:val="28"/>
        </w:rPr>
        <w:t>A. Гостра ниркова недостатність</w:t>
      </w:r>
    </w:p>
    <w:p w14:paraId="67BA102A" w14:textId="1A74893C" w:rsidR="00785D05" w:rsidRPr="00874680" w:rsidRDefault="00785D05" w:rsidP="00874680">
      <w:pPr>
        <w:pStyle w:val="a"/>
        <w:spacing w:line="360" w:lineRule="auto"/>
        <w:rPr>
          <w:rFonts w:ascii="Times New Roman" w:hAnsi="Times New Roman" w:cs="Times New Roman"/>
          <w:sz w:val="28"/>
          <w:szCs w:val="28"/>
        </w:rPr>
      </w:pPr>
      <w:r w:rsidRPr="00874680">
        <w:rPr>
          <w:rFonts w:ascii="Times New Roman" w:hAnsi="Times New Roman" w:cs="Times New Roman"/>
          <w:sz w:val="28"/>
          <w:szCs w:val="28"/>
          <w:lang w:val="uk-UA"/>
        </w:rPr>
        <w:t>В</w:t>
      </w:r>
      <w:r w:rsidRPr="00874680">
        <w:rPr>
          <w:rFonts w:ascii="Times New Roman" w:hAnsi="Times New Roman" w:cs="Times New Roman"/>
          <w:sz w:val="28"/>
          <w:szCs w:val="28"/>
        </w:rPr>
        <w:t>. Тромбоемболія легеневої артерії</w:t>
      </w:r>
    </w:p>
    <w:p w14:paraId="680B06C7" w14:textId="2FC0AEA8" w:rsidR="00785D05" w:rsidRPr="00874680" w:rsidRDefault="00785D05" w:rsidP="00874680">
      <w:pPr>
        <w:pStyle w:val="a"/>
        <w:spacing w:line="360" w:lineRule="auto"/>
        <w:rPr>
          <w:rFonts w:ascii="Times New Roman" w:hAnsi="Times New Roman" w:cs="Times New Roman"/>
          <w:sz w:val="28"/>
          <w:szCs w:val="28"/>
        </w:rPr>
      </w:pPr>
      <w:r w:rsidRPr="00874680">
        <w:rPr>
          <w:rFonts w:ascii="Times New Roman" w:hAnsi="Times New Roman" w:cs="Times New Roman"/>
          <w:sz w:val="28"/>
          <w:szCs w:val="28"/>
        </w:rPr>
        <w:t>C. Панкреатит</w:t>
      </w:r>
    </w:p>
    <w:p w14:paraId="0A0FF33D" w14:textId="29797889" w:rsidR="00785D05" w:rsidRPr="00874680" w:rsidRDefault="00785D05" w:rsidP="00874680">
      <w:pPr>
        <w:pStyle w:val="a"/>
        <w:spacing w:line="360" w:lineRule="auto"/>
        <w:rPr>
          <w:rFonts w:ascii="Times New Roman" w:hAnsi="Times New Roman" w:cs="Times New Roman"/>
          <w:sz w:val="28"/>
          <w:szCs w:val="28"/>
        </w:rPr>
      </w:pPr>
      <w:r w:rsidRPr="00874680">
        <w:rPr>
          <w:rFonts w:ascii="Times New Roman" w:hAnsi="Times New Roman" w:cs="Times New Roman"/>
          <w:sz w:val="28"/>
          <w:szCs w:val="28"/>
        </w:rPr>
        <w:t>D. Перитоніт</w:t>
      </w:r>
    </w:p>
    <w:p w14:paraId="6A1C300E" w14:textId="2F1AB8EF" w:rsidR="00785D05" w:rsidRPr="00C534B0" w:rsidRDefault="00785D05" w:rsidP="00874680">
      <w:pPr>
        <w:pStyle w:val="a"/>
        <w:spacing w:line="360" w:lineRule="auto"/>
        <w:rPr>
          <w:rFonts w:ascii="Times New Roman" w:hAnsi="Times New Roman" w:cs="Times New Roman"/>
          <w:b/>
          <w:sz w:val="28"/>
          <w:szCs w:val="28"/>
          <w:lang w:val="ru-RU"/>
        </w:rPr>
      </w:pPr>
      <w:r w:rsidRPr="00C534B0">
        <w:rPr>
          <w:rFonts w:ascii="Times New Roman" w:hAnsi="Times New Roman" w:cs="Times New Roman"/>
          <w:b/>
          <w:sz w:val="28"/>
          <w:szCs w:val="28"/>
        </w:rPr>
        <w:t>E</w:t>
      </w:r>
      <w:r w:rsidRPr="00C534B0">
        <w:rPr>
          <w:rFonts w:ascii="Times New Roman" w:hAnsi="Times New Roman" w:cs="Times New Roman"/>
          <w:b/>
          <w:sz w:val="28"/>
          <w:szCs w:val="28"/>
          <w:lang w:val="ru-RU"/>
        </w:rPr>
        <w:t>. Компартмент синдром черевної порожнини</w:t>
      </w:r>
    </w:p>
    <w:p w14:paraId="6A200993" w14:textId="77777777" w:rsidR="00785D05" w:rsidRPr="00874680" w:rsidRDefault="00785D05" w:rsidP="00874680">
      <w:pPr>
        <w:pStyle w:val="a"/>
        <w:numPr>
          <w:ilvl w:val="0"/>
          <w:numId w:val="0"/>
        </w:numPr>
        <w:spacing w:line="360" w:lineRule="auto"/>
        <w:ind w:left="360"/>
        <w:rPr>
          <w:rFonts w:ascii="Times New Roman" w:hAnsi="Times New Roman" w:cs="Times New Roman"/>
          <w:sz w:val="28"/>
          <w:szCs w:val="28"/>
          <w:lang w:val="ru-RU"/>
        </w:rPr>
      </w:pPr>
    </w:p>
    <w:p w14:paraId="20F310B4" w14:textId="4634A3E4" w:rsidR="00785D05" w:rsidRPr="00874680" w:rsidRDefault="001A37EC" w:rsidP="00874680">
      <w:pPr>
        <w:spacing w:line="360" w:lineRule="auto"/>
        <w:rPr>
          <w:rFonts w:ascii="Times New Roman" w:hAnsi="Times New Roman" w:cs="Times New Roman"/>
          <w:sz w:val="28"/>
          <w:szCs w:val="28"/>
          <w:lang w:val="ru-RU"/>
        </w:rPr>
      </w:pPr>
      <w:r w:rsidRPr="00874680">
        <w:rPr>
          <w:rFonts w:ascii="Times New Roman" w:hAnsi="Times New Roman" w:cs="Times New Roman"/>
          <w:sz w:val="28"/>
          <w:szCs w:val="28"/>
        </w:rPr>
        <w:t>7</w:t>
      </w:r>
      <w:r w:rsidRPr="00874680">
        <w:rPr>
          <w:rFonts w:ascii="Times New Roman" w:hAnsi="Times New Roman" w:cs="Times New Roman"/>
          <w:sz w:val="28"/>
          <w:szCs w:val="28"/>
          <w:lang w:val="ru-RU"/>
        </w:rPr>
        <w:t>.</w:t>
      </w:r>
    </w:p>
    <w:p w14:paraId="6C8038BE" w14:textId="6F6C1054" w:rsidR="001A37EC" w:rsidRPr="00874680" w:rsidRDefault="001A37EC" w:rsidP="00874680">
      <w:pPr>
        <w:spacing w:line="360" w:lineRule="auto"/>
        <w:rPr>
          <w:rFonts w:ascii="Times New Roman" w:hAnsi="Times New Roman" w:cs="Times New Roman"/>
          <w:sz w:val="28"/>
          <w:szCs w:val="28"/>
        </w:rPr>
      </w:pPr>
      <w:r w:rsidRPr="00874680">
        <w:rPr>
          <w:rFonts w:ascii="Times New Roman" w:hAnsi="Times New Roman" w:cs="Times New Roman"/>
          <w:sz w:val="28"/>
          <w:szCs w:val="28"/>
        </w:rPr>
        <w:t>Під час екстреної лапаротомії у пацієнта з важкою політравмою виявлено значну кровотечу з судин ретроперитонеального простору малого тазу. Яке оперативне втручання є найбільш доцільним на першому етапі?</w:t>
      </w:r>
    </w:p>
    <w:p w14:paraId="0E0DC5D7" w14:textId="77777777" w:rsidR="001A37EC" w:rsidRPr="00874680" w:rsidRDefault="001A37EC" w:rsidP="00874680">
      <w:pPr>
        <w:pStyle w:val="a"/>
        <w:spacing w:line="360" w:lineRule="auto"/>
        <w:rPr>
          <w:rFonts w:ascii="Times New Roman" w:hAnsi="Times New Roman" w:cs="Times New Roman"/>
          <w:sz w:val="28"/>
          <w:szCs w:val="28"/>
          <w:lang w:val="ru-RU"/>
        </w:rPr>
      </w:pPr>
      <w:r w:rsidRPr="00874680">
        <w:rPr>
          <w:rFonts w:ascii="Times New Roman" w:hAnsi="Times New Roman" w:cs="Times New Roman"/>
          <w:sz w:val="28"/>
          <w:szCs w:val="28"/>
        </w:rPr>
        <w:t>A</w:t>
      </w:r>
      <w:r w:rsidRPr="00874680">
        <w:rPr>
          <w:rFonts w:ascii="Times New Roman" w:hAnsi="Times New Roman" w:cs="Times New Roman"/>
          <w:sz w:val="28"/>
          <w:szCs w:val="28"/>
          <w:lang w:val="ru-RU"/>
        </w:rPr>
        <w:t>. Проведення ангіографії з метою емболізації судин</w:t>
      </w:r>
    </w:p>
    <w:p w14:paraId="416B837A" w14:textId="77777777" w:rsidR="001A37EC" w:rsidRPr="00874680" w:rsidRDefault="001A37EC" w:rsidP="00874680">
      <w:pPr>
        <w:pStyle w:val="a"/>
        <w:spacing w:line="360" w:lineRule="auto"/>
        <w:rPr>
          <w:rFonts w:ascii="Times New Roman" w:hAnsi="Times New Roman" w:cs="Times New Roman"/>
          <w:sz w:val="28"/>
          <w:szCs w:val="28"/>
          <w:lang w:val="ru-RU"/>
        </w:rPr>
      </w:pPr>
      <w:r w:rsidRPr="00874680">
        <w:rPr>
          <w:rFonts w:ascii="Times New Roman" w:hAnsi="Times New Roman" w:cs="Times New Roman"/>
          <w:sz w:val="28"/>
          <w:szCs w:val="28"/>
        </w:rPr>
        <w:t>B</w:t>
      </w:r>
      <w:r w:rsidRPr="00874680">
        <w:rPr>
          <w:rFonts w:ascii="Times New Roman" w:hAnsi="Times New Roman" w:cs="Times New Roman"/>
          <w:sz w:val="28"/>
          <w:szCs w:val="28"/>
          <w:lang w:val="ru-RU"/>
        </w:rPr>
        <w:t>. Продовження лапаротомії з метою хірургічного ушивання судин</w:t>
      </w:r>
    </w:p>
    <w:p w14:paraId="549FA5E7" w14:textId="701E3D94" w:rsidR="001A37EC" w:rsidRPr="00C534B0" w:rsidRDefault="001A37EC" w:rsidP="00874680">
      <w:pPr>
        <w:pStyle w:val="a"/>
        <w:spacing w:line="360" w:lineRule="auto"/>
        <w:rPr>
          <w:rFonts w:ascii="Times New Roman" w:hAnsi="Times New Roman" w:cs="Times New Roman"/>
          <w:b/>
          <w:sz w:val="28"/>
          <w:szCs w:val="28"/>
          <w:lang w:val="ru-RU"/>
        </w:rPr>
      </w:pPr>
      <w:r w:rsidRPr="00C534B0">
        <w:rPr>
          <w:rFonts w:ascii="Times New Roman" w:hAnsi="Times New Roman" w:cs="Times New Roman"/>
          <w:b/>
          <w:sz w:val="28"/>
          <w:szCs w:val="28"/>
        </w:rPr>
        <w:t>C</w:t>
      </w:r>
      <w:r w:rsidRPr="00C534B0">
        <w:rPr>
          <w:rFonts w:ascii="Times New Roman" w:hAnsi="Times New Roman" w:cs="Times New Roman"/>
          <w:b/>
          <w:sz w:val="28"/>
          <w:szCs w:val="28"/>
          <w:lang w:val="ru-RU"/>
        </w:rPr>
        <w:t>. Тимчасове туге тампонування ділянки кровотечі для стабілізації стану пацієнта</w:t>
      </w:r>
    </w:p>
    <w:p w14:paraId="0BAC6CCE" w14:textId="77777777" w:rsidR="001A37EC" w:rsidRPr="00874680" w:rsidRDefault="001A37EC" w:rsidP="00874680">
      <w:pPr>
        <w:pStyle w:val="a"/>
        <w:spacing w:line="360" w:lineRule="auto"/>
        <w:rPr>
          <w:rFonts w:ascii="Times New Roman" w:hAnsi="Times New Roman" w:cs="Times New Roman"/>
          <w:sz w:val="28"/>
          <w:szCs w:val="28"/>
          <w:lang w:val="ru-RU"/>
        </w:rPr>
      </w:pPr>
      <w:r w:rsidRPr="00874680">
        <w:rPr>
          <w:rFonts w:ascii="Times New Roman" w:hAnsi="Times New Roman" w:cs="Times New Roman"/>
          <w:sz w:val="28"/>
          <w:szCs w:val="28"/>
        </w:rPr>
        <w:t>D</w:t>
      </w:r>
      <w:r w:rsidRPr="00874680">
        <w:rPr>
          <w:rFonts w:ascii="Times New Roman" w:hAnsi="Times New Roman" w:cs="Times New Roman"/>
          <w:sz w:val="28"/>
          <w:szCs w:val="28"/>
          <w:lang w:val="ru-RU"/>
        </w:rPr>
        <w:t>. Негайне завершення лапаротомії і переведення пацієнта до реанімації</w:t>
      </w:r>
    </w:p>
    <w:p w14:paraId="70D6E52A" w14:textId="29708F24" w:rsidR="001A37EC" w:rsidRPr="00874680" w:rsidRDefault="001A37EC" w:rsidP="00874680">
      <w:pPr>
        <w:pStyle w:val="a"/>
        <w:spacing w:line="360" w:lineRule="auto"/>
        <w:rPr>
          <w:rFonts w:ascii="Times New Roman" w:hAnsi="Times New Roman" w:cs="Times New Roman"/>
          <w:sz w:val="28"/>
          <w:szCs w:val="28"/>
          <w:lang w:val="ru-RU"/>
        </w:rPr>
      </w:pPr>
      <w:r w:rsidRPr="00874680">
        <w:rPr>
          <w:rFonts w:ascii="Times New Roman" w:hAnsi="Times New Roman" w:cs="Times New Roman"/>
          <w:sz w:val="28"/>
          <w:szCs w:val="28"/>
        </w:rPr>
        <w:t>E</w:t>
      </w:r>
      <w:r w:rsidRPr="00874680">
        <w:rPr>
          <w:rFonts w:ascii="Times New Roman" w:hAnsi="Times New Roman" w:cs="Times New Roman"/>
          <w:sz w:val="28"/>
          <w:szCs w:val="28"/>
          <w:lang w:val="ru-RU"/>
        </w:rPr>
        <w:t>. Проведення ендоваскулярної реконструкції тазових судин</w:t>
      </w:r>
    </w:p>
    <w:p w14:paraId="7F9E92DA" w14:textId="3B03C1E0" w:rsidR="001A37EC" w:rsidRPr="00874680" w:rsidRDefault="001A37EC" w:rsidP="00874680">
      <w:pPr>
        <w:spacing w:line="360" w:lineRule="auto"/>
        <w:rPr>
          <w:rFonts w:ascii="Times New Roman" w:hAnsi="Times New Roman" w:cs="Times New Roman"/>
          <w:sz w:val="28"/>
          <w:szCs w:val="28"/>
          <w:lang w:val="ru-RU"/>
        </w:rPr>
      </w:pPr>
      <w:r w:rsidRPr="00874680">
        <w:rPr>
          <w:rFonts w:ascii="Times New Roman" w:hAnsi="Times New Roman" w:cs="Times New Roman"/>
          <w:sz w:val="28"/>
          <w:szCs w:val="28"/>
          <w:lang w:val="ru-RU"/>
        </w:rPr>
        <w:t>8.</w:t>
      </w:r>
    </w:p>
    <w:p w14:paraId="4F18FDDC" w14:textId="77777777" w:rsidR="00A75293" w:rsidRPr="00874680" w:rsidRDefault="00A75293" w:rsidP="00874680">
      <w:pPr>
        <w:spacing w:line="360" w:lineRule="auto"/>
        <w:rPr>
          <w:rFonts w:ascii="Times New Roman" w:hAnsi="Times New Roman" w:cs="Times New Roman"/>
          <w:color w:val="auto"/>
          <w:sz w:val="28"/>
          <w:szCs w:val="28"/>
        </w:rPr>
      </w:pPr>
      <w:r w:rsidRPr="00874680">
        <w:rPr>
          <w:rFonts w:ascii="Times New Roman" w:hAnsi="Times New Roman" w:cs="Times New Roman"/>
          <w:sz w:val="28"/>
          <w:szCs w:val="28"/>
        </w:rPr>
        <w:t>У пацієнта після тупої травми живота було виявлено ізольовану травму підшлункової залози без пошкодження панкреатичної протоки. Яка тактика лікування є найбільш доцільною?</w:t>
      </w:r>
    </w:p>
    <w:p w14:paraId="0CCFD391" w14:textId="77777777" w:rsidR="00A75293" w:rsidRPr="00C534B0" w:rsidRDefault="00A75293" w:rsidP="00874680">
      <w:pPr>
        <w:pStyle w:val="a"/>
        <w:numPr>
          <w:ilvl w:val="0"/>
          <w:numId w:val="20"/>
        </w:numPr>
        <w:spacing w:line="360" w:lineRule="auto"/>
        <w:rPr>
          <w:rFonts w:ascii="Times New Roman" w:hAnsi="Times New Roman" w:cs="Times New Roman"/>
          <w:sz w:val="28"/>
          <w:szCs w:val="28"/>
        </w:rPr>
      </w:pPr>
      <w:r w:rsidRPr="00C534B0">
        <w:rPr>
          <w:rFonts w:ascii="Times New Roman" w:hAnsi="Times New Roman" w:cs="Times New Roman"/>
          <w:sz w:val="28"/>
          <w:szCs w:val="28"/>
        </w:rPr>
        <w:t>A. Негайне проведення дистальної панкреатектомії</w:t>
      </w:r>
    </w:p>
    <w:p w14:paraId="1BF428B6" w14:textId="77777777" w:rsidR="00A75293" w:rsidRPr="00874680" w:rsidRDefault="00A75293" w:rsidP="00874680">
      <w:pPr>
        <w:pStyle w:val="a"/>
        <w:numPr>
          <w:ilvl w:val="0"/>
          <w:numId w:val="20"/>
        </w:numPr>
        <w:spacing w:line="360" w:lineRule="auto"/>
        <w:rPr>
          <w:rFonts w:ascii="Times New Roman" w:hAnsi="Times New Roman" w:cs="Times New Roman"/>
          <w:sz w:val="28"/>
          <w:szCs w:val="28"/>
          <w:lang w:val="ru-RU"/>
        </w:rPr>
      </w:pPr>
      <w:r w:rsidRPr="00874680">
        <w:rPr>
          <w:rFonts w:ascii="Times New Roman" w:hAnsi="Times New Roman" w:cs="Times New Roman"/>
          <w:sz w:val="28"/>
          <w:szCs w:val="28"/>
        </w:rPr>
        <w:lastRenderedPageBreak/>
        <w:t>B</w:t>
      </w:r>
      <w:r w:rsidRPr="00874680">
        <w:rPr>
          <w:rFonts w:ascii="Times New Roman" w:hAnsi="Times New Roman" w:cs="Times New Roman"/>
          <w:sz w:val="28"/>
          <w:szCs w:val="28"/>
          <w:lang w:val="ru-RU"/>
        </w:rPr>
        <w:t>. Виконання резекції головки підшлункової залози</w:t>
      </w:r>
    </w:p>
    <w:p w14:paraId="00CA8917" w14:textId="77777777" w:rsidR="00A75293" w:rsidRPr="00C534B0" w:rsidRDefault="00A75293" w:rsidP="00874680">
      <w:pPr>
        <w:pStyle w:val="a"/>
        <w:numPr>
          <w:ilvl w:val="0"/>
          <w:numId w:val="20"/>
        </w:numPr>
        <w:spacing w:line="360" w:lineRule="auto"/>
        <w:rPr>
          <w:rFonts w:ascii="Times New Roman" w:hAnsi="Times New Roman" w:cs="Times New Roman"/>
          <w:b/>
          <w:sz w:val="28"/>
          <w:szCs w:val="28"/>
          <w:lang w:val="ru-RU"/>
        </w:rPr>
      </w:pPr>
      <w:r w:rsidRPr="00C534B0">
        <w:rPr>
          <w:rFonts w:ascii="Times New Roman" w:hAnsi="Times New Roman" w:cs="Times New Roman"/>
          <w:b/>
          <w:sz w:val="28"/>
          <w:szCs w:val="28"/>
        </w:rPr>
        <w:t>C</w:t>
      </w:r>
      <w:r w:rsidRPr="00C534B0">
        <w:rPr>
          <w:rFonts w:ascii="Times New Roman" w:hAnsi="Times New Roman" w:cs="Times New Roman"/>
          <w:b/>
          <w:sz w:val="28"/>
          <w:szCs w:val="28"/>
          <w:lang w:val="ru-RU"/>
        </w:rPr>
        <w:t>. Консервативне лікування з постійним спостереженням</w:t>
      </w:r>
    </w:p>
    <w:p w14:paraId="74F9E8F5" w14:textId="77777777" w:rsidR="00A75293" w:rsidRPr="00874680" w:rsidRDefault="00A75293" w:rsidP="00874680">
      <w:pPr>
        <w:pStyle w:val="a"/>
        <w:numPr>
          <w:ilvl w:val="0"/>
          <w:numId w:val="20"/>
        </w:numPr>
        <w:spacing w:line="360" w:lineRule="auto"/>
        <w:rPr>
          <w:rFonts w:ascii="Times New Roman" w:hAnsi="Times New Roman" w:cs="Times New Roman"/>
          <w:sz w:val="28"/>
          <w:szCs w:val="28"/>
          <w:lang w:val="ru-RU"/>
        </w:rPr>
      </w:pPr>
      <w:r w:rsidRPr="00874680">
        <w:rPr>
          <w:rFonts w:ascii="Times New Roman" w:hAnsi="Times New Roman" w:cs="Times New Roman"/>
          <w:sz w:val="28"/>
          <w:szCs w:val="28"/>
        </w:rPr>
        <w:t>D</w:t>
      </w:r>
      <w:r w:rsidRPr="00874680">
        <w:rPr>
          <w:rFonts w:ascii="Times New Roman" w:hAnsi="Times New Roman" w:cs="Times New Roman"/>
          <w:sz w:val="28"/>
          <w:szCs w:val="28"/>
          <w:lang w:val="ru-RU"/>
        </w:rPr>
        <w:t>. Введення соматостатину для профілактики ускладнень</w:t>
      </w:r>
    </w:p>
    <w:p w14:paraId="326AE249" w14:textId="77777777" w:rsidR="00A75293" w:rsidRPr="00874680" w:rsidRDefault="00A75293" w:rsidP="00874680">
      <w:pPr>
        <w:pStyle w:val="a"/>
        <w:numPr>
          <w:ilvl w:val="0"/>
          <w:numId w:val="20"/>
        </w:numPr>
        <w:spacing w:line="360" w:lineRule="auto"/>
        <w:rPr>
          <w:rFonts w:ascii="Times New Roman" w:hAnsi="Times New Roman" w:cs="Times New Roman"/>
          <w:sz w:val="28"/>
          <w:szCs w:val="28"/>
        </w:rPr>
      </w:pPr>
      <w:r w:rsidRPr="00874680">
        <w:rPr>
          <w:rFonts w:ascii="Times New Roman" w:hAnsi="Times New Roman" w:cs="Times New Roman"/>
          <w:sz w:val="28"/>
          <w:szCs w:val="28"/>
        </w:rPr>
        <w:t>E. Виконання панкреатодуоденектомії</w:t>
      </w:r>
    </w:p>
    <w:p w14:paraId="1A317376" w14:textId="77777777" w:rsidR="001A37EC" w:rsidRPr="001A37EC" w:rsidRDefault="001A37EC" w:rsidP="00785D05">
      <w:pPr>
        <w:rPr>
          <w:lang w:val="ru-RU"/>
        </w:rPr>
      </w:pPr>
    </w:p>
    <w:p w14:paraId="076AE90B" w14:textId="6CFA491F" w:rsidR="00785D05" w:rsidRDefault="008D13D8" w:rsidP="00E503C6">
      <w:pPr>
        <w:pStyle w:val="22"/>
        <w:tabs>
          <w:tab w:val="left" w:pos="899"/>
        </w:tabs>
        <w:spacing w:after="200"/>
        <w:jc w:val="both"/>
        <w:rPr>
          <w:color w:val="auto"/>
          <w:sz w:val="28"/>
          <w:szCs w:val="28"/>
          <w:lang w:val="uk-UA"/>
        </w:rPr>
      </w:pPr>
      <w:r>
        <w:rPr>
          <w:color w:val="auto"/>
          <w:sz w:val="28"/>
          <w:szCs w:val="28"/>
          <w:lang w:val="uk-UA"/>
        </w:rPr>
        <w:t>9.</w:t>
      </w:r>
    </w:p>
    <w:p w14:paraId="49D03B25" w14:textId="77777777" w:rsidR="001D1839" w:rsidRPr="007003F5" w:rsidRDefault="001D1839" w:rsidP="0025645A">
      <w:pPr>
        <w:spacing w:line="360" w:lineRule="auto"/>
        <w:rPr>
          <w:rFonts w:ascii="Times New Roman" w:hAnsi="Times New Roman" w:cs="Times New Roman"/>
          <w:color w:val="auto"/>
          <w:sz w:val="28"/>
          <w:szCs w:val="28"/>
        </w:rPr>
      </w:pPr>
      <w:r w:rsidRPr="007003F5">
        <w:rPr>
          <w:rFonts w:ascii="Times New Roman" w:hAnsi="Times New Roman" w:cs="Times New Roman"/>
          <w:sz w:val="28"/>
          <w:szCs w:val="28"/>
        </w:rPr>
        <w:t>Пацієнт переніс резекцію товстої кишки з анастомозом. На четверту добу після операції з’явилися ознаки перитоніту. Що є найімовірнішою причиною цих симптомів?</w:t>
      </w:r>
    </w:p>
    <w:p w14:paraId="5479C658" w14:textId="0BB2D53C" w:rsidR="001D1839" w:rsidRPr="00C534B0" w:rsidRDefault="001D1839" w:rsidP="0025645A">
      <w:pPr>
        <w:pStyle w:val="a"/>
        <w:numPr>
          <w:ilvl w:val="0"/>
          <w:numId w:val="20"/>
        </w:numPr>
        <w:spacing w:line="360" w:lineRule="auto"/>
        <w:rPr>
          <w:rFonts w:ascii="Times New Roman" w:hAnsi="Times New Roman" w:cs="Times New Roman"/>
          <w:b/>
          <w:sz w:val="28"/>
          <w:szCs w:val="28"/>
          <w:lang w:val="ru-RU"/>
        </w:rPr>
      </w:pPr>
      <w:r w:rsidRPr="00C534B0">
        <w:rPr>
          <w:rFonts w:ascii="Times New Roman" w:hAnsi="Times New Roman" w:cs="Times New Roman"/>
          <w:b/>
          <w:sz w:val="28"/>
          <w:szCs w:val="28"/>
        </w:rPr>
        <w:t>A</w:t>
      </w:r>
      <w:r w:rsidRPr="00C534B0">
        <w:rPr>
          <w:rFonts w:ascii="Times New Roman" w:hAnsi="Times New Roman" w:cs="Times New Roman"/>
          <w:b/>
          <w:sz w:val="28"/>
          <w:szCs w:val="28"/>
          <w:lang w:val="ru-RU"/>
        </w:rPr>
        <w:t xml:space="preserve">. Неспроможність </w:t>
      </w:r>
      <w:r w:rsidRPr="00C534B0">
        <w:rPr>
          <w:rFonts w:ascii="Times New Roman" w:hAnsi="Times New Roman" w:cs="Times New Roman"/>
          <w:b/>
          <w:sz w:val="28"/>
          <w:szCs w:val="28"/>
          <w:lang w:val="uk-UA"/>
        </w:rPr>
        <w:t>товстокишкового</w:t>
      </w:r>
      <w:r w:rsidRPr="00C534B0">
        <w:rPr>
          <w:rFonts w:ascii="Times New Roman" w:hAnsi="Times New Roman" w:cs="Times New Roman"/>
          <w:b/>
          <w:sz w:val="28"/>
          <w:szCs w:val="28"/>
          <w:lang w:val="ru-RU"/>
        </w:rPr>
        <w:t xml:space="preserve"> анастомозу </w:t>
      </w:r>
    </w:p>
    <w:p w14:paraId="5EBAF7E2" w14:textId="60B8FBA3" w:rsidR="001D1839" w:rsidRPr="007003F5" w:rsidRDefault="001D1839" w:rsidP="0025645A">
      <w:pPr>
        <w:pStyle w:val="a"/>
        <w:numPr>
          <w:ilvl w:val="0"/>
          <w:numId w:val="20"/>
        </w:numPr>
        <w:spacing w:line="360" w:lineRule="auto"/>
        <w:rPr>
          <w:rFonts w:ascii="Times New Roman" w:hAnsi="Times New Roman" w:cs="Times New Roman"/>
          <w:sz w:val="28"/>
          <w:szCs w:val="28"/>
          <w:lang w:val="ru-RU"/>
        </w:rPr>
      </w:pPr>
      <w:r w:rsidRPr="007003F5">
        <w:rPr>
          <w:rFonts w:ascii="Times New Roman" w:hAnsi="Times New Roman" w:cs="Times New Roman"/>
          <w:sz w:val="28"/>
          <w:szCs w:val="28"/>
        </w:rPr>
        <w:t>B</w:t>
      </w:r>
      <w:r w:rsidRPr="007003F5">
        <w:rPr>
          <w:rFonts w:ascii="Times New Roman" w:hAnsi="Times New Roman" w:cs="Times New Roman"/>
          <w:sz w:val="28"/>
          <w:szCs w:val="28"/>
          <w:lang w:val="ru-RU"/>
        </w:rPr>
        <w:t>. Гострий апендицит</w:t>
      </w:r>
    </w:p>
    <w:p w14:paraId="45C471BE" w14:textId="66AB2800" w:rsidR="001D1839" w:rsidRPr="007003F5" w:rsidRDefault="001D1839" w:rsidP="0025645A">
      <w:pPr>
        <w:pStyle w:val="a"/>
        <w:numPr>
          <w:ilvl w:val="0"/>
          <w:numId w:val="20"/>
        </w:numPr>
        <w:spacing w:line="360" w:lineRule="auto"/>
        <w:rPr>
          <w:rFonts w:ascii="Times New Roman" w:hAnsi="Times New Roman" w:cs="Times New Roman"/>
          <w:sz w:val="28"/>
          <w:szCs w:val="28"/>
        </w:rPr>
      </w:pPr>
      <w:r w:rsidRPr="007003F5">
        <w:rPr>
          <w:rFonts w:ascii="Times New Roman" w:hAnsi="Times New Roman" w:cs="Times New Roman"/>
          <w:sz w:val="28"/>
          <w:szCs w:val="28"/>
        </w:rPr>
        <w:t xml:space="preserve">C. </w:t>
      </w:r>
      <w:r w:rsidRPr="007003F5">
        <w:rPr>
          <w:rFonts w:ascii="Times New Roman" w:hAnsi="Times New Roman" w:cs="Times New Roman"/>
          <w:sz w:val="28"/>
          <w:szCs w:val="28"/>
          <w:lang w:val="ru-RU"/>
        </w:rPr>
        <w:t>Інфекція сечовивідних шляхів</w:t>
      </w:r>
    </w:p>
    <w:p w14:paraId="1C4C5B4B" w14:textId="77777777" w:rsidR="001D1839" w:rsidRPr="007003F5" w:rsidRDefault="001D1839" w:rsidP="0025645A">
      <w:pPr>
        <w:pStyle w:val="a"/>
        <w:numPr>
          <w:ilvl w:val="0"/>
          <w:numId w:val="20"/>
        </w:numPr>
        <w:spacing w:line="360" w:lineRule="auto"/>
        <w:rPr>
          <w:rFonts w:ascii="Times New Roman" w:hAnsi="Times New Roman" w:cs="Times New Roman"/>
          <w:sz w:val="28"/>
          <w:szCs w:val="28"/>
          <w:lang w:val="ru-RU"/>
        </w:rPr>
      </w:pPr>
      <w:r w:rsidRPr="007003F5">
        <w:rPr>
          <w:rFonts w:ascii="Times New Roman" w:hAnsi="Times New Roman" w:cs="Times New Roman"/>
          <w:sz w:val="28"/>
          <w:szCs w:val="28"/>
        </w:rPr>
        <w:t>D</w:t>
      </w:r>
      <w:r w:rsidRPr="007003F5">
        <w:rPr>
          <w:rFonts w:ascii="Times New Roman" w:hAnsi="Times New Roman" w:cs="Times New Roman"/>
          <w:sz w:val="28"/>
          <w:szCs w:val="28"/>
          <w:lang w:val="ru-RU"/>
        </w:rPr>
        <w:t>. Кровотеча з судин черевної порожнини</w:t>
      </w:r>
    </w:p>
    <w:p w14:paraId="58D421B2" w14:textId="78CDBC4A" w:rsidR="008D13D8" w:rsidRPr="007003F5" w:rsidRDefault="001D1839" w:rsidP="0025645A">
      <w:pPr>
        <w:pStyle w:val="a"/>
        <w:numPr>
          <w:ilvl w:val="0"/>
          <w:numId w:val="20"/>
        </w:numPr>
        <w:spacing w:line="360" w:lineRule="auto"/>
        <w:rPr>
          <w:rFonts w:ascii="Times New Roman" w:hAnsi="Times New Roman" w:cs="Times New Roman"/>
          <w:sz w:val="28"/>
          <w:szCs w:val="28"/>
        </w:rPr>
      </w:pPr>
      <w:r w:rsidRPr="007003F5">
        <w:rPr>
          <w:rFonts w:ascii="Times New Roman" w:hAnsi="Times New Roman" w:cs="Times New Roman"/>
          <w:sz w:val="28"/>
          <w:szCs w:val="28"/>
        </w:rPr>
        <w:t xml:space="preserve">E. </w:t>
      </w:r>
      <w:r w:rsidRPr="007003F5">
        <w:rPr>
          <w:rFonts w:ascii="Times New Roman" w:hAnsi="Times New Roman" w:cs="Times New Roman"/>
          <w:sz w:val="28"/>
          <w:szCs w:val="28"/>
          <w:lang w:val="uk-UA"/>
        </w:rPr>
        <w:t>Перфорація виразки ДПК</w:t>
      </w:r>
    </w:p>
    <w:p w14:paraId="0772741E" w14:textId="3FA883E1" w:rsidR="001D1839" w:rsidRPr="007003F5" w:rsidRDefault="001D1839" w:rsidP="0025645A">
      <w:pPr>
        <w:pStyle w:val="22"/>
        <w:tabs>
          <w:tab w:val="left" w:pos="899"/>
        </w:tabs>
        <w:spacing w:after="200" w:line="360" w:lineRule="auto"/>
        <w:jc w:val="both"/>
        <w:rPr>
          <w:color w:val="auto"/>
          <w:sz w:val="28"/>
          <w:szCs w:val="28"/>
          <w:lang w:val="uk-UA"/>
        </w:rPr>
      </w:pPr>
    </w:p>
    <w:p w14:paraId="3ED81FD0" w14:textId="10A2BB9B" w:rsidR="009F7624" w:rsidRPr="007003F5" w:rsidRDefault="009F7624" w:rsidP="0025645A">
      <w:pPr>
        <w:pStyle w:val="22"/>
        <w:tabs>
          <w:tab w:val="left" w:pos="899"/>
        </w:tabs>
        <w:spacing w:after="200" w:line="360" w:lineRule="auto"/>
        <w:jc w:val="both"/>
        <w:rPr>
          <w:color w:val="auto"/>
          <w:sz w:val="28"/>
          <w:szCs w:val="28"/>
          <w:lang w:val="uk-UA"/>
        </w:rPr>
      </w:pPr>
      <w:r w:rsidRPr="007003F5">
        <w:rPr>
          <w:color w:val="auto"/>
          <w:sz w:val="28"/>
          <w:szCs w:val="28"/>
          <w:lang w:val="uk-UA"/>
        </w:rPr>
        <w:t>10.</w:t>
      </w:r>
    </w:p>
    <w:p w14:paraId="2521A725" w14:textId="7800BA51" w:rsidR="007003F5" w:rsidRPr="007003F5" w:rsidRDefault="007003F5" w:rsidP="0025645A">
      <w:pPr>
        <w:spacing w:line="360" w:lineRule="auto"/>
        <w:rPr>
          <w:rFonts w:ascii="Times New Roman" w:hAnsi="Times New Roman" w:cs="Times New Roman"/>
          <w:sz w:val="28"/>
          <w:szCs w:val="28"/>
        </w:rPr>
      </w:pPr>
      <w:r w:rsidRPr="007003F5">
        <w:rPr>
          <w:rFonts w:ascii="Times New Roman" w:hAnsi="Times New Roman" w:cs="Times New Roman"/>
          <w:sz w:val="28"/>
          <w:szCs w:val="28"/>
        </w:rPr>
        <w:t>Пацієнт отримав тупу травму тазу та був діагностований з переломом тазових кісток. Яке пошкодження внутрішніх органів з найбільшою ймовірністю може виникнути в результаті цієї травми?</w:t>
      </w:r>
    </w:p>
    <w:p w14:paraId="17160C16" w14:textId="77777777" w:rsidR="007003F5" w:rsidRPr="007003F5" w:rsidRDefault="007003F5" w:rsidP="0025645A">
      <w:pPr>
        <w:pStyle w:val="a"/>
        <w:spacing w:line="360" w:lineRule="auto"/>
        <w:rPr>
          <w:rFonts w:ascii="Times New Roman" w:hAnsi="Times New Roman" w:cs="Times New Roman"/>
          <w:sz w:val="28"/>
          <w:szCs w:val="28"/>
        </w:rPr>
      </w:pPr>
      <w:r w:rsidRPr="007003F5">
        <w:rPr>
          <w:rFonts w:ascii="Times New Roman" w:hAnsi="Times New Roman" w:cs="Times New Roman"/>
          <w:sz w:val="28"/>
          <w:szCs w:val="28"/>
        </w:rPr>
        <w:t>A. Інтраперитонеальний розрив сечового міхура</w:t>
      </w:r>
    </w:p>
    <w:p w14:paraId="43DA7312" w14:textId="77777777" w:rsidR="007003F5" w:rsidRPr="007003F5" w:rsidRDefault="007003F5" w:rsidP="0025645A">
      <w:pPr>
        <w:pStyle w:val="a"/>
        <w:spacing w:line="360" w:lineRule="auto"/>
        <w:rPr>
          <w:rFonts w:ascii="Times New Roman" w:hAnsi="Times New Roman" w:cs="Times New Roman"/>
          <w:sz w:val="28"/>
          <w:szCs w:val="28"/>
        </w:rPr>
      </w:pPr>
      <w:r w:rsidRPr="007003F5">
        <w:rPr>
          <w:rFonts w:ascii="Times New Roman" w:hAnsi="Times New Roman" w:cs="Times New Roman"/>
          <w:sz w:val="28"/>
          <w:szCs w:val="28"/>
        </w:rPr>
        <w:t>B. Пошкодження уретри</w:t>
      </w:r>
    </w:p>
    <w:p w14:paraId="2E7D5388" w14:textId="77777777" w:rsidR="007003F5" w:rsidRPr="00C534B0" w:rsidRDefault="007003F5" w:rsidP="0025645A">
      <w:pPr>
        <w:pStyle w:val="a"/>
        <w:spacing w:line="360" w:lineRule="auto"/>
        <w:rPr>
          <w:rFonts w:ascii="Times New Roman" w:hAnsi="Times New Roman" w:cs="Times New Roman"/>
          <w:b/>
          <w:sz w:val="28"/>
          <w:szCs w:val="28"/>
        </w:rPr>
      </w:pPr>
      <w:r w:rsidRPr="00C534B0">
        <w:rPr>
          <w:rFonts w:ascii="Times New Roman" w:hAnsi="Times New Roman" w:cs="Times New Roman"/>
          <w:b/>
          <w:sz w:val="28"/>
          <w:szCs w:val="28"/>
        </w:rPr>
        <w:t>C. Екстраперитонеальний розрив сечового міхура</w:t>
      </w:r>
    </w:p>
    <w:p w14:paraId="18FA41A7" w14:textId="77777777" w:rsidR="007003F5" w:rsidRPr="007003F5" w:rsidRDefault="007003F5" w:rsidP="0025645A">
      <w:pPr>
        <w:pStyle w:val="a"/>
        <w:spacing w:line="360" w:lineRule="auto"/>
        <w:rPr>
          <w:rFonts w:ascii="Times New Roman" w:hAnsi="Times New Roman" w:cs="Times New Roman"/>
          <w:sz w:val="28"/>
          <w:szCs w:val="28"/>
        </w:rPr>
      </w:pPr>
      <w:r w:rsidRPr="007003F5">
        <w:rPr>
          <w:rFonts w:ascii="Times New Roman" w:hAnsi="Times New Roman" w:cs="Times New Roman"/>
          <w:sz w:val="28"/>
          <w:szCs w:val="28"/>
        </w:rPr>
        <w:t>D. Пошкодження нирок</w:t>
      </w:r>
    </w:p>
    <w:p w14:paraId="53B574D0" w14:textId="77777777" w:rsidR="007003F5" w:rsidRPr="007003F5" w:rsidRDefault="007003F5" w:rsidP="0025645A">
      <w:pPr>
        <w:pStyle w:val="a"/>
        <w:spacing w:line="360" w:lineRule="auto"/>
        <w:rPr>
          <w:rFonts w:ascii="Times New Roman" w:hAnsi="Times New Roman" w:cs="Times New Roman"/>
          <w:sz w:val="28"/>
          <w:szCs w:val="28"/>
        </w:rPr>
      </w:pPr>
      <w:r w:rsidRPr="007003F5">
        <w:rPr>
          <w:rFonts w:ascii="Times New Roman" w:hAnsi="Times New Roman" w:cs="Times New Roman"/>
          <w:sz w:val="28"/>
          <w:szCs w:val="28"/>
        </w:rPr>
        <w:t>E. Розрив тонкої кишки</w:t>
      </w:r>
    </w:p>
    <w:p w14:paraId="4E03E83F" w14:textId="77777777" w:rsidR="009F7624" w:rsidRPr="00E503C6" w:rsidRDefault="009F7624" w:rsidP="00E503C6">
      <w:pPr>
        <w:pStyle w:val="22"/>
        <w:tabs>
          <w:tab w:val="left" w:pos="899"/>
        </w:tabs>
        <w:spacing w:after="200"/>
        <w:jc w:val="both"/>
        <w:rPr>
          <w:color w:val="auto"/>
          <w:sz w:val="28"/>
          <w:szCs w:val="28"/>
          <w:lang w:val="uk-UA"/>
        </w:rPr>
      </w:pPr>
    </w:p>
    <w:sectPr w:rsidR="009F7624" w:rsidRPr="00E503C6" w:rsidSect="00F62308">
      <w:pgSz w:w="11900" w:h="16840"/>
      <w:pgMar w:top="1104" w:right="449" w:bottom="944" w:left="1466" w:header="676" w:footer="516" w:gutter="0"/>
      <w:pgNumType w:start="1"/>
      <w:cols w:space="720"/>
      <w:noEndnote/>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F9652B4" w14:textId="77777777" w:rsidR="00331B2B" w:rsidRDefault="00331B2B">
      <w:r>
        <w:separator/>
      </w:r>
    </w:p>
  </w:endnote>
  <w:endnote w:type="continuationSeparator" w:id="0">
    <w:p w14:paraId="291BFED6" w14:textId="77777777" w:rsidR="00331B2B" w:rsidRDefault="00331B2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icrosoft Sans Serif">
    <w:panose1 w:val="020B0604020202020204"/>
    <w:charset w:val="CC"/>
    <w:family w:val="swiss"/>
    <w:pitch w:val="variable"/>
    <w:sig w:usb0="E5002EFF" w:usb1="C000605B" w:usb2="00000029" w:usb3="00000000" w:csb0="0001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2A6B37C" w14:textId="77777777" w:rsidR="00331B2B" w:rsidRDefault="00331B2B"/>
  </w:footnote>
  <w:footnote w:type="continuationSeparator" w:id="0">
    <w:p w14:paraId="49413A60" w14:textId="77777777" w:rsidR="00331B2B" w:rsidRDefault="00331B2B"/>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89"/>
    <w:multiLevelType w:val="singleLevel"/>
    <w:tmpl w:val="0C6CFF6E"/>
    <w:lvl w:ilvl="0">
      <w:start w:val="1"/>
      <w:numFmt w:val="bullet"/>
      <w:pStyle w:val="a"/>
      <w:lvlText w:val=""/>
      <w:lvlJc w:val="left"/>
      <w:pPr>
        <w:tabs>
          <w:tab w:val="num" w:pos="360"/>
        </w:tabs>
        <w:ind w:left="360" w:hanging="360"/>
      </w:pPr>
      <w:rPr>
        <w:rFonts w:ascii="Symbol" w:hAnsi="Symbol" w:hint="default"/>
      </w:rPr>
    </w:lvl>
  </w:abstractNum>
  <w:abstractNum w:abstractNumId="1" w15:restartNumberingAfterBreak="0">
    <w:nsid w:val="04DF1A27"/>
    <w:multiLevelType w:val="multilevel"/>
    <w:tmpl w:val="0B66990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0C362427"/>
    <w:multiLevelType w:val="hybridMultilevel"/>
    <w:tmpl w:val="50C4D432"/>
    <w:lvl w:ilvl="0" w:tplc="34CE250A">
      <w:start w:val="1"/>
      <w:numFmt w:val="decimal"/>
      <w:lvlText w:val="%1."/>
      <w:lvlJc w:val="left"/>
      <w:pPr>
        <w:ind w:left="484" w:hanging="342"/>
        <w:jc w:val="left"/>
      </w:pPr>
      <w:rPr>
        <w:rFonts w:ascii="Times New Roman" w:eastAsia="Times New Roman" w:hAnsi="Times New Roman" w:cs="Times New Roman" w:hint="default"/>
        <w:spacing w:val="-1"/>
        <w:w w:val="100"/>
        <w:sz w:val="27"/>
        <w:szCs w:val="27"/>
      </w:rPr>
    </w:lvl>
    <w:lvl w:ilvl="1" w:tplc="5426C9B2">
      <w:numFmt w:val="bullet"/>
      <w:lvlText w:val="•"/>
      <w:lvlJc w:val="left"/>
      <w:pPr>
        <w:ind w:left="1992" w:hanging="342"/>
      </w:pPr>
      <w:rPr>
        <w:rFonts w:hint="default"/>
      </w:rPr>
    </w:lvl>
    <w:lvl w:ilvl="2" w:tplc="4AE6B0F2">
      <w:numFmt w:val="bullet"/>
      <w:lvlText w:val="•"/>
      <w:lvlJc w:val="left"/>
      <w:pPr>
        <w:ind w:left="2844" w:hanging="342"/>
      </w:pPr>
      <w:rPr>
        <w:rFonts w:hint="default"/>
      </w:rPr>
    </w:lvl>
    <w:lvl w:ilvl="3" w:tplc="D9F8822A">
      <w:numFmt w:val="bullet"/>
      <w:lvlText w:val="•"/>
      <w:lvlJc w:val="left"/>
      <w:pPr>
        <w:ind w:left="3696" w:hanging="342"/>
      </w:pPr>
      <w:rPr>
        <w:rFonts w:hint="default"/>
      </w:rPr>
    </w:lvl>
    <w:lvl w:ilvl="4" w:tplc="FDFA1AF0">
      <w:numFmt w:val="bullet"/>
      <w:lvlText w:val="•"/>
      <w:lvlJc w:val="left"/>
      <w:pPr>
        <w:ind w:left="4548" w:hanging="342"/>
      </w:pPr>
      <w:rPr>
        <w:rFonts w:hint="default"/>
      </w:rPr>
    </w:lvl>
    <w:lvl w:ilvl="5" w:tplc="F07C7716">
      <w:numFmt w:val="bullet"/>
      <w:lvlText w:val="•"/>
      <w:lvlJc w:val="left"/>
      <w:pPr>
        <w:ind w:left="5400" w:hanging="342"/>
      </w:pPr>
      <w:rPr>
        <w:rFonts w:hint="default"/>
      </w:rPr>
    </w:lvl>
    <w:lvl w:ilvl="6" w:tplc="0E10E9B4">
      <w:numFmt w:val="bullet"/>
      <w:lvlText w:val="•"/>
      <w:lvlJc w:val="left"/>
      <w:pPr>
        <w:ind w:left="6252" w:hanging="342"/>
      </w:pPr>
      <w:rPr>
        <w:rFonts w:hint="default"/>
      </w:rPr>
    </w:lvl>
    <w:lvl w:ilvl="7" w:tplc="2C20455E">
      <w:numFmt w:val="bullet"/>
      <w:lvlText w:val="•"/>
      <w:lvlJc w:val="left"/>
      <w:pPr>
        <w:ind w:left="7104" w:hanging="342"/>
      </w:pPr>
      <w:rPr>
        <w:rFonts w:hint="default"/>
      </w:rPr>
    </w:lvl>
    <w:lvl w:ilvl="8" w:tplc="BE100640">
      <w:numFmt w:val="bullet"/>
      <w:lvlText w:val="•"/>
      <w:lvlJc w:val="left"/>
      <w:pPr>
        <w:ind w:left="7956" w:hanging="342"/>
      </w:pPr>
      <w:rPr>
        <w:rFonts w:hint="default"/>
      </w:rPr>
    </w:lvl>
  </w:abstractNum>
  <w:abstractNum w:abstractNumId="3" w15:restartNumberingAfterBreak="0">
    <w:nsid w:val="0F8B7655"/>
    <w:multiLevelType w:val="hybridMultilevel"/>
    <w:tmpl w:val="BEBCD82E"/>
    <w:lvl w:ilvl="0" w:tplc="185016CA">
      <w:numFmt w:val="bullet"/>
      <w:lvlText w:val="-"/>
      <w:lvlJc w:val="left"/>
      <w:pPr>
        <w:ind w:left="116" w:hanging="154"/>
      </w:pPr>
      <w:rPr>
        <w:rFonts w:ascii="Times New Roman" w:eastAsia="Times New Roman" w:hAnsi="Times New Roman" w:cs="Times New Roman" w:hint="default"/>
        <w:w w:val="100"/>
        <w:sz w:val="27"/>
        <w:szCs w:val="27"/>
      </w:rPr>
    </w:lvl>
    <w:lvl w:ilvl="1" w:tplc="C24A1504">
      <w:numFmt w:val="bullet"/>
      <w:lvlText w:val="•"/>
      <w:lvlJc w:val="left"/>
      <w:pPr>
        <w:ind w:left="1074" w:hanging="154"/>
      </w:pPr>
      <w:rPr>
        <w:rFonts w:hint="default"/>
      </w:rPr>
    </w:lvl>
    <w:lvl w:ilvl="2" w:tplc="B80E9B44">
      <w:numFmt w:val="bullet"/>
      <w:lvlText w:val="•"/>
      <w:lvlJc w:val="left"/>
      <w:pPr>
        <w:ind w:left="2028" w:hanging="154"/>
      </w:pPr>
      <w:rPr>
        <w:rFonts w:hint="default"/>
      </w:rPr>
    </w:lvl>
    <w:lvl w:ilvl="3" w:tplc="07B28EEC">
      <w:numFmt w:val="bullet"/>
      <w:lvlText w:val="•"/>
      <w:lvlJc w:val="left"/>
      <w:pPr>
        <w:ind w:left="2982" w:hanging="154"/>
      </w:pPr>
      <w:rPr>
        <w:rFonts w:hint="default"/>
      </w:rPr>
    </w:lvl>
    <w:lvl w:ilvl="4" w:tplc="7EEA4C62">
      <w:numFmt w:val="bullet"/>
      <w:lvlText w:val="•"/>
      <w:lvlJc w:val="left"/>
      <w:pPr>
        <w:ind w:left="3936" w:hanging="154"/>
      </w:pPr>
      <w:rPr>
        <w:rFonts w:hint="default"/>
      </w:rPr>
    </w:lvl>
    <w:lvl w:ilvl="5" w:tplc="CC880764">
      <w:numFmt w:val="bullet"/>
      <w:lvlText w:val="•"/>
      <w:lvlJc w:val="left"/>
      <w:pPr>
        <w:ind w:left="4890" w:hanging="154"/>
      </w:pPr>
      <w:rPr>
        <w:rFonts w:hint="default"/>
      </w:rPr>
    </w:lvl>
    <w:lvl w:ilvl="6" w:tplc="F852E69E">
      <w:numFmt w:val="bullet"/>
      <w:lvlText w:val="•"/>
      <w:lvlJc w:val="left"/>
      <w:pPr>
        <w:ind w:left="5844" w:hanging="154"/>
      </w:pPr>
      <w:rPr>
        <w:rFonts w:hint="default"/>
      </w:rPr>
    </w:lvl>
    <w:lvl w:ilvl="7" w:tplc="F1282C02">
      <w:numFmt w:val="bullet"/>
      <w:lvlText w:val="•"/>
      <w:lvlJc w:val="left"/>
      <w:pPr>
        <w:ind w:left="6798" w:hanging="154"/>
      </w:pPr>
      <w:rPr>
        <w:rFonts w:hint="default"/>
      </w:rPr>
    </w:lvl>
    <w:lvl w:ilvl="8" w:tplc="A1DC0500">
      <w:numFmt w:val="bullet"/>
      <w:lvlText w:val="•"/>
      <w:lvlJc w:val="left"/>
      <w:pPr>
        <w:ind w:left="7752" w:hanging="154"/>
      </w:pPr>
      <w:rPr>
        <w:rFonts w:hint="default"/>
      </w:rPr>
    </w:lvl>
  </w:abstractNum>
  <w:abstractNum w:abstractNumId="4" w15:restartNumberingAfterBreak="0">
    <w:nsid w:val="122C47D9"/>
    <w:multiLevelType w:val="hybridMultilevel"/>
    <w:tmpl w:val="2C7C127C"/>
    <w:lvl w:ilvl="0" w:tplc="718A30A0">
      <w:start w:val="1"/>
      <w:numFmt w:val="decimal"/>
      <w:lvlText w:val="%1."/>
      <w:lvlJc w:val="left"/>
      <w:pPr>
        <w:ind w:left="375" w:hanging="375"/>
        <w:jc w:val="left"/>
      </w:pPr>
      <w:rPr>
        <w:rFonts w:ascii="Times New Roman" w:eastAsia="Times New Roman" w:hAnsi="Times New Roman" w:cs="Times New Roman" w:hint="default"/>
        <w:spacing w:val="-1"/>
        <w:w w:val="100"/>
        <w:sz w:val="27"/>
        <w:szCs w:val="27"/>
      </w:rPr>
    </w:lvl>
    <w:lvl w:ilvl="1" w:tplc="D39C929C">
      <w:numFmt w:val="bullet"/>
      <w:lvlText w:val="•"/>
      <w:lvlJc w:val="left"/>
      <w:pPr>
        <w:ind w:left="1333" w:hanging="375"/>
      </w:pPr>
      <w:rPr>
        <w:rFonts w:hint="default"/>
      </w:rPr>
    </w:lvl>
    <w:lvl w:ilvl="2" w:tplc="070CCEF8">
      <w:numFmt w:val="bullet"/>
      <w:lvlText w:val="•"/>
      <w:lvlJc w:val="left"/>
      <w:pPr>
        <w:ind w:left="2287" w:hanging="375"/>
      </w:pPr>
      <w:rPr>
        <w:rFonts w:hint="default"/>
      </w:rPr>
    </w:lvl>
    <w:lvl w:ilvl="3" w:tplc="A0681C0C">
      <w:numFmt w:val="bullet"/>
      <w:lvlText w:val="•"/>
      <w:lvlJc w:val="left"/>
      <w:pPr>
        <w:ind w:left="3241" w:hanging="375"/>
      </w:pPr>
      <w:rPr>
        <w:rFonts w:hint="default"/>
      </w:rPr>
    </w:lvl>
    <w:lvl w:ilvl="4" w:tplc="5E425EE0">
      <w:numFmt w:val="bullet"/>
      <w:lvlText w:val="•"/>
      <w:lvlJc w:val="left"/>
      <w:pPr>
        <w:ind w:left="4195" w:hanging="375"/>
      </w:pPr>
      <w:rPr>
        <w:rFonts w:hint="default"/>
      </w:rPr>
    </w:lvl>
    <w:lvl w:ilvl="5" w:tplc="3C8C16B4">
      <w:numFmt w:val="bullet"/>
      <w:lvlText w:val="•"/>
      <w:lvlJc w:val="left"/>
      <w:pPr>
        <w:ind w:left="5149" w:hanging="375"/>
      </w:pPr>
      <w:rPr>
        <w:rFonts w:hint="default"/>
      </w:rPr>
    </w:lvl>
    <w:lvl w:ilvl="6" w:tplc="65E22A10">
      <w:numFmt w:val="bullet"/>
      <w:lvlText w:val="•"/>
      <w:lvlJc w:val="left"/>
      <w:pPr>
        <w:ind w:left="6103" w:hanging="375"/>
      </w:pPr>
      <w:rPr>
        <w:rFonts w:hint="default"/>
      </w:rPr>
    </w:lvl>
    <w:lvl w:ilvl="7" w:tplc="F9828790">
      <w:numFmt w:val="bullet"/>
      <w:lvlText w:val="•"/>
      <w:lvlJc w:val="left"/>
      <w:pPr>
        <w:ind w:left="7057" w:hanging="375"/>
      </w:pPr>
      <w:rPr>
        <w:rFonts w:hint="default"/>
      </w:rPr>
    </w:lvl>
    <w:lvl w:ilvl="8" w:tplc="323ECA44">
      <w:numFmt w:val="bullet"/>
      <w:lvlText w:val="•"/>
      <w:lvlJc w:val="left"/>
      <w:pPr>
        <w:ind w:left="8011" w:hanging="375"/>
      </w:pPr>
      <w:rPr>
        <w:rFonts w:hint="default"/>
      </w:rPr>
    </w:lvl>
  </w:abstractNum>
  <w:abstractNum w:abstractNumId="5" w15:restartNumberingAfterBreak="0">
    <w:nsid w:val="1E5D0F1B"/>
    <w:multiLevelType w:val="multilevel"/>
    <w:tmpl w:val="784EE4A2"/>
    <w:lvl w:ilvl="0">
      <w:start w:val="1"/>
      <w:numFmt w:val="russianLower"/>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1F152D46"/>
    <w:multiLevelType w:val="multilevel"/>
    <w:tmpl w:val="3A52A50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263274AF"/>
    <w:multiLevelType w:val="multilevel"/>
    <w:tmpl w:val="6D7224B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37A16792"/>
    <w:multiLevelType w:val="multilevel"/>
    <w:tmpl w:val="2C5666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48E9641D"/>
    <w:multiLevelType w:val="multilevel"/>
    <w:tmpl w:val="DE1A345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15:restartNumberingAfterBreak="0">
    <w:nsid w:val="4E7F12B5"/>
    <w:multiLevelType w:val="multilevel"/>
    <w:tmpl w:val="B85E8E62"/>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uk-UA" w:eastAsia="uk-UA" w:bidi="uk-UA"/>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15:restartNumberingAfterBreak="0">
    <w:nsid w:val="53467210"/>
    <w:multiLevelType w:val="multilevel"/>
    <w:tmpl w:val="1AD22B8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15:restartNumberingAfterBreak="0">
    <w:nsid w:val="5BAE7BC2"/>
    <w:multiLevelType w:val="multilevel"/>
    <w:tmpl w:val="33FE1BDE"/>
    <w:lvl w:ilvl="0">
      <w:start w:val="1"/>
      <w:numFmt w:val="decimal"/>
      <w:lvlText w:val="%1."/>
      <w:lvlJc w:val="left"/>
      <w:rPr>
        <w:rFonts w:ascii="Times New Roman" w:eastAsia="Times New Roman" w:hAnsi="Times New Roman" w:cs="Times New Roman"/>
        <w:b w:val="0"/>
        <w:bCs w:val="0"/>
        <w:i w:val="0"/>
        <w:iCs w:val="0"/>
        <w:smallCaps w:val="0"/>
        <w:strike w:val="0"/>
        <w:color w:val="333300"/>
        <w:spacing w:val="0"/>
        <w:w w:val="100"/>
        <w:position w:val="0"/>
        <w:sz w:val="28"/>
        <w:szCs w:val="28"/>
        <w:u w:val="none"/>
        <w:shd w:val="clear" w:color="auto" w:fill="auto"/>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15:restartNumberingAfterBreak="0">
    <w:nsid w:val="5C353993"/>
    <w:multiLevelType w:val="hybridMultilevel"/>
    <w:tmpl w:val="D40C8C72"/>
    <w:lvl w:ilvl="0" w:tplc="71B462CA">
      <w:start w:val="1"/>
      <w:numFmt w:val="decimal"/>
      <w:lvlText w:val="%1."/>
      <w:lvlJc w:val="left"/>
      <w:pPr>
        <w:ind w:left="1056" w:hanging="346"/>
        <w:jc w:val="left"/>
      </w:pPr>
      <w:rPr>
        <w:rFonts w:ascii="Times New Roman" w:eastAsia="Times New Roman" w:hAnsi="Times New Roman" w:cs="Times New Roman" w:hint="default"/>
        <w:spacing w:val="-1"/>
        <w:w w:val="100"/>
        <w:sz w:val="27"/>
        <w:szCs w:val="27"/>
      </w:rPr>
    </w:lvl>
    <w:lvl w:ilvl="1" w:tplc="71869816">
      <w:numFmt w:val="bullet"/>
      <w:lvlText w:val="•"/>
      <w:lvlJc w:val="left"/>
      <w:pPr>
        <w:ind w:left="4520" w:hanging="346"/>
      </w:pPr>
      <w:rPr>
        <w:rFonts w:hint="default"/>
      </w:rPr>
    </w:lvl>
    <w:lvl w:ilvl="2" w:tplc="2A845668">
      <w:numFmt w:val="bullet"/>
      <w:lvlText w:val="•"/>
      <w:lvlJc w:val="left"/>
      <w:pPr>
        <w:ind w:left="5195" w:hanging="346"/>
      </w:pPr>
      <w:rPr>
        <w:rFonts w:hint="default"/>
      </w:rPr>
    </w:lvl>
    <w:lvl w:ilvl="3" w:tplc="5978A374">
      <w:numFmt w:val="bullet"/>
      <w:lvlText w:val="•"/>
      <w:lvlJc w:val="left"/>
      <w:pPr>
        <w:ind w:left="5871" w:hanging="346"/>
      </w:pPr>
      <w:rPr>
        <w:rFonts w:hint="default"/>
      </w:rPr>
    </w:lvl>
    <w:lvl w:ilvl="4" w:tplc="1C14A426">
      <w:numFmt w:val="bullet"/>
      <w:lvlText w:val="•"/>
      <w:lvlJc w:val="left"/>
      <w:pPr>
        <w:ind w:left="6546" w:hanging="346"/>
      </w:pPr>
      <w:rPr>
        <w:rFonts w:hint="default"/>
      </w:rPr>
    </w:lvl>
    <w:lvl w:ilvl="5" w:tplc="EAE03774">
      <w:numFmt w:val="bullet"/>
      <w:lvlText w:val="•"/>
      <w:lvlJc w:val="left"/>
      <w:pPr>
        <w:ind w:left="7222" w:hanging="346"/>
      </w:pPr>
      <w:rPr>
        <w:rFonts w:hint="default"/>
      </w:rPr>
    </w:lvl>
    <w:lvl w:ilvl="6" w:tplc="AE323A76">
      <w:numFmt w:val="bullet"/>
      <w:lvlText w:val="•"/>
      <w:lvlJc w:val="left"/>
      <w:pPr>
        <w:ind w:left="7897" w:hanging="346"/>
      </w:pPr>
      <w:rPr>
        <w:rFonts w:hint="default"/>
      </w:rPr>
    </w:lvl>
    <w:lvl w:ilvl="7" w:tplc="4D44A908">
      <w:numFmt w:val="bullet"/>
      <w:lvlText w:val="•"/>
      <w:lvlJc w:val="left"/>
      <w:pPr>
        <w:ind w:left="8573" w:hanging="346"/>
      </w:pPr>
      <w:rPr>
        <w:rFonts w:hint="default"/>
      </w:rPr>
    </w:lvl>
    <w:lvl w:ilvl="8" w:tplc="37343E86">
      <w:numFmt w:val="bullet"/>
      <w:lvlText w:val="•"/>
      <w:lvlJc w:val="left"/>
      <w:pPr>
        <w:ind w:left="9248" w:hanging="346"/>
      </w:pPr>
      <w:rPr>
        <w:rFonts w:hint="default"/>
      </w:rPr>
    </w:lvl>
  </w:abstractNum>
  <w:abstractNum w:abstractNumId="14" w15:restartNumberingAfterBreak="0">
    <w:nsid w:val="5D8D3A6D"/>
    <w:multiLevelType w:val="multilevel"/>
    <w:tmpl w:val="740A39E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15:restartNumberingAfterBreak="0">
    <w:nsid w:val="5F2C626C"/>
    <w:multiLevelType w:val="multilevel"/>
    <w:tmpl w:val="43A6AF54"/>
    <w:lvl w:ilvl="0">
      <w:start w:val="1"/>
      <w:numFmt w:val="russianLower"/>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15:restartNumberingAfterBreak="0">
    <w:nsid w:val="67322851"/>
    <w:multiLevelType w:val="hybridMultilevel"/>
    <w:tmpl w:val="E0441A6C"/>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7" w15:restartNumberingAfterBreak="0">
    <w:nsid w:val="6E767B18"/>
    <w:multiLevelType w:val="hybridMultilevel"/>
    <w:tmpl w:val="17BAA364"/>
    <w:lvl w:ilvl="0" w:tplc="0422000F">
      <w:start w:val="1"/>
      <w:numFmt w:val="decimal"/>
      <w:lvlText w:val="%1."/>
      <w:lvlJc w:val="left"/>
      <w:pPr>
        <w:ind w:left="360" w:hanging="360"/>
      </w:pPr>
    </w:lvl>
    <w:lvl w:ilvl="1" w:tplc="04220019">
      <w:start w:val="1"/>
      <w:numFmt w:val="lowerLetter"/>
      <w:lvlText w:val="%2."/>
      <w:lvlJc w:val="left"/>
      <w:pPr>
        <w:ind w:left="1080" w:hanging="360"/>
      </w:pPr>
    </w:lvl>
    <w:lvl w:ilvl="2" w:tplc="0422001B" w:tentative="1">
      <w:start w:val="1"/>
      <w:numFmt w:val="lowerRoman"/>
      <w:lvlText w:val="%3."/>
      <w:lvlJc w:val="right"/>
      <w:pPr>
        <w:ind w:left="1800" w:hanging="180"/>
      </w:pPr>
    </w:lvl>
    <w:lvl w:ilvl="3" w:tplc="0422000F" w:tentative="1">
      <w:start w:val="1"/>
      <w:numFmt w:val="decimal"/>
      <w:lvlText w:val="%4."/>
      <w:lvlJc w:val="left"/>
      <w:pPr>
        <w:ind w:left="2520" w:hanging="360"/>
      </w:pPr>
    </w:lvl>
    <w:lvl w:ilvl="4" w:tplc="04220019" w:tentative="1">
      <w:start w:val="1"/>
      <w:numFmt w:val="lowerLetter"/>
      <w:lvlText w:val="%5."/>
      <w:lvlJc w:val="left"/>
      <w:pPr>
        <w:ind w:left="3240" w:hanging="360"/>
      </w:pPr>
    </w:lvl>
    <w:lvl w:ilvl="5" w:tplc="0422001B" w:tentative="1">
      <w:start w:val="1"/>
      <w:numFmt w:val="lowerRoman"/>
      <w:lvlText w:val="%6."/>
      <w:lvlJc w:val="right"/>
      <w:pPr>
        <w:ind w:left="3960" w:hanging="180"/>
      </w:pPr>
    </w:lvl>
    <w:lvl w:ilvl="6" w:tplc="0422000F" w:tentative="1">
      <w:start w:val="1"/>
      <w:numFmt w:val="decimal"/>
      <w:lvlText w:val="%7."/>
      <w:lvlJc w:val="left"/>
      <w:pPr>
        <w:ind w:left="4680" w:hanging="360"/>
      </w:pPr>
    </w:lvl>
    <w:lvl w:ilvl="7" w:tplc="04220019" w:tentative="1">
      <w:start w:val="1"/>
      <w:numFmt w:val="lowerLetter"/>
      <w:lvlText w:val="%8."/>
      <w:lvlJc w:val="left"/>
      <w:pPr>
        <w:ind w:left="5400" w:hanging="360"/>
      </w:pPr>
    </w:lvl>
    <w:lvl w:ilvl="8" w:tplc="0422001B" w:tentative="1">
      <w:start w:val="1"/>
      <w:numFmt w:val="lowerRoman"/>
      <w:lvlText w:val="%9."/>
      <w:lvlJc w:val="right"/>
      <w:pPr>
        <w:ind w:left="6120" w:hanging="180"/>
      </w:pPr>
    </w:lvl>
  </w:abstractNum>
  <w:abstractNum w:abstractNumId="18" w15:restartNumberingAfterBreak="0">
    <w:nsid w:val="781645DD"/>
    <w:multiLevelType w:val="multilevel"/>
    <w:tmpl w:val="011A826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6"/>
  </w:num>
  <w:num w:numId="2">
    <w:abstractNumId w:val="9"/>
  </w:num>
  <w:num w:numId="3">
    <w:abstractNumId w:val="12"/>
  </w:num>
  <w:num w:numId="4">
    <w:abstractNumId w:val="10"/>
  </w:num>
  <w:num w:numId="5">
    <w:abstractNumId w:val="18"/>
  </w:num>
  <w:num w:numId="6">
    <w:abstractNumId w:val="5"/>
  </w:num>
  <w:num w:numId="7">
    <w:abstractNumId w:val="15"/>
  </w:num>
  <w:num w:numId="8">
    <w:abstractNumId w:val="11"/>
  </w:num>
  <w:num w:numId="9">
    <w:abstractNumId w:val="7"/>
  </w:num>
  <w:num w:numId="10">
    <w:abstractNumId w:val="14"/>
  </w:num>
  <w:num w:numId="11">
    <w:abstractNumId w:val="1"/>
  </w:num>
  <w:num w:numId="12">
    <w:abstractNumId w:val="17"/>
  </w:num>
  <w:num w:numId="13">
    <w:abstractNumId w:val="16"/>
  </w:num>
  <w:num w:numId="14">
    <w:abstractNumId w:val="8"/>
  </w:num>
  <w:num w:numId="15">
    <w:abstractNumId w:val="13"/>
  </w:num>
  <w:num w:numId="16">
    <w:abstractNumId w:val="4"/>
  </w:num>
  <w:num w:numId="17">
    <w:abstractNumId w:val="3"/>
  </w:num>
  <w:num w:numId="18">
    <w:abstractNumId w:val="2"/>
  </w:num>
  <w:num w:numId="19">
    <w:abstractNumId w:val="0"/>
  </w:num>
  <w:num w:numId="2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80"/>
  <w:defaultTabStop w:val="708"/>
  <w:hyphenationZone w:val="425"/>
  <w:drawingGridHorizontalSpacing w:val="181"/>
  <w:drawingGridVerticalSpacing w:val="181"/>
  <w:characterSpacingControl w:val="compressPunctuation"/>
  <w:footnotePr>
    <w:footnote w:id="-1"/>
    <w:footnote w:id="0"/>
  </w:footnotePr>
  <w:endnotePr>
    <w:endnote w:id="-1"/>
    <w:endnote w:id="0"/>
  </w:endnotePr>
  <w:compat>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73C2F"/>
    <w:rsid w:val="000311AD"/>
    <w:rsid w:val="00034A44"/>
    <w:rsid w:val="000410C1"/>
    <w:rsid w:val="00045C65"/>
    <w:rsid w:val="000829E1"/>
    <w:rsid w:val="000A7992"/>
    <w:rsid w:val="000F4C2D"/>
    <w:rsid w:val="00126A8F"/>
    <w:rsid w:val="00162851"/>
    <w:rsid w:val="001828C6"/>
    <w:rsid w:val="001A37EC"/>
    <w:rsid w:val="001D1839"/>
    <w:rsid w:val="001D7FE4"/>
    <w:rsid w:val="001F4623"/>
    <w:rsid w:val="00203980"/>
    <w:rsid w:val="00215EBA"/>
    <w:rsid w:val="00247C29"/>
    <w:rsid w:val="002544DB"/>
    <w:rsid w:val="0025645A"/>
    <w:rsid w:val="00272945"/>
    <w:rsid w:val="0027645F"/>
    <w:rsid w:val="00293684"/>
    <w:rsid w:val="002A4F9F"/>
    <w:rsid w:val="002B4EDE"/>
    <w:rsid w:val="002E7393"/>
    <w:rsid w:val="00326419"/>
    <w:rsid w:val="00331B2B"/>
    <w:rsid w:val="00332E7D"/>
    <w:rsid w:val="0033378A"/>
    <w:rsid w:val="003732B2"/>
    <w:rsid w:val="003936D1"/>
    <w:rsid w:val="003978A3"/>
    <w:rsid w:val="003B3FC0"/>
    <w:rsid w:val="003C439C"/>
    <w:rsid w:val="003D5C70"/>
    <w:rsid w:val="00400FB7"/>
    <w:rsid w:val="00451749"/>
    <w:rsid w:val="00493B90"/>
    <w:rsid w:val="004A0EC5"/>
    <w:rsid w:val="00550B42"/>
    <w:rsid w:val="00553658"/>
    <w:rsid w:val="00553C70"/>
    <w:rsid w:val="00567E49"/>
    <w:rsid w:val="00570ADF"/>
    <w:rsid w:val="005B31C9"/>
    <w:rsid w:val="005F5CE0"/>
    <w:rsid w:val="00634D63"/>
    <w:rsid w:val="0064072D"/>
    <w:rsid w:val="00656DBB"/>
    <w:rsid w:val="00676FAD"/>
    <w:rsid w:val="006A193D"/>
    <w:rsid w:val="006B1287"/>
    <w:rsid w:val="006C7E85"/>
    <w:rsid w:val="006E30C6"/>
    <w:rsid w:val="007003F5"/>
    <w:rsid w:val="0070597D"/>
    <w:rsid w:val="007333D9"/>
    <w:rsid w:val="00746C4C"/>
    <w:rsid w:val="007611D1"/>
    <w:rsid w:val="00767125"/>
    <w:rsid w:val="00785D05"/>
    <w:rsid w:val="007873EF"/>
    <w:rsid w:val="007B22B7"/>
    <w:rsid w:val="007B6999"/>
    <w:rsid w:val="008304FB"/>
    <w:rsid w:val="00842BCE"/>
    <w:rsid w:val="00872DF7"/>
    <w:rsid w:val="00874680"/>
    <w:rsid w:val="008B40BA"/>
    <w:rsid w:val="008D13D8"/>
    <w:rsid w:val="00937DE6"/>
    <w:rsid w:val="00982889"/>
    <w:rsid w:val="00985574"/>
    <w:rsid w:val="00996257"/>
    <w:rsid w:val="009970CD"/>
    <w:rsid w:val="009B4CE3"/>
    <w:rsid w:val="009C1F65"/>
    <w:rsid w:val="009C326D"/>
    <w:rsid w:val="009D5075"/>
    <w:rsid w:val="009F7624"/>
    <w:rsid w:val="00A13A9C"/>
    <w:rsid w:val="00A17B00"/>
    <w:rsid w:val="00A5172E"/>
    <w:rsid w:val="00A75293"/>
    <w:rsid w:val="00AE3696"/>
    <w:rsid w:val="00B36495"/>
    <w:rsid w:val="00B42414"/>
    <w:rsid w:val="00B524C9"/>
    <w:rsid w:val="00BA7EAF"/>
    <w:rsid w:val="00BB107F"/>
    <w:rsid w:val="00BC20AB"/>
    <w:rsid w:val="00BC3E13"/>
    <w:rsid w:val="00BF0991"/>
    <w:rsid w:val="00C26448"/>
    <w:rsid w:val="00C407BA"/>
    <w:rsid w:val="00C41344"/>
    <w:rsid w:val="00C41466"/>
    <w:rsid w:val="00C534B0"/>
    <w:rsid w:val="00C751CD"/>
    <w:rsid w:val="00D17146"/>
    <w:rsid w:val="00D572AA"/>
    <w:rsid w:val="00D65940"/>
    <w:rsid w:val="00D73C2F"/>
    <w:rsid w:val="00D94468"/>
    <w:rsid w:val="00DC68E5"/>
    <w:rsid w:val="00DF086B"/>
    <w:rsid w:val="00E2070A"/>
    <w:rsid w:val="00E503C6"/>
    <w:rsid w:val="00E83B93"/>
    <w:rsid w:val="00EB1841"/>
    <w:rsid w:val="00EB5271"/>
    <w:rsid w:val="00EC11D9"/>
    <w:rsid w:val="00EC5B49"/>
    <w:rsid w:val="00EE459B"/>
    <w:rsid w:val="00F12BF2"/>
    <w:rsid w:val="00F37B0B"/>
    <w:rsid w:val="00F54B11"/>
    <w:rsid w:val="00F62308"/>
    <w:rsid w:val="00F70639"/>
    <w:rsid w:val="00FA216B"/>
    <w:rsid w:val="00FB149B"/>
    <w:rsid w:val="00FC1859"/>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6C8E1C9"/>
  <w15:docId w15:val="{8622949E-72FA-4BB8-A96B-D06EC7A604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Microsoft Sans Serif" w:eastAsia="Microsoft Sans Serif" w:hAnsi="Microsoft Sans Serif" w:cs="Microsoft Sans Serif"/>
        <w:sz w:val="24"/>
        <w:szCs w:val="24"/>
        <w:lang w:val="uk-UA" w:eastAsia="uk-UA" w:bidi="uk-UA"/>
      </w:rPr>
    </w:rPrDefault>
    <w:pPrDefault>
      <w:pPr>
        <w:widowControl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0">
    <w:name w:val="Normal"/>
    <w:qFormat/>
    <w:rsid w:val="000311AD"/>
    <w:rPr>
      <w:color w:val="000000"/>
    </w:rPr>
  </w:style>
  <w:style w:type="paragraph" w:styleId="1">
    <w:name w:val="heading 1"/>
    <w:basedOn w:val="10"/>
    <w:next w:val="a0"/>
    <w:link w:val="11"/>
    <w:uiPriority w:val="9"/>
    <w:qFormat/>
    <w:rsid w:val="00247C29"/>
    <w:pPr>
      <w:keepNext/>
      <w:keepLines/>
      <w:spacing w:after="180"/>
      <w:ind w:firstLine="620"/>
      <w:jc w:val="both"/>
    </w:pPr>
    <w:rPr>
      <w:lang w:eastAsia="ru-RU" w:bidi="ru-RU"/>
    </w:rPr>
  </w:style>
  <w:style w:type="paragraph" w:styleId="2">
    <w:name w:val="heading 2"/>
    <w:basedOn w:val="12"/>
    <w:next w:val="a0"/>
    <w:link w:val="20"/>
    <w:uiPriority w:val="9"/>
    <w:unhideWhenUsed/>
    <w:qFormat/>
    <w:rsid w:val="00B36495"/>
    <w:pPr>
      <w:spacing w:after="120"/>
      <w:ind w:firstLine="540"/>
      <w:jc w:val="both"/>
      <w:outlineLvl w:val="1"/>
    </w:pPr>
    <w:rPr>
      <w:b/>
      <w:bCs/>
    </w:rPr>
  </w:style>
  <w:style w:type="paragraph" w:styleId="3">
    <w:name w:val="heading 3"/>
    <w:basedOn w:val="10"/>
    <w:next w:val="a0"/>
    <w:link w:val="30"/>
    <w:uiPriority w:val="9"/>
    <w:unhideWhenUsed/>
    <w:qFormat/>
    <w:rsid w:val="00247C29"/>
    <w:pPr>
      <w:keepNext/>
      <w:keepLines/>
      <w:spacing w:after="120"/>
      <w:ind w:firstLine="820"/>
      <w:outlineLvl w:val="2"/>
    </w:pPr>
    <w:rPr>
      <w:i/>
      <w:iCs/>
    </w:rPr>
  </w:style>
  <w:style w:type="paragraph" w:styleId="4">
    <w:name w:val="heading 4"/>
    <w:basedOn w:val="3"/>
    <w:next w:val="a0"/>
    <w:link w:val="40"/>
    <w:uiPriority w:val="9"/>
    <w:unhideWhenUsed/>
    <w:qFormat/>
    <w:rsid w:val="00126A8F"/>
    <w:pPr>
      <w:outlineLvl w:val="3"/>
    </w:p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a4">
    <w:name w:val="Основний текст_"/>
    <w:basedOn w:val="a1"/>
    <w:link w:val="12"/>
    <w:rPr>
      <w:rFonts w:ascii="Times New Roman" w:eastAsia="Times New Roman" w:hAnsi="Times New Roman" w:cs="Times New Roman"/>
      <w:b w:val="0"/>
      <w:bCs w:val="0"/>
      <w:i w:val="0"/>
      <w:iCs w:val="0"/>
      <w:smallCaps w:val="0"/>
      <w:strike w:val="0"/>
      <w:sz w:val="28"/>
      <w:szCs w:val="28"/>
      <w:u w:val="none"/>
    </w:rPr>
  </w:style>
  <w:style w:type="character" w:customStyle="1" w:styleId="21">
    <w:name w:val="Основний текст (2)_"/>
    <w:basedOn w:val="a1"/>
    <w:link w:val="22"/>
    <w:rPr>
      <w:rFonts w:ascii="Times New Roman" w:eastAsia="Times New Roman" w:hAnsi="Times New Roman" w:cs="Times New Roman"/>
      <w:b w:val="0"/>
      <w:bCs w:val="0"/>
      <w:i w:val="0"/>
      <w:iCs w:val="0"/>
      <w:smallCaps w:val="0"/>
      <w:strike w:val="0"/>
      <w:u w:val="none"/>
      <w:lang w:val="ru-RU" w:eastAsia="ru-RU" w:bidi="ru-RU"/>
    </w:rPr>
  </w:style>
  <w:style w:type="character" w:customStyle="1" w:styleId="a5">
    <w:name w:val="Інше_"/>
    <w:basedOn w:val="a1"/>
    <w:link w:val="a6"/>
    <w:rPr>
      <w:rFonts w:ascii="Times New Roman" w:eastAsia="Times New Roman" w:hAnsi="Times New Roman" w:cs="Times New Roman"/>
      <w:b w:val="0"/>
      <w:bCs w:val="0"/>
      <w:i w:val="0"/>
      <w:iCs w:val="0"/>
      <w:smallCaps w:val="0"/>
      <w:strike w:val="0"/>
      <w:sz w:val="28"/>
      <w:szCs w:val="28"/>
      <w:u w:val="none"/>
      <w:lang w:val="ru-RU" w:eastAsia="ru-RU" w:bidi="ru-RU"/>
    </w:rPr>
  </w:style>
  <w:style w:type="character" w:customStyle="1" w:styleId="13">
    <w:name w:val="Заголовок №1_"/>
    <w:basedOn w:val="a1"/>
    <w:link w:val="10"/>
    <w:rPr>
      <w:rFonts w:ascii="Times New Roman" w:eastAsia="Times New Roman" w:hAnsi="Times New Roman" w:cs="Times New Roman"/>
      <w:b/>
      <w:bCs/>
      <w:i w:val="0"/>
      <w:iCs w:val="0"/>
      <w:smallCaps w:val="0"/>
      <w:strike w:val="0"/>
      <w:sz w:val="28"/>
      <w:szCs w:val="28"/>
      <w:u w:val="none"/>
    </w:rPr>
  </w:style>
  <w:style w:type="character" w:customStyle="1" w:styleId="a7">
    <w:name w:val="Підпис до зображення_"/>
    <w:basedOn w:val="a1"/>
    <w:link w:val="a8"/>
    <w:rPr>
      <w:rFonts w:ascii="Times New Roman" w:eastAsia="Times New Roman" w:hAnsi="Times New Roman" w:cs="Times New Roman"/>
      <w:b/>
      <w:bCs/>
      <w:i w:val="0"/>
      <w:iCs w:val="0"/>
      <w:smallCaps w:val="0"/>
      <w:strike w:val="0"/>
      <w:u w:val="none"/>
      <w:lang w:val="ru-RU" w:eastAsia="ru-RU" w:bidi="ru-RU"/>
    </w:rPr>
  </w:style>
  <w:style w:type="paragraph" w:customStyle="1" w:styleId="12">
    <w:name w:val="Основний текст1"/>
    <w:basedOn w:val="a0"/>
    <w:link w:val="a4"/>
    <w:pPr>
      <w:spacing w:after="200" w:line="276" w:lineRule="auto"/>
    </w:pPr>
    <w:rPr>
      <w:rFonts w:ascii="Times New Roman" w:eastAsia="Times New Roman" w:hAnsi="Times New Roman" w:cs="Times New Roman"/>
      <w:sz w:val="28"/>
      <w:szCs w:val="28"/>
    </w:rPr>
  </w:style>
  <w:style w:type="paragraph" w:customStyle="1" w:styleId="22">
    <w:name w:val="Основний текст (2)"/>
    <w:basedOn w:val="a0"/>
    <w:link w:val="21"/>
    <w:pPr>
      <w:spacing w:line="276" w:lineRule="auto"/>
    </w:pPr>
    <w:rPr>
      <w:rFonts w:ascii="Times New Roman" w:eastAsia="Times New Roman" w:hAnsi="Times New Roman" w:cs="Times New Roman"/>
      <w:lang w:val="ru-RU" w:eastAsia="ru-RU" w:bidi="ru-RU"/>
    </w:rPr>
  </w:style>
  <w:style w:type="paragraph" w:customStyle="1" w:styleId="a6">
    <w:name w:val="Інше"/>
    <w:basedOn w:val="a0"/>
    <w:link w:val="a5"/>
    <w:pPr>
      <w:spacing w:after="200" w:line="276" w:lineRule="auto"/>
    </w:pPr>
    <w:rPr>
      <w:rFonts w:ascii="Times New Roman" w:eastAsia="Times New Roman" w:hAnsi="Times New Roman" w:cs="Times New Roman"/>
      <w:sz w:val="28"/>
      <w:szCs w:val="28"/>
      <w:lang w:val="ru-RU" w:eastAsia="ru-RU" w:bidi="ru-RU"/>
    </w:rPr>
  </w:style>
  <w:style w:type="paragraph" w:customStyle="1" w:styleId="10">
    <w:name w:val="Заголовок №1"/>
    <w:basedOn w:val="a0"/>
    <w:link w:val="13"/>
    <w:pPr>
      <w:spacing w:after="190" w:line="276" w:lineRule="auto"/>
      <w:ind w:firstLine="710"/>
      <w:outlineLvl w:val="0"/>
    </w:pPr>
    <w:rPr>
      <w:rFonts w:ascii="Times New Roman" w:eastAsia="Times New Roman" w:hAnsi="Times New Roman" w:cs="Times New Roman"/>
      <w:b/>
      <w:bCs/>
      <w:sz w:val="28"/>
      <w:szCs w:val="28"/>
    </w:rPr>
  </w:style>
  <w:style w:type="paragraph" w:customStyle="1" w:styleId="a8">
    <w:name w:val="Підпис до зображення"/>
    <w:basedOn w:val="a0"/>
    <w:link w:val="a7"/>
    <w:rPr>
      <w:rFonts w:ascii="Times New Roman" w:eastAsia="Times New Roman" w:hAnsi="Times New Roman" w:cs="Times New Roman"/>
      <w:b/>
      <w:bCs/>
      <w:lang w:val="ru-RU" w:eastAsia="ru-RU" w:bidi="ru-RU"/>
    </w:rPr>
  </w:style>
  <w:style w:type="character" w:customStyle="1" w:styleId="20">
    <w:name w:val="Заголовок 2 Знак"/>
    <w:basedOn w:val="a1"/>
    <w:link w:val="2"/>
    <w:uiPriority w:val="9"/>
    <w:rsid w:val="00B36495"/>
    <w:rPr>
      <w:rFonts w:ascii="Times New Roman" w:eastAsia="Times New Roman" w:hAnsi="Times New Roman" w:cs="Times New Roman"/>
      <w:b/>
      <w:bCs/>
      <w:color w:val="000000"/>
      <w:sz w:val="28"/>
      <w:szCs w:val="28"/>
    </w:rPr>
  </w:style>
  <w:style w:type="character" w:customStyle="1" w:styleId="11">
    <w:name w:val="Заголовок 1 Знак"/>
    <w:basedOn w:val="a1"/>
    <w:link w:val="1"/>
    <w:uiPriority w:val="9"/>
    <w:rsid w:val="00247C29"/>
    <w:rPr>
      <w:rFonts w:ascii="Times New Roman" w:eastAsia="Times New Roman" w:hAnsi="Times New Roman" w:cs="Times New Roman"/>
      <w:b/>
      <w:bCs/>
      <w:color w:val="000000"/>
      <w:sz w:val="28"/>
      <w:szCs w:val="28"/>
      <w:lang w:eastAsia="ru-RU" w:bidi="ru-RU"/>
    </w:rPr>
  </w:style>
  <w:style w:type="character" w:customStyle="1" w:styleId="30">
    <w:name w:val="Заголовок 3 Знак"/>
    <w:basedOn w:val="a1"/>
    <w:link w:val="3"/>
    <w:uiPriority w:val="9"/>
    <w:rsid w:val="00247C29"/>
    <w:rPr>
      <w:rFonts w:ascii="Times New Roman" w:eastAsia="Times New Roman" w:hAnsi="Times New Roman" w:cs="Times New Roman"/>
      <w:b/>
      <w:bCs/>
      <w:i/>
      <w:iCs/>
      <w:color w:val="000000"/>
      <w:sz w:val="28"/>
      <w:szCs w:val="28"/>
    </w:rPr>
  </w:style>
  <w:style w:type="character" w:customStyle="1" w:styleId="40">
    <w:name w:val="Заголовок 4 Знак"/>
    <w:basedOn w:val="a1"/>
    <w:link w:val="4"/>
    <w:uiPriority w:val="9"/>
    <w:rsid w:val="00126A8F"/>
    <w:rPr>
      <w:rFonts w:ascii="Times New Roman" w:eastAsia="Times New Roman" w:hAnsi="Times New Roman" w:cs="Times New Roman"/>
      <w:b/>
      <w:bCs/>
      <w:i/>
      <w:iCs/>
      <w:color w:val="000000"/>
      <w:sz w:val="28"/>
      <w:szCs w:val="28"/>
    </w:rPr>
  </w:style>
  <w:style w:type="table" w:styleId="a9">
    <w:name w:val="Table Grid"/>
    <w:basedOn w:val="a2"/>
    <w:uiPriority w:val="39"/>
    <w:rsid w:val="009B4CE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a">
    <w:name w:val="Strong"/>
    <w:basedOn w:val="a1"/>
    <w:uiPriority w:val="22"/>
    <w:qFormat/>
    <w:rsid w:val="00B524C9"/>
    <w:rPr>
      <w:b/>
      <w:bCs/>
    </w:rPr>
  </w:style>
  <w:style w:type="paragraph" w:styleId="ab">
    <w:name w:val="List Paragraph"/>
    <w:basedOn w:val="a0"/>
    <w:uiPriority w:val="1"/>
    <w:qFormat/>
    <w:rsid w:val="00B524C9"/>
    <w:pPr>
      <w:ind w:left="720"/>
      <w:contextualSpacing/>
    </w:pPr>
  </w:style>
  <w:style w:type="paragraph" w:styleId="ac">
    <w:name w:val="Normal (Web)"/>
    <w:basedOn w:val="a0"/>
    <w:uiPriority w:val="99"/>
    <w:semiHidden/>
    <w:unhideWhenUsed/>
    <w:rsid w:val="00B524C9"/>
    <w:pPr>
      <w:widowControl/>
      <w:spacing w:before="100" w:beforeAutospacing="1" w:after="100" w:afterAutospacing="1"/>
    </w:pPr>
    <w:rPr>
      <w:rFonts w:ascii="Times New Roman" w:eastAsia="Times New Roman" w:hAnsi="Times New Roman" w:cs="Times New Roman"/>
      <w:color w:val="auto"/>
      <w:lang w:bidi="ar-SA"/>
    </w:rPr>
  </w:style>
  <w:style w:type="character" w:styleId="ad">
    <w:name w:val="Hyperlink"/>
    <w:basedOn w:val="a1"/>
    <w:uiPriority w:val="99"/>
    <w:unhideWhenUsed/>
    <w:rsid w:val="00B524C9"/>
    <w:rPr>
      <w:color w:val="0000FF"/>
      <w:u w:val="single"/>
    </w:rPr>
  </w:style>
  <w:style w:type="character" w:customStyle="1" w:styleId="overflow-hidden">
    <w:name w:val="overflow-hidden"/>
    <w:basedOn w:val="a1"/>
    <w:rsid w:val="00B524C9"/>
  </w:style>
  <w:style w:type="character" w:styleId="ae">
    <w:name w:val="Emphasis"/>
    <w:basedOn w:val="a1"/>
    <w:uiPriority w:val="20"/>
    <w:qFormat/>
    <w:rsid w:val="00B524C9"/>
    <w:rPr>
      <w:i/>
      <w:iCs/>
    </w:rPr>
  </w:style>
  <w:style w:type="character" w:styleId="af">
    <w:name w:val="FollowedHyperlink"/>
    <w:basedOn w:val="a1"/>
    <w:uiPriority w:val="99"/>
    <w:semiHidden/>
    <w:unhideWhenUsed/>
    <w:rsid w:val="00B524C9"/>
    <w:rPr>
      <w:color w:val="954F72" w:themeColor="followedHyperlink"/>
      <w:u w:val="single"/>
    </w:rPr>
  </w:style>
  <w:style w:type="character" w:customStyle="1" w:styleId="anchor-text">
    <w:name w:val="anchor-text"/>
    <w:basedOn w:val="a1"/>
    <w:rsid w:val="00BA7EAF"/>
  </w:style>
  <w:style w:type="character" w:styleId="af0">
    <w:name w:val="Unresolved Mention"/>
    <w:basedOn w:val="a1"/>
    <w:uiPriority w:val="99"/>
    <w:semiHidden/>
    <w:unhideWhenUsed/>
    <w:rsid w:val="00567E49"/>
    <w:rPr>
      <w:color w:val="605E5C"/>
      <w:shd w:val="clear" w:color="auto" w:fill="E1DFDD"/>
    </w:rPr>
  </w:style>
  <w:style w:type="paragraph" w:styleId="af1">
    <w:name w:val="Body Text"/>
    <w:basedOn w:val="a0"/>
    <w:link w:val="af2"/>
    <w:uiPriority w:val="1"/>
    <w:qFormat/>
    <w:rsid w:val="00A5172E"/>
    <w:pPr>
      <w:autoSpaceDE w:val="0"/>
      <w:autoSpaceDN w:val="0"/>
      <w:ind w:left="115" w:firstLine="691"/>
      <w:jc w:val="both"/>
    </w:pPr>
    <w:rPr>
      <w:rFonts w:ascii="Times New Roman" w:eastAsia="Times New Roman" w:hAnsi="Times New Roman" w:cs="Times New Roman"/>
      <w:color w:val="auto"/>
      <w:sz w:val="27"/>
      <w:szCs w:val="27"/>
      <w:lang w:val="en-US" w:eastAsia="en-US" w:bidi="ar-SA"/>
    </w:rPr>
  </w:style>
  <w:style w:type="character" w:customStyle="1" w:styleId="af2">
    <w:name w:val="Основний текст Знак"/>
    <w:basedOn w:val="a1"/>
    <w:link w:val="af1"/>
    <w:uiPriority w:val="1"/>
    <w:rsid w:val="00A5172E"/>
    <w:rPr>
      <w:rFonts w:ascii="Times New Roman" w:eastAsia="Times New Roman" w:hAnsi="Times New Roman" w:cs="Times New Roman"/>
      <w:sz w:val="27"/>
      <w:szCs w:val="27"/>
      <w:lang w:val="en-US" w:eastAsia="en-US" w:bidi="ar-SA"/>
    </w:rPr>
  </w:style>
  <w:style w:type="paragraph" w:styleId="a">
    <w:name w:val="List Bullet"/>
    <w:basedOn w:val="a0"/>
    <w:uiPriority w:val="99"/>
    <w:unhideWhenUsed/>
    <w:rsid w:val="00D572AA"/>
    <w:pPr>
      <w:widowControl/>
      <w:numPr>
        <w:numId w:val="19"/>
      </w:numPr>
      <w:spacing w:after="200" w:line="276" w:lineRule="auto"/>
      <w:contextualSpacing/>
    </w:pPr>
    <w:rPr>
      <w:rFonts w:asciiTheme="minorHAnsi" w:eastAsiaTheme="minorEastAsia" w:hAnsiTheme="minorHAnsi" w:cstheme="minorBidi"/>
      <w:color w:val="auto"/>
      <w:sz w:val="22"/>
      <w:szCs w:val="22"/>
      <w:lang w:val="en-US" w:eastAsia="en-US"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407843361">
      <w:bodyDiv w:val="1"/>
      <w:marLeft w:val="0"/>
      <w:marRight w:val="0"/>
      <w:marTop w:val="0"/>
      <w:marBottom w:val="0"/>
      <w:divBdr>
        <w:top w:val="none" w:sz="0" w:space="0" w:color="auto"/>
        <w:left w:val="none" w:sz="0" w:space="0" w:color="auto"/>
        <w:bottom w:val="none" w:sz="0" w:space="0" w:color="auto"/>
        <w:right w:val="none" w:sz="0" w:space="0" w:color="auto"/>
      </w:divBdr>
    </w:div>
    <w:div w:id="656694314">
      <w:bodyDiv w:val="1"/>
      <w:marLeft w:val="0"/>
      <w:marRight w:val="0"/>
      <w:marTop w:val="0"/>
      <w:marBottom w:val="0"/>
      <w:divBdr>
        <w:top w:val="none" w:sz="0" w:space="0" w:color="auto"/>
        <w:left w:val="none" w:sz="0" w:space="0" w:color="auto"/>
        <w:bottom w:val="none" w:sz="0" w:space="0" w:color="auto"/>
        <w:right w:val="none" w:sz="0" w:space="0" w:color="auto"/>
      </w:divBdr>
    </w:div>
    <w:div w:id="898710688">
      <w:bodyDiv w:val="1"/>
      <w:marLeft w:val="0"/>
      <w:marRight w:val="0"/>
      <w:marTop w:val="0"/>
      <w:marBottom w:val="0"/>
      <w:divBdr>
        <w:top w:val="none" w:sz="0" w:space="0" w:color="auto"/>
        <w:left w:val="none" w:sz="0" w:space="0" w:color="auto"/>
        <w:bottom w:val="none" w:sz="0" w:space="0" w:color="auto"/>
        <w:right w:val="none" w:sz="0" w:space="0" w:color="auto"/>
      </w:divBdr>
    </w:div>
    <w:div w:id="1026636293">
      <w:bodyDiv w:val="1"/>
      <w:marLeft w:val="0"/>
      <w:marRight w:val="0"/>
      <w:marTop w:val="0"/>
      <w:marBottom w:val="0"/>
      <w:divBdr>
        <w:top w:val="none" w:sz="0" w:space="0" w:color="auto"/>
        <w:left w:val="none" w:sz="0" w:space="0" w:color="auto"/>
        <w:bottom w:val="none" w:sz="0" w:space="0" w:color="auto"/>
        <w:right w:val="none" w:sz="0" w:space="0" w:color="auto"/>
      </w:divBdr>
      <w:divsChild>
        <w:div w:id="1517421187">
          <w:marLeft w:val="0"/>
          <w:marRight w:val="0"/>
          <w:marTop w:val="0"/>
          <w:marBottom w:val="0"/>
          <w:divBdr>
            <w:top w:val="none" w:sz="0" w:space="0" w:color="auto"/>
            <w:left w:val="none" w:sz="0" w:space="0" w:color="auto"/>
            <w:bottom w:val="none" w:sz="0" w:space="0" w:color="auto"/>
            <w:right w:val="none" w:sz="0" w:space="0" w:color="auto"/>
          </w:divBdr>
          <w:divsChild>
            <w:div w:id="285279248">
              <w:marLeft w:val="0"/>
              <w:marRight w:val="0"/>
              <w:marTop w:val="0"/>
              <w:marBottom w:val="0"/>
              <w:divBdr>
                <w:top w:val="none" w:sz="0" w:space="0" w:color="auto"/>
                <w:left w:val="none" w:sz="0" w:space="0" w:color="auto"/>
                <w:bottom w:val="none" w:sz="0" w:space="0" w:color="auto"/>
                <w:right w:val="none" w:sz="0" w:space="0" w:color="auto"/>
              </w:divBdr>
              <w:divsChild>
                <w:div w:id="1943368142">
                  <w:marLeft w:val="0"/>
                  <w:marRight w:val="0"/>
                  <w:marTop w:val="0"/>
                  <w:marBottom w:val="0"/>
                  <w:divBdr>
                    <w:top w:val="none" w:sz="0" w:space="0" w:color="auto"/>
                    <w:left w:val="none" w:sz="0" w:space="0" w:color="auto"/>
                    <w:bottom w:val="none" w:sz="0" w:space="0" w:color="auto"/>
                    <w:right w:val="none" w:sz="0" w:space="0" w:color="auto"/>
                  </w:divBdr>
                  <w:divsChild>
                    <w:div w:id="570428780">
                      <w:marLeft w:val="0"/>
                      <w:marRight w:val="0"/>
                      <w:marTop w:val="0"/>
                      <w:marBottom w:val="0"/>
                      <w:divBdr>
                        <w:top w:val="none" w:sz="0" w:space="0" w:color="auto"/>
                        <w:left w:val="none" w:sz="0" w:space="0" w:color="auto"/>
                        <w:bottom w:val="none" w:sz="0" w:space="0" w:color="auto"/>
                        <w:right w:val="none" w:sz="0" w:space="0" w:color="auto"/>
                      </w:divBdr>
                      <w:divsChild>
                        <w:div w:id="1983389472">
                          <w:marLeft w:val="0"/>
                          <w:marRight w:val="0"/>
                          <w:marTop w:val="0"/>
                          <w:marBottom w:val="0"/>
                          <w:divBdr>
                            <w:top w:val="none" w:sz="0" w:space="0" w:color="auto"/>
                            <w:left w:val="none" w:sz="0" w:space="0" w:color="auto"/>
                            <w:bottom w:val="none" w:sz="0" w:space="0" w:color="auto"/>
                            <w:right w:val="none" w:sz="0" w:space="0" w:color="auto"/>
                          </w:divBdr>
                          <w:divsChild>
                            <w:div w:id="42021307">
                              <w:marLeft w:val="0"/>
                              <w:marRight w:val="0"/>
                              <w:marTop w:val="0"/>
                              <w:marBottom w:val="0"/>
                              <w:divBdr>
                                <w:top w:val="none" w:sz="0" w:space="0" w:color="auto"/>
                                <w:left w:val="none" w:sz="0" w:space="0" w:color="auto"/>
                                <w:bottom w:val="none" w:sz="0" w:space="0" w:color="auto"/>
                                <w:right w:val="none" w:sz="0" w:space="0" w:color="auto"/>
                              </w:divBdr>
                              <w:divsChild>
                                <w:div w:id="990982494">
                                  <w:marLeft w:val="0"/>
                                  <w:marRight w:val="0"/>
                                  <w:marTop w:val="0"/>
                                  <w:marBottom w:val="0"/>
                                  <w:divBdr>
                                    <w:top w:val="none" w:sz="0" w:space="0" w:color="auto"/>
                                    <w:left w:val="none" w:sz="0" w:space="0" w:color="auto"/>
                                    <w:bottom w:val="none" w:sz="0" w:space="0" w:color="auto"/>
                                    <w:right w:val="none" w:sz="0" w:space="0" w:color="auto"/>
                                  </w:divBdr>
                                  <w:divsChild>
                                    <w:div w:id="388041667">
                                      <w:marLeft w:val="0"/>
                                      <w:marRight w:val="0"/>
                                      <w:marTop w:val="0"/>
                                      <w:marBottom w:val="0"/>
                                      <w:divBdr>
                                        <w:top w:val="none" w:sz="0" w:space="0" w:color="auto"/>
                                        <w:left w:val="none" w:sz="0" w:space="0" w:color="auto"/>
                                        <w:bottom w:val="none" w:sz="0" w:space="0" w:color="auto"/>
                                        <w:right w:val="none" w:sz="0" w:space="0" w:color="auto"/>
                                      </w:divBdr>
                                      <w:divsChild>
                                        <w:div w:id="1150265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22046923">
                              <w:marLeft w:val="0"/>
                              <w:marRight w:val="0"/>
                              <w:marTop w:val="0"/>
                              <w:marBottom w:val="0"/>
                              <w:divBdr>
                                <w:top w:val="none" w:sz="0" w:space="0" w:color="auto"/>
                                <w:left w:val="none" w:sz="0" w:space="0" w:color="auto"/>
                                <w:bottom w:val="none" w:sz="0" w:space="0" w:color="auto"/>
                                <w:right w:val="none" w:sz="0" w:space="0" w:color="auto"/>
                              </w:divBdr>
                              <w:divsChild>
                                <w:div w:id="1125152523">
                                  <w:marLeft w:val="0"/>
                                  <w:marRight w:val="0"/>
                                  <w:marTop w:val="0"/>
                                  <w:marBottom w:val="0"/>
                                  <w:divBdr>
                                    <w:top w:val="none" w:sz="0" w:space="0" w:color="auto"/>
                                    <w:left w:val="none" w:sz="0" w:space="0" w:color="auto"/>
                                    <w:bottom w:val="none" w:sz="0" w:space="0" w:color="auto"/>
                                    <w:right w:val="none" w:sz="0" w:space="0" w:color="auto"/>
                                  </w:divBdr>
                                  <w:divsChild>
                                    <w:div w:id="2067949517">
                                      <w:marLeft w:val="0"/>
                                      <w:marRight w:val="0"/>
                                      <w:marTop w:val="0"/>
                                      <w:marBottom w:val="0"/>
                                      <w:divBdr>
                                        <w:top w:val="none" w:sz="0" w:space="0" w:color="auto"/>
                                        <w:left w:val="none" w:sz="0" w:space="0" w:color="auto"/>
                                        <w:bottom w:val="none" w:sz="0" w:space="0" w:color="auto"/>
                                        <w:right w:val="none" w:sz="0" w:space="0" w:color="auto"/>
                                      </w:divBdr>
                                      <w:divsChild>
                                        <w:div w:id="17418244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734477053">
          <w:marLeft w:val="0"/>
          <w:marRight w:val="0"/>
          <w:marTop w:val="0"/>
          <w:marBottom w:val="0"/>
          <w:divBdr>
            <w:top w:val="none" w:sz="0" w:space="0" w:color="auto"/>
            <w:left w:val="none" w:sz="0" w:space="0" w:color="auto"/>
            <w:bottom w:val="none" w:sz="0" w:space="0" w:color="auto"/>
            <w:right w:val="none" w:sz="0" w:space="0" w:color="auto"/>
          </w:divBdr>
          <w:divsChild>
            <w:div w:id="778334087">
              <w:marLeft w:val="0"/>
              <w:marRight w:val="0"/>
              <w:marTop w:val="0"/>
              <w:marBottom w:val="0"/>
              <w:divBdr>
                <w:top w:val="none" w:sz="0" w:space="0" w:color="auto"/>
                <w:left w:val="none" w:sz="0" w:space="0" w:color="auto"/>
                <w:bottom w:val="none" w:sz="0" w:space="0" w:color="auto"/>
                <w:right w:val="none" w:sz="0" w:space="0" w:color="auto"/>
              </w:divBdr>
              <w:divsChild>
                <w:div w:id="912931085">
                  <w:marLeft w:val="0"/>
                  <w:marRight w:val="0"/>
                  <w:marTop w:val="0"/>
                  <w:marBottom w:val="0"/>
                  <w:divBdr>
                    <w:top w:val="none" w:sz="0" w:space="0" w:color="auto"/>
                    <w:left w:val="none" w:sz="0" w:space="0" w:color="auto"/>
                    <w:bottom w:val="none" w:sz="0" w:space="0" w:color="auto"/>
                    <w:right w:val="none" w:sz="0" w:space="0" w:color="auto"/>
                  </w:divBdr>
                  <w:divsChild>
                    <w:div w:id="35933257">
                      <w:marLeft w:val="0"/>
                      <w:marRight w:val="0"/>
                      <w:marTop w:val="0"/>
                      <w:marBottom w:val="0"/>
                      <w:divBdr>
                        <w:top w:val="none" w:sz="0" w:space="0" w:color="auto"/>
                        <w:left w:val="none" w:sz="0" w:space="0" w:color="auto"/>
                        <w:bottom w:val="none" w:sz="0" w:space="0" w:color="auto"/>
                        <w:right w:val="none" w:sz="0" w:space="0" w:color="auto"/>
                      </w:divBdr>
                      <w:divsChild>
                        <w:div w:id="875118983">
                          <w:marLeft w:val="0"/>
                          <w:marRight w:val="0"/>
                          <w:marTop w:val="0"/>
                          <w:marBottom w:val="0"/>
                          <w:divBdr>
                            <w:top w:val="none" w:sz="0" w:space="0" w:color="auto"/>
                            <w:left w:val="none" w:sz="0" w:space="0" w:color="auto"/>
                            <w:bottom w:val="none" w:sz="0" w:space="0" w:color="auto"/>
                            <w:right w:val="none" w:sz="0" w:space="0" w:color="auto"/>
                          </w:divBdr>
                          <w:divsChild>
                            <w:div w:id="1182235791">
                              <w:marLeft w:val="0"/>
                              <w:marRight w:val="0"/>
                              <w:marTop w:val="0"/>
                              <w:marBottom w:val="0"/>
                              <w:divBdr>
                                <w:top w:val="none" w:sz="0" w:space="0" w:color="auto"/>
                                <w:left w:val="none" w:sz="0" w:space="0" w:color="auto"/>
                                <w:bottom w:val="none" w:sz="0" w:space="0" w:color="auto"/>
                                <w:right w:val="none" w:sz="0" w:space="0" w:color="auto"/>
                              </w:divBdr>
                              <w:divsChild>
                                <w:div w:id="1695111149">
                                  <w:marLeft w:val="0"/>
                                  <w:marRight w:val="0"/>
                                  <w:marTop w:val="0"/>
                                  <w:marBottom w:val="0"/>
                                  <w:divBdr>
                                    <w:top w:val="none" w:sz="0" w:space="0" w:color="auto"/>
                                    <w:left w:val="none" w:sz="0" w:space="0" w:color="auto"/>
                                    <w:bottom w:val="none" w:sz="0" w:space="0" w:color="auto"/>
                                    <w:right w:val="none" w:sz="0" w:space="0" w:color="auto"/>
                                  </w:divBdr>
                                  <w:divsChild>
                                    <w:div w:id="754978936">
                                      <w:marLeft w:val="0"/>
                                      <w:marRight w:val="0"/>
                                      <w:marTop w:val="0"/>
                                      <w:marBottom w:val="0"/>
                                      <w:divBdr>
                                        <w:top w:val="none" w:sz="0" w:space="0" w:color="auto"/>
                                        <w:left w:val="none" w:sz="0" w:space="0" w:color="auto"/>
                                        <w:bottom w:val="none" w:sz="0" w:space="0" w:color="auto"/>
                                        <w:right w:val="none" w:sz="0" w:space="0" w:color="auto"/>
                                      </w:divBdr>
                                      <w:divsChild>
                                        <w:div w:id="2081556617">
                                          <w:marLeft w:val="0"/>
                                          <w:marRight w:val="0"/>
                                          <w:marTop w:val="0"/>
                                          <w:marBottom w:val="0"/>
                                          <w:divBdr>
                                            <w:top w:val="none" w:sz="0" w:space="0" w:color="auto"/>
                                            <w:left w:val="none" w:sz="0" w:space="0" w:color="auto"/>
                                            <w:bottom w:val="none" w:sz="0" w:space="0" w:color="auto"/>
                                            <w:right w:val="none" w:sz="0" w:space="0" w:color="auto"/>
                                          </w:divBdr>
                                          <w:divsChild>
                                            <w:div w:id="210578838">
                                              <w:marLeft w:val="0"/>
                                              <w:marRight w:val="0"/>
                                              <w:marTop w:val="0"/>
                                              <w:marBottom w:val="0"/>
                                              <w:divBdr>
                                                <w:top w:val="none" w:sz="0" w:space="0" w:color="auto"/>
                                                <w:left w:val="none" w:sz="0" w:space="0" w:color="auto"/>
                                                <w:bottom w:val="none" w:sz="0" w:space="0" w:color="auto"/>
                                                <w:right w:val="none" w:sz="0" w:space="0" w:color="auto"/>
                                              </w:divBdr>
                                              <w:divsChild>
                                                <w:div w:id="43607287">
                                                  <w:marLeft w:val="0"/>
                                                  <w:marRight w:val="0"/>
                                                  <w:marTop w:val="0"/>
                                                  <w:marBottom w:val="0"/>
                                                  <w:divBdr>
                                                    <w:top w:val="none" w:sz="0" w:space="0" w:color="auto"/>
                                                    <w:left w:val="none" w:sz="0" w:space="0" w:color="auto"/>
                                                    <w:bottom w:val="none" w:sz="0" w:space="0" w:color="auto"/>
                                                    <w:right w:val="none" w:sz="0" w:space="0" w:color="auto"/>
                                                  </w:divBdr>
                                                  <w:divsChild>
                                                    <w:div w:id="216599002">
                                                      <w:marLeft w:val="0"/>
                                                      <w:marRight w:val="0"/>
                                                      <w:marTop w:val="0"/>
                                                      <w:marBottom w:val="0"/>
                                                      <w:divBdr>
                                                        <w:top w:val="none" w:sz="0" w:space="0" w:color="auto"/>
                                                        <w:left w:val="none" w:sz="0" w:space="0" w:color="auto"/>
                                                        <w:bottom w:val="none" w:sz="0" w:space="0" w:color="auto"/>
                                                        <w:right w:val="none" w:sz="0" w:space="0" w:color="auto"/>
                                                      </w:divBdr>
                                                      <w:divsChild>
                                                        <w:div w:id="477038666">
                                                          <w:marLeft w:val="0"/>
                                                          <w:marRight w:val="0"/>
                                                          <w:marTop w:val="0"/>
                                                          <w:marBottom w:val="0"/>
                                                          <w:divBdr>
                                                            <w:top w:val="none" w:sz="0" w:space="0" w:color="auto"/>
                                                            <w:left w:val="none" w:sz="0" w:space="0" w:color="auto"/>
                                                            <w:bottom w:val="none" w:sz="0" w:space="0" w:color="auto"/>
                                                            <w:right w:val="none" w:sz="0" w:space="0" w:color="auto"/>
                                                          </w:divBdr>
                                                          <w:divsChild>
                                                            <w:div w:id="756947443">
                                                              <w:marLeft w:val="0"/>
                                                              <w:marRight w:val="0"/>
                                                              <w:marTop w:val="0"/>
                                                              <w:marBottom w:val="0"/>
                                                              <w:divBdr>
                                                                <w:top w:val="none" w:sz="0" w:space="0" w:color="auto"/>
                                                                <w:left w:val="none" w:sz="0" w:space="0" w:color="auto"/>
                                                                <w:bottom w:val="none" w:sz="0" w:space="0" w:color="auto"/>
                                                                <w:right w:val="none" w:sz="0" w:space="0" w:color="auto"/>
                                                              </w:divBdr>
                                                              <w:divsChild>
                                                                <w:div w:id="1477142035">
                                                                  <w:marLeft w:val="0"/>
                                                                  <w:marRight w:val="0"/>
                                                                  <w:marTop w:val="0"/>
                                                                  <w:marBottom w:val="0"/>
                                                                  <w:divBdr>
                                                                    <w:top w:val="none" w:sz="0" w:space="0" w:color="auto"/>
                                                                    <w:left w:val="none" w:sz="0" w:space="0" w:color="auto"/>
                                                                    <w:bottom w:val="none" w:sz="0" w:space="0" w:color="auto"/>
                                                                    <w:right w:val="none" w:sz="0" w:space="0" w:color="auto"/>
                                                                  </w:divBdr>
                                                                </w:div>
                                                                <w:div w:id="1507591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63912368">
                                          <w:marLeft w:val="0"/>
                                          <w:marRight w:val="0"/>
                                          <w:marTop w:val="0"/>
                                          <w:marBottom w:val="0"/>
                                          <w:divBdr>
                                            <w:top w:val="none" w:sz="0" w:space="0" w:color="auto"/>
                                            <w:left w:val="none" w:sz="0" w:space="0" w:color="auto"/>
                                            <w:bottom w:val="none" w:sz="0" w:space="0" w:color="auto"/>
                                            <w:right w:val="none" w:sz="0" w:space="0" w:color="auto"/>
                                          </w:divBdr>
                                          <w:divsChild>
                                            <w:div w:id="18489338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519343954">
          <w:marLeft w:val="0"/>
          <w:marRight w:val="0"/>
          <w:marTop w:val="0"/>
          <w:marBottom w:val="0"/>
          <w:divBdr>
            <w:top w:val="none" w:sz="0" w:space="0" w:color="auto"/>
            <w:left w:val="none" w:sz="0" w:space="0" w:color="auto"/>
            <w:bottom w:val="none" w:sz="0" w:space="0" w:color="auto"/>
            <w:right w:val="none" w:sz="0" w:space="0" w:color="auto"/>
          </w:divBdr>
          <w:divsChild>
            <w:div w:id="139421799">
              <w:marLeft w:val="0"/>
              <w:marRight w:val="0"/>
              <w:marTop w:val="0"/>
              <w:marBottom w:val="0"/>
              <w:divBdr>
                <w:top w:val="none" w:sz="0" w:space="0" w:color="auto"/>
                <w:left w:val="none" w:sz="0" w:space="0" w:color="auto"/>
                <w:bottom w:val="none" w:sz="0" w:space="0" w:color="auto"/>
                <w:right w:val="none" w:sz="0" w:space="0" w:color="auto"/>
              </w:divBdr>
              <w:divsChild>
                <w:div w:id="1275867370">
                  <w:marLeft w:val="0"/>
                  <w:marRight w:val="0"/>
                  <w:marTop w:val="0"/>
                  <w:marBottom w:val="0"/>
                  <w:divBdr>
                    <w:top w:val="none" w:sz="0" w:space="0" w:color="auto"/>
                    <w:left w:val="none" w:sz="0" w:space="0" w:color="auto"/>
                    <w:bottom w:val="none" w:sz="0" w:space="0" w:color="auto"/>
                    <w:right w:val="none" w:sz="0" w:space="0" w:color="auto"/>
                  </w:divBdr>
                  <w:divsChild>
                    <w:div w:id="504128171">
                      <w:marLeft w:val="0"/>
                      <w:marRight w:val="0"/>
                      <w:marTop w:val="0"/>
                      <w:marBottom w:val="0"/>
                      <w:divBdr>
                        <w:top w:val="none" w:sz="0" w:space="0" w:color="auto"/>
                        <w:left w:val="none" w:sz="0" w:space="0" w:color="auto"/>
                        <w:bottom w:val="none" w:sz="0" w:space="0" w:color="auto"/>
                        <w:right w:val="none" w:sz="0" w:space="0" w:color="auto"/>
                      </w:divBdr>
                      <w:divsChild>
                        <w:div w:id="1591961721">
                          <w:marLeft w:val="0"/>
                          <w:marRight w:val="0"/>
                          <w:marTop w:val="0"/>
                          <w:marBottom w:val="0"/>
                          <w:divBdr>
                            <w:top w:val="none" w:sz="0" w:space="0" w:color="auto"/>
                            <w:left w:val="none" w:sz="0" w:space="0" w:color="auto"/>
                            <w:bottom w:val="none" w:sz="0" w:space="0" w:color="auto"/>
                            <w:right w:val="none" w:sz="0" w:space="0" w:color="auto"/>
                          </w:divBdr>
                          <w:divsChild>
                            <w:div w:id="414664985">
                              <w:marLeft w:val="0"/>
                              <w:marRight w:val="0"/>
                              <w:marTop w:val="0"/>
                              <w:marBottom w:val="0"/>
                              <w:divBdr>
                                <w:top w:val="none" w:sz="0" w:space="0" w:color="auto"/>
                                <w:left w:val="none" w:sz="0" w:space="0" w:color="auto"/>
                                <w:bottom w:val="none" w:sz="0" w:space="0" w:color="auto"/>
                                <w:right w:val="none" w:sz="0" w:space="0" w:color="auto"/>
                              </w:divBdr>
                              <w:divsChild>
                                <w:div w:id="226380706">
                                  <w:marLeft w:val="0"/>
                                  <w:marRight w:val="0"/>
                                  <w:marTop w:val="0"/>
                                  <w:marBottom w:val="0"/>
                                  <w:divBdr>
                                    <w:top w:val="none" w:sz="0" w:space="0" w:color="auto"/>
                                    <w:left w:val="none" w:sz="0" w:space="0" w:color="auto"/>
                                    <w:bottom w:val="none" w:sz="0" w:space="0" w:color="auto"/>
                                    <w:right w:val="none" w:sz="0" w:space="0" w:color="auto"/>
                                  </w:divBdr>
                                  <w:divsChild>
                                    <w:div w:id="5498084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65300032">
                      <w:marLeft w:val="0"/>
                      <w:marRight w:val="0"/>
                      <w:marTop w:val="0"/>
                      <w:marBottom w:val="0"/>
                      <w:divBdr>
                        <w:top w:val="none" w:sz="0" w:space="0" w:color="auto"/>
                        <w:left w:val="none" w:sz="0" w:space="0" w:color="auto"/>
                        <w:bottom w:val="none" w:sz="0" w:space="0" w:color="auto"/>
                        <w:right w:val="none" w:sz="0" w:space="0" w:color="auto"/>
                      </w:divBdr>
                      <w:divsChild>
                        <w:div w:id="505632897">
                          <w:marLeft w:val="0"/>
                          <w:marRight w:val="0"/>
                          <w:marTop w:val="0"/>
                          <w:marBottom w:val="0"/>
                          <w:divBdr>
                            <w:top w:val="none" w:sz="0" w:space="0" w:color="auto"/>
                            <w:left w:val="none" w:sz="0" w:space="0" w:color="auto"/>
                            <w:bottom w:val="none" w:sz="0" w:space="0" w:color="auto"/>
                            <w:right w:val="none" w:sz="0" w:space="0" w:color="auto"/>
                          </w:divBdr>
                          <w:divsChild>
                            <w:div w:id="1650087859">
                              <w:marLeft w:val="0"/>
                              <w:marRight w:val="0"/>
                              <w:marTop w:val="0"/>
                              <w:marBottom w:val="0"/>
                              <w:divBdr>
                                <w:top w:val="none" w:sz="0" w:space="0" w:color="auto"/>
                                <w:left w:val="none" w:sz="0" w:space="0" w:color="auto"/>
                                <w:bottom w:val="none" w:sz="0" w:space="0" w:color="auto"/>
                                <w:right w:val="none" w:sz="0" w:space="0" w:color="auto"/>
                              </w:divBdr>
                              <w:divsChild>
                                <w:div w:id="927497831">
                                  <w:marLeft w:val="0"/>
                                  <w:marRight w:val="0"/>
                                  <w:marTop w:val="0"/>
                                  <w:marBottom w:val="0"/>
                                  <w:divBdr>
                                    <w:top w:val="none" w:sz="0" w:space="0" w:color="auto"/>
                                    <w:left w:val="none" w:sz="0" w:space="0" w:color="auto"/>
                                    <w:bottom w:val="none" w:sz="0" w:space="0" w:color="auto"/>
                                    <w:right w:val="none" w:sz="0" w:space="0" w:color="auto"/>
                                  </w:divBdr>
                                  <w:divsChild>
                                    <w:div w:id="1386022777">
                                      <w:marLeft w:val="0"/>
                                      <w:marRight w:val="0"/>
                                      <w:marTop w:val="0"/>
                                      <w:marBottom w:val="0"/>
                                      <w:divBdr>
                                        <w:top w:val="none" w:sz="0" w:space="0" w:color="auto"/>
                                        <w:left w:val="none" w:sz="0" w:space="0" w:color="auto"/>
                                        <w:bottom w:val="none" w:sz="0" w:space="0" w:color="auto"/>
                                        <w:right w:val="none" w:sz="0" w:space="0" w:color="auto"/>
                                      </w:divBdr>
                                      <w:divsChild>
                                        <w:div w:id="5404808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046904643">
      <w:bodyDiv w:val="1"/>
      <w:marLeft w:val="0"/>
      <w:marRight w:val="0"/>
      <w:marTop w:val="0"/>
      <w:marBottom w:val="0"/>
      <w:divBdr>
        <w:top w:val="none" w:sz="0" w:space="0" w:color="auto"/>
        <w:left w:val="none" w:sz="0" w:space="0" w:color="auto"/>
        <w:bottom w:val="none" w:sz="0" w:space="0" w:color="auto"/>
        <w:right w:val="none" w:sz="0" w:space="0" w:color="auto"/>
      </w:divBdr>
      <w:divsChild>
        <w:div w:id="1845242890">
          <w:marLeft w:val="0"/>
          <w:marRight w:val="0"/>
          <w:marTop w:val="0"/>
          <w:marBottom w:val="0"/>
          <w:divBdr>
            <w:top w:val="none" w:sz="0" w:space="0" w:color="auto"/>
            <w:left w:val="none" w:sz="0" w:space="0" w:color="auto"/>
            <w:bottom w:val="none" w:sz="0" w:space="0" w:color="auto"/>
            <w:right w:val="none" w:sz="0" w:space="0" w:color="auto"/>
          </w:divBdr>
          <w:divsChild>
            <w:div w:id="287276624">
              <w:marLeft w:val="0"/>
              <w:marRight w:val="0"/>
              <w:marTop w:val="0"/>
              <w:marBottom w:val="0"/>
              <w:divBdr>
                <w:top w:val="none" w:sz="0" w:space="0" w:color="auto"/>
                <w:left w:val="none" w:sz="0" w:space="0" w:color="auto"/>
                <w:bottom w:val="none" w:sz="0" w:space="0" w:color="auto"/>
                <w:right w:val="none" w:sz="0" w:space="0" w:color="auto"/>
              </w:divBdr>
              <w:divsChild>
                <w:div w:id="59252125">
                  <w:marLeft w:val="0"/>
                  <w:marRight w:val="0"/>
                  <w:marTop w:val="0"/>
                  <w:marBottom w:val="0"/>
                  <w:divBdr>
                    <w:top w:val="none" w:sz="0" w:space="0" w:color="auto"/>
                    <w:left w:val="none" w:sz="0" w:space="0" w:color="auto"/>
                    <w:bottom w:val="none" w:sz="0" w:space="0" w:color="auto"/>
                    <w:right w:val="none" w:sz="0" w:space="0" w:color="auto"/>
                  </w:divBdr>
                  <w:divsChild>
                    <w:div w:id="14006647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32716504">
          <w:marLeft w:val="0"/>
          <w:marRight w:val="0"/>
          <w:marTop w:val="0"/>
          <w:marBottom w:val="0"/>
          <w:divBdr>
            <w:top w:val="none" w:sz="0" w:space="0" w:color="auto"/>
            <w:left w:val="none" w:sz="0" w:space="0" w:color="auto"/>
            <w:bottom w:val="none" w:sz="0" w:space="0" w:color="auto"/>
            <w:right w:val="none" w:sz="0" w:space="0" w:color="auto"/>
          </w:divBdr>
          <w:divsChild>
            <w:div w:id="1206676707">
              <w:marLeft w:val="0"/>
              <w:marRight w:val="0"/>
              <w:marTop w:val="0"/>
              <w:marBottom w:val="0"/>
              <w:divBdr>
                <w:top w:val="none" w:sz="0" w:space="0" w:color="auto"/>
                <w:left w:val="none" w:sz="0" w:space="0" w:color="auto"/>
                <w:bottom w:val="none" w:sz="0" w:space="0" w:color="auto"/>
                <w:right w:val="none" w:sz="0" w:space="0" w:color="auto"/>
              </w:divBdr>
              <w:divsChild>
                <w:div w:id="2105690005">
                  <w:marLeft w:val="0"/>
                  <w:marRight w:val="0"/>
                  <w:marTop w:val="0"/>
                  <w:marBottom w:val="0"/>
                  <w:divBdr>
                    <w:top w:val="none" w:sz="0" w:space="0" w:color="auto"/>
                    <w:left w:val="none" w:sz="0" w:space="0" w:color="auto"/>
                    <w:bottom w:val="none" w:sz="0" w:space="0" w:color="auto"/>
                    <w:right w:val="none" w:sz="0" w:space="0" w:color="auto"/>
                  </w:divBdr>
                  <w:divsChild>
                    <w:div w:id="4836196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33905783">
      <w:bodyDiv w:val="1"/>
      <w:marLeft w:val="0"/>
      <w:marRight w:val="0"/>
      <w:marTop w:val="0"/>
      <w:marBottom w:val="0"/>
      <w:divBdr>
        <w:top w:val="none" w:sz="0" w:space="0" w:color="auto"/>
        <w:left w:val="none" w:sz="0" w:space="0" w:color="auto"/>
        <w:bottom w:val="none" w:sz="0" w:space="0" w:color="auto"/>
        <w:right w:val="none" w:sz="0" w:space="0" w:color="auto"/>
      </w:divBdr>
    </w:div>
    <w:div w:id="1382629290">
      <w:bodyDiv w:val="1"/>
      <w:marLeft w:val="0"/>
      <w:marRight w:val="0"/>
      <w:marTop w:val="0"/>
      <w:marBottom w:val="0"/>
      <w:divBdr>
        <w:top w:val="none" w:sz="0" w:space="0" w:color="auto"/>
        <w:left w:val="none" w:sz="0" w:space="0" w:color="auto"/>
        <w:bottom w:val="none" w:sz="0" w:space="0" w:color="auto"/>
        <w:right w:val="none" w:sz="0" w:space="0" w:color="auto"/>
      </w:divBdr>
    </w:div>
    <w:div w:id="1640840403">
      <w:bodyDiv w:val="1"/>
      <w:marLeft w:val="0"/>
      <w:marRight w:val="0"/>
      <w:marTop w:val="0"/>
      <w:marBottom w:val="0"/>
      <w:divBdr>
        <w:top w:val="none" w:sz="0" w:space="0" w:color="auto"/>
        <w:left w:val="none" w:sz="0" w:space="0" w:color="auto"/>
        <w:bottom w:val="none" w:sz="0" w:space="0" w:color="auto"/>
        <w:right w:val="none" w:sz="0" w:space="0" w:color="auto"/>
      </w:divBdr>
    </w:div>
    <w:div w:id="1682704497">
      <w:bodyDiv w:val="1"/>
      <w:marLeft w:val="0"/>
      <w:marRight w:val="0"/>
      <w:marTop w:val="0"/>
      <w:marBottom w:val="0"/>
      <w:divBdr>
        <w:top w:val="none" w:sz="0" w:space="0" w:color="auto"/>
        <w:left w:val="none" w:sz="0" w:space="0" w:color="auto"/>
        <w:bottom w:val="none" w:sz="0" w:space="0" w:color="auto"/>
        <w:right w:val="none" w:sz="0" w:space="0" w:color="auto"/>
      </w:divBdr>
    </w:div>
    <w:div w:id="1738085533">
      <w:bodyDiv w:val="1"/>
      <w:marLeft w:val="0"/>
      <w:marRight w:val="0"/>
      <w:marTop w:val="0"/>
      <w:marBottom w:val="0"/>
      <w:divBdr>
        <w:top w:val="none" w:sz="0" w:space="0" w:color="auto"/>
        <w:left w:val="none" w:sz="0" w:space="0" w:color="auto"/>
        <w:bottom w:val="none" w:sz="0" w:space="0" w:color="auto"/>
        <w:right w:val="none" w:sz="0" w:space="0" w:color="auto"/>
      </w:divBdr>
    </w:div>
    <w:div w:id="1844079703">
      <w:bodyDiv w:val="1"/>
      <w:marLeft w:val="0"/>
      <w:marRight w:val="0"/>
      <w:marTop w:val="0"/>
      <w:marBottom w:val="0"/>
      <w:divBdr>
        <w:top w:val="none" w:sz="0" w:space="0" w:color="auto"/>
        <w:left w:val="none" w:sz="0" w:space="0" w:color="auto"/>
        <w:bottom w:val="none" w:sz="0" w:space="0" w:color="auto"/>
        <w:right w:val="none" w:sz="0" w:space="0" w:color="auto"/>
      </w:divBdr>
    </w:div>
    <w:div w:id="1929582772">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6.emf"/><Relationship Id="rId18" Type="http://schemas.openxmlformats.org/officeDocument/2006/relationships/image" Target="media/image11.jpeg"/><Relationship Id="rId26" Type="http://schemas.openxmlformats.org/officeDocument/2006/relationships/image" Target="media/image19.png"/><Relationship Id="rId3" Type="http://schemas.openxmlformats.org/officeDocument/2006/relationships/styles" Target="styles.xml"/><Relationship Id="rId21" Type="http://schemas.openxmlformats.org/officeDocument/2006/relationships/image" Target="media/image14.jpeg"/><Relationship Id="rId34" Type="http://schemas.openxmlformats.org/officeDocument/2006/relationships/hyperlink" Target="https://moz.gov.ua/uploads/7/36156-dn_431_08032022_dod.pdf" TargetMode="External"/><Relationship Id="rId7" Type="http://schemas.openxmlformats.org/officeDocument/2006/relationships/endnotes" Target="endnotes.xml"/><Relationship Id="rId12" Type="http://schemas.openxmlformats.org/officeDocument/2006/relationships/image" Target="media/image5.gif"/><Relationship Id="rId17" Type="http://schemas.openxmlformats.org/officeDocument/2006/relationships/image" Target="media/image10.gif"/><Relationship Id="rId25" Type="http://schemas.openxmlformats.org/officeDocument/2006/relationships/image" Target="media/image18.png"/><Relationship Id="rId33" Type="http://schemas.openxmlformats.org/officeDocument/2006/relationships/hyperlink" Target="https://doi.org/10.1016/j.accpm.2019.12.001" TargetMode="External"/><Relationship Id="rId2" Type="http://schemas.openxmlformats.org/officeDocument/2006/relationships/numbering" Target="numbering.xml"/><Relationship Id="rId16" Type="http://schemas.openxmlformats.org/officeDocument/2006/relationships/image" Target="media/image9.jpeg"/><Relationship Id="rId20" Type="http://schemas.openxmlformats.org/officeDocument/2006/relationships/image" Target="media/image13.jpeg"/><Relationship Id="rId29" Type="http://schemas.openxmlformats.org/officeDocument/2006/relationships/image" Target="media/image22.jpe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24" Type="http://schemas.openxmlformats.org/officeDocument/2006/relationships/image" Target="media/image17.png"/><Relationship Id="rId32" Type="http://schemas.openxmlformats.org/officeDocument/2006/relationships/hyperlink" Target="https://doi.org/10.1093/bjs/znae168" TargetMode="External"/><Relationship Id="rId5" Type="http://schemas.openxmlformats.org/officeDocument/2006/relationships/webSettings" Target="webSettings.xml"/><Relationship Id="rId15" Type="http://schemas.openxmlformats.org/officeDocument/2006/relationships/image" Target="media/image8.png"/><Relationship Id="rId23" Type="http://schemas.openxmlformats.org/officeDocument/2006/relationships/image" Target="media/image16.jpeg"/><Relationship Id="rId28" Type="http://schemas.openxmlformats.org/officeDocument/2006/relationships/image" Target="media/image21.jpeg"/><Relationship Id="rId36" Type="http://schemas.openxmlformats.org/officeDocument/2006/relationships/theme" Target="theme/theme1.xml"/><Relationship Id="rId10" Type="http://schemas.openxmlformats.org/officeDocument/2006/relationships/image" Target="media/image3.png"/><Relationship Id="rId19" Type="http://schemas.openxmlformats.org/officeDocument/2006/relationships/image" Target="media/image12.jpeg"/><Relationship Id="rId31" Type="http://schemas.openxmlformats.org/officeDocument/2006/relationships/hyperlink" Target="https://www.uptodate.com/contents/blunt-abdominal-trauma-in-adults-initial-evaluation-and-management" TargetMode="Externa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emf"/><Relationship Id="rId22" Type="http://schemas.openxmlformats.org/officeDocument/2006/relationships/image" Target="media/image15.jpeg"/><Relationship Id="rId27" Type="http://schemas.openxmlformats.org/officeDocument/2006/relationships/image" Target="media/image20.png"/><Relationship Id="rId30" Type="http://schemas.openxmlformats.org/officeDocument/2006/relationships/image" Target="media/image23.emf"/><Relationship Id="rId35" Type="http://schemas.openxmlformats.org/officeDocument/2006/relationships/fontTable" Target="fontTable.xml"/><Relationship Id="rId8" Type="http://schemas.openxmlformats.org/officeDocument/2006/relationships/image" Target="media/image1.png"/></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Офіс">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6518640-E499-4D6D-8351-78DF9CA4A3B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38</Pages>
  <Words>30403</Words>
  <Characters>17330</Characters>
  <Application>Microsoft Office Word</Application>
  <DocSecurity>0</DocSecurity>
  <Lines>144</Lines>
  <Paragraphs>95</Paragraphs>
  <ScaleCrop>false</ScaleCrop>
  <HeadingPairs>
    <vt:vector size="2" baseType="variant">
      <vt:variant>
        <vt:lpstr>Назва</vt:lpstr>
      </vt:variant>
      <vt:variant>
        <vt:i4>1</vt:i4>
      </vt:variant>
    </vt:vector>
  </HeadingPairs>
  <TitlesOfParts>
    <vt:vector size="1" baseType="lpstr">
      <vt:lpstr/>
    </vt:vector>
  </TitlesOfParts>
  <Company/>
  <LinksUpToDate>false</LinksUpToDate>
  <CharactersWithSpaces>47638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cp:lastModifiedBy>Роман Гонза</cp:lastModifiedBy>
  <cp:revision>7</cp:revision>
  <dcterms:created xsi:type="dcterms:W3CDTF">2024-09-20T07:02:00Z</dcterms:created>
  <dcterms:modified xsi:type="dcterms:W3CDTF">2024-09-26T07:38:00Z</dcterms:modified>
</cp:coreProperties>
</file>