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2B47" w:rsidRPr="001E1C73" w:rsidRDefault="007E2B47" w:rsidP="007E2B47">
      <w:pPr>
        <w:jc w:val="center"/>
        <w:rPr>
          <w:b/>
          <w:sz w:val="28"/>
          <w:szCs w:val="28"/>
        </w:rPr>
      </w:pPr>
      <w:r w:rsidRPr="001E1C73">
        <w:rPr>
          <w:b/>
          <w:sz w:val="28"/>
          <w:szCs w:val="28"/>
          <w:lang w:val="uk-UA"/>
        </w:rPr>
        <w:t>МІНІСТЕРСТВО ОХОРОНИ ЗДОРОВ</w:t>
      </w:r>
      <w:r w:rsidRPr="001E1C73">
        <w:rPr>
          <w:b/>
          <w:sz w:val="28"/>
          <w:szCs w:val="28"/>
        </w:rPr>
        <w:t>’</w:t>
      </w:r>
      <w:r w:rsidRPr="001E1C73">
        <w:rPr>
          <w:b/>
          <w:sz w:val="28"/>
          <w:szCs w:val="28"/>
          <w:lang w:val="uk-UA"/>
        </w:rPr>
        <w:t>Я</w:t>
      </w:r>
    </w:p>
    <w:p w:rsidR="007E2B47" w:rsidRPr="001E1C73" w:rsidRDefault="007E2B47" w:rsidP="007E2B47">
      <w:pPr>
        <w:jc w:val="center"/>
        <w:rPr>
          <w:b/>
          <w:sz w:val="28"/>
          <w:szCs w:val="28"/>
          <w:lang w:val="uk-UA"/>
        </w:rPr>
      </w:pPr>
      <w:r w:rsidRPr="001E1C73">
        <w:rPr>
          <w:b/>
          <w:sz w:val="28"/>
          <w:szCs w:val="28"/>
          <w:lang w:val="uk-UA"/>
        </w:rPr>
        <w:t xml:space="preserve">НАЦІОНАЛЬНИЙ МЕДИЧНИЙ УНІВЕРСИТЕТ </w:t>
      </w:r>
    </w:p>
    <w:p w:rsidR="007E2B47" w:rsidRPr="001E1C73" w:rsidRDefault="007E2B47" w:rsidP="007E2B47">
      <w:pPr>
        <w:jc w:val="center"/>
        <w:rPr>
          <w:b/>
          <w:sz w:val="28"/>
          <w:szCs w:val="28"/>
          <w:lang w:val="uk-UA"/>
        </w:rPr>
      </w:pPr>
      <w:r w:rsidRPr="001E1C73">
        <w:rPr>
          <w:b/>
          <w:sz w:val="28"/>
          <w:szCs w:val="28"/>
          <w:lang w:val="uk-UA"/>
        </w:rPr>
        <w:t>ІМЕНІ О. О. БОГОМОЛЬЦЯ</w:t>
      </w:r>
    </w:p>
    <w:p w:rsidR="007E2B47" w:rsidRPr="001E1C73" w:rsidRDefault="007E2B47" w:rsidP="007E2B47">
      <w:pPr>
        <w:jc w:val="center"/>
        <w:rPr>
          <w:sz w:val="28"/>
          <w:szCs w:val="28"/>
          <w:lang w:val="uk-UA"/>
        </w:rPr>
      </w:pPr>
      <w:r w:rsidRPr="001E1C73">
        <w:rPr>
          <w:sz w:val="28"/>
          <w:szCs w:val="28"/>
          <w:lang w:val="uk-UA"/>
        </w:rPr>
        <w:t>ФАРМАЦЕВТИЧНИЙ ФАКУЛЬТЕТ</w:t>
      </w:r>
    </w:p>
    <w:p w:rsidR="007E2B47" w:rsidRPr="001E1C73" w:rsidRDefault="007E2B47" w:rsidP="007E2B47">
      <w:pPr>
        <w:jc w:val="center"/>
        <w:rPr>
          <w:sz w:val="28"/>
          <w:szCs w:val="28"/>
          <w:lang w:val="uk-UA"/>
        </w:rPr>
      </w:pPr>
    </w:p>
    <w:p w:rsidR="007E2B47" w:rsidRPr="001E1C73" w:rsidRDefault="007E2B47" w:rsidP="007E2B47">
      <w:pPr>
        <w:jc w:val="center"/>
        <w:rPr>
          <w:sz w:val="28"/>
          <w:szCs w:val="28"/>
          <w:lang w:val="uk-UA"/>
        </w:rPr>
      </w:pPr>
      <w:r w:rsidRPr="001E1C73">
        <w:rPr>
          <w:sz w:val="28"/>
          <w:szCs w:val="28"/>
          <w:lang w:val="uk-UA"/>
        </w:rPr>
        <w:t>Кафедра аптечної та промислової технології ліків</w:t>
      </w:r>
    </w:p>
    <w:p w:rsidR="007E2B47" w:rsidRPr="001E1C73" w:rsidRDefault="007E2B47" w:rsidP="007E2B47">
      <w:pPr>
        <w:tabs>
          <w:tab w:val="left" w:pos="5529"/>
        </w:tabs>
        <w:ind w:firstLine="5529"/>
        <w:rPr>
          <w:b/>
          <w:sz w:val="28"/>
          <w:szCs w:val="28"/>
          <w:lang w:val="uk-UA"/>
        </w:rPr>
      </w:pPr>
    </w:p>
    <w:p w:rsidR="007E2B47" w:rsidRPr="001E1C73" w:rsidRDefault="007E2B47" w:rsidP="007E2B47">
      <w:pPr>
        <w:tabs>
          <w:tab w:val="left" w:pos="5387"/>
        </w:tabs>
        <w:ind w:firstLine="5103"/>
        <w:rPr>
          <w:sz w:val="28"/>
          <w:szCs w:val="28"/>
          <w:lang w:val="uk-UA"/>
        </w:rPr>
      </w:pPr>
    </w:p>
    <w:p w:rsidR="007E2B47" w:rsidRPr="001E1C73" w:rsidRDefault="007E2B47" w:rsidP="007E2B47">
      <w:pPr>
        <w:ind w:firstLine="709"/>
        <w:jc w:val="center"/>
        <w:rPr>
          <w:sz w:val="28"/>
          <w:szCs w:val="28"/>
          <w:lang w:val="uk-UA"/>
        </w:rPr>
      </w:pPr>
      <w:r w:rsidRPr="001E1C73">
        <w:rPr>
          <w:sz w:val="28"/>
          <w:szCs w:val="28"/>
          <w:lang w:val="uk-UA"/>
        </w:rPr>
        <w:t xml:space="preserve">ВИПУСКНА МАГІСТЕРСЬКА РОБОТА </w:t>
      </w:r>
    </w:p>
    <w:p w:rsidR="007E2B47" w:rsidRPr="001E1C73" w:rsidRDefault="007E2B47" w:rsidP="007E2B47">
      <w:pPr>
        <w:ind w:firstLine="709"/>
        <w:jc w:val="center"/>
        <w:rPr>
          <w:sz w:val="28"/>
          <w:szCs w:val="28"/>
          <w:lang w:val="uk-UA"/>
        </w:rPr>
      </w:pPr>
      <w:r w:rsidRPr="001E1C73">
        <w:rPr>
          <w:sz w:val="28"/>
          <w:szCs w:val="28"/>
          <w:lang w:val="uk-UA"/>
        </w:rPr>
        <w:t>на тему:</w:t>
      </w:r>
    </w:p>
    <w:p w:rsidR="007E2B47" w:rsidRPr="001E1C73" w:rsidRDefault="007E2B47" w:rsidP="007E2B4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lang w:val="uk-UA"/>
        </w:rPr>
      </w:pPr>
      <w:r w:rsidRPr="001E1C73">
        <w:rPr>
          <w:b/>
          <w:sz w:val="28"/>
          <w:szCs w:val="28"/>
          <w:lang w:val="uk-UA"/>
        </w:rPr>
        <w:t>«ОБ</w:t>
      </w:r>
      <w:r w:rsidRPr="008C2D8C">
        <w:rPr>
          <w:b/>
          <w:sz w:val="28"/>
          <w:szCs w:val="28"/>
          <w:lang w:val="uk-UA"/>
        </w:rPr>
        <w:t>Ґ</w:t>
      </w:r>
      <w:r w:rsidRPr="001E1C73">
        <w:rPr>
          <w:b/>
          <w:sz w:val="28"/>
          <w:szCs w:val="28"/>
          <w:lang w:val="uk-UA"/>
        </w:rPr>
        <w:t>РУНТУВАННЯ СКЛАДУ ТА ТЕХНОЛОГІЇ СУПОЗИТОРІЇВ</w:t>
      </w:r>
    </w:p>
    <w:p w:rsidR="007E2B47" w:rsidRPr="001E1C73" w:rsidRDefault="007E2B47" w:rsidP="007E2B4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lang w:val="uk-UA"/>
        </w:rPr>
      </w:pPr>
      <w:r w:rsidRPr="001E1C73">
        <w:rPr>
          <w:b/>
          <w:sz w:val="28"/>
          <w:szCs w:val="28"/>
          <w:lang w:val="uk-UA"/>
        </w:rPr>
        <w:t xml:space="preserve">ІЗ ЦЕРІЮ </w:t>
      </w:r>
      <w:r>
        <w:rPr>
          <w:b/>
          <w:sz w:val="28"/>
          <w:szCs w:val="28"/>
          <w:lang w:val="uk-UA"/>
        </w:rPr>
        <w:t>ДІОКСИДОМ</w:t>
      </w:r>
      <w:r w:rsidRPr="001E1C73">
        <w:rPr>
          <w:b/>
          <w:sz w:val="28"/>
          <w:szCs w:val="28"/>
          <w:lang w:val="uk-UA"/>
        </w:rPr>
        <w:t>»</w:t>
      </w:r>
    </w:p>
    <w:p w:rsidR="007E2B47" w:rsidRPr="001E1C73" w:rsidRDefault="007E2B47" w:rsidP="007E2B47">
      <w:pPr>
        <w:tabs>
          <w:tab w:val="left" w:pos="5387"/>
        </w:tabs>
        <w:ind w:firstLine="5103"/>
        <w:jc w:val="center"/>
        <w:rPr>
          <w:b/>
          <w:sz w:val="28"/>
          <w:szCs w:val="28"/>
          <w:lang w:val="uk-UA"/>
        </w:rPr>
      </w:pPr>
    </w:p>
    <w:p w:rsidR="007E2B47" w:rsidRPr="001E1C73" w:rsidRDefault="007E2B47" w:rsidP="007E2B47">
      <w:pPr>
        <w:tabs>
          <w:tab w:val="left" w:pos="5387"/>
        </w:tabs>
        <w:ind w:firstLine="5103"/>
        <w:jc w:val="center"/>
        <w:rPr>
          <w:b/>
          <w:sz w:val="28"/>
          <w:szCs w:val="28"/>
          <w:lang w:val="uk-UA"/>
        </w:rPr>
      </w:pPr>
    </w:p>
    <w:p w:rsidR="007E2B47" w:rsidRPr="001E1C73" w:rsidRDefault="007E2B47" w:rsidP="007E2B47">
      <w:pPr>
        <w:tabs>
          <w:tab w:val="left" w:pos="5387"/>
        </w:tabs>
        <w:ind w:firstLine="5103"/>
        <w:jc w:val="center"/>
        <w:rPr>
          <w:b/>
          <w:sz w:val="28"/>
          <w:szCs w:val="28"/>
          <w:lang w:val="uk-UA"/>
        </w:rPr>
      </w:pPr>
    </w:p>
    <w:p w:rsidR="007E2B47" w:rsidRPr="001E1C73" w:rsidRDefault="007E2B47" w:rsidP="007E2B47">
      <w:pPr>
        <w:tabs>
          <w:tab w:val="left" w:pos="5387"/>
        </w:tabs>
        <w:ind w:firstLine="5103"/>
        <w:jc w:val="center"/>
        <w:rPr>
          <w:b/>
          <w:sz w:val="28"/>
          <w:szCs w:val="28"/>
          <w:lang w:val="uk-UA"/>
        </w:rPr>
      </w:pPr>
    </w:p>
    <w:p w:rsidR="007E2B47" w:rsidRPr="001E1C73" w:rsidRDefault="007E2B47" w:rsidP="007E2B47">
      <w:pPr>
        <w:tabs>
          <w:tab w:val="left" w:pos="5387"/>
        </w:tabs>
        <w:ind w:firstLine="5103"/>
        <w:jc w:val="center"/>
        <w:rPr>
          <w:b/>
          <w:sz w:val="28"/>
          <w:szCs w:val="28"/>
          <w:lang w:val="uk-UA"/>
        </w:rPr>
      </w:pPr>
    </w:p>
    <w:p w:rsidR="007E2B47" w:rsidRPr="001E1C73" w:rsidRDefault="007E2B47" w:rsidP="007E2B47">
      <w:pPr>
        <w:tabs>
          <w:tab w:val="left" w:pos="5387"/>
        </w:tabs>
        <w:ind w:firstLine="5103"/>
        <w:jc w:val="center"/>
        <w:rPr>
          <w:b/>
          <w:sz w:val="28"/>
          <w:szCs w:val="28"/>
          <w:lang w:val="uk-UA"/>
        </w:rPr>
      </w:pPr>
    </w:p>
    <w:p w:rsidR="007E2B47" w:rsidRPr="001E1C73" w:rsidRDefault="007E2B47" w:rsidP="007E2B47">
      <w:pPr>
        <w:spacing w:line="360" w:lineRule="auto"/>
        <w:ind w:firstLine="3686"/>
        <w:rPr>
          <w:sz w:val="28"/>
          <w:szCs w:val="28"/>
          <w:lang w:val="uk-UA"/>
        </w:rPr>
      </w:pPr>
      <w:r w:rsidRPr="001E1C73">
        <w:rPr>
          <w:sz w:val="28"/>
          <w:szCs w:val="28"/>
          <w:lang w:val="uk-UA"/>
        </w:rPr>
        <w:t xml:space="preserve">Виконав: здобувач вищої освіти </w:t>
      </w:r>
    </w:p>
    <w:p w:rsidR="007E2B47" w:rsidRPr="001E1C73" w:rsidRDefault="007E2B47" w:rsidP="007E2B47">
      <w:pPr>
        <w:spacing w:line="360" w:lineRule="auto"/>
        <w:ind w:firstLine="3686"/>
        <w:rPr>
          <w:sz w:val="28"/>
          <w:szCs w:val="28"/>
          <w:lang w:val="uk-UA"/>
        </w:rPr>
      </w:pPr>
      <w:r w:rsidRPr="001E1C73">
        <w:rPr>
          <w:sz w:val="28"/>
          <w:szCs w:val="28"/>
          <w:lang w:val="uk-UA"/>
        </w:rPr>
        <w:t>5 курсу групи 6802</w:t>
      </w:r>
    </w:p>
    <w:p w:rsidR="007E2B47" w:rsidRPr="001E1C73" w:rsidRDefault="007E2B47" w:rsidP="007E2B47">
      <w:pPr>
        <w:spacing w:line="360" w:lineRule="auto"/>
        <w:ind w:firstLine="3686"/>
        <w:rPr>
          <w:sz w:val="28"/>
          <w:szCs w:val="28"/>
        </w:rPr>
      </w:pPr>
      <w:r w:rsidRPr="001E1C73">
        <w:rPr>
          <w:sz w:val="28"/>
          <w:szCs w:val="28"/>
          <w:lang w:val="uk-UA"/>
        </w:rPr>
        <w:t xml:space="preserve">спеціальності </w:t>
      </w:r>
      <w:r w:rsidRPr="001E1C73">
        <w:rPr>
          <w:sz w:val="28"/>
          <w:szCs w:val="28"/>
        </w:rPr>
        <w:t xml:space="preserve">226 Фармація. </w:t>
      </w:r>
    </w:p>
    <w:p w:rsidR="007E2B47" w:rsidRPr="001E1C73" w:rsidRDefault="007E2B47" w:rsidP="007E2B47">
      <w:pPr>
        <w:spacing w:line="360" w:lineRule="auto"/>
        <w:ind w:firstLine="3686"/>
        <w:rPr>
          <w:sz w:val="28"/>
          <w:szCs w:val="28"/>
        </w:rPr>
      </w:pPr>
      <w:r w:rsidRPr="001E1C73">
        <w:rPr>
          <w:sz w:val="28"/>
          <w:szCs w:val="28"/>
        </w:rPr>
        <w:t>Промислова фармація"</w:t>
      </w:r>
    </w:p>
    <w:p w:rsidR="007E2B47" w:rsidRPr="001E1C73" w:rsidRDefault="007E2B47" w:rsidP="007E2B47">
      <w:pPr>
        <w:spacing w:line="360" w:lineRule="auto"/>
        <w:ind w:firstLine="3686"/>
        <w:rPr>
          <w:sz w:val="28"/>
          <w:szCs w:val="28"/>
          <w:lang w:val="uk-UA"/>
        </w:rPr>
      </w:pPr>
      <w:r w:rsidRPr="001E1C73">
        <w:rPr>
          <w:sz w:val="28"/>
          <w:szCs w:val="28"/>
        </w:rPr>
        <w:t>освітньої програми Фармація</w:t>
      </w:r>
    </w:p>
    <w:p w:rsidR="007E2B47" w:rsidRPr="001E1C73" w:rsidRDefault="007E2B47" w:rsidP="007E2B47">
      <w:pPr>
        <w:spacing w:line="360" w:lineRule="auto"/>
        <w:ind w:firstLine="3686"/>
        <w:rPr>
          <w:sz w:val="28"/>
          <w:szCs w:val="28"/>
          <w:lang w:val="uk-UA"/>
        </w:rPr>
      </w:pPr>
      <w:proofErr w:type="spellStart"/>
      <w:r w:rsidRPr="001E1C73">
        <w:rPr>
          <w:sz w:val="28"/>
          <w:szCs w:val="28"/>
          <w:lang w:val="uk-UA"/>
        </w:rPr>
        <w:t>Страшенко</w:t>
      </w:r>
      <w:proofErr w:type="spellEnd"/>
      <w:r w:rsidRPr="001E1C73">
        <w:rPr>
          <w:sz w:val="28"/>
          <w:szCs w:val="28"/>
          <w:lang w:val="uk-UA"/>
        </w:rPr>
        <w:t xml:space="preserve"> А. В.</w:t>
      </w:r>
    </w:p>
    <w:p w:rsidR="007E2B47" w:rsidRPr="001E1C73" w:rsidRDefault="007E2B47" w:rsidP="007E2B47">
      <w:pPr>
        <w:spacing w:line="360" w:lineRule="auto"/>
        <w:ind w:firstLine="3686"/>
        <w:rPr>
          <w:sz w:val="28"/>
          <w:szCs w:val="28"/>
          <w:lang w:val="uk-UA"/>
        </w:rPr>
      </w:pPr>
      <w:r w:rsidRPr="001E1C73">
        <w:rPr>
          <w:sz w:val="28"/>
          <w:szCs w:val="28"/>
          <w:lang w:val="uk-UA"/>
        </w:rPr>
        <w:t xml:space="preserve">Керівник: к. </w:t>
      </w:r>
      <w:proofErr w:type="spellStart"/>
      <w:r w:rsidRPr="001E1C73">
        <w:rPr>
          <w:sz w:val="28"/>
          <w:szCs w:val="28"/>
          <w:lang w:val="uk-UA"/>
        </w:rPr>
        <w:t>фарм</w:t>
      </w:r>
      <w:proofErr w:type="spellEnd"/>
      <w:r w:rsidRPr="001E1C73">
        <w:rPr>
          <w:sz w:val="28"/>
          <w:szCs w:val="28"/>
          <w:lang w:val="uk-UA"/>
        </w:rPr>
        <w:t xml:space="preserve">. н., доцент </w:t>
      </w:r>
      <w:proofErr w:type="spellStart"/>
      <w:r w:rsidRPr="001E1C73">
        <w:rPr>
          <w:sz w:val="28"/>
          <w:szCs w:val="28"/>
          <w:lang w:val="uk-UA"/>
        </w:rPr>
        <w:t>Глущенко</w:t>
      </w:r>
      <w:proofErr w:type="spellEnd"/>
      <w:r w:rsidRPr="001E1C73">
        <w:rPr>
          <w:sz w:val="28"/>
          <w:szCs w:val="28"/>
          <w:lang w:val="uk-UA"/>
        </w:rPr>
        <w:t xml:space="preserve"> О.М.</w:t>
      </w:r>
    </w:p>
    <w:p w:rsidR="007E2B47" w:rsidRPr="001E1C73" w:rsidRDefault="007E2B47" w:rsidP="007E2B47">
      <w:pPr>
        <w:ind w:firstLine="3686"/>
        <w:rPr>
          <w:sz w:val="28"/>
          <w:szCs w:val="28"/>
          <w:lang w:val="uk-UA"/>
        </w:rPr>
      </w:pPr>
      <w:r w:rsidRPr="001E1C73">
        <w:rPr>
          <w:sz w:val="28"/>
          <w:szCs w:val="28"/>
          <w:lang w:val="uk-UA"/>
        </w:rPr>
        <w:t xml:space="preserve">Рецензент к. </w:t>
      </w:r>
      <w:proofErr w:type="spellStart"/>
      <w:r w:rsidRPr="001E1C73">
        <w:rPr>
          <w:sz w:val="28"/>
          <w:szCs w:val="28"/>
          <w:lang w:val="uk-UA"/>
        </w:rPr>
        <w:t>фарм</w:t>
      </w:r>
      <w:proofErr w:type="spellEnd"/>
      <w:r w:rsidRPr="001E1C73">
        <w:rPr>
          <w:sz w:val="28"/>
          <w:szCs w:val="28"/>
          <w:lang w:val="uk-UA"/>
        </w:rPr>
        <w:t xml:space="preserve">. н., доцент </w:t>
      </w:r>
      <w:proofErr w:type="spellStart"/>
      <w:r w:rsidRPr="001E1C73">
        <w:rPr>
          <w:sz w:val="28"/>
          <w:szCs w:val="28"/>
          <w:lang w:val="uk-UA"/>
        </w:rPr>
        <w:t>Алєкперова</w:t>
      </w:r>
      <w:proofErr w:type="spellEnd"/>
      <w:r w:rsidRPr="001E1C73">
        <w:rPr>
          <w:sz w:val="28"/>
          <w:szCs w:val="28"/>
          <w:lang w:val="uk-UA"/>
        </w:rPr>
        <w:t xml:space="preserve"> Н.В.</w:t>
      </w:r>
    </w:p>
    <w:p w:rsidR="007E2B47" w:rsidRPr="001E1C73" w:rsidRDefault="007E2B47" w:rsidP="007E2B47">
      <w:pPr>
        <w:ind w:firstLine="3686"/>
        <w:rPr>
          <w:sz w:val="28"/>
          <w:szCs w:val="28"/>
          <w:lang w:val="uk-UA"/>
        </w:rPr>
      </w:pPr>
    </w:p>
    <w:p w:rsidR="007E2B47" w:rsidRPr="001E1C73" w:rsidRDefault="007E2B47" w:rsidP="007E2B47">
      <w:pPr>
        <w:ind w:firstLine="3686"/>
        <w:rPr>
          <w:sz w:val="28"/>
          <w:szCs w:val="28"/>
          <w:lang w:val="uk-UA"/>
        </w:rPr>
      </w:pPr>
    </w:p>
    <w:p w:rsidR="007E2B47" w:rsidRPr="001E1C73" w:rsidRDefault="007E2B47" w:rsidP="007E2B47">
      <w:pPr>
        <w:ind w:firstLine="5103"/>
        <w:rPr>
          <w:sz w:val="28"/>
          <w:szCs w:val="28"/>
          <w:lang w:val="uk-UA"/>
        </w:rPr>
      </w:pPr>
    </w:p>
    <w:p w:rsidR="007E2B47" w:rsidRPr="001E1C73" w:rsidRDefault="007E2B47" w:rsidP="007E2B47">
      <w:pPr>
        <w:ind w:firstLine="5103"/>
        <w:rPr>
          <w:sz w:val="28"/>
          <w:szCs w:val="28"/>
          <w:lang w:val="uk-UA"/>
        </w:rPr>
      </w:pPr>
    </w:p>
    <w:p w:rsidR="007E2B47" w:rsidRPr="001E1C73" w:rsidRDefault="007E2B47" w:rsidP="007E2B47">
      <w:pPr>
        <w:ind w:firstLine="5103"/>
        <w:rPr>
          <w:sz w:val="28"/>
          <w:szCs w:val="28"/>
          <w:lang w:val="uk-UA"/>
        </w:rPr>
      </w:pPr>
    </w:p>
    <w:p w:rsidR="007E2B47" w:rsidRPr="001E1C73" w:rsidRDefault="007E2B47" w:rsidP="007E2B47">
      <w:pPr>
        <w:ind w:firstLine="5103"/>
        <w:rPr>
          <w:sz w:val="28"/>
          <w:szCs w:val="28"/>
          <w:lang w:val="uk-UA"/>
        </w:rPr>
      </w:pPr>
    </w:p>
    <w:p w:rsidR="007E2B47" w:rsidRPr="001E1C73" w:rsidRDefault="007E2B47" w:rsidP="007E2B47">
      <w:pPr>
        <w:ind w:firstLine="5103"/>
        <w:rPr>
          <w:sz w:val="28"/>
          <w:szCs w:val="28"/>
          <w:lang w:val="uk-UA"/>
        </w:rPr>
      </w:pPr>
    </w:p>
    <w:p w:rsidR="007E2B47" w:rsidRPr="001E1C73" w:rsidRDefault="007E2B47" w:rsidP="007E2B47">
      <w:pPr>
        <w:ind w:firstLine="5103"/>
        <w:rPr>
          <w:sz w:val="28"/>
          <w:szCs w:val="28"/>
          <w:lang w:val="uk-UA"/>
        </w:rPr>
      </w:pPr>
    </w:p>
    <w:p w:rsidR="007E2B47" w:rsidRPr="001E1C73" w:rsidRDefault="007E2B47" w:rsidP="007E2B47">
      <w:pPr>
        <w:ind w:firstLine="5103"/>
        <w:rPr>
          <w:sz w:val="28"/>
          <w:szCs w:val="28"/>
          <w:lang w:val="uk-UA"/>
        </w:rPr>
      </w:pPr>
    </w:p>
    <w:p w:rsidR="007E2B47" w:rsidRPr="001E1C73" w:rsidRDefault="007E2B47" w:rsidP="007E2B47">
      <w:pPr>
        <w:ind w:firstLine="5103"/>
        <w:rPr>
          <w:sz w:val="28"/>
          <w:szCs w:val="28"/>
          <w:lang w:val="uk-UA"/>
        </w:rPr>
      </w:pPr>
    </w:p>
    <w:p w:rsidR="007E2B47" w:rsidRPr="001E1C73" w:rsidRDefault="007E2B47" w:rsidP="007E2B47">
      <w:pPr>
        <w:ind w:firstLine="5103"/>
        <w:rPr>
          <w:sz w:val="28"/>
          <w:szCs w:val="28"/>
          <w:lang w:val="uk-UA"/>
        </w:rPr>
      </w:pPr>
    </w:p>
    <w:p w:rsidR="007E2B47" w:rsidRPr="001E1C73" w:rsidRDefault="007E2B47" w:rsidP="007E2B47">
      <w:pPr>
        <w:ind w:firstLine="709"/>
        <w:jc w:val="center"/>
        <w:rPr>
          <w:sz w:val="28"/>
          <w:szCs w:val="28"/>
          <w:lang w:val="uk-UA"/>
        </w:rPr>
      </w:pPr>
      <w:r w:rsidRPr="001E1C73">
        <w:rPr>
          <w:sz w:val="28"/>
          <w:szCs w:val="28"/>
          <w:lang w:val="uk-UA"/>
        </w:rPr>
        <w:t>Київ - 2021</w:t>
      </w:r>
    </w:p>
    <w:p w:rsidR="007E2B47" w:rsidRPr="001E1C73" w:rsidRDefault="007E2B47" w:rsidP="007E2B47">
      <w:pPr>
        <w:rPr>
          <w:sz w:val="28"/>
          <w:szCs w:val="28"/>
          <w:lang w:val="uk-UA"/>
        </w:rPr>
      </w:pPr>
      <w:r w:rsidRPr="001E1C73">
        <w:rPr>
          <w:sz w:val="28"/>
          <w:szCs w:val="28"/>
          <w:lang w:val="uk-UA"/>
        </w:rPr>
        <w:br w:type="page"/>
      </w:r>
    </w:p>
    <w:p w:rsidR="007E2B47" w:rsidRPr="003E0B46" w:rsidRDefault="007E2B47" w:rsidP="007E2B47">
      <w:pPr>
        <w:spacing w:line="360" w:lineRule="auto"/>
        <w:jc w:val="center"/>
        <w:rPr>
          <w:sz w:val="28"/>
          <w:szCs w:val="28"/>
        </w:rPr>
      </w:pPr>
      <w:r w:rsidRPr="001E1C73">
        <w:rPr>
          <w:sz w:val="28"/>
          <w:szCs w:val="28"/>
          <w:lang w:val="uk-UA"/>
        </w:rPr>
        <w:lastRenderedPageBreak/>
        <w:t>ЗМІСТ</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75"/>
        <w:gridCol w:w="7938"/>
        <w:gridCol w:w="958"/>
      </w:tblGrid>
      <w:tr w:rsidR="007E2B47" w:rsidTr="00424848">
        <w:tc>
          <w:tcPr>
            <w:tcW w:w="675" w:type="dxa"/>
          </w:tcPr>
          <w:p w:rsidR="007E2B47" w:rsidRDefault="007E2B47" w:rsidP="00424848">
            <w:pPr>
              <w:spacing w:line="360" w:lineRule="auto"/>
              <w:jc w:val="center"/>
              <w:rPr>
                <w:sz w:val="28"/>
                <w:szCs w:val="28"/>
              </w:rPr>
            </w:pPr>
          </w:p>
        </w:tc>
        <w:tc>
          <w:tcPr>
            <w:tcW w:w="7938" w:type="dxa"/>
          </w:tcPr>
          <w:p w:rsidR="007E2B47" w:rsidRDefault="007E2B47" w:rsidP="00424848">
            <w:pPr>
              <w:spacing w:line="360" w:lineRule="auto"/>
              <w:jc w:val="both"/>
              <w:rPr>
                <w:sz w:val="28"/>
                <w:szCs w:val="28"/>
              </w:rPr>
            </w:pPr>
            <w:r w:rsidRPr="001E1C73">
              <w:rPr>
                <w:sz w:val="28"/>
                <w:szCs w:val="28"/>
                <w:lang w:val="uk-UA"/>
              </w:rPr>
              <w:t>ПЕРЕЛІК УМОВНИХ ПОЗНАЧЕНЬ</w:t>
            </w:r>
          </w:p>
        </w:tc>
        <w:tc>
          <w:tcPr>
            <w:tcW w:w="958" w:type="dxa"/>
          </w:tcPr>
          <w:p w:rsidR="007E2B47" w:rsidRPr="00A6722F" w:rsidRDefault="007E2B47" w:rsidP="00424848">
            <w:pPr>
              <w:spacing w:line="360" w:lineRule="auto"/>
              <w:jc w:val="center"/>
              <w:rPr>
                <w:sz w:val="28"/>
                <w:szCs w:val="28"/>
                <w:lang w:val="uk-UA"/>
              </w:rPr>
            </w:pPr>
            <w:r>
              <w:rPr>
                <w:sz w:val="28"/>
                <w:szCs w:val="28"/>
                <w:lang w:val="uk-UA"/>
              </w:rPr>
              <w:t>3</w:t>
            </w:r>
          </w:p>
        </w:tc>
      </w:tr>
      <w:tr w:rsidR="007E2B47" w:rsidTr="00424848">
        <w:tc>
          <w:tcPr>
            <w:tcW w:w="675" w:type="dxa"/>
          </w:tcPr>
          <w:p w:rsidR="007E2B47" w:rsidRDefault="007E2B47" w:rsidP="00424848">
            <w:pPr>
              <w:spacing w:line="360" w:lineRule="auto"/>
              <w:jc w:val="center"/>
              <w:rPr>
                <w:sz w:val="28"/>
                <w:szCs w:val="28"/>
              </w:rPr>
            </w:pPr>
          </w:p>
        </w:tc>
        <w:tc>
          <w:tcPr>
            <w:tcW w:w="7938" w:type="dxa"/>
          </w:tcPr>
          <w:p w:rsidR="007E2B47" w:rsidRDefault="007E2B47" w:rsidP="00424848">
            <w:pPr>
              <w:spacing w:line="360" w:lineRule="auto"/>
              <w:jc w:val="both"/>
              <w:rPr>
                <w:sz w:val="28"/>
                <w:szCs w:val="28"/>
              </w:rPr>
            </w:pPr>
            <w:r w:rsidRPr="001E1C73">
              <w:rPr>
                <w:sz w:val="28"/>
                <w:szCs w:val="28"/>
                <w:lang w:val="uk-UA"/>
              </w:rPr>
              <w:t>ВСТУП</w:t>
            </w:r>
          </w:p>
        </w:tc>
        <w:tc>
          <w:tcPr>
            <w:tcW w:w="958" w:type="dxa"/>
          </w:tcPr>
          <w:p w:rsidR="007E2B47" w:rsidRPr="00A6722F" w:rsidRDefault="007E2B47" w:rsidP="00424848">
            <w:pPr>
              <w:spacing w:line="360" w:lineRule="auto"/>
              <w:jc w:val="center"/>
              <w:rPr>
                <w:sz w:val="28"/>
                <w:szCs w:val="28"/>
                <w:lang w:val="uk-UA"/>
              </w:rPr>
            </w:pPr>
            <w:r>
              <w:rPr>
                <w:sz w:val="28"/>
                <w:szCs w:val="28"/>
                <w:lang w:val="uk-UA"/>
              </w:rPr>
              <w:t>4</w:t>
            </w:r>
          </w:p>
        </w:tc>
      </w:tr>
      <w:tr w:rsidR="007E2B47" w:rsidTr="00424848">
        <w:tc>
          <w:tcPr>
            <w:tcW w:w="675" w:type="dxa"/>
          </w:tcPr>
          <w:p w:rsidR="007E2B47" w:rsidRDefault="007E2B47" w:rsidP="00424848">
            <w:pPr>
              <w:spacing w:line="360" w:lineRule="auto"/>
              <w:jc w:val="center"/>
              <w:rPr>
                <w:sz w:val="28"/>
                <w:szCs w:val="28"/>
              </w:rPr>
            </w:pPr>
          </w:p>
        </w:tc>
        <w:tc>
          <w:tcPr>
            <w:tcW w:w="7938" w:type="dxa"/>
          </w:tcPr>
          <w:p w:rsidR="007E2B47" w:rsidRDefault="007E2B47" w:rsidP="00424848">
            <w:pPr>
              <w:spacing w:line="360" w:lineRule="auto"/>
              <w:jc w:val="both"/>
              <w:rPr>
                <w:sz w:val="28"/>
                <w:szCs w:val="28"/>
              </w:rPr>
            </w:pPr>
            <w:r w:rsidRPr="001E1C73">
              <w:rPr>
                <w:sz w:val="28"/>
                <w:szCs w:val="28"/>
                <w:lang w:val="uk-UA"/>
              </w:rPr>
              <w:t>РОЗДІЛ 1 ОГЛЯД ЛІТЕРАТУРИ</w:t>
            </w:r>
          </w:p>
        </w:tc>
        <w:tc>
          <w:tcPr>
            <w:tcW w:w="958" w:type="dxa"/>
          </w:tcPr>
          <w:p w:rsidR="007E2B47" w:rsidRPr="00A6722F" w:rsidRDefault="007E2B47" w:rsidP="00424848">
            <w:pPr>
              <w:spacing w:line="360" w:lineRule="auto"/>
              <w:jc w:val="center"/>
              <w:rPr>
                <w:sz w:val="28"/>
                <w:szCs w:val="28"/>
                <w:lang w:val="uk-UA"/>
              </w:rPr>
            </w:pPr>
            <w:r>
              <w:rPr>
                <w:sz w:val="28"/>
                <w:szCs w:val="28"/>
                <w:lang w:val="uk-UA"/>
              </w:rPr>
              <w:t>8</w:t>
            </w:r>
          </w:p>
        </w:tc>
      </w:tr>
      <w:tr w:rsidR="007E2B47" w:rsidTr="00424848">
        <w:tc>
          <w:tcPr>
            <w:tcW w:w="675" w:type="dxa"/>
          </w:tcPr>
          <w:p w:rsidR="007E2B47" w:rsidRDefault="007E2B47" w:rsidP="00424848">
            <w:pPr>
              <w:spacing w:line="360" w:lineRule="auto"/>
              <w:jc w:val="center"/>
              <w:rPr>
                <w:sz w:val="28"/>
                <w:szCs w:val="28"/>
              </w:rPr>
            </w:pPr>
            <w:r w:rsidRPr="001E1C73">
              <w:rPr>
                <w:sz w:val="28"/>
                <w:szCs w:val="28"/>
                <w:lang w:val="uk-UA"/>
              </w:rPr>
              <w:t>1.1</w:t>
            </w:r>
          </w:p>
        </w:tc>
        <w:tc>
          <w:tcPr>
            <w:tcW w:w="7938" w:type="dxa"/>
          </w:tcPr>
          <w:p w:rsidR="007E2B47" w:rsidRPr="00ED1086" w:rsidRDefault="007E2B47" w:rsidP="00424848">
            <w:pPr>
              <w:spacing w:line="360" w:lineRule="auto"/>
              <w:jc w:val="both"/>
              <w:rPr>
                <w:sz w:val="28"/>
                <w:szCs w:val="28"/>
              </w:rPr>
            </w:pPr>
            <w:r w:rsidRPr="001E1C73">
              <w:rPr>
                <w:sz w:val="28"/>
                <w:szCs w:val="28"/>
                <w:lang w:val="uk-UA"/>
              </w:rPr>
              <w:t xml:space="preserve">Доброякісна гіперплазія передміхурової залози, </w:t>
            </w:r>
            <w:r>
              <w:rPr>
                <w:sz w:val="28"/>
                <w:szCs w:val="28"/>
                <w:lang w:val="uk-UA"/>
              </w:rPr>
              <w:t>причини виникнення, поширеність захворювання</w:t>
            </w:r>
          </w:p>
        </w:tc>
        <w:tc>
          <w:tcPr>
            <w:tcW w:w="958" w:type="dxa"/>
          </w:tcPr>
          <w:p w:rsidR="007E2B47" w:rsidRDefault="007E2B47" w:rsidP="00424848">
            <w:pPr>
              <w:spacing w:line="360" w:lineRule="auto"/>
              <w:jc w:val="center"/>
              <w:rPr>
                <w:sz w:val="28"/>
                <w:szCs w:val="28"/>
                <w:lang w:val="uk-UA"/>
              </w:rPr>
            </w:pPr>
          </w:p>
          <w:p w:rsidR="007E2B47" w:rsidRPr="00A6722F" w:rsidRDefault="007E2B47" w:rsidP="00424848">
            <w:pPr>
              <w:spacing w:line="360" w:lineRule="auto"/>
              <w:jc w:val="center"/>
              <w:rPr>
                <w:sz w:val="28"/>
                <w:szCs w:val="28"/>
                <w:lang w:val="uk-UA"/>
              </w:rPr>
            </w:pPr>
            <w:r>
              <w:rPr>
                <w:sz w:val="28"/>
                <w:szCs w:val="28"/>
                <w:lang w:val="uk-UA"/>
              </w:rPr>
              <w:t>8</w:t>
            </w:r>
          </w:p>
        </w:tc>
      </w:tr>
      <w:tr w:rsidR="007E2B47" w:rsidRPr="003E0B46" w:rsidTr="00424848">
        <w:tc>
          <w:tcPr>
            <w:tcW w:w="675" w:type="dxa"/>
          </w:tcPr>
          <w:p w:rsidR="007E2B47" w:rsidRPr="003E0B46" w:rsidRDefault="007E2B47" w:rsidP="00424848">
            <w:pPr>
              <w:spacing w:line="360" w:lineRule="auto"/>
              <w:jc w:val="center"/>
              <w:rPr>
                <w:sz w:val="28"/>
                <w:szCs w:val="28"/>
                <w:lang w:val="en-US"/>
              </w:rPr>
            </w:pPr>
            <w:r w:rsidRPr="001E1C73">
              <w:rPr>
                <w:sz w:val="28"/>
                <w:szCs w:val="28"/>
                <w:lang w:val="uk-UA"/>
              </w:rPr>
              <w:t>1.2</w:t>
            </w:r>
          </w:p>
        </w:tc>
        <w:tc>
          <w:tcPr>
            <w:tcW w:w="7938" w:type="dxa"/>
          </w:tcPr>
          <w:p w:rsidR="007E2B47" w:rsidRPr="00A6722F" w:rsidRDefault="007E2B47" w:rsidP="00424848">
            <w:pPr>
              <w:spacing w:line="360" w:lineRule="auto"/>
              <w:jc w:val="both"/>
              <w:rPr>
                <w:sz w:val="28"/>
                <w:szCs w:val="28"/>
                <w:lang w:val="uk-UA"/>
              </w:rPr>
            </w:pPr>
            <w:r w:rsidRPr="001E1C73">
              <w:rPr>
                <w:sz w:val="28"/>
                <w:szCs w:val="28"/>
                <w:lang w:val="uk-UA"/>
              </w:rPr>
              <w:t>А</w:t>
            </w:r>
            <w:r>
              <w:rPr>
                <w:sz w:val="28"/>
                <w:szCs w:val="28"/>
                <w:lang w:val="uk-UA"/>
              </w:rPr>
              <w:t xml:space="preserve">наліз нормативної документації </w:t>
            </w:r>
            <w:r w:rsidRPr="001E1C73">
              <w:rPr>
                <w:sz w:val="28"/>
                <w:szCs w:val="28"/>
                <w:lang w:val="uk-UA"/>
              </w:rPr>
              <w:t>та схем лікування доброякісної гіперплазії передміхурової залози</w:t>
            </w:r>
            <w:r>
              <w:rPr>
                <w:sz w:val="28"/>
                <w:szCs w:val="28"/>
                <w:lang w:val="uk-UA"/>
              </w:rPr>
              <w:t>.</w:t>
            </w:r>
            <w:r w:rsidRPr="001E1C73">
              <w:rPr>
                <w:sz w:val="28"/>
                <w:szCs w:val="28"/>
                <w:lang w:val="uk-UA"/>
              </w:rPr>
              <w:t xml:space="preserve"> Дослідження ринку лікарських засобів, що використовуються для лікування доброякісної гіперплазії передміхурової залози</w:t>
            </w:r>
          </w:p>
        </w:tc>
        <w:tc>
          <w:tcPr>
            <w:tcW w:w="958" w:type="dxa"/>
          </w:tcPr>
          <w:p w:rsidR="007E2B47" w:rsidRDefault="007E2B47" w:rsidP="00424848">
            <w:pPr>
              <w:spacing w:line="360" w:lineRule="auto"/>
              <w:jc w:val="center"/>
              <w:rPr>
                <w:sz w:val="28"/>
                <w:szCs w:val="28"/>
                <w:lang w:val="uk-UA"/>
              </w:rPr>
            </w:pPr>
          </w:p>
          <w:p w:rsidR="007E2B47" w:rsidRDefault="007E2B47" w:rsidP="00424848">
            <w:pPr>
              <w:spacing w:line="360" w:lineRule="auto"/>
              <w:jc w:val="center"/>
              <w:rPr>
                <w:sz w:val="28"/>
                <w:szCs w:val="28"/>
                <w:lang w:val="uk-UA"/>
              </w:rPr>
            </w:pPr>
          </w:p>
          <w:p w:rsidR="007E2B47" w:rsidRDefault="007E2B47" w:rsidP="00424848">
            <w:pPr>
              <w:spacing w:line="360" w:lineRule="auto"/>
              <w:jc w:val="center"/>
              <w:rPr>
                <w:sz w:val="28"/>
                <w:szCs w:val="28"/>
                <w:lang w:val="uk-UA"/>
              </w:rPr>
            </w:pPr>
          </w:p>
          <w:p w:rsidR="007E2B47" w:rsidRPr="00921A20" w:rsidRDefault="007E2B47" w:rsidP="00424848">
            <w:pPr>
              <w:spacing w:line="360" w:lineRule="auto"/>
              <w:jc w:val="center"/>
              <w:rPr>
                <w:sz w:val="28"/>
                <w:szCs w:val="28"/>
                <w:lang w:val="uk-UA"/>
              </w:rPr>
            </w:pPr>
            <w:r>
              <w:rPr>
                <w:sz w:val="28"/>
                <w:szCs w:val="28"/>
                <w:lang w:val="uk-UA"/>
              </w:rPr>
              <w:t>11</w:t>
            </w:r>
          </w:p>
        </w:tc>
      </w:tr>
      <w:tr w:rsidR="007E2B47" w:rsidTr="00424848">
        <w:tc>
          <w:tcPr>
            <w:tcW w:w="675" w:type="dxa"/>
          </w:tcPr>
          <w:p w:rsidR="007E2B47" w:rsidRDefault="007E2B47" w:rsidP="00424848">
            <w:pPr>
              <w:spacing w:line="360" w:lineRule="auto"/>
              <w:jc w:val="center"/>
              <w:rPr>
                <w:sz w:val="28"/>
                <w:szCs w:val="28"/>
              </w:rPr>
            </w:pPr>
          </w:p>
        </w:tc>
        <w:tc>
          <w:tcPr>
            <w:tcW w:w="7938" w:type="dxa"/>
          </w:tcPr>
          <w:p w:rsidR="007E2B47" w:rsidRPr="0020227F" w:rsidRDefault="007E2B47" w:rsidP="00424848">
            <w:pPr>
              <w:spacing w:line="360" w:lineRule="auto"/>
              <w:jc w:val="both"/>
              <w:rPr>
                <w:sz w:val="28"/>
                <w:szCs w:val="28"/>
                <w:lang w:val="uk-UA"/>
              </w:rPr>
            </w:pPr>
            <w:r>
              <w:rPr>
                <w:sz w:val="28"/>
                <w:szCs w:val="28"/>
                <w:lang w:val="uk-UA"/>
              </w:rPr>
              <w:t>РОЗДІЛ 2. ОБ</w:t>
            </w:r>
            <w:r w:rsidRPr="001E1C73">
              <w:rPr>
                <w:sz w:val="28"/>
                <w:szCs w:val="28"/>
                <w:lang w:val="uk-UA"/>
              </w:rPr>
              <w:t>ҐРУНТУВАННЯ ЗАГАЛЬНОЇ МЕТОДОЛОГІЇ І МЕТОДІВ ДОСЛІДЖЕНЬ</w:t>
            </w:r>
          </w:p>
        </w:tc>
        <w:tc>
          <w:tcPr>
            <w:tcW w:w="958" w:type="dxa"/>
          </w:tcPr>
          <w:p w:rsidR="007E2B47" w:rsidRDefault="007E2B47" w:rsidP="00424848">
            <w:pPr>
              <w:spacing w:line="360" w:lineRule="auto"/>
              <w:jc w:val="center"/>
              <w:rPr>
                <w:sz w:val="28"/>
                <w:szCs w:val="28"/>
                <w:lang w:val="uk-UA"/>
              </w:rPr>
            </w:pPr>
          </w:p>
          <w:p w:rsidR="007E2B47" w:rsidRPr="00004581" w:rsidRDefault="007E2B47" w:rsidP="00424848">
            <w:pPr>
              <w:spacing w:line="360" w:lineRule="auto"/>
              <w:jc w:val="center"/>
              <w:rPr>
                <w:sz w:val="28"/>
                <w:szCs w:val="28"/>
                <w:lang w:val="uk-UA"/>
              </w:rPr>
            </w:pPr>
            <w:r>
              <w:rPr>
                <w:sz w:val="28"/>
                <w:szCs w:val="28"/>
                <w:lang w:val="uk-UA"/>
              </w:rPr>
              <w:t>23</w:t>
            </w:r>
          </w:p>
        </w:tc>
      </w:tr>
      <w:tr w:rsidR="007E2B47" w:rsidTr="00424848">
        <w:tc>
          <w:tcPr>
            <w:tcW w:w="675" w:type="dxa"/>
          </w:tcPr>
          <w:p w:rsidR="007E2B47" w:rsidRDefault="007E2B47" w:rsidP="00424848">
            <w:pPr>
              <w:spacing w:line="360" w:lineRule="auto"/>
              <w:jc w:val="center"/>
              <w:rPr>
                <w:sz w:val="28"/>
                <w:szCs w:val="28"/>
              </w:rPr>
            </w:pPr>
            <w:r w:rsidRPr="001E1C73">
              <w:rPr>
                <w:sz w:val="28"/>
                <w:szCs w:val="28"/>
                <w:lang w:val="uk-UA"/>
              </w:rPr>
              <w:t>2.1</w:t>
            </w:r>
          </w:p>
        </w:tc>
        <w:tc>
          <w:tcPr>
            <w:tcW w:w="7938" w:type="dxa"/>
          </w:tcPr>
          <w:p w:rsidR="007E2B47" w:rsidRDefault="007E2B47" w:rsidP="00424848">
            <w:pPr>
              <w:spacing w:line="360" w:lineRule="auto"/>
              <w:jc w:val="both"/>
              <w:rPr>
                <w:sz w:val="28"/>
                <w:szCs w:val="28"/>
              </w:rPr>
            </w:pPr>
            <w:r w:rsidRPr="001E1C73">
              <w:rPr>
                <w:sz w:val="28"/>
                <w:szCs w:val="28"/>
                <w:lang w:val="uk-UA"/>
              </w:rPr>
              <w:t>Об’єкти досліджень та їх характеристика</w:t>
            </w:r>
          </w:p>
        </w:tc>
        <w:tc>
          <w:tcPr>
            <w:tcW w:w="958" w:type="dxa"/>
          </w:tcPr>
          <w:p w:rsidR="007E2B47" w:rsidRPr="00004581" w:rsidRDefault="007E2B47" w:rsidP="00424848">
            <w:pPr>
              <w:spacing w:line="360" w:lineRule="auto"/>
              <w:jc w:val="center"/>
              <w:rPr>
                <w:sz w:val="28"/>
                <w:szCs w:val="28"/>
                <w:lang w:val="uk-UA"/>
              </w:rPr>
            </w:pPr>
            <w:r>
              <w:rPr>
                <w:sz w:val="28"/>
                <w:szCs w:val="28"/>
                <w:lang w:val="uk-UA"/>
              </w:rPr>
              <w:t>23</w:t>
            </w:r>
          </w:p>
        </w:tc>
      </w:tr>
      <w:tr w:rsidR="007E2B47" w:rsidTr="00424848">
        <w:tc>
          <w:tcPr>
            <w:tcW w:w="675" w:type="dxa"/>
          </w:tcPr>
          <w:p w:rsidR="007E2B47" w:rsidRDefault="007E2B47" w:rsidP="00424848">
            <w:pPr>
              <w:spacing w:line="360" w:lineRule="auto"/>
              <w:jc w:val="center"/>
              <w:rPr>
                <w:sz w:val="28"/>
                <w:szCs w:val="28"/>
              </w:rPr>
            </w:pPr>
            <w:r w:rsidRPr="001E1C73">
              <w:rPr>
                <w:sz w:val="28"/>
                <w:szCs w:val="28"/>
                <w:lang w:val="uk-UA"/>
              </w:rPr>
              <w:t>2.2</w:t>
            </w:r>
          </w:p>
        </w:tc>
        <w:tc>
          <w:tcPr>
            <w:tcW w:w="7938" w:type="dxa"/>
          </w:tcPr>
          <w:p w:rsidR="007E2B47" w:rsidRDefault="007E2B47" w:rsidP="00424848">
            <w:pPr>
              <w:spacing w:line="360" w:lineRule="auto"/>
              <w:jc w:val="both"/>
              <w:rPr>
                <w:sz w:val="28"/>
                <w:szCs w:val="28"/>
              </w:rPr>
            </w:pPr>
            <w:r w:rsidRPr="001E1C73">
              <w:rPr>
                <w:sz w:val="28"/>
                <w:szCs w:val="28"/>
                <w:lang w:val="uk-UA"/>
              </w:rPr>
              <w:t>Методи досліджень</w:t>
            </w:r>
          </w:p>
        </w:tc>
        <w:tc>
          <w:tcPr>
            <w:tcW w:w="958" w:type="dxa"/>
          </w:tcPr>
          <w:p w:rsidR="007E2B47" w:rsidRPr="00004581" w:rsidRDefault="007E2B47" w:rsidP="00424848">
            <w:pPr>
              <w:spacing w:line="360" w:lineRule="auto"/>
              <w:jc w:val="center"/>
              <w:rPr>
                <w:sz w:val="28"/>
                <w:szCs w:val="28"/>
                <w:lang w:val="uk-UA"/>
              </w:rPr>
            </w:pPr>
            <w:r>
              <w:rPr>
                <w:sz w:val="28"/>
                <w:szCs w:val="28"/>
                <w:lang w:val="uk-UA"/>
              </w:rPr>
              <w:t>29</w:t>
            </w:r>
          </w:p>
        </w:tc>
      </w:tr>
      <w:tr w:rsidR="007E2B47" w:rsidTr="00424848">
        <w:tc>
          <w:tcPr>
            <w:tcW w:w="675" w:type="dxa"/>
          </w:tcPr>
          <w:p w:rsidR="007E2B47" w:rsidRDefault="007E2B47" w:rsidP="00424848">
            <w:pPr>
              <w:spacing w:line="360" w:lineRule="auto"/>
              <w:jc w:val="center"/>
              <w:rPr>
                <w:sz w:val="28"/>
                <w:szCs w:val="28"/>
              </w:rPr>
            </w:pPr>
          </w:p>
        </w:tc>
        <w:tc>
          <w:tcPr>
            <w:tcW w:w="7938" w:type="dxa"/>
          </w:tcPr>
          <w:p w:rsidR="007E2B47" w:rsidRPr="00374A5D" w:rsidRDefault="007E2B47" w:rsidP="00424848">
            <w:pPr>
              <w:spacing w:line="360" w:lineRule="auto"/>
              <w:jc w:val="both"/>
              <w:rPr>
                <w:sz w:val="28"/>
                <w:szCs w:val="28"/>
                <w:lang w:val="uk-UA"/>
              </w:rPr>
            </w:pPr>
            <w:r w:rsidRPr="001E1C73">
              <w:rPr>
                <w:sz w:val="28"/>
                <w:szCs w:val="28"/>
                <w:lang w:val="uk-UA"/>
              </w:rPr>
              <w:t xml:space="preserve">РОЗДІЛ 3. ОБҐРУНТУВАННЯ СКЛАДУ ТА ТЕХНОЛОГІЇ СУПОЗИТОРІЇВ ІЗ </w:t>
            </w:r>
            <w:r>
              <w:rPr>
                <w:sz w:val="28"/>
                <w:szCs w:val="28"/>
                <w:lang w:val="uk-UA"/>
              </w:rPr>
              <w:t xml:space="preserve">НАНОЧАСТИНКАМИ </w:t>
            </w:r>
            <w:r w:rsidRPr="001E1C73">
              <w:rPr>
                <w:sz w:val="28"/>
                <w:szCs w:val="28"/>
                <w:lang w:val="uk-UA"/>
              </w:rPr>
              <w:t xml:space="preserve">ЦЕРІЮ </w:t>
            </w:r>
            <w:r>
              <w:rPr>
                <w:sz w:val="28"/>
                <w:szCs w:val="28"/>
                <w:lang w:val="uk-UA"/>
              </w:rPr>
              <w:t>ДІОКСИДУ</w:t>
            </w:r>
          </w:p>
        </w:tc>
        <w:tc>
          <w:tcPr>
            <w:tcW w:w="958" w:type="dxa"/>
          </w:tcPr>
          <w:p w:rsidR="007E2B47" w:rsidRDefault="007E2B47" w:rsidP="00424848">
            <w:pPr>
              <w:spacing w:line="360" w:lineRule="auto"/>
              <w:jc w:val="center"/>
              <w:rPr>
                <w:sz w:val="28"/>
                <w:szCs w:val="28"/>
                <w:lang w:val="uk-UA"/>
              </w:rPr>
            </w:pPr>
          </w:p>
          <w:p w:rsidR="007E2B47" w:rsidRPr="0060547E" w:rsidRDefault="007E2B47" w:rsidP="00424848">
            <w:pPr>
              <w:spacing w:line="360" w:lineRule="auto"/>
              <w:jc w:val="center"/>
              <w:rPr>
                <w:sz w:val="28"/>
                <w:szCs w:val="28"/>
                <w:lang w:val="uk-UA"/>
              </w:rPr>
            </w:pPr>
            <w:r>
              <w:rPr>
                <w:sz w:val="28"/>
                <w:szCs w:val="28"/>
                <w:lang w:val="en-US"/>
              </w:rPr>
              <w:t>3</w:t>
            </w:r>
            <w:r>
              <w:rPr>
                <w:sz w:val="28"/>
                <w:szCs w:val="28"/>
                <w:lang w:val="uk-UA"/>
              </w:rPr>
              <w:t>5</w:t>
            </w:r>
          </w:p>
        </w:tc>
      </w:tr>
      <w:tr w:rsidR="007E2B47" w:rsidTr="00424848">
        <w:tc>
          <w:tcPr>
            <w:tcW w:w="675" w:type="dxa"/>
          </w:tcPr>
          <w:p w:rsidR="007E2B47" w:rsidRDefault="007E2B47" w:rsidP="00424848">
            <w:pPr>
              <w:spacing w:line="360" w:lineRule="auto"/>
              <w:jc w:val="center"/>
              <w:rPr>
                <w:sz w:val="28"/>
                <w:szCs w:val="28"/>
              </w:rPr>
            </w:pPr>
            <w:r w:rsidRPr="001E1C73">
              <w:rPr>
                <w:sz w:val="28"/>
                <w:szCs w:val="28"/>
                <w:lang w:val="uk-UA"/>
              </w:rPr>
              <w:t>3.1</w:t>
            </w:r>
          </w:p>
        </w:tc>
        <w:tc>
          <w:tcPr>
            <w:tcW w:w="7938" w:type="dxa"/>
          </w:tcPr>
          <w:p w:rsidR="007E2B47" w:rsidRDefault="007E2B47" w:rsidP="00424848">
            <w:pPr>
              <w:spacing w:line="360" w:lineRule="auto"/>
              <w:jc w:val="both"/>
              <w:rPr>
                <w:sz w:val="28"/>
                <w:szCs w:val="28"/>
              </w:rPr>
            </w:pPr>
            <w:r w:rsidRPr="001E1C73">
              <w:rPr>
                <w:sz w:val="28"/>
                <w:szCs w:val="28"/>
                <w:lang w:val="uk-UA"/>
              </w:rPr>
              <w:t xml:space="preserve">Теоретичне обґрунтування оптимального складу </w:t>
            </w:r>
            <w:proofErr w:type="spellStart"/>
            <w:r w:rsidRPr="001E1C73">
              <w:rPr>
                <w:sz w:val="28"/>
                <w:szCs w:val="28"/>
                <w:lang w:val="uk-UA"/>
              </w:rPr>
              <w:t>супозиторіїв</w:t>
            </w:r>
            <w:proofErr w:type="spellEnd"/>
            <w:r w:rsidRPr="001E1C73">
              <w:rPr>
                <w:sz w:val="28"/>
                <w:szCs w:val="28"/>
                <w:lang w:val="uk-UA"/>
              </w:rPr>
              <w:t xml:space="preserve"> із </w:t>
            </w:r>
            <w:proofErr w:type="spellStart"/>
            <w:r w:rsidRPr="001E1C73">
              <w:rPr>
                <w:sz w:val="28"/>
                <w:szCs w:val="28"/>
                <w:lang w:val="uk-UA"/>
              </w:rPr>
              <w:t>наночастинками</w:t>
            </w:r>
            <w:proofErr w:type="spellEnd"/>
            <w:r w:rsidRPr="001E1C73">
              <w:rPr>
                <w:sz w:val="28"/>
                <w:szCs w:val="28"/>
                <w:lang w:val="uk-UA"/>
              </w:rPr>
              <w:t xml:space="preserve"> церію </w:t>
            </w:r>
            <w:proofErr w:type="spellStart"/>
            <w:r w:rsidRPr="001E1C73">
              <w:rPr>
                <w:sz w:val="28"/>
                <w:szCs w:val="28"/>
                <w:lang w:val="uk-UA"/>
              </w:rPr>
              <w:t>діоксиду</w:t>
            </w:r>
            <w:proofErr w:type="spellEnd"/>
          </w:p>
        </w:tc>
        <w:tc>
          <w:tcPr>
            <w:tcW w:w="958" w:type="dxa"/>
          </w:tcPr>
          <w:p w:rsidR="007E2B47" w:rsidRDefault="007E2B47" w:rsidP="00424848">
            <w:pPr>
              <w:spacing w:line="360" w:lineRule="auto"/>
              <w:jc w:val="center"/>
              <w:rPr>
                <w:sz w:val="28"/>
                <w:szCs w:val="28"/>
                <w:lang w:val="uk-UA"/>
              </w:rPr>
            </w:pPr>
          </w:p>
          <w:p w:rsidR="007E2B47" w:rsidRPr="0060547E" w:rsidRDefault="007E2B47" w:rsidP="00424848">
            <w:pPr>
              <w:spacing w:line="360" w:lineRule="auto"/>
              <w:jc w:val="center"/>
              <w:rPr>
                <w:sz w:val="28"/>
                <w:szCs w:val="28"/>
                <w:lang w:val="uk-UA"/>
              </w:rPr>
            </w:pPr>
            <w:r>
              <w:rPr>
                <w:sz w:val="28"/>
                <w:szCs w:val="28"/>
                <w:lang w:val="en-US"/>
              </w:rPr>
              <w:t>3</w:t>
            </w:r>
            <w:r>
              <w:rPr>
                <w:sz w:val="28"/>
                <w:szCs w:val="28"/>
                <w:lang w:val="uk-UA"/>
              </w:rPr>
              <w:t>2</w:t>
            </w:r>
          </w:p>
        </w:tc>
      </w:tr>
      <w:tr w:rsidR="007E2B47" w:rsidTr="00424848">
        <w:tc>
          <w:tcPr>
            <w:tcW w:w="675" w:type="dxa"/>
          </w:tcPr>
          <w:p w:rsidR="007E2B47" w:rsidRDefault="007E2B47" w:rsidP="00424848">
            <w:pPr>
              <w:spacing w:line="360" w:lineRule="auto"/>
              <w:jc w:val="center"/>
              <w:rPr>
                <w:sz w:val="28"/>
                <w:szCs w:val="28"/>
              </w:rPr>
            </w:pPr>
            <w:r w:rsidRPr="001E1C73">
              <w:rPr>
                <w:sz w:val="28"/>
                <w:szCs w:val="28"/>
                <w:lang w:val="uk-UA"/>
              </w:rPr>
              <w:t>3.2</w:t>
            </w:r>
          </w:p>
        </w:tc>
        <w:tc>
          <w:tcPr>
            <w:tcW w:w="7938" w:type="dxa"/>
          </w:tcPr>
          <w:p w:rsidR="007E2B47" w:rsidRPr="00DE3050" w:rsidRDefault="007E2B47" w:rsidP="00424848">
            <w:pPr>
              <w:spacing w:line="360" w:lineRule="auto"/>
              <w:jc w:val="both"/>
              <w:rPr>
                <w:sz w:val="28"/>
                <w:szCs w:val="28"/>
                <w:lang w:val="uk-UA"/>
              </w:rPr>
            </w:pPr>
            <w:r w:rsidRPr="001E1C73">
              <w:rPr>
                <w:sz w:val="28"/>
                <w:szCs w:val="28"/>
                <w:lang w:val="uk-UA"/>
              </w:rPr>
              <w:t xml:space="preserve">Обґрунтування технології </w:t>
            </w:r>
            <w:proofErr w:type="spellStart"/>
            <w:r w:rsidRPr="001E1C73">
              <w:rPr>
                <w:sz w:val="28"/>
                <w:szCs w:val="28"/>
                <w:lang w:val="uk-UA"/>
              </w:rPr>
              <w:t>супозиторіїв</w:t>
            </w:r>
            <w:proofErr w:type="spellEnd"/>
            <w:r w:rsidRPr="001E1C73">
              <w:rPr>
                <w:sz w:val="28"/>
                <w:szCs w:val="28"/>
                <w:lang w:val="uk-UA"/>
              </w:rPr>
              <w:t xml:space="preserve"> із </w:t>
            </w:r>
            <w:proofErr w:type="spellStart"/>
            <w:r w:rsidRPr="001E1C73">
              <w:rPr>
                <w:sz w:val="28"/>
                <w:szCs w:val="28"/>
                <w:lang w:val="uk-UA"/>
              </w:rPr>
              <w:t>наночастинками</w:t>
            </w:r>
            <w:proofErr w:type="spellEnd"/>
            <w:r w:rsidRPr="001E1C73">
              <w:rPr>
                <w:sz w:val="28"/>
                <w:szCs w:val="28"/>
                <w:lang w:val="uk-UA"/>
              </w:rPr>
              <w:t xml:space="preserve"> церію </w:t>
            </w:r>
            <w:proofErr w:type="spellStart"/>
            <w:r>
              <w:rPr>
                <w:sz w:val="28"/>
                <w:szCs w:val="28"/>
                <w:lang w:val="uk-UA"/>
              </w:rPr>
              <w:t>діоксиду</w:t>
            </w:r>
            <w:proofErr w:type="spellEnd"/>
          </w:p>
        </w:tc>
        <w:tc>
          <w:tcPr>
            <w:tcW w:w="958" w:type="dxa"/>
          </w:tcPr>
          <w:p w:rsidR="007E2B47" w:rsidRDefault="007E2B47" w:rsidP="00424848">
            <w:pPr>
              <w:spacing w:line="360" w:lineRule="auto"/>
              <w:jc w:val="center"/>
              <w:rPr>
                <w:sz w:val="28"/>
                <w:szCs w:val="28"/>
                <w:lang w:val="uk-UA"/>
              </w:rPr>
            </w:pPr>
          </w:p>
          <w:p w:rsidR="007E2B47" w:rsidRPr="0060547E" w:rsidRDefault="007E2B47" w:rsidP="00424848">
            <w:pPr>
              <w:spacing w:line="360" w:lineRule="auto"/>
              <w:jc w:val="center"/>
              <w:rPr>
                <w:sz w:val="28"/>
                <w:szCs w:val="28"/>
                <w:lang w:val="uk-UA"/>
              </w:rPr>
            </w:pPr>
            <w:r>
              <w:rPr>
                <w:sz w:val="28"/>
                <w:szCs w:val="28"/>
                <w:lang w:val="uk-UA"/>
              </w:rPr>
              <w:t>36</w:t>
            </w:r>
          </w:p>
        </w:tc>
      </w:tr>
      <w:tr w:rsidR="007E2B47" w:rsidTr="00424848">
        <w:tc>
          <w:tcPr>
            <w:tcW w:w="675" w:type="dxa"/>
          </w:tcPr>
          <w:p w:rsidR="007E2B47" w:rsidRDefault="007E2B47" w:rsidP="00424848">
            <w:pPr>
              <w:spacing w:line="360" w:lineRule="auto"/>
              <w:jc w:val="center"/>
              <w:rPr>
                <w:sz w:val="28"/>
                <w:szCs w:val="28"/>
              </w:rPr>
            </w:pPr>
            <w:r w:rsidRPr="001E1C73">
              <w:rPr>
                <w:sz w:val="28"/>
                <w:szCs w:val="28"/>
                <w:lang w:val="uk-UA"/>
              </w:rPr>
              <w:t>3.3</w:t>
            </w:r>
          </w:p>
        </w:tc>
        <w:tc>
          <w:tcPr>
            <w:tcW w:w="7938" w:type="dxa"/>
          </w:tcPr>
          <w:p w:rsidR="007E2B47" w:rsidRPr="004913B2" w:rsidRDefault="007E2B47" w:rsidP="00424848">
            <w:pPr>
              <w:spacing w:line="360" w:lineRule="auto"/>
              <w:jc w:val="both"/>
              <w:rPr>
                <w:sz w:val="28"/>
                <w:szCs w:val="28"/>
                <w:lang w:val="uk-UA"/>
              </w:rPr>
            </w:pPr>
            <w:r w:rsidRPr="001E1C73">
              <w:rPr>
                <w:sz w:val="28"/>
                <w:szCs w:val="28"/>
                <w:lang w:val="uk-UA"/>
              </w:rPr>
              <w:t xml:space="preserve">Визначення фізико-хімічних показників </w:t>
            </w:r>
            <w:proofErr w:type="spellStart"/>
            <w:r w:rsidRPr="001E1C73">
              <w:rPr>
                <w:sz w:val="28"/>
                <w:szCs w:val="28"/>
                <w:lang w:val="uk-UA"/>
              </w:rPr>
              <w:t>супозиторіїв</w:t>
            </w:r>
            <w:proofErr w:type="spellEnd"/>
            <w:r>
              <w:rPr>
                <w:sz w:val="28"/>
                <w:szCs w:val="28"/>
                <w:lang w:val="uk-UA"/>
              </w:rPr>
              <w:t xml:space="preserve"> ректальних з </w:t>
            </w:r>
            <w:proofErr w:type="spellStart"/>
            <w:r>
              <w:rPr>
                <w:sz w:val="28"/>
                <w:szCs w:val="28"/>
                <w:lang w:val="uk-UA"/>
              </w:rPr>
              <w:t>наночастинками</w:t>
            </w:r>
            <w:proofErr w:type="spellEnd"/>
            <w:r>
              <w:rPr>
                <w:sz w:val="28"/>
                <w:szCs w:val="28"/>
                <w:lang w:val="uk-UA"/>
              </w:rPr>
              <w:t xml:space="preserve"> церію </w:t>
            </w:r>
            <w:proofErr w:type="spellStart"/>
            <w:r>
              <w:rPr>
                <w:sz w:val="28"/>
                <w:szCs w:val="28"/>
                <w:lang w:val="uk-UA"/>
              </w:rPr>
              <w:t>діоксиду</w:t>
            </w:r>
            <w:proofErr w:type="spellEnd"/>
          </w:p>
        </w:tc>
        <w:tc>
          <w:tcPr>
            <w:tcW w:w="958" w:type="dxa"/>
          </w:tcPr>
          <w:p w:rsidR="007E2B47" w:rsidRDefault="007E2B47" w:rsidP="00424848">
            <w:pPr>
              <w:spacing w:line="360" w:lineRule="auto"/>
              <w:jc w:val="center"/>
              <w:rPr>
                <w:sz w:val="28"/>
                <w:szCs w:val="28"/>
                <w:lang w:val="uk-UA"/>
              </w:rPr>
            </w:pPr>
          </w:p>
          <w:p w:rsidR="007E2B47" w:rsidRPr="00B13D85" w:rsidRDefault="007E2B47" w:rsidP="00424848">
            <w:pPr>
              <w:spacing w:line="360" w:lineRule="auto"/>
              <w:jc w:val="center"/>
              <w:rPr>
                <w:sz w:val="28"/>
                <w:szCs w:val="28"/>
                <w:lang w:val="uk-UA"/>
              </w:rPr>
            </w:pPr>
            <w:r>
              <w:rPr>
                <w:sz w:val="28"/>
                <w:szCs w:val="28"/>
                <w:lang w:val="en-US"/>
              </w:rPr>
              <w:t>4</w:t>
            </w:r>
            <w:r>
              <w:rPr>
                <w:sz w:val="28"/>
                <w:szCs w:val="28"/>
                <w:lang w:val="uk-UA"/>
              </w:rPr>
              <w:t>6</w:t>
            </w:r>
          </w:p>
        </w:tc>
      </w:tr>
      <w:tr w:rsidR="007E2B47" w:rsidTr="00424848">
        <w:tc>
          <w:tcPr>
            <w:tcW w:w="675" w:type="dxa"/>
          </w:tcPr>
          <w:p w:rsidR="007E2B47" w:rsidRPr="001E1C73" w:rsidRDefault="007E2B47" w:rsidP="00424848">
            <w:pPr>
              <w:spacing w:line="360" w:lineRule="auto"/>
              <w:jc w:val="center"/>
              <w:rPr>
                <w:sz w:val="28"/>
                <w:szCs w:val="28"/>
                <w:lang w:val="uk-UA"/>
              </w:rPr>
            </w:pPr>
          </w:p>
        </w:tc>
        <w:tc>
          <w:tcPr>
            <w:tcW w:w="7938" w:type="dxa"/>
          </w:tcPr>
          <w:p w:rsidR="007E2B47" w:rsidRPr="001E1C73" w:rsidRDefault="007E2B47" w:rsidP="00424848">
            <w:pPr>
              <w:spacing w:line="360" w:lineRule="auto"/>
              <w:jc w:val="both"/>
              <w:rPr>
                <w:sz w:val="28"/>
                <w:szCs w:val="28"/>
                <w:lang w:val="uk-UA"/>
              </w:rPr>
            </w:pPr>
            <w:r w:rsidRPr="001E1C73">
              <w:rPr>
                <w:sz w:val="28"/>
                <w:szCs w:val="28"/>
                <w:lang w:val="uk-UA"/>
              </w:rPr>
              <w:t>ВИСНОВКИ</w:t>
            </w:r>
          </w:p>
        </w:tc>
        <w:tc>
          <w:tcPr>
            <w:tcW w:w="958" w:type="dxa"/>
          </w:tcPr>
          <w:p w:rsidR="007E2B47" w:rsidRPr="00AF1DAA" w:rsidRDefault="007E2B47" w:rsidP="00424848">
            <w:pPr>
              <w:spacing w:line="360" w:lineRule="auto"/>
              <w:jc w:val="center"/>
              <w:rPr>
                <w:sz w:val="28"/>
                <w:szCs w:val="28"/>
                <w:lang w:val="uk-UA"/>
              </w:rPr>
            </w:pPr>
            <w:r>
              <w:rPr>
                <w:sz w:val="28"/>
                <w:szCs w:val="28"/>
                <w:lang w:val="uk-UA"/>
              </w:rPr>
              <w:t>49</w:t>
            </w:r>
          </w:p>
        </w:tc>
      </w:tr>
      <w:tr w:rsidR="007E2B47" w:rsidTr="00424848">
        <w:trPr>
          <w:trHeight w:val="378"/>
        </w:trPr>
        <w:tc>
          <w:tcPr>
            <w:tcW w:w="675" w:type="dxa"/>
          </w:tcPr>
          <w:p w:rsidR="007E2B47" w:rsidRPr="001E1C73" w:rsidRDefault="007E2B47" w:rsidP="00424848">
            <w:pPr>
              <w:spacing w:line="360" w:lineRule="auto"/>
              <w:jc w:val="center"/>
              <w:rPr>
                <w:sz w:val="28"/>
                <w:szCs w:val="28"/>
                <w:lang w:val="uk-UA"/>
              </w:rPr>
            </w:pPr>
          </w:p>
        </w:tc>
        <w:tc>
          <w:tcPr>
            <w:tcW w:w="7938" w:type="dxa"/>
          </w:tcPr>
          <w:p w:rsidR="007E2B47" w:rsidRPr="001E1C73" w:rsidRDefault="007E2B47" w:rsidP="00424848">
            <w:pPr>
              <w:spacing w:line="360" w:lineRule="auto"/>
              <w:jc w:val="both"/>
              <w:rPr>
                <w:sz w:val="28"/>
                <w:szCs w:val="28"/>
                <w:lang w:val="uk-UA"/>
              </w:rPr>
            </w:pPr>
            <w:r w:rsidRPr="001E1C73">
              <w:rPr>
                <w:sz w:val="28"/>
                <w:szCs w:val="28"/>
                <w:lang w:val="uk-UA"/>
              </w:rPr>
              <w:t>СПИСОК ВИКОРИСТАНИХ ДЖЕРЕЛ</w:t>
            </w:r>
          </w:p>
        </w:tc>
        <w:tc>
          <w:tcPr>
            <w:tcW w:w="958" w:type="dxa"/>
          </w:tcPr>
          <w:p w:rsidR="007E2B47" w:rsidRPr="00AF1DAA" w:rsidRDefault="007E2B47" w:rsidP="00424848">
            <w:pPr>
              <w:spacing w:line="360" w:lineRule="auto"/>
              <w:jc w:val="center"/>
              <w:rPr>
                <w:sz w:val="28"/>
                <w:szCs w:val="28"/>
                <w:lang w:val="uk-UA"/>
              </w:rPr>
            </w:pPr>
            <w:r>
              <w:rPr>
                <w:sz w:val="28"/>
                <w:szCs w:val="28"/>
                <w:lang w:val="en-US"/>
              </w:rPr>
              <w:t>5</w:t>
            </w:r>
            <w:r>
              <w:rPr>
                <w:sz w:val="28"/>
                <w:szCs w:val="28"/>
                <w:lang w:val="uk-UA"/>
              </w:rPr>
              <w:t>0</w:t>
            </w:r>
          </w:p>
        </w:tc>
      </w:tr>
      <w:tr w:rsidR="007E2B47" w:rsidTr="00424848">
        <w:tc>
          <w:tcPr>
            <w:tcW w:w="675" w:type="dxa"/>
          </w:tcPr>
          <w:p w:rsidR="007E2B47" w:rsidRPr="001E1C73" w:rsidRDefault="007E2B47" w:rsidP="00424848">
            <w:pPr>
              <w:spacing w:line="360" w:lineRule="auto"/>
              <w:jc w:val="center"/>
              <w:rPr>
                <w:sz w:val="28"/>
                <w:szCs w:val="28"/>
                <w:lang w:val="uk-UA"/>
              </w:rPr>
            </w:pPr>
          </w:p>
        </w:tc>
        <w:tc>
          <w:tcPr>
            <w:tcW w:w="7938" w:type="dxa"/>
          </w:tcPr>
          <w:p w:rsidR="007E2B47" w:rsidRPr="001E1C73" w:rsidRDefault="007E2B47" w:rsidP="00424848">
            <w:pPr>
              <w:spacing w:line="360" w:lineRule="auto"/>
              <w:jc w:val="both"/>
              <w:rPr>
                <w:sz w:val="28"/>
                <w:szCs w:val="28"/>
                <w:lang w:val="uk-UA"/>
              </w:rPr>
            </w:pPr>
            <w:r>
              <w:rPr>
                <w:sz w:val="28"/>
                <w:szCs w:val="28"/>
                <w:lang w:val="uk-UA"/>
              </w:rPr>
              <w:t>ДОДАТКИ</w:t>
            </w:r>
          </w:p>
        </w:tc>
        <w:tc>
          <w:tcPr>
            <w:tcW w:w="958" w:type="dxa"/>
          </w:tcPr>
          <w:p w:rsidR="007E2B47" w:rsidRDefault="007E2B47" w:rsidP="00424848">
            <w:pPr>
              <w:spacing w:line="360" w:lineRule="auto"/>
              <w:jc w:val="center"/>
              <w:rPr>
                <w:sz w:val="28"/>
                <w:szCs w:val="28"/>
                <w:lang w:val="uk-UA"/>
              </w:rPr>
            </w:pPr>
            <w:r>
              <w:rPr>
                <w:sz w:val="28"/>
                <w:szCs w:val="28"/>
                <w:lang w:val="uk-UA"/>
              </w:rPr>
              <w:t>57</w:t>
            </w:r>
          </w:p>
        </w:tc>
      </w:tr>
    </w:tbl>
    <w:p w:rsidR="007E2B47" w:rsidRPr="003E0B46" w:rsidRDefault="007E2B47" w:rsidP="007E2B47">
      <w:pPr>
        <w:spacing w:line="360" w:lineRule="auto"/>
        <w:jc w:val="center"/>
        <w:rPr>
          <w:sz w:val="28"/>
          <w:szCs w:val="28"/>
        </w:rPr>
      </w:pPr>
    </w:p>
    <w:p w:rsidR="007E2B47" w:rsidRDefault="007E2B47" w:rsidP="007E2B47">
      <w:pPr>
        <w:spacing w:line="360" w:lineRule="auto"/>
        <w:jc w:val="center"/>
        <w:rPr>
          <w:sz w:val="28"/>
          <w:szCs w:val="28"/>
          <w:lang w:val="uk-UA"/>
        </w:rPr>
      </w:pPr>
      <w:r w:rsidRPr="001E1C73">
        <w:rPr>
          <w:sz w:val="28"/>
          <w:szCs w:val="28"/>
          <w:lang w:val="uk-UA"/>
        </w:rPr>
        <w:br w:type="column"/>
      </w:r>
      <w:r w:rsidRPr="001E1C73">
        <w:rPr>
          <w:sz w:val="28"/>
          <w:szCs w:val="28"/>
          <w:lang w:val="uk-UA"/>
        </w:rPr>
        <w:lastRenderedPageBreak/>
        <w:t xml:space="preserve">ПЕРЕЛІК УМОВНИХ ПОЗНАЧЕНЬ </w:t>
      </w:r>
    </w:p>
    <w:p w:rsidR="007E2B47" w:rsidRPr="001E1C73" w:rsidRDefault="007E2B47" w:rsidP="007E2B47">
      <w:pPr>
        <w:spacing w:line="360" w:lineRule="auto"/>
        <w:jc w:val="center"/>
        <w:rPr>
          <w:sz w:val="28"/>
          <w:szCs w:val="28"/>
          <w:lang w:val="uk-UA"/>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951"/>
        <w:gridCol w:w="1134"/>
        <w:gridCol w:w="6486"/>
      </w:tblGrid>
      <w:tr w:rsidR="007E2B47" w:rsidRPr="001E1C73" w:rsidTr="00424848">
        <w:tc>
          <w:tcPr>
            <w:tcW w:w="1951" w:type="dxa"/>
          </w:tcPr>
          <w:p w:rsidR="007E2B47" w:rsidRPr="001E1C73" w:rsidRDefault="007E2B47" w:rsidP="00424848">
            <w:pPr>
              <w:spacing w:line="360" w:lineRule="auto"/>
              <w:jc w:val="center"/>
              <w:rPr>
                <w:sz w:val="28"/>
                <w:szCs w:val="28"/>
                <w:lang w:val="uk-UA"/>
              </w:rPr>
            </w:pPr>
            <w:r w:rsidRPr="001E1C73">
              <w:rPr>
                <w:sz w:val="28"/>
                <w:szCs w:val="28"/>
                <w:lang w:val="uk-UA"/>
              </w:rPr>
              <w:t>АФІ</w:t>
            </w:r>
          </w:p>
        </w:tc>
        <w:tc>
          <w:tcPr>
            <w:tcW w:w="1134" w:type="dxa"/>
          </w:tcPr>
          <w:p w:rsidR="007E2B47" w:rsidRPr="001E1C73" w:rsidRDefault="007E2B47" w:rsidP="00424848">
            <w:pPr>
              <w:spacing w:line="360" w:lineRule="auto"/>
              <w:jc w:val="center"/>
              <w:rPr>
                <w:sz w:val="28"/>
                <w:szCs w:val="28"/>
              </w:rPr>
            </w:pPr>
            <w:r w:rsidRPr="001E1C73">
              <w:rPr>
                <w:sz w:val="28"/>
                <w:szCs w:val="28"/>
              </w:rPr>
              <w:t>–</w:t>
            </w:r>
          </w:p>
        </w:tc>
        <w:tc>
          <w:tcPr>
            <w:tcW w:w="6486" w:type="dxa"/>
          </w:tcPr>
          <w:p w:rsidR="007E2B47" w:rsidRPr="001E1C73" w:rsidRDefault="007E2B47" w:rsidP="00424848">
            <w:pPr>
              <w:spacing w:line="360" w:lineRule="auto"/>
              <w:rPr>
                <w:sz w:val="28"/>
                <w:szCs w:val="28"/>
                <w:lang w:val="uk-UA"/>
              </w:rPr>
            </w:pPr>
            <w:r w:rsidRPr="001E1C73">
              <w:rPr>
                <w:sz w:val="28"/>
                <w:szCs w:val="28"/>
                <w:lang w:val="uk-UA"/>
              </w:rPr>
              <w:t>активний фармацевтичний інгредієнт</w:t>
            </w:r>
          </w:p>
        </w:tc>
      </w:tr>
      <w:tr w:rsidR="007E2B47" w:rsidRPr="001E1C73" w:rsidTr="00424848">
        <w:tc>
          <w:tcPr>
            <w:tcW w:w="1951" w:type="dxa"/>
          </w:tcPr>
          <w:p w:rsidR="007E2B47" w:rsidRPr="001E1C73" w:rsidRDefault="007E2B47" w:rsidP="00424848">
            <w:pPr>
              <w:spacing w:line="360" w:lineRule="auto"/>
              <w:jc w:val="center"/>
              <w:rPr>
                <w:sz w:val="28"/>
                <w:szCs w:val="28"/>
                <w:lang w:val="uk-UA"/>
              </w:rPr>
            </w:pPr>
            <w:r w:rsidRPr="001E1C73">
              <w:rPr>
                <w:sz w:val="28"/>
                <w:szCs w:val="28"/>
                <w:lang w:val="uk-UA"/>
              </w:rPr>
              <w:t>ДГПЗ</w:t>
            </w:r>
          </w:p>
        </w:tc>
        <w:tc>
          <w:tcPr>
            <w:tcW w:w="1134" w:type="dxa"/>
          </w:tcPr>
          <w:p w:rsidR="007E2B47" w:rsidRPr="001E1C73" w:rsidRDefault="007E2B47" w:rsidP="00424848">
            <w:pPr>
              <w:spacing w:line="360" w:lineRule="auto"/>
              <w:jc w:val="center"/>
              <w:rPr>
                <w:sz w:val="28"/>
                <w:szCs w:val="28"/>
              </w:rPr>
            </w:pPr>
            <w:r w:rsidRPr="001E1C73">
              <w:rPr>
                <w:sz w:val="28"/>
                <w:szCs w:val="28"/>
              </w:rPr>
              <w:t>–</w:t>
            </w:r>
          </w:p>
        </w:tc>
        <w:tc>
          <w:tcPr>
            <w:tcW w:w="6486" w:type="dxa"/>
          </w:tcPr>
          <w:p w:rsidR="007E2B47" w:rsidRPr="001E1C73" w:rsidRDefault="007E2B47" w:rsidP="00424848">
            <w:pPr>
              <w:spacing w:line="360" w:lineRule="auto"/>
              <w:rPr>
                <w:sz w:val="28"/>
                <w:szCs w:val="28"/>
                <w:lang w:val="uk-UA"/>
              </w:rPr>
            </w:pPr>
            <w:r w:rsidRPr="001E1C73">
              <w:rPr>
                <w:sz w:val="28"/>
                <w:szCs w:val="28"/>
                <w:lang w:val="uk-UA"/>
              </w:rPr>
              <w:t xml:space="preserve">доброякісна гіперплазія передміхурової залози  </w:t>
            </w:r>
          </w:p>
        </w:tc>
      </w:tr>
      <w:tr w:rsidR="007E2B47" w:rsidRPr="001E1C73" w:rsidTr="00424848">
        <w:tc>
          <w:tcPr>
            <w:tcW w:w="1951" w:type="dxa"/>
          </w:tcPr>
          <w:p w:rsidR="007E2B47" w:rsidRPr="001E1C73" w:rsidRDefault="007E2B47" w:rsidP="00424848">
            <w:pPr>
              <w:spacing w:line="360" w:lineRule="auto"/>
              <w:jc w:val="center"/>
              <w:rPr>
                <w:sz w:val="28"/>
                <w:szCs w:val="28"/>
                <w:lang w:val="uk-UA"/>
              </w:rPr>
            </w:pPr>
            <w:r w:rsidRPr="001E1C73">
              <w:rPr>
                <w:sz w:val="28"/>
                <w:szCs w:val="28"/>
                <w:lang w:val="uk-UA"/>
              </w:rPr>
              <w:t>ДФУ</w:t>
            </w:r>
          </w:p>
        </w:tc>
        <w:tc>
          <w:tcPr>
            <w:tcW w:w="1134" w:type="dxa"/>
          </w:tcPr>
          <w:p w:rsidR="007E2B47" w:rsidRPr="001E1C73" w:rsidRDefault="007E2B47" w:rsidP="00424848">
            <w:pPr>
              <w:spacing w:line="360" w:lineRule="auto"/>
              <w:jc w:val="center"/>
              <w:rPr>
                <w:sz w:val="28"/>
                <w:szCs w:val="28"/>
              </w:rPr>
            </w:pPr>
            <w:r w:rsidRPr="001E1C73">
              <w:rPr>
                <w:sz w:val="28"/>
                <w:szCs w:val="28"/>
              </w:rPr>
              <w:t>–</w:t>
            </w:r>
          </w:p>
        </w:tc>
        <w:tc>
          <w:tcPr>
            <w:tcW w:w="6486" w:type="dxa"/>
          </w:tcPr>
          <w:p w:rsidR="007E2B47" w:rsidRPr="001E1C73" w:rsidRDefault="007E2B47" w:rsidP="00424848">
            <w:pPr>
              <w:spacing w:line="360" w:lineRule="auto"/>
              <w:rPr>
                <w:sz w:val="28"/>
                <w:szCs w:val="28"/>
                <w:lang w:val="uk-UA"/>
              </w:rPr>
            </w:pPr>
            <w:r w:rsidRPr="001E1C73">
              <w:rPr>
                <w:sz w:val="28"/>
                <w:szCs w:val="28"/>
                <w:lang w:val="uk-UA"/>
              </w:rPr>
              <w:t>Державна фармакопея України</w:t>
            </w:r>
          </w:p>
        </w:tc>
      </w:tr>
      <w:tr w:rsidR="007E2B47" w:rsidRPr="001E1C73" w:rsidTr="00424848">
        <w:tc>
          <w:tcPr>
            <w:tcW w:w="1951" w:type="dxa"/>
          </w:tcPr>
          <w:p w:rsidR="007E2B47" w:rsidRPr="001E1C73" w:rsidRDefault="007E2B47" w:rsidP="00424848">
            <w:pPr>
              <w:spacing w:line="360" w:lineRule="auto"/>
              <w:jc w:val="center"/>
              <w:rPr>
                <w:sz w:val="28"/>
                <w:szCs w:val="28"/>
                <w:lang w:val="uk-UA"/>
              </w:rPr>
            </w:pPr>
            <w:r w:rsidRPr="001E1C73">
              <w:rPr>
                <w:sz w:val="28"/>
                <w:szCs w:val="28"/>
                <w:lang w:val="uk-UA"/>
              </w:rPr>
              <w:t>ЛЗ</w:t>
            </w:r>
          </w:p>
        </w:tc>
        <w:tc>
          <w:tcPr>
            <w:tcW w:w="1134" w:type="dxa"/>
          </w:tcPr>
          <w:p w:rsidR="007E2B47" w:rsidRPr="001E1C73" w:rsidRDefault="007E2B47" w:rsidP="00424848">
            <w:pPr>
              <w:spacing w:line="360" w:lineRule="auto"/>
              <w:jc w:val="center"/>
              <w:rPr>
                <w:sz w:val="28"/>
                <w:szCs w:val="28"/>
              </w:rPr>
            </w:pPr>
            <w:r w:rsidRPr="001E1C73">
              <w:rPr>
                <w:sz w:val="28"/>
                <w:szCs w:val="28"/>
              </w:rPr>
              <w:t>–</w:t>
            </w:r>
          </w:p>
        </w:tc>
        <w:tc>
          <w:tcPr>
            <w:tcW w:w="6486" w:type="dxa"/>
          </w:tcPr>
          <w:p w:rsidR="007E2B47" w:rsidRPr="001E1C73" w:rsidRDefault="007E2B47" w:rsidP="00424848">
            <w:pPr>
              <w:spacing w:line="360" w:lineRule="auto"/>
              <w:rPr>
                <w:sz w:val="28"/>
                <w:szCs w:val="28"/>
                <w:lang w:val="uk-UA"/>
              </w:rPr>
            </w:pPr>
            <w:r w:rsidRPr="001E1C73">
              <w:rPr>
                <w:sz w:val="28"/>
                <w:szCs w:val="28"/>
                <w:lang w:val="uk-UA"/>
              </w:rPr>
              <w:t>лікарський засіб</w:t>
            </w:r>
          </w:p>
        </w:tc>
      </w:tr>
      <w:tr w:rsidR="007E2B47" w:rsidRPr="001E1C73" w:rsidTr="00424848">
        <w:tc>
          <w:tcPr>
            <w:tcW w:w="1951" w:type="dxa"/>
          </w:tcPr>
          <w:p w:rsidR="007E2B47" w:rsidRPr="00353792" w:rsidRDefault="007E2B47" w:rsidP="00424848">
            <w:pPr>
              <w:spacing w:line="360" w:lineRule="auto"/>
              <w:jc w:val="center"/>
              <w:rPr>
                <w:sz w:val="28"/>
                <w:szCs w:val="28"/>
                <w:lang w:val="uk-UA"/>
              </w:rPr>
            </w:pPr>
            <w:r>
              <w:rPr>
                <w:sz w:val="28"/>
                <w:szCs w:val="28"/>
                <w:lang w:val="uk-UA"/>
              </w:rPr>
              <w:t>ЛП</w:t>
            </w:r>
          </w:p>
        </w:tc>
        <w:tc>
          <w:tcPr>
            <w:tcW w:w="1134" w:type="dxa"/>
          </w:tcPr>
          <w:p w:rsidR="007E2B47" w:rsidRPr="001E1C73" w:rsidRDefault="007E2B47" w:rsidP="00424848">
            <w:pPr>
              <w:spacing w:line="360" w:lineRule="auto"/>
              <w:jc w:val="center"/>
              <w:rPr>
                <w:sz w:val="28"/>
                <w:szCs w:val="28"/>
              </w:rPr>
            </w:pPr>
            <w:r w:rsidRPr="001E1C73">
              <w:rPr>
                <w:sz w:val="28"/>
                <w:szCs w:val="28"/>
              </w:rPr>
              <w:t>–</w:t>
            </w:r>
          </w:p>
        </w:tc>
        <w:tc>
          <w:tcPr>
            <w:tcW w:w="6486" w:type="dxa"/>
          </w:tcPr>
          <w:p w:rsidR="007E2B47" w:rsidRPr="004B1767" w:rsidRDefault="007E2B47" w:rsidP="00424848">
            <w:pPr>
              <w:spacing w:line="360" w:lineRule="auto"/>
              <w:rPr>
                <w:sz w:val="28"/>
                <w:szCs w:val="28"/>
                <w:lang w:val="en-US"/>
              </w:rPr>
            </w:pPr>
            <w:r w:rsidRPr="001E1C73">
              <w:rPr>
                <w:sz w:val="28"/>
                <w:szCs w:val="28"/>
                <w:lang w:val="uk-UA"/>
              </w:rPr>
              <w:t xml:space="preserve">лікарський </w:t>
            </w:r>
            <w:r w:rsidRPr="004B1767">
              <w:rPr>
                <w:sz w:val="28"/>
                <w:szCs w:val="28"/>
                <w:lang w:val="uk-UA"/>
              </w:rPr>
              <w:t>препарат</w:t>
            </w:r>
          </w:p>
        </w:tc>
      </w:tr>
      <w:tr w:rsidR="007E2B47" w:rsidRPr="001E1C73" w:rsidTr="00424848">
        <w:tc>
          <w:tcPr>
            <w:tcW w:w="1951" w:type="dxa"/>
          </w:tcPr>
          <w:p w:rsidR="007E2B47" w:rsidRPr="001E1C73" w:rsidRDefault="007E2B47" w:rsidP="00424848">
            <w:pPr>
              <w:spacing w:line="360" w:lineRule="auto"/>
              <w:jc w:val="center"/>
              <w:rPr>
                <w:sz w:val="28"/>
                <w:szCs w:val="28"/>
                <w:lang w:val="uk-UA"/>
              </w:rPr>
            </w:pPr>
            <w:r w:rsidRPr="001E1C73">
              <w:rPr>
                <w:sz w:val="28"/>
                <w:szCs w:val="28"/>
                <w:lang w:val="uk-UA"/>
              </w:rPr>
              <w:t>ЛФ</w:t>
            </w:r>
          </w:p>
        </w:tc>
        <w:tc>
          <w:tcPr>
            <w:tcW w:w="1134" w:type="dxa"/>
          </w:tcPr>
          <w:p w:rsidR="007E2B47" w:rsidRPr="001E1C73" w:rsidRDefault="007E2B47" w:rsidP="00424848">
            <w:pPr>
              <w:spacing w:line="360" w:lineRule="auto"/>
              <w:jc w:val="center"/>
              <w:rPr>
                <w:sz w:val="28"/>
                <w:szCs w:val="28"/>
              </w:rPr>
            </w:pPr>
            <w:r w:rsidRPr="001E1C73">
              <w:rPr>
                <w:sz w:val="28"/>
                <w:szCs w:val="28"/>
              </w:rPr>
              <w:t>–</w:t>
            </w:r>
          </w:p>
        </w:tc>
        <w:tc>
          <w:tcPr>
            <w:tcW w:w="6486" w:type="dxa"/>
          </w:tcPr>
          <w:p w:rsidR="007E2B47" w:rsidRPr="001E1C73" w:rsidRDefault="007E2B47" w:rsidP="00424848">
            <w:pPr>
              <w:spacing w:line="360" w:lineRule="auto"/>
              <w:rPr>
                <w:sz w:val="28"/>
                <w:szCs w:val="28"/>
                <w:lang w:val="uk-UA"/>
              </w:rPr>
            </w:pPr>
            <w:r w:rsidRPr="001E1C73">
              <w:rPr>
                <w:sz w:val="28"/>
                <w:szCs w:val="28"/>
                <w:lang w:val="uk-UA"/>
              </w:rPr>
              <w:t>лікарська форма</w:t>
            </w:r>
          </w:p>
        </w:tc>
      </w:tr>
      <w:tr w:rsidR="007E2B47" w:rsidRPr="001E1C73" w:rsidTr="00424848">
        <w:tc>
          <w:tcPr>
            <w:tcW w:w="1951" w:type="dxa"/>
          </w:tcPr>
          <w:p w:rsidR="007E2B47" w:rsidRPr="001E1C73" w:rsidRDefault="007E2B47" w:rsidP="00424848">
            <w:pPr>
              <w:spacing w:line="360" w:lineRule="auto"/>
              <w:jc w:val="center"/>
              <w:rPr>
                <w:sz w:val="28"/>
                <w:szCs w:val="28"/>
                <w:lang w:val="uk-UA"/>
              </w:rPr>
            </w:pPr>
            <w:r w:rsidRPr="001E1C73">
              <w:rPr>
                <w:sz w:val="28"/>
                <w:szCs w:val="28"/>
                <w:lang w:val="uk-UA"/>
              </w:rPr>
              <w:t>МОЗ</w:t>
            </w:r>
          </w:p>
        </w:tc>
        <w:tc>
          <w:tcPr>
            <w:tcW w:w="1134" w:type="dxa"/>
          </w:tcPr>
          <w:p w:rsidR="007E2B47" w:rsidRPr="001E1C73" w:rsidRDefault="007E2B47" w:rsidP="00424848">
            <w:pPr>
              <w:spacing w:line="360" w:lineRule="auto"/>
              <w:jc w:val="center"/>
              <w:rPr>
                <w:sz w:val="28"/>
                <w:szCs w:val="28"/>
              </w:rPr>
            </w:pPr>
            <w:r w:rsidRPr="001E1C73">
              <w:rPr>
                <w:sz w:val="28"/>
                <w:szCs w:val="28"/>
              </w:rPr>
              <w:t>–</w:t>
            </w:r>
          </w:p>
        </w:tc>
        <w:tc>
          <w:tcPr>
            <w:tcW w:w="6486" w:type="dxa"/>
          </w:tcPr>
          <w:p w:rsidR="007E2B47" w:rsidRPr="001E1C73" w:rsidRDefault="007E2B47" w:rsidP="00424848">
            <w:pPr>
              <w:spacing w:line="360" w:lineRule="auto"/>
              <w:rPr>
                <w:sz w:val="28"/>
                <w:szCs w:val="28"/>
                <w:lang w:val="uk-UA"/>
              </w:rPr>
            </w:pPr>
            <w:r w:rsidRPr="001E1C73">
              <w:rPr>
                <w:sz w:val="28"/>
                <w:szCs w:val="28"/>
                <w:lang w:val="uk-UA"/>
              </w:rPr>
              <w:t xml:space="preserve">Міністерство охорони здоров’я  </w:t>
            </w:r>
          </w:p>
        </w:tc>
      </w:tr>
      <w:tr w:rsidR="007E2B47" w:rsidRPr="001E1C73" w:rsidTr="00424848">
        <w:tc>
          <w:tcPr>
            <w:tcW w:w="1951" w:type="dxa"/>
          </w:tcPr>
          <w:p w:rsidR="007E2B47" w:rsidRPr="001E1C73" w:rsidRDefault="007E2B47" w:rsidP="00424848">
            <w:pPr>
              <w:spacing w:line="360" w:lineRule="auto"/>
              <w:jc w:val="center"/>
              <w:rPr>
                <w:sz w:val="28"/>
                <w:szCs w:val="28"/>
                <w:lang w:val="uk-UA"/>
              </w:rPr>
            </w:pPr>
            <w:r w:rsidRPr="001E1C73">
              <w:rPr>
                <w:sz w:val="28"/>
                <w:szCs w:val="28"/>
                <w:lang w:val="uk-UA"/>
              </w:rPr>
              <w:t>НЦД</w:t>
            </w:r>
          </w:p>
        </w:tc>
        <w:tc>
          <w:tcPr>
            <w:tcW w:w="1134" w:type="dxa"/>
          </w:tcPr>
          <w:p w:rsidR="007E2B47" w:rsidRPr="001E1C73" w:rsidRDefault="007E2B47" w:rsidP="00424848">
            <w:pPr>
              <w:spacing w:line="360" w:lineRule="auto"/>
              <w:jc w:val="center"/>
              <w:rPr>
                <w:sz w:val="28"/>
                <w:szCs w:val="28"/>
              </w:rPr>
            </w:pPr>
            <w:r w:rsidRPr="001E1C73">
              <w:rPr>
                <w:sz w:val="28"/>
                <w:szCs w:val="28"/>
              </w:rPr>
              <w:t>–</w:t>
            </w:r>
          </w:p>
        </w:tc>
        <w:tc>
          <w:tcPr>
            <w:tcW w:w="6486" w:type="dxa"/>
          </w:tcPr>
          <w:p w:rsidR="007E2B47" w:rsidRPr="001E1C73" w:rsidRDefault="007E2B47" w:rsidP="00424848">
            <w:pPr>
              <w:spacing w:line="360" w:lineRule="auto"/>
              <w:rPr>
                <w:sz w:val="28"/>
                <w:szCs w:val="28"/>
                <w:lang w:val="uk-UA"/>
              </w:rPr>
            </w:pPr>
            <w:proofErr w:type="spellStart"/>
            <w:r w:rsidRPr="001E1C73">
              <w:rPr>
                <w:sz w:val="28"/>
                <w:szCs w:val="28"/>
                <w:lang w:val="uk-UA"/>
              </w:rPr>
              <w:t>наночастинки</w:t>
            </w:r>
            <w:proofErr w:type="spellEnd"/>
            <w:r w:rsidRPr="001E1C73">
              <w:rPr>
                <w:sz w:val="28"/>
                <w:szCs w:val="28"/>
                <w:lang w:val="uk-UA"/>
              </w:rPr>
              <w:t xml:space="preserve"> церію </w:t>
            </w:r>
            <w:proofErr w:type="spellStart"/>
            <w:r w:rsidRPr="001E1C73">
              <w:rPr>
                <w:sz w:val="28"/>
                <w:szCs w:val="28"/>
                <w:lang w:val="uk-UA"/>
              </w:rPr>
              <w:t>діоксиду</w:t>
            </w:r>
            <w:proofErr w:type="spellEnd"/>
          </w:p>
        </w:tc>
      </w:tr>
      <w:tr w:rsidR="007E2B47" w:rsidRPr="001E1C73" w:rsidTr="00424848">
        <w:tc>
          <w:tcPr>
            <w:tcW w:w="1951" w:type="dxa"/>
          </w:tcPr>
          <w:p w:rsidR="007E2B47" w:rsidRPr="001E1C73" w:rsidRDefault="007E2B47" w:rsidP="00424848">
            <w:pPr>
              <w:spacing w:line="360" w:lineRule="auto"/>
              <w:jc w:val="center"/>
              <w:rPr>
                <w:sz w:val="28"/>
                <w:szCs w:val="28"/>
                <w:lang w:val="uk-UA"/>
              </w:rPr>
            </w:pPr>
            <w:r w:rsidRPr="001E1C73">
              <w:rPr>
                <w:sz w:val="28"/>
                <w:szCs w:val="28"/>
                <w:lang w:val="uk-UA"/>
              </w:rPr>
              <w:t>ПЕО</w:t>
            </w:r>
          </w:p>
        </w:tc>
        <w:tc>
          <w:tcPr>
            <w:tcW w:w="1134" w:type="dxa"/>
          </w:tcPr>
          <w:p w:rsidR="007E2B47" w:rsidRPr="001E1C73" w:rsidRDefault="007E2B47" w:rsidP="00424848">
            <w:pPr>
              <w:spacing w:line="360" w:lineRule="auto"/>
              <w:jc w:val="center"/>
              <w:rPr>
                <w:sz w:val="28"/>
                <w:szCs w:val="28"/>
              </w:rPr>
            </w:pPr>
            <w:r w:rsidRPr="001E1C73">
              <w:rPr>
                <w:sz w:val="28"/>
                <w:szCs w:val="28"/>
              </w:rPr>
              <w:t>–</w:t>
            </w:r>
          </w:p>
        </w:tc>
        <w:tc>
          <w:tcPr>
            <w:tcW w:w="6486" w:type="dxa"/>
          </w:tcPr>
          <w:p w:rsidR="007E2B47" w:rsidRPr="001E1C73" w:rsidRDefault="007E2B47" w:rsidP="00424848">
            <w:pPr>
              <w:spacing w:line="360" w:lineRule="auto"/>
              <w:rPr>
                <w:sz w:val="28"/>
                <w:szCs w:val="28"/>
                <w:lang w:val="uk-UA"/>
              </w:rPr>
            </w:pPr>
            <w:proofErr w:type="spellStart"/>
            <w:r w:rsidRPr="001E1C73">
              <w:rPr>
                <w:sz w:val="28"/>
                <w:szCs w:val="28"/>
                <w:lang w:val="uk-UA"/>
              </w:rPr>
              <w:t>поліетиленоксид</w:t>
            </w:r>
            <w:proofErr w:type="spellEnd"/>
          </w:p>
        </w:tc>
      </w:tr>
      <w:tr w:rsidR="007E2B47" w:rsidRPr="001E1C73" w:rsidTr="00424848">
        <w:tc>
          <w:tcPr>
            <w:tcW w:w="1951" w:type="dxa"/>
          </w:tcPr>
          <w:p w:rsidR="007E2B47" w:rsidRPr="001E1C73" w:rsidRDefault="007E2B47" w:rsidP="00424848">
            <w:pPr>
              <w:spacing w:line="360" w:lineRule="auto"/>
              <w:jc w:val="center"/>
              <w:rPr>
                <w:sz w:val="28"/>
                <w:szCs w:val="28"/>
                <w:lang w:val="uk-UA"/>
              </w:rPr>
            </w:pPr>
            <w:r w:rsidRPr="001E1C73">
              <w:rPr>
                <w:sz w:val="28"/>
                <w:szCs w:val="28"/>
                <w:lang w:val="uk-UA"/>
              </w:rPr>
              <w:t>ПЗ</w:t>
            </w:r>
          </w:p>
        </w:tc>
        <w:tc>
          <w:tcPr>
            <w:tcW w:w="1134" w:type="dxa"/>
          </w:tcPr>
          <w:p w:rsidR="007E2B47" w:rsidRPr="001E1C73" w:rsidRDefault="007E2B47" w:rsidP="00424848">
            <w:pPr>
              <w:spacing w:line="360" w:lineRule="auto"/>
              <w:jc w:val="center"/>
              <w:rPr>
                <w:sz w:val="28"/>
                <w:szCs w:val="28"/>
              </w:rPr>
            </w:pPr>
            <w:r w:rsidRPr="001E1C73">
              <w:rPr>
                <w:sz w:val="28"/>
                <w:szCs w:val="28"/>
              </w:rPr>
              <w:t>–</w:t>
            </w:r>
          </w:p>
        </w:tc>
        <w:tc>
          <w:tcPr>
            <w:tcW w:w="6486" w:type="dxa"/>
          </w:tcPr>
          <w:p w:rsidR="007E2B47" w:rsidRPr="001E1C73" w:rsidRDefault="007E2B47" w:rsidP="00424848">
            <w:pPr>
              <w:spacing w:line="360" w:lineRule="auto"/>
              <w:rPr>
                <w:sz w:val="28"/>
                <w:szCs w:val="28"/>
                <w:lang w:val="uk-UA"/>
              </w:rPr>
            </w:pPr>
            <w:r w:rsidRPr="001E1C73">
              <w:rPr>
                <w:sz w:val="28"/>
                <w:szCs w:val="28"/>
                <w:lang w:val="uk-UA"/>
              </w:rPr>
              <w:t>передміхурова залоза</w:t>
            </w:r>
          </w:p>
        </w:tc>
      </w:tr>
      <w:tr w:rsidR="007E2B47" w:rsidRPr="001E1C73" w:rsidTr="00424848">
        <w:tc>
          <w:tcPr>
            <w:tcW w:w="1951" w:type="dxa"/>
          </w:tcPr>
          <w:p w:rsidR="007E2B47" w:rsidRPr="00426789" w:rsidRDefault="007E2B47" w:rsidP="00424848">
            <w:pPr>
              <w:spacing w:line="360" w:lineRule="auto"/>
              <w:jc w:val="center"/>
              <w:rPr>
                <w:sz w:val="28"/>
                <w:szCs w:val="28"/>
                <w:lang w:val="uk-UA"/>
              </w:rPr>
            </w:pPr>
            <w:r>
              <w:rPr>
                <w:sz w:val="28"/>
                <w:szCs w:val="28"/>
                <w:lang w:val="uk-UA"/>
              </w:rPr>
              <w:t>ППК</w:t>
            </w:r>
          </w:p>
        </w:tc>
        <w:tc>
          <w:tcPr>
            <w:tcW w:w="1134" w:type="dxa"/>
          </w:tcPr>
          <w:p w:rsidR="007E2B47" w:rsidRPr="00426789" w:rsidRDefault="007E2B47" w:rsidP="00424848">
            <w:pPr>
              <w:spacing w:line="360" w:lineRule="auto"/>
              <w:jc w:val="center"/>
              <w:rPr>
                <w:b/>
                <w:sz w:val="28"/>
                <w:szCs w:val="28"/>
              </w:rPr>
            </w:pPr>
            <w:r w:rsidRPr="001E1C73">
              <w:rPr>
                <w:sz w:val="28"/>
                <w:szCs w:val="28"/>
              </w:rPr>
              <w:t>–</w:t>
            </w:r>
          </w:p>
        </w:tc>
        <w:tc>
          <w:tcPr>
            <w:tcW w:w="6486" w:type="dxa"/>
          </w:tcPr>
          <w:p w:rsidR="007E2B47" w:rsidRPr="001E1C73" w:rsidRDefault="007E2B47" w:rsidP="00424848">
            <w:pPr>
              <w:spacing w:line="360" w:lineRule="auto"/>
              <w:rPr>
                <w:sz w:val="28"/>
                <w:szCs w:val="28"/>
                <w:lang w:val="uk-UA"/>
              </w:rPr>
            </w:pPr>
            <w:r>
              <w:rPr>
                <w:sz w:val="28"/>
                <w:szCs w:val="28"/>
                <w:lang w:val="uk-UA"/>
              </w:rPr>
              <w:t>Паспорт письмового контролю</w:t>
            </w:r>
          </w:p>
        </w:tc>
      </w:tr>
      <w:tr w:rsidR="007E2B47" w:rsidRPr="001E1C73" w:rsidTr="00424848">
        <w:tc>
          <w:tcPr>
            <w:tcW w:w="1951" w:type="dxa"/>
          </w:tcPr>
          <w:p w:rsidR="007E2B47" w:rsidRPr="001E1C73" w:rsidRDefault="007E2B47" w:rsidP="00424848">
            <w:pPr>
              <w:spacing w:line="360" w:lineRule="auto"/>
              <w:jc w:val="center"/>
              <w:rPr>
                <w:sz w:val="28"/>
                <w:szCs w:val="28"/>
                <w:lang w:val="uk-UA"/>
              </w:rPr>
            </w:pPr>
            <w:r w:rsidRPr="001E1C73">
              <w:rPr>
                <w:sz w:val="28"/>
                <w:szCs w:val="28"/>
                <w:lang w:val="uk-UA"/>
              </w:rPr>
              <w:t>СНСШ</w:t>
            </w:r>
          </w:p>
        </w:tc>
        <w:tc>
          <w:tcPr>
            <w:tcW w:w="1134" w:type="dxa"/>
          </w:tcPr>
          <w:p w:rsidR="007E2B47" w:rsidRPr="001E1C73" w:rsidRDefault="007E2B47" w:rsidP="00424848">
            <w:pPr>
              <w:spacing w:line="360" w:lineRule="auto"/>
              <w:jc w:val="center"/>
              <w:rPr>
                <w:sz w:val="28"/>
                <w:szCs w:val="28"/>
              </w:rPr>
            </w:pPr>
            <w:r w:rsidRPr="001E1C73">
              <w:rPr>
                <w:sz w:val="28"/>
                <w:szCs w:val="28"/>
              </w:rPr>
              <w:t>–</w:t>
            </w:r>
          </w:p>
        </w:tc>
        <w:tc>
          <w:tcPr>
            <w:tcW w:w="6486" w:type="dxa"/>
          </w:tcPr>
          <w:p w:rsidR="007E2B47" w:rsidRPr="001E1C73" w:rsidRDefault="007E2B47" w:rsidP="00424848">
            <w:pPr>
              <w:spacing w:line="360" w:lineRule="auto"/>
              <w:rPr>
                <w:sz w:val="28"/>
                <w:szCs w:val="28"/>
                <w:lang w:val="uk-UA"/>
              </w:rPr>
            </w:pPr>
            <w:r w:rsidRPr="001E1C73">
              <w:rPr>
                <w:bCs/>
                <w:sz w:val="28"/>
                <w:szCs w:val="28"/>
                <w:lang w:val="uk-UA"/>
              </w:rPr>
              <w:t>симптоми нижніх сечових шляхів</w:t>
            </w:r>
          </w:p>
        </w:tc>
      </w:tr>
      <w:tr w:rsidR="007E2B47" w:rsidRPr="001E1C73" w:rsidTr="00424848">
        <w:tc>
          <w:tcPr>
            <w:tcW w:w="1951" w:type="dxa"/>
          </w:tcPr>
          <w:p w:rsidR="007E2B47" w:rsidRPr="001E1C73" w:rsidRDefault="007E2B47" w:rsidP="00424848">
            <w:pPr>
              <w:spacing w:line="360" w:lineRule="auto"/>
              <w:jc w:val="center"/>
              <w:rPr>
                <w:sz w:val="28"/>
                <w:szCs w:val="28"/>
                <w:lang w:val="uk-UA"/>
              </w:rPr>
            </w:pPr>
            <w:r w:rsidRPr="001E1C73">
              <w:rPr>
                <w:sz w:val="28"/>
                <w:szCs w:val="28"/>
                <w:lang w:val="uk-UA"/>
              </w:rPr>
              <w:t>ХНН</w:t>
            </w:r>
          </w:p>
        </w:tc>
        <w:tc>
          <w:tcPr>
            <w:tcW w:w="1134" w:type="dxa"/>
          </w:tcPr>
          <w:p w:rsidR="007E2B47" w:rsidRPr="001E1C73" w:rsidRDefault="007E2B47" w:rsidP="00424848">
            <w:pPr>
              <w:spacing w:line="360" w:lineRule="auto"/>
              <w:jc w:val="center"/>
              <w:rPr>
                <w:sz w:val="28"/>
                <w:szCs w:val="28"/>
              </w:rPr>
            </w:pPr>
            <w:r w:rsidRPr="001E1C73">
              <w:rPr>
                <w:sz w:val="28"/>
                <w:szCs w:val="28"/>
              </w:rPr>
              <w:t>–</w:t>
            </w:r>
          </w:p>
        </w:tc>
        <w:tc>
          <w:tcPr>
            <w:tcW w:w="6486" w:type="dxa"/>
          </w:tcPr>
          <w:p w:rsidR="007E2B47" w:rsidRPr="001E1C73" w:rsidRDefault="007E2B47" w:rsidP="00424848">
            <w:pPr>
              <w:spacing w:line="360" w:lineRule="auto"/>
              <w:rPr>
                <w:sz w:val="28"/>
                <w:szCs w:val="28"/>
                <w:lang w:val="uk-UA"/>
              </w:rPr>
            </w:pPr>
            <w:r w:rsidRPr="001E1C73">
              <w:rPr>
                <w:sz w:val="28"/>
                <w:szCs w:val="28"/>
                <w:lang w:val="uk-UA"/>
              </w:rPr>
              <w:t>хронічна ниркова недостатність</w:t>
            </w:r>
          </w:p>
        </w:tc>
      </w:tr>
      <w:tr w:rsidR="007E2B47" w:rsidRPr="001E1C73" w:rsidTr="00424848">
        <w:tc>
          <w:tcPr>
            <w:tcW w:w="1951" w:type="dxa"/>
          </w:tcPr>
          <w:p w:rsidR="007E2B47" w:rsidRPr="001E1C73" w:rsidRDefault="007E2B47" w:rsidP="00424848">
            <w:pPr>
              <w:spacing w:line="360" w:lineRule="auto"/>
              <w:jc w:val="center"/>
              <w:rPr>
                <w:sz w:val="28"/>
                <w:szCs w:val="28"/>
                <w:lang w:val="en-US"/>
              </w:rPr>
            </w:pPr>
            <w:r w:rsidRPr="001E1C73">
              <w:rPr>
                <w:sz w:val="28"/>
                <w:szCs w:val="28"/>
                <w:lang w:val="en-US"/>
              </w:rPr>
              <w:t>EAU</w:t>
            </w:r>
          </w:p>
        </w:tc>
        <w:tc>
          <w:tcPr>
            <w:tcW w:w="1134" w:type="dxa"/>
          </w:tcPr>
          <w:p w:rsidR="007E2B47" w:rsidRPr="001E1C73" w:rsidRDefault="007E2B47" w:rsidP="00424848">
            <w:pPr>
              <w:spacing w:line="360" w:lineRule="auto"/>
              <w:jc w:val="center"/>
              <w:rPr>
                <w:sz w:val="28"/>
                <w:szCs w:val="28"/>
                <w:lang w:val="uk-UA"/>
              </w:rPr>
            </w:pPr>
            <w:r w:rsidRPr="001E1C73">
              <w:rPr>
                <w:sz w:val="28"/>
                <w:szCs w:val="28"/>
              </w:rPr>
              <w:t>–</w:t>
            </w:r>
          </w:p>
        </w:tc>
        <w:tc>
          <w:tcPr>
            <w:tcW w:w="6486" w:type="dxa"/>
          </w:tcPr>
          <w:p w:rsidR="007E2B47" w:rsidRPr="001E1C73" w:rsidRDefault="007E2B47" w:rsidP="00424848">
            <w:pPr>
              <w:spacing w:line="360" w:lineRule="auto"/>
              <w:rPr>
                <w:sz w:val="28"/>
                <w:szCs w:val="28"/>
                <w:lang w:val="uk-UA"/>
              </w:rPr>
            </w:pPr>
            <w:r w:rsidRPr="001E1C73">
              <w:rPr>
                <w:sz w:val="28"/>
                <w:szCs w:val="28"/>
                <w:lang w:val="uk-UA"/>
              </w:rPr>
              <w:t>Європейська асоціація урології</w:t>
            </w:r>
          </w:p>
        </w:tc>
      </w:tr>
      <w:tr w:rsidR="007E2B47" w:rsidRPr="007C3474" w:rsidTr="00424848">
        <w:tc>
          <w:tcPr>
            <w:tcW w:w="1951" w:type="dxa"/>
          </w:tcPr>
          <w:p w:rsidR="007E2B47" w:rsidRPr="004216AB" w:rsidRDefault="007E2B47" w:rsidP="00424848">
            <w:pPr>
              <w:spacing w:line="360" w:lineRule="auto"/>
              <w:jc w:val="center"/>
              <w:rPr>
                <w:sz w:val="28"/>
                <w:szCs w:val="28"/>
                <w:lang w:val="uk-UA"/>
              </w:rPr>
            </w:pPr>
            <w:r>
              <w:rPr>
                <w:sz w:val="28"/>
                <w:szCs w:val="28"/>
                <w:lang w:val="en-US"/>
              </w:rPr>
              <w:t>EP</w:t>
            </w:r>
            <w:r>
              <w:rPr>
                <w:sz w:val="28"/>
                <w:szCs w:val="28"/>
                <w:lang w:val="uk-UA"/>
              </w:rPr>
              <w:t xml:space="preserve"> (</w:t>
            </w:r>
            <w:r>
              <w:rPr>
                <w:sz w:val="28"/>
                <w:szCs w:val="28"/>
                <w:lang w:val="en-US"/>
              </w:rPr>
              <w:t>Ph</w:t>
            </w:r>
            <w:r w:rsidRPr="00E9179D">
              <w:rPr>
                <w:sz w:val="28"/>
                <w:szCs w:val="28"/>
                <w:lang w:val="uk-UA"/>
              </w:rPr>
              <w:t xml:space="preserve">. </w:t>
            </w:r>
            <w:proofErr w:type="spellStart"/>
            <w:r>
              <w:rPr>
                <w:sz w:val="28"/>
                <w:szCs w:val="28"/>
                <w:lang w:val="en-US"/>
              </w:rPr>
              <w:t>Eur</w:t>
            </w:r>
            <w:proofErr w:type="spellEnd"/>
            <w:r w:rsidRPr="00E9179D">
              <w:rPr>
                <w:sz w:val="28"/>
                <w:szCs w:val="28"/>
                <w:lang w:val="uk-UA"/>
              </w:rPr>
              <w:t>.</w:t>
            </w:r>
            <w:r>
              <w:rPr>
                <w:sz w:val="28"/>
                <w:szCs w:val="28"/>
                <w:lang w:val="uk-UA"/>
              </w:rPr>
              <w:t>)</w:t>
            </w:r>
          </w:p>
        </w:tc>
        <w:tc>
          <w:tcPr>
            <w:tcW w:w="1134" w:type="dxa"/>
          </w:tcPr>
          <w:p w:rsidR="007E2B47" w:rsidRPr="001E1C73" w:rsidRDefault="007E2B47" w:rsidP="00424848">
            <w:pPr>
              <w:spacing w:line="360" w:lineRule="auto"/>
              <w:jc w:val="center"/>
              <w:rPr>
                <w:sz w:val="28"/>
                <w:szCs w:val="28"/>
              </w:rPr>
            </w:pPr>
            <w:r w:rsidRPr="001E1C73">
              <w:rPr>
                <w:sz w:val="28"/>
                <w:szCs w:val="28"/>
              </w:rPr>
              <w:t>–</w:t>
            </w:r>
          </w:p>
        </w:tc>
        <w:tc>
          <w:tcPr>
            <w:tcW w:w="6486" w:type="dxa"/>
          </w:tcPr>
          <w:p w:rsidR="007E2B47" w:rsidRPr="00900789" w:rsidRDefault="007E2B47" w:rsidP="00424848">
            <w:pPr>
              <w:spacing w:line="360" w:lineRule="auto"/>
              <w:rPr>
                <w:sz w:val="28"/>
                <w:szCs w:val="28"/>
                <w:lang w:val="en-US"/>
              </w:rPr>
            </w:pPr>
            <w:r>
              <w:rPr>
                <w:color w:val="222222"/>
                <w:sz w:val="28"/>
                <w:szCs w:val="28"/>
                <w:shd w:val="clear" w:color="auto" w:fill="FFFFFF"/>
              </w:rPr>
              <w:t>European Pharmacopoeia</w:t>
            </w:r>
            <w:r>
              <w:rPr>
                <w:color w:val="222222"/>
                <w:sz w:val="28"/>
                <w:szCs w:val="28"/>
                <w:shd w:val="clear" w:color="auto" w:fill="FFFFFF"/>
                <w:lang w:val="en-US"/>
              </w:rPr>
              <w:t xml:space="preserve"> </w:t>
            </w:r>
            <w:r w:rsidRPr="00900789">
              <w:rPr>
                <w:sz w:val="28"/>
                <w:szCs w:val="28"/>
                <w:shd w:val="clear" w:color="auto" w:fill="FFFFFF"/>
                <w:lang w:val="en-US"/>
              </w:rPr>
              <w:t>(</w:t>
            </w:r>
            <w:r w:rsidRPr="00900789">
              <w:rPr>
                <w:sz w:val="28"/>
                <w:szCs w:val="28"/>
                <w:shd w:val="clear" w:color="auto" w:fill="FFFFFF"/>
              </w:rPr>
              <w:t>Европейская фармакопея</w:t>
            </w:r>
            <w:r w:rsidRPr="00900789">
              <w:rPr>
                <w:sz w:val="28"/>
                <w:szCs w:val="28"/>
                <w:shd w:val="clear" w:color="auto" w:fill="FFFFFF"/>
                <w:lang w:val="en-US"/>
              </w:rPr>
              <w:t>)</w:t>
            </w:r>
          </w:p>
        </w:tc>
      </w:tr>
      <w:tr w:rsidR="007E2B47" w:rsidRPr="007E2B47" w:rsidTr="00424848">
        <w:tc>
          <w:tcPr>
            <w:tcW w:w="1951" w:type="dxa"/>
          </w:tcPr>
          <w:p w:rsidR="007E2B47" w:rsidRPr="000346AF" w:rsidRDefault="007E2B47" w:rsidP="00424848">
            <w:pPr>
              <w:spacing w:line="360" w:lineRule="auto"/>
              <w:jc w:val="center"/>
              <w:rPr>
                <w:sz w:val="28"/>
                <w:szCs w:val="28"/>
                <w:lang w:val="en-US"/>
              </w:rPr>
            </w:pPr>
            <w:r w:rsidRPr="000346AF">
              <w:rPr>
                <w:sz w:val="28"/>
                <w:szCs w:val="28"/>
                <w:lang w:val="en-US"/>
              </w:rPr>
              <w:t>USP</w:t>
            </w:r>
          </w:p>
        </w:tc>
        <w:tc>
          <w:tcPr>
            <w:tcW w:w="1134" w:type="dxa"/>
          </w:tcPr>
          <w:p w:rsidR="007E2B47" w:rsidRPr="001E1C73" w:rsidRDefault="007E2B47" w:rsidP="00424848">
            <w:pPr>
              <w:spacing w:line="360" w:lineRule="auto"/>
              <w:jc w:val="center"/>
              <w:rPr>
                <w:sz w:val="28"/>
                <w:szCs w:val="28"/>
              </w:rPr>
            </w:pPr>
            <w:r w:rsidRPr="001E1C73">
              <w:rPr>
                <w:sz w:val="28"/>
                <w:szCs w:val="28"/>
              </w:rPr>
              <w:t>–</w:t>
            </w:r>
          </w:p>
        </w:tc>
        <w:tc>
          <w:tcPr>
            <w:tcW w:w="6486" w:type="dxa"/>
          </w:tcPr>
          <w:p w:rsidR="007E2B47" w:rsidRPr="007C3474" w:rsidRDefault="007E2B47" w:rsidP="00424848">
            <w:pPr>
              <w:spacing w:line="360" w:lineRule="auto"/>
              <w:rPr>
                <w:sz w:val="28"/>
                <w:szCs w:val="28"/>
                <w:lang w:val="en-US"/>
              </w:rPr>
            </w:pPr>
            <w:r w:rsidRPr="007C3474">
              <w:rPr>
                <w:sz w:val="28"/>
                <w:szCs w:val="28"/>
                <w:shd w:val="clear" w:color="auto" w:fill="FFFFFF"/>
                <w:lang w:val="en-US"/>
              </w:rPr>
              <w:t xml:space="preserve">United States Pharmacopeia </w:t>
            </w:r>
            <w:r>
              <w:rPr>
                <w:sz w:val="28"/>
                <w:szCs w:val="28"/>
                <w:shd w:val="clear" w:color="auto" w:fill="FFFFFF"/>
                <w:lang w:val="en-US"/>
              </w:rPr>
              <w:t>(</w:t>
            </w:r>
            <w:r w:rsidRPr="007C3474">
              <w:rPr>
                <w:sz w:val="28"/>
                <w:szCs w:val="28"/>
                <w:shd w:val="clear" w:color="auto" w:fill="FFFFFF"/>
              </w:rPr>
              <w:t>Фармакопея</w:t>
            </w:r>
            <w:r w:rsidRPr="007C3474">
              <w:rPr>
                <w:sz w:val="28"/>
                <w:szCs w:val="28"/>
                <w:shd w:val="clear" w:color="auto" w:fill="FFFFFF"/>
                <w:lang w:val="en-US"/>
              </w:rPr>
              <w:t xml:space="preserve"> </w:t>
            </w:r>
            <w:r w:rsidRPr="007C3474">
              <w:rPr>
                <w:sz w:val="28"/>
                <w:szCs w:val="28"/>
                <w:shd w:val="clear" w:color="auto" w:fill="FFFFFF"/>
              </w:rPr>
              <w:t>США</w:t>
            </w:r>
            <w:r>
              <w:rPr>
                <w:sz w:val="28"/>
                <w:szCs w:val="28"/>
                <w:shd w:val="clear" w:color="auto" w:fill="FFFFFF"/>
                <w:lang w:val="en-US"/>
              </w:rPr>
              <w:t>)</w:t>
            </w:r>
          </w:p>
        </w:tc>
      </w:tr>
      <w:tr w:rsidR="007E2B47" w:rsidRPr="007C3474" w:rsidTr="00424848">
        <w:tc>
          <w:tcPr>
            <w:tcW w:w="1951" w:type="dxa"/>
          </w:tcPr>
          <w:p w:rsidR="007E2B47" w:rsidRPr="002B6C12" w:rsidRDefault="007E2B47" w:rsidP="00424848">
            <w:pPr>
              <w:spacing w:line="360" w:lineRule="auto"/>
              <w:jc w:val="center"/>
              <w:rPr>
                <w:sz w:val="28"/>
                <w:szCs w:val="28"/>
                <w:lang w:val="uk-UA"/>
              </w:rPr>
            </w:pPr>
            <w:r>
              <w:rPr>
                <w:sz w:val="28"/>
                <w:szCs w:val="28"/>
                <w:lang w:val="uk-UA"/>
              </w:rPr>
              <w:t>ТН</w:t>
            </w:r>
          </w:p>
        </w:tc>
        <w:tc>
          <w:tcPr>
            <w:tcW w:w="1134" w:type="dxa"/>
          </w:tcPr>
          <w:p w:rsidR="007E2B47" w:rsidRPr="001E1C73" w:rsidRDefault="007E2B47" w:rsidP="00424848">
            <w:pPr>
              <w:spacing w:line="360" w:lineRule="auto"/>
              <w:jc w:val="center"/>
              <w:rPr>
                <w:sz w:val="28"/>
                <w:szCs w:val="28"/>
                <w:lang w:val="uk-UA"/>
              </w:rPr>
            </w:pPr>
            <w:r w:rsidRPr="001E1C73">
              <w:rPr>
                <w:sz w:val="28"/>
                <w:szCs w:val="28"/>
              </w:rPr>
              <w:t>–</w:t>
            </w:r>
          </w:p>
        </w:tc>
        <w:tc>
          <w:tcPr>
            <w:tcW w:w="6486" w:type="dxa"/>
          </w:tcPr>
          <w:p w:rsidR="007E2B47" w:rsidRPr="002B6C12" w:rsidRDefault="007E2B47" w:rsidP="00424848">
            <w:pPr>
              <w:spacing w:line="360" w:lineRule="auto"/>
              <w:rPr>
                <w:sz w:val="28"/>
                <w:szCs w:val="28"/>
                <w:shd w:val="clear" w:color="auto" w:fill="FFFFFF"/>
                <w:lang w:val="uk-UA"/>
              </w:rPr>
            </w:pPr>
            <w:r>
              <w:rPr>
                <w:sz w:val="28"/>
                <w:szCs w:val="28"/>
                <w:shd w:val="clear" w:color="auto" w:fill="FFFFFF"/>
                <w:lang w:val="uk-UA"/>
              </w:rPr>
              <w:t>Торгова назва</w:t>
            </w:r>
            <w:bookmarkStart w:id="0" w:name="_GoBack"/>
            <w:bookmarkEnd w:id="0"/>
          </w:p>
        </w:tc>
      </w:tr>
    </w:tbl>
    <w:p w:rsidR="007E2B47" w:rsidRPr="001E1C73" w:rsidRDefault="007E2B47" w:rsidP="007E2B47">
      <w:pPr>
        <w:spacing w:line="360" w:lineRule="auto"/>
        <w:jc w:val="center"/>
        <w:rPr>
          <w:sz w:val="28"/>
          <w:szCs w:val="28"/>
          <w:lang w:val="uk-UA"/>
        </w:rPr>
      </w:pPr>
      <w:r w:rsidRPr="001E1C73">
        <w:rPr>
          <w:sz w:val="28"/>
          <w:szCs w:val="28"/>
          <w:lang w:val="uk-UA"/>
        </w:rPr>
        <w:br w:type="page"/>
      </w:r>
      <w:r w:rsidRPr="001E1C73">
        <w:rPr>
          <w:sz w:val="28"/>
          <w:szCs w:val="28"/>
          <w:lang w:val="uk-UA"/>
        </w:rPr>
        <w:lastRenderedPageBreak/>
        <w:t>ВСТУП</w:t>
      </w:r>
    </w:p>
    <w:p w:rsidR="007E2B47" w:rsidRPr="001E1C73" w:rsidRDefault="007E2B47" w:rsidP="007E2B47">
      <w:pPr>
        <w:spacing w:line="360" w:lineRule="auto"/>
        <w:jc w:val="center"/>
        <w:rPr>
          <w:sz w:val="28"/>
          <w:szCs w:val="28"/>
          <w:lang w:val="uk-UA"/>
        </w:rPr>
      </w:pPr>
    </w:p>
    <w:p w:rsidR="007E2B47" w:rsidRPr="001E1C73" w:rsidRDefault="007E2B47" w:rsidP="007E2B47">
      <w:pPr>
        <w:spacing w:line="360" w:lineRule="auto"/>
        <w:ind w:firstLine="709"/>
        <w:jc w:val="both"/>
        <w:rPr>
          <w:sz w:val="28"/>
          <w:szCs w:val="28"/>
          <w:lang w:val="uk-UA"/>
        </w:rPr>
      </w:pPr>
      <w:r w:rsidRPr="001E1C73">
        <w:rPr>
          <w:sz w:val="28"/>
          <w:szCs w:val="28"/>
        </w:rPr>
        <w:t>За статистичними д</w:t>
      </w:r>
      <w:r>
        <w:rPr>
          <w:sz w:val="28"/>
          <w:szCs w:val="28"/>
        </w:rPr>
        <w:t xml:space="preserve">аними більше третини чоловіків </w:t>
      </w:r>
      <w:r>
        <w:rPr>
          <w:sz w:val="28"/>
          <w:szCs w:val="28"/>
          <w:lang w:val="uk-UA"/>
        </w:rPr>
        <w:t>у</w:t>
      </w:r>
      <w:r w:rsidRPr="001E1C73">
        <w:rPr>
          <w:sz w:val="28"/>
          <w:szCs w:val="28"/>
        </w:rPr>
        <w:t xml:space="preserve"> репродуктивному віці страждають </w:t>
      </w:r>
      <w:proofErr w:type="gramStart"/>
      <w:r w:rsidRPr="001E1C73">
        <w:rPr>
          <w:sz w:val="28"/>
          <w:szCs w:val="28"/>
        </w:rPr>
        <w:t>р</w:t>
      </w:r>
      <w:proofErr w:type="gramEnd"/>
      <w:r w:rsidRPr="001E1C73">
        <w:rPr>
          <w:sz w:val="28"/>
          <w:szCs w:val="28"/>
        </w:rPr>
        <w:t>ізними формами статевих розладі</w:t>
      </w:r>
      <w:r w:rsidRPr="001E1C73">
        <w:rPr>
          <w:sz w:val="28"/>
          <w:szCs w:val="28"/>
          <w:lang w:val="uk-UA"/>
        </w:rPr>
        <w:t>в,</w:t>
      </w:r>
      <w:r w:rsidRPr="001E1C73">
        <w:rPr>
          <w:sz w:val="28"/>
          <w:szCs w:val="28"/>
        </w:rPr>
        <w:t xml:space="preserve"> причиною </w:t>
      </w:r>
      <w:r w:rsidRPr="001E1C73">
        <w:rPr>
          <w:sz w:val="28"/>
          <w:szCs w:val="28"/>
          <w:lang w:val="uk-UA"/>
        </w:rPr>
        <w:t>яких</w:t>
      </w:r>
      <w:r w:rsidRPr="001E1C73">
        <w:rPr>
          <w:sz w:val="28"/>
          <w:szCs w:val="28"/>
        </w:rPr>
        <w:t xml:space="preserve"> є хронічний простатит.</w:t>
      </w:r>
      <w:r w:rsidRPr="001E1C73">
        <w:rPr>
          <w:sz w:val="28"/>
          <w:szCs w:val="28"/>
          <w:lang w:val="uk-UA"/>
        </w:rPr>
        <w:t xml:space="preserve"> В останні роки захворювання простати (доброякісна гіперплазія передміхурової залози (ДГПЗ), гострий та хронічні простатити) дуже поширені серед чоловічої популяції. Так, ДГПЗ діагностують більше ніж у 30 % чоловіків віком 40 років, 65 % – 50-60 та у 80 % чоловіків віком 70-80 років. Захворювання погіршує якість життя чоловіків: супроводжується порушенням фертильності, </w:t>
      </w:r>
      <w:proofErr w:type="spellStart"/>
      <w:r w:rsidRPr="001E1C73">
        <w:rPr>
          <w:sz w:val="28"/>
          <w:szCs w:val="28"/>
          <w:lang w:val="uk-UA"/>
        </w:rPr>
        <w:t>дизуричним</w:t>
      </w:r>
      <w:proofErr w:type="spellEnd"/>
      <w:r w:rsidRPr="001E1C73">
        <w:rPr>
          <w:sz w:val="28"/>
          <w:szCs w:val="28"/>
          <w:lang w:val="uk-UA"/>
        </w:rPr>
        <w:t xml:space="preserve"> синдромом та </w:t>
      </w:r>
      <w:proofErr w:type="spellStart"/>
      <w:r w:rsidRPr="001E1C73">
        <w:rPr>
          <w:sz w:val="28"/>
          <w:szCs w:val="28"/>
          <w:lang w:val="uk-UA"/>
        </w:rPr>
        <w:t>еректильною</w:t>
      </w:r>
      <w:proofErr w:type="spellEnd"/>
      <w:r w:rsidRPr="001E1C73">
        <w:rPr>
          <w:sz w:val="28"/>
          <w:szCs w:val="28"/>
          <w:lang w:val="uk-UA"/>
        </w:rPr>
        <w:t xml:space="preserve"> </w:t>
      </w:r>
      <w:proofErr w:type="spellStart"/>
      <w:r w:rsidRPr="001E1C73">
        <w:rPr>
          <w:sz w:val="28"/>
          <w:szCs w:val="28"/>
          <w:lang w:val="uk-UA"/>
        </w:rPr>
        <w:t>дисфункцією</w:t>
      </w:r>
      <w:proofErr w:type="spellEnd"/>
      <w:r w:rsidRPr="001E1C73">
        <w:rPr>
          <w:sz w:val="28"/>
          <w:szCs w:val="28"/>
          <w:lang w:val="uk-UA"/>
        </w:rPr>
        <w:t xml:space="preserve">. Дана патологія майже у 70 % хворих ускладнюється хронічним простатитом, що значно </w:t>
      </w:r>
      <w:r w:rsidRPr="001E1C73">
        <w:rPr>
          <w:sz w:val="28"/>
          <w:szCs w:val="28"/>
        </w:rPr>
        <w:t>посил</w:t>
      </w:r>
      <w:proofErr w:type="spellStart"/>
      <w:r w:rsidRPr="001E1C73">
        <w:rPr>
          <w:sz w:val="28"/>
          <w:szCs w:val="28"/>
          <w:lang w:val="uk-UA"/>
        </w:rPr>
        <w:t>ює</w:t>
      </w:r>
      <w:proofErr w:type="spellEnd"/>
      <w:r w:rsidRPr="001E1C73">
        <w:rPr>
          <w:sz w:val="28"/>
          <w:szCs w:val="28"/>
          <w:lang w:val="uk-UA"/>
        </w:rPr>
        <w:t xml:space="preserve"> патологічний процес і збільшує кількість рецидивів [</w:t>
      </w:r>
      <w:r w:rsidRPr="00350684">
        <w:rPr>
          <w:sz w:val="28"/>
          <w:szCs w:val="28"/>
        </w:rPr>
        <w:t>2,</w:t>
      </w:r>
      <w:r w:rsidRPr="00EF1080">
        <w:rPr>
          <w:sz w:val="28"/>
          <w:szCs w:val="28"/>
        </w:rPr>
        <w:t xml:space="preserve"> </w:t>
      </w:r>
      <w:r>
        <w:rPr>
          <w:sz w:val="28"/>
          <w:szCs w:val="28"/>
          <w:lang w:val="uk-UA"/>
        </w:rPr>
        <w:t>5-7</w:t>
      </w:r>
      <w:r w:rsidRPr="00350684">
        <w:rPr>
          <w:sz w:val="28"/>
          <w:szCs w:val="28"/>
        </w:rPr>
        <w:t>,</w:t>
      </w:r>
      <w:r w:rsidRPr="00EF1080">
        <w:rPr>
          <w:sz w:val="28"/>
          <w:szCs w:val="28"/>
        </w:rPr>
        <w:t xml:space="preserve"> </w:t>
      </w:r>
      <w:r w:rsidRPr="00137073">
        <w:rPr>
          <w:sz w:val="28"/>
          <w:szCs w:val="28"/>
        </w:rPr>
        <w:t xml:space="preserve">12, </w:t>
      </w:r>
      <w:r>
        <w:rPr>
          <w:sz w:val="28"/>
          <w:szCs w:val="28"/>
          <w:lang w:val="uk-UA"/>
        </w:rPr>
        <w:t>22, 23, 26-29, 35</w:t>
      </w:r>
      <w:r w:rsidRPr="001E1C73">
        <w:rPr>
          <w:sz w:val="28"/>
          <w:szCs w:val="28"/>
          <w:lang w:val="uk-UA"/>
        </w:rPr>
        <w:t xml:space="preserve">]. </w:t>
      </w:r>
    </w:p>
    <w:p w:rsidR="007E2B47" w:rsidRPr="001E1C73" w:rsidRDefault="007E2B47" w:rsidP="007E2B47">
      <w:pPr>
        <w:spacing w:line="360" w:lineRule="auto"/>
        <w:ind w:firstLine="709"/>
        <w:jc w:val="both"/>
        <w:rPr>
          <w:rStyle w:val="y2iqfc"/>
          <w:sz w:val="28"/>
          <w:szCs w:val="28"/>
          <w:lang w:val="uk-UA"/>
        </w:rPr>
      </w:pPr>
      <w:r w:rsidRPr="001E1C73">
        <w:rPr>
          <w:rStyle w:val="y2iqfc"/>
          <w:sz w:val="28"/>
          <w:szCs w:val="28"/>
          <w:lang w:val="uk-UA"/>
        </w:rPr>
        <w:t xml:space="preserve">Лікування захворювань передміхурової залози (ПЗ) повинно бути комплексним і складатися з місцевого впливу, а також </w:t>
      </w:r>
      <w:proofErr w:type="spellStart"/>
      <w:r w:rsidRPr="001E1C73">
        <w:rPr>
          <w:rStyle w:val="y2iqfc"/>
          <w:sz w:val="28"/>
          <w:szCs w:val="28"/>
          <w:lang w:val="uk-UA"/>
        </w:rPr>
        <w:t>загальнозміцнюючих</w:t>
      </w:r>
      <w:proofErr w:type="spellEnd"/>
      <w:r w:rsidRPr="001E1C73">
        <w:rPr>
          <w:rStyle w:val="y2iqfc"/>
          <w:sz w:val="28"/>
          <w:szCs w:val="28"/>
          <w:lang w:val="uk-UA"/>
        </w:rPr>
        <w:t xml:space="preserve"> засобів та антибактеріальної терапії </w:t>
      </w:r>
      <w:r>
        <w:rPr>
          <w:sz w:val="28"/>
          <w:szCs w:val="28"/>
          <w:lang w:val="uk-UA"/>
        </w:rPr>
        <w:t>[7</w:t>
      </w:r>
      <w:r w:rsidRPr="00350684">
        <w:rPr>
          <w:sz w:val="28"/>
          <w:szCs w:val="28"/>
          <w:lang w:val="uk-UA"/>
        </w:rPr>
        <w:t>,</w:t>
      </w:r>
      <w:r w:rsidRPr="00EF1080">
        <w:rPr>
          <w:sz w:val="28"/>
          <w:szCs w:val="28"/>
          <w:lang w:val="uk-UA"/>
        </w:rPr>
        <w:t xml:space="preserve"> </w:t>
      </w:r>
      <w:r>
        <w:rPr>
          <w:sz w:val="28"/>
          <w:szCs w:val="28"/>
          <w:lang w:val="uk-UA"/>
        </w:rPr>
        <w:t xml:space="preserve">8, </w:t>
      </w:r>
      <w:r w:rsidRPr="00137073">
        <w:rPr>
          <w:sz w:val="28"/>
          <w:szCs w:val="28"/>
          <w:lang w:val="uk-UA"/>
        </w:rPr>
        <w:t xml:space="preserve">12, 20, </w:t>
      </w:r>
      <w:r>
        <w:rPr>
          <w:sz w:val="28"/>
          <w:szCs w:val="28"/>
          <w:lang w:val="uk-UA"/>
        </w:rPr>
        <w:t>24-27</w:t>
      </w:r>
      <w:r w:rsidRPr="00350684">
        <w:rPr>
          <w:sz w:val="28"/>
          <w:szCs w:val="28"/>
          <w:lang w:val="uk-UA"/>
        </w:rPr>
        <w:t>,</w:t>
      </w:r>
      <w:r w:rsidRPr="00EF1080">
        <w:rPr>
          <w:sz w:val="28"/>
          <w:szCs w:val="28"/>
          <w:lang w:val="uk-UA"/>
        </w:rPr>
        <w:t xml:space="preserve"> </w:t>
      </w:r>
      <w:r>
        <w:rPr>
          <w:sz w:val="28"/>
          <w:szCs w:val="28"/>
          <w:lang w:val="uk-UA"/>
        </w:rPr>
        <w:t>29, 35</w:t>
      </w:r>
      <w:r w:rsidRPr="00350684">
        <w:rPr>
          <w:sz w:val="28"/>
          <w:szCs w:val="28"/>
          <w:lang w:val="uk-UA"/>
        </w:rPr>
        <w:t>,</w:t>
      </w:r>
      <w:r w:rsidRPr="00EF1080">
        <w:rPr>
          <w:sz w:val="28"/>
          <w:szCs w:val="28"/>
          <w:lang w:val="uk-UA"/>
        </w:rPr>
        <w:t xml:space="preserve"> </w:t>
      </w:r>
      <w:r>
        <w:rPr>
          <w:sz w:val="28"/>
          <w:szCs w:val="28"/>
          <w:lang w:val="uk-UA"/>
        </w:rPr>
        <w:t>42</w:t>
      </w:r>
      <w:r w:rsidRPr="001E1C73">
        <w:rPr>
          <w:sz w:val="28"/>
          <w:szCs w:val="28"/>
          <w:lang w:val="uk-UA"/>
        </w:rPr>
        <w:t>]</w:t>
      </w:r>
      <w:r w:rsidRPr="001E1C73">
        <w:rPr>
          <w:rStyle w:val="y2iqfc"/>
          <w:sz w:val="28"/>
          <w:szCs w:val="28"/>
          <w:lang w:val="uk-UA"/>
        </w:rPr>
        <w:t xml:space="preserve">. </w:t>
      </w:r>
    </w:p>
    <w:p w:rsidR="007E2B47" w:rsidRPr="001E1C73" w:rsidRDefault="007E2B47" w:rsidP="007E2B47">
      <w:pPr>
        <w:pStyle w:val="Default"/>
        <w:spacing w:line="360" w:lineRule="auto"/>
        <w:ind w:firstLine="709"/>
        <w:jc w:val="both"/>
        <w:rPr>
          <w:color w:val="auto"/>
          <w:sz w:val="28"/>
          <w:szCs w:val="28"/>
          <w:lang w:val="uk-UA"/>
        </w:rPr>
      </w:pPr>
      <w:r w:rsidRPr="001E1C73">
        <w:rPr>
          <w:color w:val="auto"/>
          <w:sz w:val="28"/>
          <w:szCs w:val="28"/>
        </w:rPr>
        <w:t>Фармацевтичний ринок лікарських засобів</w:t>
      </w:r>
      <w:r w:rsidRPr="001E1C73">
        <w:rPr>
          <w:color w:val="auto"/>
          <w:sz w:val="28"/>
          <w:szCs w:val="28"/>
          <w:lang w:val="uk-UA"/>
        </w:rPr>
        <w:t xml:space="preserve"> (ЛЗ)</w:t>
      </w:r>
      <w:r w:rsidRPr="001E1C73">
        <w:rPr>
          <w:color w:val="auto"/>
          <w:sz w:val="28"/>
          <w:szCs w:val="28"/>
        </w:rPr>
        <w:t xml:space="preserve"> постійно та невпинно зроста</w:t>
      </w:r>
      <w:proofErr w:type="gramStart"/>
      <w:r w:rsidRPr="001E1C73">
        <w:rPr>
          <w:color w:val="auto"/>
          <w:sz w:val="28"/>
          <w:szCs w:val="28"/>
        </w:rPr>
        <w:t>є.</w:t>
      </w:r>
      <w:proofErr w:type="gramEnd"/>
      <w:r w:rsidRPr="001E1C73">
        <w:rPr>
          <w:color w:val="auto"/>
          <w:sz w:val="28"/>
          <w:szCs w:val="28"/>
        </w:rPr>
        <w:t xml:space="preserve"> Це обумовлено постійними науковими пошуками у ключі синтезу нових хімічних речовин, їх всебічного дослідження, а також розширеного вивчення уже відомих фізіологічно активних сполук, удосконалення та розробки нових лікарських форм</w:t>
      </w:r>
      <w:r w:rsidRPr="001E1C73">
        <w:rPr>
          <w:color w:val="auto"/>
          <w:sz w:val="28"/>
          <w:szCs w:val="28"/>
          <w:lang w:val="uk-UA"/>
        </w:rPr>
        <w:t xml:space="preserve"> (ЛФ)</w:t>
      </w:r>
      <w:r w:rsidRPr="001E1C73">
        <w:rPr>
          <w:color w:val="auto"/>
          <w:sz w:val="28"/>
          <w:szCs w:val="28"/>
        </w:rPr>
        <w:t xml:space="preserve">, дослідження та порівняння рівнів </w:t>
      </w:r>
      <w:proofErr w:type="gramStart"/>
      <w:r w:rsidRPr="001E1C73">
        <w:rPr>
          <w:color w:val="auto"/>
          <w:sz w:val="28"/>
          <w:szCs w:val="28"/>
        </w:rPr>
        <w:t>б</w:t>
      </w:r>
      <w:proofErr w:type="gramEnd"/>
      <w:r w:rsidRPr="001E1C73">
        <w:rPr>
          <w:color w:val="auto"/>
          <w:sz w:val="28"/>
          <w:szCs w:val="28"/>
        </w:rPr>
        <w:t>іологічної доступності активних фармацевтичних інгредієнтів</w:t>
      </w:r>
      <w:r w:rsidRPr="001E1C73">
        <w:rPr>
          <w:color w:val="auto"/>
          <w:sz w:val="28"/>
          <w:szCs w:val="28"/>
          <w:lang w:val="uk-UA"/>
        </w:rPr>
        <w:t xml:space="preserve"> (АФІ)</w:t>
      </w:r>
      <w:r w:rsidRPr="001E1C73">
        <w:rPr>
          <w:color w:val="auto"/>
          <w:sz w:val="28"/>
          <w:szCs w:val="28"/>
        </w:rPr>
        <w:t xml:space="preserve">, що містяться у їхньому </w:t>
      </w:r>
      <w:r w:rsidRPr="001E1C73">
        <w:rPr>
          <w:color w:val="auto"/>
          <w:sz w:val="28"/>
          <w:szCs w:val="28"/>
          <w:lang w:val="uk-UA"/>
        </w:rPr>
        <w:t xml:space="preserve">складі. </w:t>
      </w:r>
    </w:p>
    <w:p w:rsidR="007E2B47" w:rsidRPr="001E1C73" w:rsidRDefault="007E2B47" w:rsidP="007E2B47">
      <w:pPr>
        <w:spacing w:line="360" w:lineRule="auto"/>
        <w:ind w:firstLine="709"/>
        <w:jc w:val="both"/>
        <w:rPr>
          <w:sz w:val="28"/>
          <w:szCs w:val="28"/>
          <w:lang w:val="uk-UA"/>
        </w:rPr>
      </w:pPr>
      <w:r w:rsidRPr="00685935">
        <w:rPr>
          <w:sz w:val="28"/>
          <w:szCs w:val="28"/>
          <w:lang w:val="uk-UA"/>
        </w:rPr>
        <w:t xml:space="preserve">Серед ЛФ, які заслуговують на увагу при лікуванні ДГПЗ є </w:t>
      </w:r>
      <w:proofErr w:type="spellStart"/>
      <w:r w:rsidRPr="00685935">
        <w:rPr>
          <w:sz w:val="28"/>
          <w:szCs w:val="28"/>
          <w:lang w:val="uk-UA"/>
        </w:rPr>
        <w:t>супозиторії</w:t>
      </w:r>
      <w:proofErr w:type="spellEnd"/>
      <w:r w:rsidRPr="00685935">
        <w:rPr>
          <w:sz w:val="28"/>
          <w:szCs w:val="28"/>
          <w:lang w:val="uk-UA"/>
        </w:rPr>
        <w:t xml:space="preserve"> ректальні, які</w:t>
      </w:r>
      <w:r w:rsidRPr="00396DFF">
        <w:rPr>
          <w:sz w:val="28"/>
          <w:szCs w:val="28"/>
          <w:lang w:val="uk-UA"/>
        </w:rPr>
        <w:t xml:space="preserve"> </w:t>
      </w:r>
      <w:r>
        <w:rPr>
          <w:sz w:val="28"/>
          <w:szCs w:val="28"/>
          <w:lang w:val="uk-UA"/>
        </w:rPr>
        <w:t xml:space="preserve">можуть проявляти системну або </w:t>
      </w:r>
      <w:r w:rsidRPr="001E1C73">
        <w:rPr>
          <w:sz w:val="28"/>
          <w:szCs w:val="28"/>
          <w:lang w:val="uk-UA"/>
        </w:rPr>
        <w:t xml:space="preserve">місцеву дію </w:t>
      </w:r>
      <w:r>
        <w:rPr>
          <w:sz w:val="28"/>
          <w:szCs w:val="28"/>
          <w:lang w:val="uk-UA"/>
        </w:rPr>
        <w:t xml:space="preserve">з препаратами, що належать до різних </w:t>
      </w:r>
      <w:proofErr w:type="spellStart"/>
      <w:r>
        <w:rPr>
          <w:sz w:val="28"/>
          <w:szCs w:val="28"/>
          <w:lang w:val="uk-UA"/>
        </w:rPr>
        <w:t>фармако</w:t>
      </w:r>
      <w:r w:rsidRPr="001E1C73">
        <w:rPr>
          <w:sz w:val="28"/>
          <w:szCs w:val="28"/>
          <w:lang w:val="uk-UA"/>
        </w:rPr>
        <w:t>терапевтичних</w:t>
      </w:r>
      <w:proofErr w:type="spellEnd"/>
      <w:r w:rsidRPr="001E1C73">
        <w:rPr>
          <w:sz w:val="28"/>
          <w:szCs w:val="28"/>
          <w:lang w:val="uk-UA"/>
        </w:rPr>
        <w:t xml:space="preserve"> груп. </w:t>
      </w:r>
      <w:proofErr w:type="spellStart"/>
      <w:r w:rsidRPr="001E1C73">
        <w:rPr>
          <w:sz w:val="28"/>
          <w:szCs w:val="28"/>
          <w:lang w:val="uk-UA"/>
        </w:rPr>
        <w:t>Супозиторії</w:t>
      </w:r>
      <w:proofErr w:type="spellEnd"/>
      <w:r w:rsidRPr="001E1C73">
        <w:rPr>
          <w:sz w:val="28"/>
          <w:szCs w:val="28"/>
          <w:lang w:val="uk-UA"/>
        </w:rPr>
        <w:t xml:space="preserve"> застосовують під час надання швидкої невідкладної допомоги, тому що фармакологічний ефект виявляється значно раніше, ніж у пероральних ЛФ. Крім того, ректальне застосування ЛЗ за рахунок пролонгованого вивільнення АФІ із </w:t>
      </w:r>
      <w:proofErr w:type="spellStart"/>
      <w:r w:rsidRPr="001E1C73">
        <w:rPr>
          <w:sz w:val="28"/>
          <w:szCs w:val="28"/>
          <w:lang w:val="uk-UA"/>
        </w:rPr>
        <w:lastRenderedPageBreak/>
        <w:t>супозиторіїв</w:t>
      </w:r>
      <w:proofErr w:type="spellEnd"/>
      <w:r w:rsidRPr="001E1C73">
        <w:rPr>
          <w:sz w:val="28"/>
          <w:szCs w:val="28"/>
          <w:lang w:val="uk-UA"/>
        </w:rPr>
        <w:t xml:space="preserve"> дає можливість знизити їхню разову терапевтичну дозу [</w:t>
      </w:r>
      <w:r w:rsidRPr="00137073">
        <w:rPr>
          <w:sz w:val="28"/>
          <w:szCs w:val="28"/>
          <w:lang w:val="uk-UA"/>
        </w:rPr>
        <w:t xml:space="preserve">3, </w:t>
      </w:r>
      <w:r>
        <w:rPr>
          <w:sz w:val="28"/>
          <w:szCs w:val="28"/>
          <w:lang w:val="uk-UA"/>
        </w:rPr>
        <w:t>15, 1</w:t>
      </w:r>
      <w:r w:rsidRPr="00137073">
        <w:rPr>
          <w:sz w:val="28"/>
          <w:szCs w:val="28"/>
          <w:lang w:val="uk-UA"/>
        </w:rPr>
        <w:t>8</w:t>
      </w:r>
      <w:r>
        <w:rPr>
          <w:sz w:val="28"/>
          <w:szCs w:val="28"/>
          <w:lang w:val="uk-UA"/>
        </w:rPr>
        <w:t>, 3</w:t>
      </w:r>
      <w:r w:rsidRPr="00137073">
        <w:rPr>
          <w:sz w:val="28"/>
          <w:szCs w:val="28"/>
          <w:lang w:val="uk-UA"/>
        </w:rPr>
        <w:t>5</w:t>
      </w:r>
      <w:r>
        <w:rPr>
          <w:sz w:val="28"/>
          <w:szCs w:val="28"/>
          <w:lang w:val="uk-UA"/>
        </w:rPr>
        <w:t>, 3</w:t>
      </w:r>
      <w:r w:rsidRPr="00137073">
        <w:rPr>
          <w:sz w:val="28"/>
          <w:szCs w:val="28"/>
          <w:lang w:val="uk-UA"/>
        </w:rPr>
        <w:t>9</w:t>
      </w:r>
      <w:r>
        <w:rPr>
          <w:sz w:val="28"/>
          <w:szCs w:val="28"/>
          <w:lang w:val="uk-UA"/>
        </w:rPr>
        <w:t>,</w:t>
      </w:r>
      <w:r w:rsidRPr="00137073">
        <w:rPr>
          <w:sz w:val="28"/>
          <w:szCs w:val="28"/>
          <w:lang w:val="uk-UA"/>
        </w:rPr>
        <w:t xml:space="preserve"> 40, </w:t>
      </w:r>
      <w:r>
        <w:rPr>
          <w:sz w:val="28"/>
          <w:szCs w:val="28"/>
          <w:lang w:val="uk-UA"/>
        </w:rPr>
        <w:t xml:space="preserve"> </w:t>
      </w:r>
      <w:r w:rsidRPr="00D733A5">
        <w:rPr>
          <w:sz w:val="28"/>
          <w:szCs w:val="28"/>
          <w:lang w:val="uk-UA"/>
        </w:rPr>
        <w:t>4</w:t>
      </w:r>
      <w:r w:rsidRPr="00137073">
        <w:rPr>
          <w:sz w:val="28"/>
          <w:szCs w:val="28"/>
          <w:lang w:val="uk-UA"/>
        </w:rPr>
        <w:t>4</w:t>
      </w:r>
      <w:r w:rsidRPr="00D733A5">
        <w:rPr>
          <w:sz w:val="28"/>
          <w:szCs w:val="28"/>
          <w:lang w:val="uk-UA"/>
        </w:rPr>
        <w:t>,</w:t>
      </w:r>
      <w:r w:rsidRPr="00EF1080">
        <w:rPr>
          <w:sz w:val="28"/>
          <w:szCs w:val="28"/>
          <w:lang w:val="uk-UA"/>
        </w:rPr>
        <w:t xml:space="preserve"> </w:t>
      </w:r>
      <w:r>
        <w:rPr>
          <w:sz w:val="28"/>
          <w:szCs w:val="28"/>
          <w:lang w:val="uk-UA"/>
        </w:rPr>
        <w:t>5</w:t>
      </w:r>
      <w:r w:rsidRPr="00137073">
        <w:rPr>
          <w:sz w:val="28"/>
          <w:szCs w:val="28"/>
          <w:lang w:val="uk-UA"/>
        </w:rPr>
        <w:t>2</w:t>
      </w:r>
      <w:r>
        <w:rPr>
          <w:sz w:val="28"/>
          <w:szCs w:val="28"/>
          <w:lang w:val="uk-UA"/>
        </w:rPr>
        <w:t>, 53</w:t>
      </w:r>
      <w:r w:rsidRPr="001E1C73">
        <w:rPr>
          <w:sz w:val="28"/>
          <w:szCs w:val="28"/>
          <w:lang w:val="uk-UA"/>
        </w:rPr>
        <w:t>].</w:t>
      </w:r>
    </w:p>
    <w:p w:rsidR="007E2B47" w:rsidRPr="001E1C73" w:rsidRDefault="007E2B47" w:rsidP="007E2B47">
      <w:pPr>
        <w:pStyle w:val="Default"/>
        <w:spacing w:line="360" w:lineRule="auto"/>
        <w:ind w:firstLine="709"/>
        <w:jc w:val="both"/>
        <w:rPr>
          <w:color w:val="auto"/>
          <w:sz w:val="28"/>
          <w:szCs w:val="28"/>
          <w:lang w:val="uk-UA"/>
        </w:rPr>
      </w:pPr>
      <w:proofErr w:type="gramStart"/>
      <w:r w:rsidRPr="001E1C73">
        <w:rPr>
          <w:color w:val="auto"/>
          <w:sz w:val="28"/>
          <w:szCs w:val="28"/>
        </w:rPr>
        <w:t>Св</w:t>
      </w:r>
      <w:proofErr w:type="gramEnd"/>
      <w:r w:rsidRPr="001E1C73">
        <w:rPr>
          <w:color w:val="auto"/>
          <w:sz w:val="28"/>
          <w:szCs w:val="28"/>
        </w:rPr>
        <w:t>ітова тенденція розвитку фармацевтичної галузі дозволяє прогнозувати появу нових агентів терапевтичної активності. Од</w:t>
      </w:r>
      <w:r w:rsidRPr="001E1C73">
        <w:rPr>
          <w:color w:val="auto"/>
          <w:sz w:val="28"/>
          <w:szCs w:val="28"/>
          <w:lang w:val="uk-UA"/>
        </w:rPr>
        <w:t>ним</w:t>
      </w:r>
      <w:r w:rsidRPr="001E1C73">
        <w:rPr>
          <w:color w:val="auto"/>
          <w:sz w:val="28"/>
          <w:szCs w:val="28"/>
        </w:rPr>
        <w:t xml:space="preserve"> із найбільш перспективних напрямків наукових досліджень </w:t>
      </w:r>
      <w:r w:rsidRPr="001E1C73">
        <w:rPr>
          <w:color w:val="auto"/>
          <w:sz w:val="28"/>
          <w:szCs w:val="28"/>
          <w:shd w:val="clear" w:color="auto" w:fill="FFFFFF"/>
          <w:lang w:val="uk-UA"/>
        </w:rPr>
        <w:t xml:space="preserve">– </w:t>
      </w:r>
      <w:r w:rsidRPr="001E1C73">
        <w:rPr>
          <w:color w:val="auto"/>
          <w:sz w:val="28"/>
          <w:szCs w:val="28"/>
        </w:rPr>
        <w:t>використанн</w:t>
      </w:r>
      <w:r w:rsidRPr="001E1C73">
        <w:rPr>
          <w:color w:val="auto"/>
          <w:sz w:val="28"/>
          <w:szCs w:val="28"/>
          <w:lang w:val="uk-UA"/>
        </w:rPr>
        <w:t>я</w:t>
      </w:r>
      <w:r w:rsidRPr="001E1C73">
        <w:rPr>
          <w:color w:val="auto"/>
          <w:sz w:val="28"/>
          <w:szCs w:val="28"/>
        </w:rPr>
        <w:t xml:space="preserve"> наночастинок як активних складових </w:t>
      </w:r>
      <w:r w:rsidRPr="001E1C73">
        <w:rPr>
          <w:color w:val="auto"/>
          <w:sz w:val="28"/>
          <w:szCs w:val="28"/>
          <w:lang w:val="uk-UA"/>
        </w:rPr>
        <w:t>ЛЗ</w:t>
      </w:r>
      <w:r w:rsidRPr="001E1C73">
        <w:rPr>
          <w:color w:val="auto"/>
          <w:sz w:val="28"/>
          <w:szCs w:val="28"/>
        </w:rPr>
        <w:t>. Значни</w:t>
      </w:r>
      <w:r w:rsidRPr="001E1C73">
        <w:rPr>
          <w:color w:val="auto"/>
          <w:sz w:val="28"/>
          <w:szCs w:val="28"/>
          <w:lang w:val="uk-UA"/>
        </w:rPr>
        <w:t>й</w:t>
      </w:r>
      <w:r w:rsidRPr="001E1C73">
        <w:rPr>
          <w:color w:val="auto"/>
          <w:sz w:val="28"/>
          <w:szCs w:val="28"/>
        </w:rPr>
        <w:t xml:space="preserve"> </w:t>
      </w:r>
      <w:r w:rsidRPr="001E1C73">
        <w:rPr>
          <w:color w:val="auto"/>
          <w:sz w:val="28"/>
          <w:szCs w:val="28"/>
          <w:lang w:val="uk-UA"/>
        </w:rPr>
        <w:t xml:space="preserve">їх </w:t>
      </w:r>
      <w:r w:rsidRPr="001E1C73">
        <w:rPr>
          <w:color w:val="auto"/>
          <w:sz w:val="28"/>
          <w:szCs w:val="28"/>
        </w:rPr>
        <w:t>недолік:</w:t>
      </w:r>
      <w:r w:rsidRPr="001E1C73">
        <w:rPr>
          <w:color w:val="auto"/>
          <w:sz w:val="28"/>
          <w:szCs w:val="28"/>
          <w:shd w:val="clear" w:color="auto" w:fill="FFFFFF"/>
          <w:lang w:val="uk-UA"/>
        </w:rPr>
        <w:t xml:space="preserve"> </w:t>
      </w:r>
      <w:r w:rsidRPr="001E1C73">
        <w:rPr>
          <w:color w:val="auto"/>
          <w:sz w:val="28"/>
          <w:szCs w:val="28"/>
        </w:rPr>
        <w:t xml:space="preserve">висока токсичність більшості сполук, саме тому перевагу надають низькотоксичним речовинам до яких </w:t>
      </w:r>
      <w:r>
        <w:rPr>
          <w:color w:val="auto"/>
          <w:sz w:val="28"/>
          <w:szCs w:val="28"/>
        </w:rPr>
        <w:t>належ</w:t>
      </w:r>
      <w:r>
        <w:rPr>
          <w:color w:val="auto"/>
          <w:sz w:val="28"/>
          <w:szCs w:val="28"/>
          <w:lang w:val="uk-UA"/>
        </w:rPr>
        <w:t>а</w:t>
      </w:r>
      <w:r w:rsidRPr="001E1C73">
        <w:rPr>
          <w:color w:val="auto"/>
          <w:sz w:val="28"/>
          <w:szCs w:val="28"/>
        </w:rPr>
        <w:t xml:space="preserve">ть </w:t>
      </w:r>
      <w:r w:rsidRPr="001E1C73">
        <w:rPr>
          <w:color w:val="auto"/>
          <w:sz w:val="28"/>
          <w:szCs w:val="28"/>
          <w:lang w:val="uk-UA"/>
        </w:rPr>
        <w:t xml:space="preserve">і </w:t>
      </w:r>
      <w:proofErr w:type="spellStart"/>
      <w:r>
        <w:rPr>
          <w:color w:val="auto"/>
          <w:sz w:val="28"/>
          <w:szCs w:val="28"/>
          <w:lang w:val="uk-UA"/>
        </w:rPr>
        <w:t>наночастинки</w:t>
      </w:r>
      <w:proofErr w:type="spellEnd"/>
      <w:r>
        <w:rPr>
          <w:color w:val="auto"/>
          <w:sz w:val="28"/>
          <w:szCs w:val="28"/>
          <w:lang w:val="uk-UA"/>
        </w:rPr>
        <w:t xml:space="preserve"> </w:t>
      </w:r>
      <w:r w:rsidRPr="001E1C73">
        <w:rPr>
          <w:color w:val="auto"/>
          <w:sz w:val="28"/>
          <w:szCs w:val="28"/>
        </w:rPr>
        <w:t>церію діоксид</w:t>
      </w:r>
      <w:r>
        <w:rPr>
          <w:color w:val="auto"/>
          <w:sz w:val="28"/>
          <w:szCs w:val="28"/>
          <w:lang w:val="uk-UA"/>
        </w:rPr>
        <w:t>у</w:t>
      </w:r>
      <w:r w:rsidRPr="001E1C73">
        <w:rPr>
          <w:color w:val="auto"/>
          <w:sz w:val="28"/>
          <w:szCs w:val="28"/>
        </w:rPr>
        <w:t>.</w:t>
      </w:r>
      <w:r w:rsidRPr="001E1C73">
        <w:rPr>
          <w:color w:val="auto"/>
          <w:sz w:val="28"/>
          <w:szCs w:val="28"/>
          <w:lang w:val="uk-UA"/>
        </w:rPr>
        <w:t xml:space="preserve"> </w:t>
      </w:r>
      <w:r>
        <w:rPr>
          <w:color w:val="auto"/>
          <w:sz w:val="28"/>
          <w:szCs w:val="28"/>
          <w:lang w:val="uk-UA"/>
        </w:rPr>
        <w:t xml:space="preserve">НЦД </w:t>
      </w:r>
      <w:r w:rsidRPr="001E1C73">
        <w:rPr>
          <w:color w:val="auto"/>
          <w:sz w:val="28"/>
          <w:szCs w:val="28"/>
          <w:lang w:val="uk-UA"/>
        </w:rPr>
        <w:t>є перспективним біологічним агентом із широким спектром фармакологічної активності, що потребує детального вивчення</w:t>
      </w:r>
      <w:r w:rsidRPr="00600377">
        <w:rPr>
          <w:color w:val="auto"/>
          <w:sz w:val="28"/>
          <w:szCs w:val="28"/>
        </w:rPr>
        <w:t xml:space="preserve"> [</w:t>
      </w:r>
      <w:r>
        <w:rPr>
          <w:color w:val="auto"/>
          <w:sz w:val="28"/>
          <w:szCs w:val="28"/>
          <w:lang w:val="uk-UA"/>
        </w:rPr>
        <w:t>1, 7,</w:t>
      </w:r>
      <w:r w:rsidRPr="00EF1080">
        <w:rPr>
          <w:color w:val="auto"/>
          <w:sz w:val="28"/>
          <w:szCs w:val="28"/>
        </w:rPr>
        <w:t xml:space="preserve"> </w:t>
      </w:r>
      <w:r>
        <w:rPr>
          <w:color w:val="auto"/>
          <w:sz w:val="28"/>
          <w:szCs w:val="28"/>
          <w:lang w:val="uk-UA"/>
        </w:rPr>
        <w:t xml:space="preserve">22, </w:t>
      </w:r>
      <w:r w:rsidRPr="00600377">
        <w:rPr>
          <w:color w:val="auto"/>
          <w:sz w:val="28"/>
          <w:szCs w:val="28"/>
        </w:rPr>
        <w:t>30,</w:t>
      </w:r>
      <w:r w:rsidRPr="00EF1080">
        <w:rPr>
          <w:color w:val="auto"/>
          <w:sz w:val="28"/>
          <w:szCs w:val="28"/>
        </w:rPr>
        <w:t xml:space="preserve"> </w:t>
      </w:r>
      <w:r w:rsidRPr="00A97F01">
        <w:rPr>
          <w:color w:val="auto"/>
          <w:sz w:val="28"/>
          <w:szCs w:val="28"/>
        </w:rPr>
        <w:t xml:space="preserve">36-38, </w:t>
      </w:r>
      <w:r>
        <w:rPr>
          <w:color w:val="auto"/>
          <w:sz w:val="28"/>
          <w:szCs w:val="28"/>
        </w:rPr>
        <w:t>4</w:t>
      </w:r>
      <w:r w:rsidRPr="00A97F01">
        <w:rPr>
          <w:color w:val="auto"/>
          <w:sz w:val="28"/>
          <w:szCs w:val="28"/>
        </w:rPr>
        <w:t>6</w:t>
      </w:r>
      <w:r w:rsidRPr="00600377">
        <w:rPr>
          <w:color w:val="auto"/>
          <w:sz w:val="28"/>
          <w:szCs w:val="28"/>
        </w:rPr>
        <w:t>,</w:t>
      </w:r>
      <w:r w:rsidRPr="00EF1080">
        <w:rPr>
          <w:color w:val="auto"/>
          <w:sz w:val="28"/>
          <w:szCs w:val="28"/>
        </w:rPr>
        <w:t xml:space="preserve"> </w:t>
      </w:r>
      <w:r>
        <w:rPr>
          <w:color w:val="auto"/>
          <w:sz w:val="28"/>
          <w:szCs w:val="28"/>
        </w:rPr>
        <w:t>5</w:t>
      </w:r>
      <w:r w:rsidRPr="005024D1">
        <w:rPr>
          <w:color w:val="auto"/>
          <w:sz w:val="28"/>
          <w:szCs w:val="28"/>
        </w:rPr>
        <w:t>0</w:t>
      </w:r>
      <w:r w:rsidRPr="00600377">
        <w:rPr>
          <w:color w:val="auto"/>
          <w:sz w:val="28"/>
          <w:szCs w:val="28"/>
        </w:rPr>
        <w:t>-56</w:t>
      </w:r>
      <w:r>
        <w:rPr>
          <w:color w:val="auto"/>
          <w:sz w:val="28"/>
          <w:szCs w:val="28"/>
        </w:rPr>
        <w:t>]</w:t>
      </w:r>
      <w:r w:rsidRPr="001E1C73">
        <w:rPr>
          <w:color w:val="auto"/>
          <w:sz w:val="28"/>
          <w:szCs w:val="28"/>
          <w:lang w:val="uk-UA"/>
        </w:rPr>
        <w:t xml:space="preserve">. </w:t>
      </w:r>
    </w:p>
    <w:p w:rsidR="007E2B47" w:rsidRPr="001E1C73" w:rsidRDefault="007E2B47" w:rsidP="007E2B47">
      <w:pPr>
        <w:spacing w:line="360" w:lineRule="auto"/>
        <w:ind w:firstLine="709"/>
        <w:jc w:val="both"/>
        <w:rPr>
          <w:sz w:val="28"/>
          <w:szCs w:val="28"/>
          <w:lang w:val="uk-UA"/>
        </w:rPr>
      </w:pPr>
      <w:r w:rsidRPr="001E1C73">
        <w:rPr>
          <w:sz w:val="28"/>
          <w:szCs w:val="28"/>
          <w:lang w:val="uk-UA"/>
        </w:rPr>
        <w:t xml:space="preserve">Оптимальною ЛФ для лікування захворювань ПЗ є </w:t>
      </w:r>
      <w:proofErr w:type="spellStart"/>
      <w:r w:rsidRPr="001E1C73">
        <w:rPr>
          <w:sz w:val="28"/>
          <w:szCs w:val="28"/>
          <w:lang w:val="uk-UA"/>
        </w:rPr>
        <w:t>супозиторії</w:t>
      </w:r>
      <w:proofErr w:type="spellEnd"/>
      <w:r w:rsidRPr="001E1C73">
        <w:rPr>
          <w:sz w:val="28"/>
          <w:szCs w:val="28"/>
          <w:lang w:val="uk-UA"/>
        </w:rPr>
        <w:t xml:space="preserve"> ректальні, що забезпечують високу швидкість всмоктування діючих речовин у товстому кишечнику і їхнє проникненням через середні та нижні гемороїдальні вени у велике коло кровообігу, минаючи печінку та лімфатичні шляхи, зменшуючи небажану побічну та </w:t>
      </w:r>
      <w:proofErr w:type="spellStart"/>
      <w:r w:rsidRPr="001E1C73">
        <w:rPr>
          <w:sz w:val="28"/>
          <w:szCs w:val="28"/>
          <w:lang w:val="uk-UA"/>
        </w:rPr>
        <w:t>алергізуючу</w:t>
      </w:r>
      <w:proofErr w:type="spellEnd"/>
      <w:r w:rsidRPr="001E1C73">
        <w:rPr>
          <w:sz w:val="28"/>
          <w:szCs w:val="28"/>
          <w:lang w:val="uk-UA"/>
        </w:rPr>
        <w:t xml:space="preserve"> дії АФІ.</w:t>
      </w:r>
    </w:p>
    <w:p w:rsidR="007E2B47" w:rsidRPr="001E1C73" w:rsidRDefault="007E2B47" w:rsidP="007E2B47">
      <w:pPr>
        <w:spacing w:line="360" w:lineRule="auto"/>
        <w:ind w:firstLine="709"/>
        <w:jc w:val="both"/>
        <w:rPr>
          <w:sz w:val="28"/>
          <w:szCs w:val="28"/>
          <w:lang w:val="uk-UA"/>
        </w:rPr>
      </w:pPr>
      <w:r w:rsidRPr="001E1C73">
        <w:rPr>
          <w:sz w:val="28"/>
          <w:szCs w:val="28"/>
          <w:lang w:val="uk-UA"/>
        </w:rPr>
        <w:t xml:space="preserve">Серед </w:t>
      </w:r>
      <w:proofErr w:type="spellStart"/>
      <w:r w:rsidRPr="001E1C73">
        <w:rPr>
          <w:sz w:val="28"/>
          <w:szCs w:val="28"/>
          <w:lang w:val="uk-UA"/>
        </w:rPr>
        <w:t>простатопротекторів</w:t>
      </w:r>
      <w:proofErr w:type="spellEnd"/>
      <w:r w:rsidRPr="001E1C73">
        <w:rPr>
          <w:sz w:val="28"/>
          <w:szCs w:val="28"/>
          <w:lang w:val="uk-UA"/>
        </w:rPr>
        <w:t xml:space="preserve">, що зареєстровані на фармацевтичному ринку України, відсутні препарати з </w:t>
      </w:r>
      <w:proofErr w:type="spellStart"/>
      <w:r w:rsidRPr="001E1C73">
        <w:rPr>
          <w:sz w:val="28"/>
          <w:szCs w:val="28"/>
          <w:lang w:val="uk-UA"/>
        </w:rPr>
        <w:t>наночастинками</w:t>
      </w:r>
      <w:proofErr w:type="spellEnd"/>
      <w:r w:rsidRPr="001E1C73">
        <w:rPr>
          <w:sz w:val="28"/>
          <w:szCs w:val="28"/>
          <w:lang w:val="uk-UA"/>
        </w:rPr>
        <w:t xml:space="preserve"> церію </w:t>
      </w:r>
      <w:proofErr w:type="spellStart"/>
      <w:r>
        <w:rPr>
          <w:sz w:val="28"/>
          <w:szCs w:val="28"/>
          <w:lang w:val="uk-UA"/>
        </w:rPr>
        <w:t>діоксиду</w:t>
      </w:r>
      <w:proofErr w:type="spellEnd"/>
      <w:r w:rsidRPr="001E1C73">
        <w:rPr>
          <w:sz w:val="28"/>
          <w:szCs w:val="28"/>
          <w:lang w:val="uk-UA"/>
        </w:rPr>
        <w:t xml:space="preserve">. Тому проведення наукового пошуку із розробки складу та технології </w:t>
      </w:r>
      <w:proofErr w:type="spellStart"/>
      <w:r w:rsidRPr="001E1C73">
        <w:rPr>
          <w:sz w:val="28"/>
          <w:szCs w:val="28"/>
          <w:lang w:val="uk-UA"/>
        </w:rPr>
        <w:t>супозиторіїв</w:t>
      </w:r>
      <w:proofErr w:type="spellEnd"/>
      <w:r w:rsidRPr="001E1C73">
        <w:rPr>
          <w:sz w:val="28"/>
          <w:szCs w:val="28"/>
          <w:lang w:val="uk-UA"/>
        </w:rPr>
        <w:t xml:space="preserve"> ректальних із церію </w:t>
      </w:r>
      <w:proofErr w:type="spellStart"/>
      <w:r>
        <w:rPr>
          <w:sz w:val="28"/>
          <w:szCs w:val="28"/>
          <w:lang w:val="uk-UA"/>
        </w:rPr>
        <w:t>діоксиду</w:t>
      </w:r>
      <w:proofErr w:type="spellEnd"/>
      <w:r w:rsidRPr="001E1C73">
        <w:rPr>
          <w:sz w:val="28"/>
          <w:szCs w:val="28"/>
          <w:lang w:val="uk-UA"/>
        </w:rPr>
        <w:t xml:space="preserve"> є актуальним та перспективним науковим напрямком.</w:t>
      </w:r>
    </w:p>
    <w:p w:rsidR="007E2B47" w:rsidRPr="001E1C73" w:rsidRDefault="007E2B47" w:rsidP="007E2B47">
      <w:pPr>
        <w:autoSpaceDE w:val="0"/>
        <w:autoSpaceDN w:val="0"/>
        <w:adjustRightInd w:val="0"/>
        <w:spacing w:line="360" w:lineRule="auto"/>
        <w:ind w:firstLine="709"/>
        <w:jc w:val="both"/>
        <w:rPr>
          <w:rStyle w:val="y2iqfc"/>
          <w:rFonts w:eastAsia="TimesNewRomanPSMT"/>
          <w:sz w:val="28"/>
          <w:szCs w:val="28"/>
          <w:lang w:val="uk-UA"/>
        </w:rPr>
      </w:pPr>
      <w:r w:rsidRPr="001E1C73">
        <w:rPr>
          <w:rStyle w:val="y2iqfc"/>
          <w:sz w:val="28"/>
          <w:szCs w:val="28"/>
          <w:lang w:val="uk-UA"/>
        </w:rPr>
        <w:t xml:space="preserve">Мета дослідження: </w:t>
      </w:r>
      <w:r w:rsidRPr="001E1C73">
        <w:rPr>
          <w:sz w:val="28"/>
          <w:szCs w:val="28"/>
          <w:lang w:val="uk-UA"/>
        </w:rPr>
        <w:t xml:space="preserve">обґрунтування складу та технології </w:t>
      </w:r>
      <w:proofErr w:type="spellStart"/>
      <w:r w:rsidRPr="001E1C73">
        <w:rPr>
          <w:sz w:val="28"/>
          <w:szCs w:val="28"/>
          <w:lang w:val="uk-UA"/>
        </w:rPr>
        <w:t>супозиторіїв</w:t>
      </w:r>
      <w:proofErr w:type="spellEnd"/>
      <w:r w:rsidRPr="001E1C73">
        <w:rPr>
          <w:sz w:val="28"/>
          <w:szCs w:val="28"/>
          <w:lang w:val="uk-UA"/>
        </w:rPr>
        <w:t xml:space="preserve"> із </w:t>
      </w:r>
      <w:proofErr w:type="spellStart"/>
      <w:r>
        <w:rPr>
          <w:sz w:val="28"/>
          <w:szCs w:val="28"/>
          <w:lang w:val="uk-UA"/>
        </w:rPr>
        <w:t>наночастинками</w:t>
      </w:r>
      <w:proofErr w:type="spellEnd"/>
      <w:r>
        <w:rPr>
          <w:sz w:val="28"/>
          <w:szCs w:val="28"/>
          <w:lang w:val="uk-UA"/>
        </w:rPr>
        <w:t xml:space="preserve"> </w:t>
      </w:r>
      <w:r w:rsidRPr="001E1C73">
        <w:rPr>
          <w:sz w:val="28"/>
          <w:szCs w:val="28"/>
          <w:lang w:val="uk-UA"/>
        </w:rPr>
        <w:t xml:space="preserve">церію </w:t>
      </w:r>
      <w:proofErr w:type="spellStart"/>
      <w:r>
        <w:rPr>
          <w:sz w:val="28"/>
          <w:szCs w:val="28"/>
          <w:lang w:val="uk-UA"/>
        </w:rPr>
        <w:t>діоксиду</w:t>
      </w:r>
      <w:proofErr w:type="spellEnd"/>
      <w:r w:rsidRPr="001E1C73">
        <w:rPr>
          <w:sz w:val="28"/>
          <w:szCs w:val="28"/>
          <w:lang w:val="uk-UA"/>
        </w:rPr>
        <w:t xml:space="preserve"> </w:t>
      </w:r>
      <w:r w:rsidRPr="001E1C73">
        <w:rPr>
          <w:rFonts w:eastAsia="TimesNewRomanPSMT"/>
          <w:sz w:val="28"/>
          <w:szCs w:val="28"/>
          <w:lang w:val="uk-UA"/>
        </w:rPr>
        <w:t xml:space="preserve">у формі </w:t>
      </w:r>
      <w:proofErr w:type="spellStart"/>
      <w:r w:rsidRPr="001E1C73">
        <w:rPr>
          <w:rFonts w:eastAsia="TimesNewRomanPSMT"/>
          <w:sz w:val="28"/>
          <w:szCs w:val="28"/>
          <w:lang w:val="uk-UA"/>
        </w:rPr>
        <w:t>супозиторіїв</w:t>
      </w:r>
      <w:proofErr w:type="spellEnd"/>
      <w:r w:rsidRPr="001E1C73">
        <w:rPr>
          <w:rFonts w:eastAsia="TimesNewRomanPSMT"/>
          <w:sz w:val="28"/>
          <w:szCs w:val="28"/>
          <w:lang w:val="uk-UA"/>
        </w:rPr>
        <w:t xml:space="preserve"> ректальних для використання у комплексному лікуванні ДГПЗ</w:t>
      </w:r>
      <w:r w:rsidRPr="001E1C73">
        <w:rPr>
          <w:sz w:val="28"/>
          <w:szCs w:val="28"/>
          <w:lang w:val="uk-UA"/>
        </w:rPr>
        <w:t>.</w:t>
      </w:r>
      <w:r w:rsidRPr="001E1C73">
        <w:rPr>
          <w:rStyle w:val="y2iqfc"/>
          <w:sz w:val="28"/>
          <w:szCs w:val="28"/>
          <w:lang w:val="uk-UA"/>
        </w:rPr>
        <w:t xml:space="preserve"> </w:t>
      </w:r>
    </w:p>
    <w:p w:rsidR="007E2B47" w:rsidRPr="001E1C73" w:rsidRDefault="007E2B47" w:rsidP="007E2B47">
      <w:pPr>
        <w:spacing w:line="360" w:lineRule="auto"/>
        <w:ind w:firstLine="709"/>
        <w:jc w:val="both"/>
        <w:rPr>
          <w:rStyle w:val="y2iqfc"/>
          <w:sz w:val="28"/>
          <w:szCs w:val="28"/>
          <w:lang w:val="uk-UA"/>
        </w:rPr>
      </w:pPr>
      <w:r w:rsidRPr="001E1C73">
        <w:rPr>
          <w:rStyle w:val="y2iqfc"/>
          <w:sz w:val="28"/>
          <w:szCs w:val="28"/>
          <w:lang w:val="uk-UA"/>
        </w:rPr>
        <w:t xml:space="preserve">Завдання дослідження: </w:t>
      </w:r>
    </w:p>
    <w:p w:rsidR="007E2B47" w:rsidRPr="001E1C73" w:rsidRDefault="007E2B47" w:rsidP="007E2B47">
      <w:pPr>
        <w:pStyle w:val="a4"/>
        <w:numPr>
          <w:ilvl w:val="0"/>
          <w:numId w:val="1"/>
        </w:numPr>
        <w:spacing w:line="360" w:lineRule="auto"/>
        <w:ind w:left="0" w:firstLine="0"/>
        <w:jc w:val="both"/>
        <w:rPr>
          <w:sz w:val="28"/>
          <w:szCs w:val="28"/>
          <w:lang w:val="uk-UA"/>
        </w:rPr>
      </w:pPr>
      <w:r w:rsidRPr="001E1C73">
        <w:rPr>
          <w:sz w:val="28"/>
          <w:szCs w:val="28"/>
          <w:lang w:val="uk-UA"/>
        </w:rPr>
        <w:t>аналіз та узагальнення даних літературних джерел щодо</w:t>
      </w:r>
      <w:r w:rsidRPr="001E1C73">
        <w:rPr>
          <w:bCs/>
          <w:sz w:val="28"/>
          <w:szCs w:val="28"/>
          <w:lang w:val="uk-UA"/>
        </w:rPr>
        <w:t xml:space="preserve"> </w:t>
      </w:r>
      <w:r w:rsidRPr="001E1C73">
        <w:rPr>
          <w:rFonts w:eastAsia="TimesNewRomanPSMT"/>
          <w:sz w:val="28"/>
          <w:szCs w:val="28"/>
          <w:lang w:val="uk-UA"/>
        </w:rPr>
        <w:t>сучасних напрямків лікування та основних аспектів фармакотерапії захворювань ПЗ,</w:t>
      </w:r>
      <w:r w:rsidRPr="001E1C73">
        <w:rPr>
          <w:bCs/>
          <w:sz w:val="28"/>
          <w:szCs w:val="28"/>
          <w:lang w:val="uk-UA"/>
        </w:rPr>
        <w:t xml:space="preserve"> розробки та контролю якості </w:t>
      </w:r>
      <w:proofErr w:type="spellStart"/>
      <w:r w:rsidRPr="001E1C73">
        <w:rPr>
          <w:bCs/>
          <w:sz w:val="28"/>
          <w:szCs w:val="28"/>
          <w:lang w:val="uk-UA"/>
        </w:rPr>
        <w:t>супозиторіїв</w:t>
      </w:r>
      <w:proofErr w:type="spellEnd"/>
      <w:r w:rsidRPr="001E1C73">
        <w:rPr>
          <w:bCs/>
          <w:sz w:val="28"/>
          <w:szCs w:val="28"/>
          <w:lang w:val="uk-UA"/>
        </w:rPr>
        <w:t>;</w:t>
      </w:r>
    </w:p>
    <w:p w:rsidR="007E2B47" w:rsidRPr="001E1C73" w:rsidRDefault="007E2B47" w:rsidP="007E2B47">
      <w:pPr>
        <w:pStyle w:val="a4"/>
        <w:numPr>
          <w:ilvl w:val="0"/>
          <w:numId w:val="1"/>
        </w:numPr>
        <w:spacing w:line="360" w:lineRule="auto"/>
        <w:ind w:left="0" w:firstLine="0"/>
        <w:jc w:val="both"/>
        <w:rPr>
          <w:sz w:val="28"/>
          <w:szCs w:val="28"/>
          <w:lang w:val="uk-UA"/>
        </w:rPr>
      </w:pPr>
      <w:r w:rsidRPr="001E1C73">
        <w:rPr>
          <w:sz w:val="28"/>
          <w:szCs w:val="28"/>
          <w:lang w:val="uk-UA"/>
        </w:rPr>
        <w:t>дослідження асортименту фармацевтичного ринку ЛЗ, що застосовуються для лікування захворювань простати;</w:t>
      </w:r>
    </w:p>
    <w:p w:rsidR="007E2B47" w:rsidRPr="001E1C73" w:rsidRDefault="007E2B47" w:rsidP="007E2B47">
      <w:pPr>
        <w:pStyle w:val="a4"/>
        <w:numPr>
          <w:ilvl w:val="0"/>
          <w:numId w:val="1"/>
        </w:numPr>
        <w:spacing w:line="360" w:lineRule="auto"/>
        <w:ind w:left="0" w:firstLine="0"/>
        <w:jc w:val="both"/>
        <w:rPr>
          <w:bCs/>
          <w:sz w:val="28"/>
          <w:szCs w:val="28"/>
          <w:lang w:val="uk-UA"/>
        </w:rPr>
      </w:pPr>
      <w:r w:rsidRPr="001E1C73">
        <w:rPr>
          <w:bCs/>
          <w:sz w:val="28"/>
          <w:szCs w:val="28"/>
          <w:lang w:val="uk-UA"/>
        </w:rPr>
        <w:lastRenderedPageBreak/>
        <w:t>проведення анкетного опитування фахівців з метою вивчення асортименту та встановлення переваг відвідувачів аптек при купівлі ЛЗ,</w:t>
      </w:r>
      <w:r w:rsidRPr="001E1C73">
        <w:rPr>
          <w:sz w:val="28"/>
          <w:szCs w:val="28"/>
          <w:lang w:val="uk-UA"/>
        </w:rPr>
        <w:t xml:space="preserve"> що застосовуються для лікування ДГПЗ</w:t>
      </w:r>
      <w:r w:rsidRPr="001E1C73">
        <w:rPr>
          <w:bCs/>
          <w:sz w:val="28"/>
          <w:szCs w:val="28"/>
          <w:lang w:val="uk-UA"/>
        </w:rPr>
        <w:t>;</w:t>
      </w:r>
    </w:p>
    <w:p w:rsidR="007E2B47" w:rsidRPr="001E1C73" w:rsidRDefault="007E2B47" w:rsidP="007E2B47">
      <w:pPr>
        <w:pStyle w:val="a4"/>
        <w:numPr>
          <w:ilvl w:val="0"/>
          <w:numId w:val="1"/>
        </w:numPr>
        <w:spacing w:line="360" w:lineRule="auto"/>
        <w:ind w:left="0" w:firstLine="0"/>
        <w:jc w:val="both"/>
        <w:rPr>
          <w:rStyle w:val="y2iqfc"/>
          <w:sz w:val="28"/>
          <w:szCs w:val="28"/>
          <w:lang w:val="uk-UA"/>
        </w:rPr>
      </w:pPr>
      <w:r w:rsidRPr="001E1C73">
        <w:rPr>
          <w:rFonts w:eastAsia="TimesNewRomanPSMT"/>
          <w:sz w:val="28"/>
          <w:szCs w:val="28"/>
          <w:lang w:val="uk-UA"/>
        </w:rPr>
        <w:t>обґрунтування</w:t>
      </w:r>
      <w:r w:rsidRPr="001E1C73">
        <w:rPr>
          <w:bCs/>
          <w:sz w:val="28"/>
          <w:szCs w:val="28"/>
          <w:lang w:val="uk-UA"/>
        </w:rPr>
        <w:t xml:space="preserve"> складу та технології </w:t>
      </w:r>
      <w:r w:rsidRPr="001E1C73">
        <w:rPr>
          <w:sz w:val="28"/>
          <w:szCs w:val="28"/>
          <w:lang w:val="uk-UA"/>
        </w:rPr>
        <w:t xml:space="preserve">ректальних </w:t>
      </w:r>
      <w:proofErr w:type="spellStart"/>
      <w:r w:rsidRPr="001E1C73">
        <w:rPr>
          <w:sz w:val="28"/>
          <w:szCs w:val="28"/>
          <w:lang w:val="uk-UA"/>
        </w:rPr>
        <w:t>супозиторіїв</w:t>
      </w:r>
      <w:proofErr w:type="spellEnd"/>
      <w:r w:rsidRPr="001E1C73">
        <w:rPr>
          <w:sz w:val="28"/>
          <w:szCs w:val="28"/>
          <w:lang w:val="uk-UA"/>
        </w:rPr>
        <w:t xml:space="preserve"> з </w:t>
      </w:r>
      <w:proofErr w:type="spellStart"/>
      <w:r w:rsidRPr="001E1C73">
        <w:rPr>
          <w:sz w:val="28"/>
          <w:szCs w:val="28"/>
          <w:lang w:val="uk-UA"/>
        </w:rPr>
        <w:t>наночастинками</w:t>
      </w:r>
      <w:proofErr w:type="spellEnd"/>
      <w:r w:rsidRPr="001E1C73">
        <w:rPr>
          <w:sz w:val="28"/>
          <w:szCs w:val="28"/>
          <w:lang w:val="uk-UA"/>
        </w:rPr>
        <w:t xml:space="preserve"> на </w:t>
      </w:r>
      <w:r w:rsidRPr="001E1C73">
        <w:rPr>
          <w:rFonts w:eastAsia="TimesNewRomanPSMT"/>
          <w:sz w:val="28"/>
          <w:szCs w:val="28"/>
          <w:lang w:val="uk-UA"/>
        </w:rPr>
        <w:t xml:space="preserve">основі фізико-хімічних та </w:t>
      </w:r>
      <w:proofErr w:type="spellStart"/>
      <w:r w:rsidRPr="001E1C73">
        <w:rPr>
          <w:rFonts w:eastAsia="TimesNewRomanPSMT"/>
          <w:sz w:val="28"/>
          <w:szCs w:val="28"/>
          <w:lang w:val="uk-UA"/>
        </w:rPr>
        <w:t>фармако-технологічних</w:t>
      </w:r>
      <w:proofErr w:type="spellEnd"/>
      <w:r w:rsidRPr="001E1C73">
        <w:rPr>
          <w:rFonts w:eastAsia="TimesNewRomanPSMT"/>
          <w:sz w:val="28"/>
          <w:szCs w:val="28"/>
          <w:lang w:val="uk-UA"/>
        </w:rPr>
        <w:t xml:space="preserve"> досліджень</w:t>
      </w:r>
      <w:r w:rsidRPr="001E1C73">
        <w:rPr>
          <w:sz w:val="28"/>
          <w:szCs w:val="28"/>
          <w:lang w:val="uk-UA"/>
        </w:rPr>
        <w:t>.</w:t>
      </w:r>
    </w:p>
    <w:p w:rsidR="007E2B47" w:rsidRPr="001E1C73" w:rsidRDefault="007E2B47" w:rsidP="007E2B47">
      <w:pPr>
        <w:spacing w:line="360" w:lineRule="auto"/>
        <w:ind w:firstLine="709"/>
        <w:jc w:val="both"/>
        <w:rPr>
          <w:rStyle w:val="y2iqfc"/>
          <w:sz w:val="28"/>
          <w:szCs w:val="28"/>
          <w:lang w:val="uk-UA"/>
        </w:rPr>
      </w:pPr>
      <w:r w:rsidRPr="001E1C73">
        <w:rPr>
          <w:rStyle w:val="y2iqfc"/>
          <w:sz w:val="28"/>
          <w:szCs w:val="28"/>
          <w:lang w:val="uk-UA"/>
        </w:rPr>
        <w:t xml:space="preserve">Предмет дослідження </w:t>
      </w:r>
      <w:r w:rsidRPr="001E1C73">
        <w:rPr>
          <w:sz w:val="28"/>
          <w:szCs w:val="28"/>
          <w:lang w:val="uk-UA"/>
        </w:rPr>
        <w:t xml:space="preserve">– розробка </w:t>
      </w:r>
      <w:r>
        <w:rPr>
          <w:sz w:val="28"/>
          <w:szCs w:val="28"/>
          <w:lang w:val="uk-UA"/>
        </w:rPr>
        <w:t xml:space="preserve">складу та технології </w:t>
      </w:r>
      <w:proofErr w:type="spellStart"/>
      <w:r w:rsidRPr="001E1C73">
        <w:rPr>
          <w:sz w:val="28"/>
          <w:szCs w:val="28"/>
          <w:lang w:val="uk-UA"/>
        </w:rPr>
        <w:t>супозиторіїв</w:t>
      </w:r>
      <w:proofErr w:type="spellEnd"/>
      <w:r w:rsidRPr="001E1C73">
        <w:rPr>
          <w:sz w:val="28"/>
          <w:szCs w:val="28"/>
          <w:lang w:val="uk-UA"/>
        </w:rPr>
        <w:t xml:space="preserve"> </w:t>
      </w:r>
      <w:r>
        <w:rPr>
          <w:sz w:val="28"/>
          <w:szCs w:val="28"/>
          <w:lang w:val="uk-UA"/>
        </w:rPr>
        <w:t xml:space="preserve">ректальних з </w:t>
      </w:r>
      <w:proofErr w:type="spellStart"/>
      <w:r>
        <w:rPr>
          <w:sz w:val="28"/>
          <w:szCs w:val="28"/>
          <w:lang w:val="uk-UA"/>
        </w:rPr>
        <w:t>наночастинками</w:t>
      </w:r>
      <w:proofErr w:type="spellEnd"/>
      <w:r>
        <w:rPr>
          <w:sz w:val="28"/>
          <w:szCs w:val="28"/>
          <w:lang w:val="uk-UA"/>
        </w:rPr>
        <w:t xml:space="preserve"> церію </w:t>
      </w:r>
      <w:proofErr w:type="spellStart"/>
      <w:r>
        <w:rPr>
          <w:sz w:val="28"/>
          <w:szCs w:val="28"/>
          <w:lang w:val="uk-UA"/>
        </w:rPr>
        <w:t>діоксиду</w:t>
      </w:r>
      <w:proofErr w:type="spellEnd"/>
      <w:r>
        <w:rPr>
          <w:sz w:val="28"/>
          <w:szCs w:val="28"/>
          <w:lang w:val="uk-UA"/>
        </w:rPr>
        <w:t xml:space="preserve"> на</w:t>
      </w:r>
      <w:r w:rsidRPr="001E1C73">
        <w:rPr>
          <w:sz w:val="28"/>
          <w:szCs w:val="28"/>
          <w:lang w:val="uk-UA"/>
        </w:rPr>
        <w:t xml:space="preserve"> </w:t>
      </w:r>
      <w:proofErr w:type="spellStart"/>
      <w:r>
        <w:rPr>
          <w:sz w:val="28"/>
          <w:szCs w:val="28"/>
          <w:lang w:val="uk-UA"/>
        </w:rPr>
        <w:t>ліпофільних</w:t>
      </w:r>
      <w:proofErr w:type="spellEnd"/>
      <w:r w:rsidRPr="001E1C73">
        <w:rPr>
          <w:sz w:val="28"/>
          <w:szCs w:val="28"/>
          <w:lang w:val="uk-UA"/>
        </w:rPr>
        <w:t xml:space="preserve"> основах.</w:t>
      </w:r>
    </w:p>
    <w:p w:rsidR="007E2B47" w:rsidRPr="001E1C73" w:rsidRDefault="007E2B47" w:rsidP="007E2B47">
      <w:pPr>
        <w:spacing w:line="360" w:lineRule="auto"/>
        <w:ind w:firstLine="709"/>
        <w:jc w:val="both"/>
        <w:rPr>
          <w:rStyle w:val="y2iqfc"/>
          <w:sz w:val="28"/>
          <w:szCs w:val="28"/>
          <w:lang w:val="uk-UA"/>
        </w:rPr>
      </w:pPr>
      <w:r w:rsidRPr="001E1C73">
        <w:rPr>
          <w:rStyle w:val="y2iqfc"/>
          <w:sz w:val="28"/>
          <w:szCs w:val="28"/>
          <w:lang w:val="uk-UA"/>
        </w:rPr>
        <w:t xml:space="preserve">Об’єкт дослідження </w:t>
      </w:r>
      <w:r w:rsidRPr="001E1C73">
        <w:rPr>
          <w:sz w:val="28"/>
          <w:szCs w:val="28"/>
          <w:shd w:val="clear" w:color="auto" w:fill="FFFFFF"/>
          <w:lang w:val="uk-UA"/>
        </w:rPr>
        <w:t xml:space="preserve">– </w:t>
      </w:r>
      <w:r w:rsidRPr="001E1C73">
        <w:rPr>
          <w:rFonts w:eastAsia="TimesNewRomanPSMT"/>
          <w:sz w:val="28"/>
          <w:szCs w:val="28"/>
          <w:lang w:val="uk-UA"/>
        </w:rPr>
        <w:t xml:space="preserve">допоміжні речовини, </w:t>
      </w:r>
      <w:proofErr w:type="spellStart"/>
      <w:r w:rsidRPr="001E1C73">
        <w:rPr>
          <w:rFonts w:eastAsia="TimesNewRomanPSMT"/>
          <w:sz w:val="28"/>
          <w:szCs w:val="28"/>
          <w:lang w:val="uk-UA"/>
        </w:rPr>
        <w:t>супозиторні</w:t>
      </w:r>
      <w:proofErr w:type="spellEnd"/>
      <w:r w:rsidRPr="001E1C73">
        <w:rPr>
          <w:rFonts w:eastAsia="TimesNewRomanPSMT"/>
          <w:sz w:val="28"/>
          <w:szCs w:val="28"/>
          <w:lang w:val="uk-UA"/>
        </w:rPr>
        <w:t xml:space="preserve"> основи</w:t>
      </w:r>
      <w:r w:rsidRPr="001E1C73">
        <w:rPr>
          <w:sz w:val="28"/>
          <w:szCs w:val="28"/>
          <w:lang w:val="uk-UA"/>
        </w:rPr>
        <w:t xml:space="preserve">, </w:t>
      </w:r>
      <w:proofErr w:type="spellStart"/>
      <w:r w:rsidRPr="001E1C73">
        <w:rPr>
          <w:sz w:val="28"/>
          <w:szCs w:val="28"/>
          <w:lang w:val="uk-UA"/>
        </w:rPr>
        <w:t>супозиторії</w:t>
      </w:r>
      <w:proofErr w:type="spellEnd"/>
      <w:r w:rsidRPr="001E1C73">
        <w:rPr>
          <w:sz w:val="28"/>
          <w:szCs w:val="28"/>
          <w:lang w:val="uk-UA"/>
        </w:rPr>
        <w:t xml:space="preserve"> ректальні з </w:t>
      </w:r>
      <w:proofErr w:type="spellStart"/>
      <w:r>
        <w:rPr>
          <w:sz w:val="28"/>
          <w:szCs w:val="28"/>
          <w:lang w:val="uk-UA"/>
        </w:rPr>
        <w:t>наночастинками</w:t>
      </w:r>
      <w:proofErr w:type="spellEnd"/>
      <w:r>
        <w:rPr>
          <w:sz w:val="28"/>
          <w:szCs w:val="28"/>
          <w:lang w:val="uk-UA"/>
        </w:rPr>
        <w:t xml:space="preserve"> </w:t>
      </w:r>
      <w:r w:rsidRPr="001E1C73">
        <w:rPr>
          <w:sz w:val="28"/>
          <w:szCs w:val="28"/>
          <w:lang w:val="uk-UA"/>
        </w:rPr>
        <w:t xml:space="preserve">церію </w:t>
      </w:r>
      <w:proofErr w:type="spellStart"/>
      <w:r>
        <w:rPr>
          <w:sz w:val="28"/>
          <w:szCs w:val="28"/>
          <w:lang w:val="uk-UA"/>
        </w:rPr>
        <w:t>діоксиду</w:t>
      </w:r>
      <w:proofErr w:type="spellEnd"/>
      <w:r w:rsidRPr="001E1C73">
        <w:rPr>
          <w:sz w:val="28"/>
          <w:szCs w:val="28"/>
          <w:lang w:val="uk-UA"/>
        </w:rPr>
        <w:t xml:space="preserve">. </w:t>
      </w:r>
    </w:p>
    <w:p w:rsidR="007E2B47" w:rsidRPr="001E1C73" w:rsidRDefault="007E2B47" w:rsidP="007E2B47">
      <w:pPr>
        <w:spacing w:line="360" w:lineRule="auto"/>
        <w:ind w:firstLine="709"/>
        <w:jc w:val="both"/>
        <w:rPr>
          <w:rFonts w:eastAsia="TimesNewRomanPSMT"/>
          <w:sz w:val="28"/>
          <w:szCs w:val="28"/>
          <w:lang w:val="uk-UA"/>
        </w:rPr>
      </w:pPr>
      <w:r w:rsidRPr="001E1C73">
        <w:rPr>
          <w:rFonts w:eastAsia="TimesNewRomanPSMT"/>
          <w:sz w:val="28"/>
          <w:szCs w:val="28"/>
          <w:lang w:val="uk-UA"/>
        </w:rPr>
        <w:t xml:space="preserve">При вирішенні визначених у роботі завдань були використані наступні методи: </w:t>
      </w:r>
      <w:r w:rsidRPr="001E1C73">
        <w:rPr>
          <w:sz w:val="28"/>
          <w:szCs w:val="28"/>
          <w:lang w:val="uk-UA"/>
        </w:rPr>
        <w:t xml:space="preserve">інформаційний пошук (аналіз даних наукових праць зарубіжних і вітчизняних учених, що присвячені проблемам фармакотерапії хворих із захворюваннями простати, Державного Реєстру ЛЗ України та Наказу Міністерства охорони здоров’я (МОЗ) України </w:t>
      </w:r>
      <w:r w:rsidRPr="001E1C73">
        <w:rPr>
          <w:sz w:val="28"/>
          <w:szCs w:val="28"/>
          <w:lang w:val="en-US"/>
        </w:rPr>
        <w:t>N</w:t>
      </w:r>
      <w:r w:rsidRPr="001E1C73">
        <w:rPr>
          <w:sz w:val="28"/>
          <w:szCs w:val="28"/>
          <w:lang w:val="uk-UA"/>
        </w:rPr>
        <w:t xml:space="preserve"> 135 від 04.03.2009 р. «Про затвердження клінічного протоколу надання медичної допомоги хворим з доброякісною гіперплазією передміхурової залози»),</w:t>
      </w:r>
      <w:r w:rsidRPr="001E1C73">
        <w:rPr>
          <w:rFonts w:eastAsia="TimesNewRomanPSMT"/>
          <w:sz w:val="28"/>
          <w:szCs w:val="28"/>
          <w:lang w:val="uk-UA"/>
        </w:rPr>
        <w:t xml:space="preserve"> </w:t>
      </w:r>
      <w:proofErr w:type="spellStart"/>
      <w:r w:rsidRPr="001E1C73">
        <w:rPr>
          <w:rFonts w:eastAsia="TimesNewRomanPSMT"/>
          <w:sz w:val="28"/>
          <w:szCs w:val="28"/>
          <w:lang w:val="uk-UA"/>
        </w:rPr>
        <w:t>фармакоекономічні</w:t>
      </w:r>
      <w:proofErr w:type="spellEnd"/>
      <w:r w:rsidRPr="001E1C73">
        <w:rPr>
          <w:rFonts w:eastAsia="TimesNewRomanPSMT"/>
          <w:sz w:val="28"/>
          <w:szCs w:val="28"/>
          <w:lang w:val="uk-UA"/>
        </w:rPr>
        <w:t xml:space="preserve">, фізико-хімічні (визначення розміру частинок, температури плавлення), </w:t>
      </w:r>
      <w:proofErr w:type="spellStart"/>
      <w:r w:rsidRPr="001E1C73">
        <w:rPr>
          <w:rFonts w:eastAsia="TimesNewRomanPSMT"/>
          <w:sz w:val="28"/>
          <w:szCs w:val="28"/>
          <w:lang w:val="uk-UA"/>
        </w:rPr>
        <w:t>фармако-технологічні</w:t>
      </w:r>
      <w:proofErr w:type="spellEnd"/>
      <w:r w:rsidRPr="001E1C73">
        <w:rPr>
          <w:rFonts w:eastAsia="TimesNewRomanPSMT"/>
          <w:sz w:val="28"/>
          <w:szCs w:val="28"/>
          <w:lang w:val="uk-UA"/>
        </w:rPr>
        <w:t xml:space="preserve"> (визначення часу розпадан</w:t>
      </w:r>
      <w:r>
        <w:rPr>
          <w:rFonts w:eastAsia="TimesNewRomanPSMT"/>
          <w:sz w:val="28"/>
          <w:szCs w:val="28"/>
          <w:lang w:val="uk-UA"/>
        </w:rPr>
        <w:t>ня, середньої маси)</w:t>
      </w:r>
      <w:r w:rsidRPr="001E1C73">
        <w:rPr>
          <w:rFonts w:eastAsia="TimesNewRomanPSMT"/>
          <w:sz w:val="28"/>
          <w:szCs w:val="28"/>
          <w:lang w:val="uk-UA"/>
        </w:rPr>
        <w:t xml:space="preserve">. </w:t>
      </w:r>
    </w:p>
    <w:p w:rsidR="007E2B47" w:rsidRPr="001E1C73" w:rsidRDefault="007E2B47" w:rsidP="007E2B47">
      <w:pPr>
        <w:spacing w:line="360" w:lineRule="auto"/>
        <w:ind w:firstLine="709"/>
        <w:jc w:val="both"/>
        <w:rPr>
          <w:rStyle w:val="y2iqfc"/>
          <w:sz w:val="28"/>
          <w:szCs w:val="28"/>
          <w:lang w:val="uk-UA"/>
        </w:rPr>
      </w:pPr>
      <w:r w:rsidRPr="001E1C73">
        <w:rPr>
          <w:rStyle w:val="y2iqfc"/>
          <w:sz w:val="28"/>
          <w:szCs w:val="28"/>
          <w:lang w:val="uk-UA"/>
        </w:rPr>
        <w:t>Практичне значення отриманих результатів</w:t>
      </w:r>
    </w:p>
    <w:p w:rsidR="007E2B47" w:rsidRPr="001E1C73" w:rsidRDefault="007E2B47" w:rsidP="007E2B47">
      <w:pPr>
        <w:spacing w:line="360" w:lineRule="auto"/>
        <w:ind w:firstLine="709"/>
        <w:jc w:val="both"/>
        <w:rPr>
          <w:rStyle w:val="y2iqfc"/>
          <w:sz w:val="28"/>
          <w:szCs w:val="28"/>
          <w:lang w:val="uk-UA"/>
        </w:rPr>
      </w:pPr>
      <w:r w:rsidRPr="001E1C73">
        <w:rPr>
          <w:rStyle w:val="y2iqfc"/>
          <w:sz w:val="28"/>
          <w:szCs w:val="28"/>
          <w:lang w:val="uk-UA"/>
        </w:rPr>
        <w:t>Результати досліджень за темою</w:t>
      </w:r>
      <w:r w:rsidRPr="001E1C73">
        <w:rPr>
          <w:b/>
          <w:bCs/>
          <w:sz w:val="28"/>
          <w:szCs w:val="28"/>
          <w:lang w:val="uk-UA"/>
        </w:rPr>
        <w:t>: «</w:t>
      </w:r>
      <w:r w:rsidRPr="001E1C73">
        <w:rPr>
          <w:bCs/>
          <w:sz w:val="28"/>
          <w:szCs w:val="28"/>
          <w:lang w:val="uk-UA"/>
        </w:rPr>
        <w:t xml:space="preserve">Технологічні аспекти розробки складу </w:t>
      </w:r>
      <w:proofErr w:type="spellStart"/>
      <w:r w:rsidRPr="001E1C73">
        <w:rPr>
          <w:bCs/>
          <w:sz w:val="28"/>
          <w:szCs w:val="28"/>
          <w:lang w:val="uk-UA"/>
        </w:rPr>
        <w:t>супозиторіїв</w:t>
      </w:r>
      <w:proofErr w:type="spellEnd"/>
      <w:r w:rsidRPr="001E1C73">
        <w:rPr>
          <w:bCs/>
          <w:sz w:val="28"/>
          <w:szCs w:val="28"/>
          <w:lang w:val="uk-UA"/>
        </w:rPr>
        <w:t xml:space="preserve"> з </w:t>
      </w:r>
      <w:proofErr w:type="spellStart"/>
      <w:r w:rsidRPr="001E1C73">
        <w:rPr>
          <w:bCs/>
          <w:sz w:val="28"/>
          <w:szCs w:val="28"/>
          <w:lang w:val="uk-UA"/>
        </w:rPr>
        <w:t>наночастинками</w:t>
      </w:r>
      <w:proofErr w:type="spellEnd"/>
      <w:r w:rsidRPr="001E1C73">
        <w:rPr>
          <w:bCs/>
          <w:sz w:val="28"/>
          <w:szCs w:val="28"/>
          <w:lang w:val="uk-UA"/>
        </w:rPr>
        <w:t>»</w:t>
      </w:r>
      <w:r w:rsidRPr="001E1C73">
        <w:rPr>
          <w:sz w:val="28"/>
          <w:szCs w:val="28"/>
          <w:lang w:val="uk-UA"/>
        </w:rPr>
        <w:t xml:space="preserve"> </w:t>
      </w:r>
      <w:r w:rsidRPr="001E1C73">
        <w:rPr>
          <w:rStyle w:val="y2iqfc"/>
          <w:sz w:val="28"/>
          <w:szCs w:val="28"/>
          <w:lang w:val="uk-UA"/>
        </w:rPr>
        <w:t xml:space="preserve">були представлені на </w:t>
      </w:r>
      <w:r w:rsidRPr="001E1C73">
        <w:rPr>
          <w:rStyle w:val="y2iqfc"/>
          <w:sz w:val="28"/>
          <w:szCs w:val="28"/>
          <w:lang w:val="en-US"/>
        </w:rPr>
        <w:t>April</w:t>
      </w:r>
      <w:r w:rsidRPr="001E1C73">
        <w:rPr>
          <w:rStyle w:val="y2iqfc"/>
          <w:sz w:val="28"/>
          <w:szCs w:val="28"/>
          <w:lang w:val="uk-UA"/>
        </w:rPr>
        <w:t xml:space="preserve"> </w:t>
      </w:r>
      <w:r w:rsidRPr="001E1C73">
        <w:rPr>
          <w:rStyle w:val="y2iqfc"/>
          <w:sz w:val="28"/>
          <w:szCs w:val="28"/>
          <w:lang w:val="en-US"/>
        </w:rPr>
        <w:t>Students</w:t>
      </w:r>
      <w:r w:rsidRPr="001E1C73">
        <w:rPr>
          <w:rStyle w:val="y2iqfc"/>
          <w:sz w:val="28"/>
          <w:szCs w:val="28"/>
          <w:lang w:val="uk-UA"/>
        </w:rPr>
        <w:t xml:space="preserve">’ </w:t>
      </w:r>
      <w:r w:rsidRPr="001E1C73">
        <w:rPr>
          <w:rStyle w:val="y2iqfc"/>
          <w:sz w:val="28"/>
          <w:szCs w:val="28"/>
          <w:lang w:val="en-US"/>
        </w:rPr>
        <w:t>Scientific</w:t>
      </w:r>
      <w:r w:rsidRPr="001E1C73">
        <w:rPr>
          <w:rStyle w:val="y2iqfc"/>
          <w:sz w:val="28"/>
          <w:szCs w:val="28"/>
          <w:lang w:val="uk-UA"/>
        </w:rPr>
        <w:t xml:space="preserve"> </w:t>
      </w:r>
      <w:r w:rsidRPr="001E1C73">
        <w:rPr>
          <w:rStyle w:val="y2iqfc"/>
          <w:sz w:val="28"/>
          <w:szCs w:val="28"/>
          <w:lang w:val="en-US"/>
        </w:rPr>
        <w:t>Session</w:t>
      </w:r>
      <w:r w:rsidRPr="001E1C73">
        <w:rPr>
          <w:rStyle w:val="y2iqfc"/>
          <w:sz w:val="28"/>
          <w:szCs w:val="28"/>
          <w:lang w:val="uk-UA"/>
        </w:rPr>
        <w:t xml:space="preserve"> «</w:t>
      </w:r>
      <w:r w:rsidRPr="001E1C73">
        <w:rPr>
          <w:rStyle w:val="y2iqfc"/>
          <w:sz w:val="28"/>
          <w:szCs w:val="28"/>
          <w:lang w:val="en-US"/>
        </w:rPr>
        <w:t>Drug</w:t>
      </w:r>
      <w:r w:rsidRPr="001E1C73">
        <w:rPr>
          <w:rStyle w:val="y2iqfc"/>
          <w:sz w:val="28"/>
          <w:szCs w:val="28"/>
          <w:lang w:val="uk-UA"/>
        </w:rPr>
        <w:t xml:space="preserve"> </w:t>
      </w:r>
      <w:r w:rsidRPr="001E1C73">
        <w:rPr>
          <w:rStyle w:val="y2iqfc"/>
          <w:sz w:val="28"/>
          <w:szCs w:val="28"/>
          <w:lang w:val="en-US"/>
        </w:rPr>
        <w:t>technology</w:t>
      </w:r>
      <w:r w:rsidRPr="001E1C73">
        <w:rPr>
          <w:rStyle w:val="y2iqfc"/>
          <w:sz w:val="28"/>
          <w:szCs w:val="28"/>
          <w:lang w:val="uk-UA"/>
        </w:rPr>
        <w:t xml:space="preserve">», яка відбулась в Національному медичному університеті імені О. О. Богомольця 15 квітня 2021 р. </w:t>
      </w:r>
    </w:p>
    <w:p w:rsidR="007E2B47" w:rsidRPr="001E1C73" w:rsidRDefault="007E2B47" w:rsidP="007E2B47">
      <w:pPr>
        <w:spacing w:line="360" w:lineRule="auto"/>
        <w:ind w:firstLine="709"/>
        <w:jc w:val="both"/>
        <w:rPr>
          <w:rStyle w:val="y2iqfc"/>
          <w:sz w:val="28"/>
          <w:szCs w:val="28"/>
          <w:lang w:val="uk-UA"/>
        </w:rPr>
      </w:pPr>
      <w:r w:rsidRPr="001E1C73">
        <w:rPr>
          <w:rStyle w:val="y2iqfc"/>
          <w:sz w:val="28"/>
          <w:szCs w:val="28"/>
          <w:lang w:val="uk-UA"/>
        </w:rPr>
        <w:t xml:space="preserve">Перелік конференцій, на яких були представлені результати досліджень: </w:t>
      </w:r>
    </w:p>
    <w:p w:rsidR="007E2B47" w:rsidRPr="001E1C73" w:rsidRDefault="007E2B47" w:rsidP="007E2B47">
      <w:pPr>
        <w:spacing w:line="360" w:lineRule="auto"/>
        <w:ind w:firstLine="709"/>
        <w:jc w:val="center"/>
        <w:rPr>
          <w:rStyle w:val="y2iqfc"/>
          <w:i/>
          <w:sz w:val="28"/>
          <w:szCs w:val="28"/>
          <w:lang w:val="uk-UA"/>
        </w:rPr>
      </w:pPr>
      <w:r w:rsidRPr="001E1C73">
        <w:rPr>
          <w:rStyle w:val="y2iqfc"/>
          <w:i/>
          <w:sz w:val="28"/>
          <w:szCs w:val="28"/>
          <w:lang w:val="uk-UA"/>
        </w:rPr>
        <w:t>Тези доповідей</w:t>
      </w:r>
    </w:p>
    <w:p w:rsidR="007E2B47" w:rsidRPr="001E1C73" w:rsidRDefault="007E2B47" w:rsidP="007E2B47">
      <w:pPr>
        <w:pStyle w:val="Default"/>
        <w:spacing w:line="360" w:lineRule="auto"/>
        <w:ind w:firstLine="709"/>
        <w:jc w:val="both"/>
        <w:rPr>
          <w:color w:val="auto"/>
          <w:sz w:val="28"/>
          <w:szCs w:val="28"/>
          <w:lang w:val="uk-UA"/>
        </w:rPr>
      </w:pPr>
      <w:r w:rsidRPr="001E1C73">
        <w:rPr>
          <w:bCs/>
          <w:color w:val="auto"/>
          <w:sz w:val="28"/>
          <w:szCs w:val="28"/>
          <w:lang w:val="uk-UA"/>
        </w:rPr>
        <w:t xml:space="preserve">1. </w:t>
      </w:r>
      <w:proofErr w:type="spellStart"/>
      <w:r w:rsidRPr="001E1C73">
        <w:rPr>
          <w:color w:val="auto"/>
          <w:sz w:val="28"/>
          <w:szCs w:val="28"/>
          <w:lang w:val="uk-UA"/>
        </w:rPr>
        <w:t>Межов</w:t>
      </w:r>
      <w:proofErr w:type="spellEnd"/>
      <w:r w:rsidRPr="001E1C73">
        <w:rPr>
          <w:color w:val="auto"/>
          <w:sz w:val="28"/>
          <w:szCs w:val="28"/>
          <w:lang w:val="uk-UA"/>
        </w:rPr>
        <w:t xml:space="preserve"> С. Е., </w:t>
      </w:r>
      <w:proofErr w:type="spellStart"/>
      <w:r w:rsidRPr="001E1C73">
        <w:rPr>
          <w:color w:val="auto"/>
          <w:sz w:val="28"/>
          <w:szCs w:val="28"/>
          <w:lang w:val="uk-UA"/>
        </w:rPr>
        <w:t>Страшенко</w:t>
      </w:r>
      <w:proofErr w:type="spellEnd"/>
      <w:r w:rsidRPr="001E1C73">
        <w:rPr>
          <w:color w:val="auto"/>
          <w:sz w:val="28"/>
          <w:szCs w:val="28"/>
          <w:lang w:val="uk-UA"/>
        </w:rPr>
        <w:t xml:space="preserve"> А. В., </w:t>
      </w:r>
      <w:proofErr w:type="spellStart"/>
      <w:r w:rsidRPr="001E1C73">
        <w:rPr>
          <w:color w:val="auto"/>
          <w:sz w:val="28"/>
          <w:szCs w:val="28"/>
          <w:lang w:val="uk-UA"/>
        </w:rPr>
        <w:t>Глущенко</w:t>
      </w:r>
      <w:proofErr w:type="spellEnd"/>
      <w:r w:rsidRPr="001E1C73">
        <w:rPr>
          <w:color w:val="auto"/>
          <w:sz w:val="28"/>
          <w:szCs w:val="28"/>
          <w:lang w:val="uk-UA"/>
        </w:rPr>
        <w:t xml:space="preserve"> О. М., Буткевич Т. А. </w:t>
      </w:r>
      <w:r w:rsidRPr="001E1C73">
        <w:rPr>
          <w:bCs/>
          <w:color w:val="auto"/>
          <w:sz w:val="28"/>
          <w:szCs w:val="28"/>
          <w:lang w:val="uk-UA"/>
        </w:rPr>
        <w:t xml:space="preserve">Аналіз аспектів використання </w:t>
      </w:r>
      <w:r>
        <w:rPr>
          <w:bCs/>
          <w:color w:val="auto"/>
          <w:sz w:val="28"/>
          <w:szCs w:val="28"/>
          <w:lang w:val="uk-UA"/>
        </w:rPr>
        <w:t xml:space="preserve">церію </w:t>
      </w:r>
      <w:proofErr w:type="spellStart"/>
      <w:r>
        <w:rPr>
          <w:bCs/>
          <w:color w:val="auto"/>
          <w:sz w:val="28"/>
          <w:szCs w:val="28"/>
          <w:lang w:val="uk-UA"/>
        </w:rPr>
        <w:t>діоксиду</w:t>
      </w:r>
      <w:proofErr w:type="spellEnd"/>
      <w:r>
        <w:rPr>
          <w:bCs/>
          <w:color w:val="auto"/>
          <w:sz w:val="28"/>
          <w:szCs w:val="28"/>
          <w:lang w:val="uk-UA"/>
        </w:rPr>
        <w:t xml:space="preserve"> </w:t>
      </w:r>
      <w:r w:rsidRPr="001E1C73">
        <w:rPr>
          <w:bCs/>
          <w:color w:val="auto"/>
          <w:sz w:val="28"/>
          <w:szCs w:val="28"/>
          <w:lang w:val="uk-UA"/>
        </w:rPr>
        <w:t xml:space="preserve"> при лікуванні запалення передміхурової залози. </w:t>
      </w:r>
      <w:r w:rsidRPr="001E1C73">
        <w:rPr>
          <w:i/>
          <w:color w:val="auto"/>
          <w:sz w:val="28"/>
          <w:szCs w:val="28"/>
          <w:lang w:val="uk-UA"/>
        </w:rPr>
        <w:t xml:space="preserve">Ліки – людині. Сучасні проблеми фармакотерапії та </w:t>
      </w:r>
      <w:r w:rsidRPr="001E1C73">
        <w:rPr>
          <w:i/>
          <w:color w:val="auto"/>
          <w:sz w:val="28"/>
          <w:szCs w:val="28"/>
          <w:lang w:val="uk-UA"/>
        </w:rPr>
        <w:lastRenderedPageBreak/>
        <w:t>призначення лікарських засобів</w:t>
      </w:r>
      <w:r w:rsidRPr="001E1C73">
        <w:rPr>
          <w:color w:val="auto"/>
          <w:sz w:val="28"/>
          <w:szCs w:val="28"/>
          <w:lang w:val="uk-UA"/>
        </w:rPr>
        <w:t xml:space="preserve">: матеріали </w:t>
      </w:r>
      <w:r w:rsidRPr="001E1C73">
        <w:rPr>
          <w:color w:val="auto"/>
          <w:sz w:val="28"/>
          <w:szCs w:val="28"/>
        </w:rPr>
        <w:t>V</w:t>
      </w:r>
      <w:r w:rsidRPr="001E1C73">
        <w:rPr>
          <w:color w:val="auto"/>
          <w:sz w:val="28"/>
          <w:szCs w:val="28"/>
          <w:lang w:val="uk-UA"/>
        </w:rPr>
        <w:t xml:space="preserve"> Міжнародної науково-практичної конференції, м. Харків, 11-12 березня 2021 року, Харків: </w:t>
      </w:r>
      <w:proofErr w:type="spellStart"/>
      <w:r w:rsidRPr="001E1C73">
        <w:rPr>
          <w:color w:val="auto"/>
          <w:sz w:val="28"/>
          <w:szCs w:val="28"/>
          <w:lang w:val="uk-UA"/>
        </w:rPr>
        <w:t>НФаУ</w:t>
      </w:r>
      <w:proofErr w:type="spellEnd"/>
      <w:r w:rsidRPr="001E1C73">
        <w:rPr>
          <w:color w:val="auto"/>
          <w:sz w:val="28"/>
          <w:szCs w:val="28"/>
          <w:lang w:val="uk-UA"/>
        </w:rPr>
        <w:t>, 2021. С. 547-548.</w:t>
      </w:r>
    </w:p>
    <w:p w:rsidR="007E2B47" w:rsidRPr="001E1C73" w:rsidRDefault="007E2B47" w:rsidP="007E2B47">
      <w:pPr>
        <w:pStyle w:val="Default"/>
        <w:spacing w:line="360" w:lineRule="auto"/>
        <w:ind w:firstLine="709"/>
        <w:jc w:val="both"/>
        <w:rPr>
          <w:rStyle w:val="y2iqfc"/>
          <w:i/>
          <w:color w:val="auto"/>
          <w:sz w:val="28"/>
          <w:szCs w:val="28"/>
          <w:lang w:val="uk-UA"/>
        </w:rPr>
      </w:pPr>
      <w:r w:rsidRPr="001E1C73">
        <w:rPr>
          <w:color w:val="auto"/>
          <w:sz w:val="28"/>
          <w:szCs w:val="28"/>
          <w:lang w:val="uk-UA"/>
        </w:rPr>
        <w:t xml:space="preserve">2. </w:t>
      </w:r>
      <w:proofErr w:type="spellStart"/>
      <w:r w:rsidRPr="001E1C73">
        <w:rPr>
          <w:color w:val="auto"/>
          <w:sz w:val="28"/>
          <w:szCs w:val="28"/>
          <w:lang w:val="uk-UA"/>
        </w:rPr>
        <w:t>Межов</w:t>
      </w:r>
      <w:proofErr w:type="spellEnd"/>
      <w:r w:rsidRPr="001E1C73">
        <w:rPr>
          <w:color w:val="auto"/>
          <w:sz w:val="28"/>
          <w:szCs w:val="28"/>
          <w:lang w:val="uk-UA"/>
        </w:rPr>
        <w:t xml:space="preserve"> С., </w:t>
      </w:r>
      <w:proofErr w:type="spellStart"/>
      <w:r w:rsidRPr="001E1C73">
        <w:rPr>
          <w:color w:val="auto"/>
          <w:sz w:val="28"/>
          <w:szCs w:val="28"/>
          <w:lang w:val="uk-UA"/>
        </w:rPr>
        <w:t>Страшенко</w:t>
      </w:r>
      <w:proofErr w:type="spellEnd"/>
      <w:r w:rsidRPr="001E1C73">
        <w:rPr>
          <w:color w:val="auto"/>
          <w:sz w:val="28"/>
          <w:szCs w:val="28"/>
          <w:lang w:val="uk-UA"/>
        </w:rPr>
        <w:t xml:space="preserve"> А. </w:t>
      </w:r>
      <w:r w:rsidRPr="001E1C73">
        <w:rPr>
          <w:color w:val="auto"/>
          <w:sz w:val="28"/>
          <w:szCs w:val="28"/>
        </w:rPr>
        <w:t>Анализ государственного рынка лекарственных средств Украины, которые используются при доброкачественной гиперплазии предстательной железы</w:t>
      </w:r>
      <w:r w:rsidRPr="001E1C73">
        <w:rPr>
          <w:color w:val="auto"/>
          <w:sz w:val="28"/>
          <w:szCs w:val="28"/>
          <w:lang w:val="uk-UA"/>
        </w:rPr>
        <w:t xml:space="preserve">. </w:t>
      </w:r>
      <w:r w:rsidRPr="001E1C73">
        <w:rPr>
          <w:i/>
          <w:color w:val="auto"/>
          <w:sz w:val="28"/>
          <w:szCs w:val="28"/>
          <w:lang w:val="en-US"/>
        </w:rPr>
        <w:t>Modern</w:t>
      </w:r>
      <w:r w:rsidRPr="001E1C73">
        <w:rPr>
          <w:i/>
          <w:color w:val="auto"/>
          <w:sz w:val="28"/>
          <w:szCs w:val="28"/>
          <w:lang w:val="uk-UA"/>
        </w:rPr>
        <w:t xml:space="preserve"> </w:t>
      </w:r>
      <w:r w:rsidRPr="001E1C73">
        <w:rPr>
          <w:i/>
          <w:color w:val="auto"/>
          <w:sz w:val="28"/>
          <w:szCs w:val="28"/>
          <w:lang w:val="en-US"/>
        </w:rPr>
        <w:t>Medicine</w:t>
      </w:r>
      <w:r w:rsidRPr="001E1C73">
        <w:rPr>
          <w:i/>
          <w:color w:val="auto"/>
          <w:sz w:val="28"/>
          <w:szCs w:val="28"/>
          <w:lang w:val="uk-UA"/>
        </w:rPr>
        <w:t xml:space="preserve"> </w:t>
      </w:r>
      <w:r w:rsidRPr="001E1C73">
        <w:rPr>
          <w:i/>
          <w:color w:val="auto"/>
          <w:sz w:val="28"/>
          <w:szCs w:val="28"/>
          <w:lang w:val="en-US"/>
        </w:rPr>
        <w:t>and</w:t>
      </w:r>
      <w:r w:rsidRPr="001E1C73">
        <w:rPr>
          <w:i/>
          <w:color w:val="auto"/>
          <w:sz w:val="28"/>
          <w:szCs w:val="28"/>
          <w:lang w:val="uk-UA"/>
        </w:rPr>
        <w:t xml:space="preserve"> </w:t>
      </w:r>
      <w:r w:rsidRPr="001E1C73">
        <w:rPr>
          <w:i/>
          <w:color w:val="auto"/>
          <w:sz w:val="28"/>
          <w:szCs w:val="28"/>
          <w:lang w:val="en-US"/>
        </w:rPr>
        <w:t>Pharmacy</w:t>
      </w:r>
      <w:r w:rsidRPr="001E1C73">
        <w:rPr>
          <w:i/>
          <w:color w:val="auto"/>
          <w:sz w:val="28"/>
          <w:szCs w:val="28"/>
          <w:lang w:val="uk-UA"/>
        </w:rPr>
        <w:t xml:space="preserve">: </w:t>
      </w:r>
      <w:r w:rsidRPr="001E1C73">
        <w:rPr>
          <w:i/>
          <w:color w:val="auto"/>
          <w:sz w:val="28"/>
          <w:szCs w:val="28"/>
          <w:lang w:val="en-US"/>
        </w:rPr>
        <w:t>new</w:t>
      </w:r>
      <w:r w:rsidRPr="001E1C73">
        <w:rPr>
          <w:i/>
          <w:color w:val="auto"/>
          <w:sz w:val="28"/>
          <w:szCs w:val="28"/>
          <w:lang w:val="uk-UA"/>
        </w:rPr>
        <w:t xml:space="preserve"> </w:t>
      </w:r>
      <w:r w:rsidRPr="001E1C73">
        <w:rPr>
          <w:i/>
          <w:color w:val="auto"/>
          <w:sz w:val="28"/>
          <w:szCs w:val="28"/>
          <w:lang w:val="en-US"/>
        </w:rPr>
        <w:t>approaches</w:t>
      </w:r>
      <w:r w:rsidRPr="001E1C73">
        <w:rPr>
          <w:i/>
          <w:color w:val="auto"/>
          <w:sz w:val="28"/>
          <w:szCs w:val="28"/>
          <w:lang w:val="uk-UA"/>
        </w:rPr>
        <w:t xml:space="preserve"> </w:t>
      </w:r>
      <w:r w:rsidRPr="001E1C73">
        <w:rPr>
          <w:i/>
          <w:color w:val="auto"/>
          <w:sz w:val="28"/>
          <w:szCs w:val="28"/>
          <w:lang w:val="en-US"/>
        </w:rPr>
        <w:t>and</w:t>
      </w:r>
      <w:r w:rsidRPr="001E1C73">
        <w:rPr>
          <w:i/>
          <w:color w:val="auto"/>
          <w:sz w:val="28"/>
          <w:szCs w:val="28"/>
          <w:lang w:val="uk-UA"/>
        </w:rPr>
        <w:t xml:space="preserve"> </w:t>
      </w:r>
      <w:r w:rsidRPr="001E1C73">
        <w:rPr>
          <w:i/>
          <w:color w:val="auto"/>
          <w:sz w:val="28"/>
          <w:szCs w:val="28"/>
          <w:lang w:val="en-US"/>
        </w:rPr>
        <w:t>current</w:t>
      </w:r>
      <w:r w:rsidRPr="001E1C73">
        <w:rPr>
          <w:i/>
          <w:color w:val="auto"/>
          <w:sz w:val="28"/>
          <w:szCs w:val="28"/>
          <w:lang w:val="uk-UA"/>
        </w:rPr>
        <w:t xml:space="preserve"> </w:t>
      </w:r>
      <w:r w:rsidRPr="001E1C73">
        <w:rPr>
          <w:i/>
          <w:color w:val="auto"/>
          <w:sz w:val="28"/>
          <w:szCs w:val="28"/>
          <w:lang w:val="en-US"/>
        </w:rPr>
        <w:t>research</w:t>
      </w:r>
      <w:r w:rsidRPr="001E1C73">
        <w:rPr>
          <w:i/>
          <w:color w:val="auto"/>
          <w:sz w:val="28"/>
          <w:szCs w:val="28"/>
          <w:lang w:val="uk-UA"/>
        </w:rPr>
        <w:t xml:space="preserve">: </w:t>
      </w:r>
      <w:proofErr w:type="spellStart"/>
      <w:r w:rsidRPr="001E1C73">
        <w:rPr>
          <w:color w:val="auto"/>
          <w:sz w:val="28"/>
          <w:szCs w:val="28"/>
          <w:lang w:val="uk-UA"/>
        </w:rPr>
        <w:t>материалы</w:t>
      </w:r>
      <w:proofErr w:type="spellEnd"/>
      <w:r w:rsidRPr="001E1C73">
        <w:rPr>
          <w:color w:val="auto"/>
          <w:sz w:val="28"/>
          <w:szCs w:val="28"/>
          <w:lang w:val="uk-UA"/>
        </w:rPr>
        <w:t xml:space="preserve"> 75 </w:t>
      </w:r>
      <w:proofErr w:type="spellStart"/>
      <w:r w:rsidRPr="001E1C73">
        <w:rPr>
          <w:color w:val="auto"/>
          <w:sz w:val="28"/>
          <w:szCs w:val="28"/>
          <w:lang w:val="uk-UA"/>
        </w:rPr>
        <w:t>научно-практической</w:t>
      </w:r>
      <w:proofErr w:type="spellEnd"/>
      <w:r w:rsidRPr="001E1C73">
        <w:rPr>
          <w:color w:val="auto"/>
          <w:sz w:val="28"/>
          <w:szCs w:val="28"/>
          <w:lang w:val="uk-UA"/>
        </w:rPr>
        <w:t xml:space="preserve"> </w:t>
      </w:r>
      <w:proofErr w:type="spellStart"/>
      <w:r w:rsidRPr="001E1C73">
        <w:rPr>
          <w:color w:val="auto"/>
          <w:sz w:val="28"/>
          <w:szCs w:val="28"/>
          <w:lang w:val="uk-UA"/>
        </w:rPr>
        <w:t>конференции</w:t>
      </w:r>
      <w:proofErr w:type="spellEnd"/>
      <w:r w:rsidRPr="001E1C73">
        <w:rPr>
          <w:color w:val="auto"/>
          <w:sz w:val="28"/>
          <w:szCs w:val="28"/>
          <w:lang w:val="uk-UA"/>
        </w:rPr>
        <w:t xml:space="preserve">, г. Самарканд, 14 </w:t>
      </w:r>
      <w:proofErr w:type="spellStart"/>
      <w:r w:rsidRPr="001E1C73">
        <w:rPr>
          <w:color w:val="auto"/>
          <w:sz w:val="28"/>
          <w:szCs w:val="28"/>
          <w:lang w:val="uk-UA"/>
        </w:rPr>
        <w:t>мая</w:t>
      </w:r>
      <w:proofErr w:type="spellEnd"/>
      <w:r w:rsidRPr="001E1C73">
        <w:rPr>
          <w:color w:val="auto"/>
          <w:sz w:val="28"/>
          <w:szCs w:val="28"/>
          <w:lang w:val="uk-UA"/>
        </w:rPr>
        <w:t xml:space="preserve"> 2021 </w:t>
      </w:r>
      <w:proofErr w:type="spellStart"/>
      <w:r w:rsidRPr="001E1C73">
        <w:rPr>
          <w:color w:val="auto"/>
          <w:sz w:val="28"/>
          <w:szCs w:val="28"/>
          <w:lang w:val="uk-UA"/>
        </w:rPr>
        <w:t>года</w:t>
      </w:r>
      <w:proofErr w:type="spellEnd"/>
      <w:r w:rsidRPr="001E1C73">
        <w:rPr>
          <w:color w:val="auto"/>
          <w:sz w:val="28"/>
          <w:szCs w:val="28"/>
          <w:lang w:val="uk-UA"/>
        </w:rPr>
        <w:t xml:space="preserve">, </w:t>
      </w:r>
      <w:proofErr w:type="spellStart"/>
      <w:r w:rsidRPr="001E1C73">
        <w:rPr>
          <w:color w:val="auto"/>
          <w:sz w:val="28"/>
          <w:szCs w:val="28"/>
          <w:lang w:val="uk-UA"/>
        </w:rPr>
        <w:t>Самаркандский</w:t>
      </w:r>
      <w:proofErr w:type="spellEnd"/>
      <w:r w:rsidRPr="001E1C73">
        <w:rPr>
          <w:color w:val="auto"/>
          <w:sz w:val="28"/>
          <w:szCs w:val="28"/>
          <w:lang w:val="uk-UA"/>
        </w:rPr>
        <w:t xml:space="preserve"> </w:t>
      </w:r>
      <w:proofErr w:type="spellStart"/>
      <w:r w:rsidRPr="001E1C73">
        <w:rPr>
          <w:color w:val="auto"/>
          <w:sz w:val="28"/>
          <w:szCs w:val="28"/>
          <w:lang w:val="uk-UA"/>
        </w:rPr>
        <w:t>государственный</w:t>
      </w:r>
      <w:proofErr w:type="spellEnd"/>
      <w:r w:rsidRPr="001E1C73">
        <w:rPr>
          <w:color w:val="auto"/>
          <w:sz w:val="28"/>
          <w:szCs w:val="28"/>
          <w:lang w:val="uk-UA"/>
        </w:rPr>
        <w:t xml:space="preserve"> </w:t>
      </w:r>
      <w:proofErr w:type="spellStart"/>
      <w:r>
        <w:rPr>
          <w:color w:val="auto"/>
          <w:sz w:val="28"/>
          <w:szCs w:val="28"/>
          <w:lang w:val="uk-UA"/>
        </w:rPr>
        <w:t>медицинский</w:t>
      </w:r>
      <w:proofErr w:type="spellEnd"/>
      <w:r>
        <w:rPr>
          <w:color w:val="auto"/>
          <w:sz w:val="28"/>
          <w:szCs w:val="28"/>
          <w:lang w:val="uk-UA"/>
        </w:rPr>
        <w:t xml:space="preserve"> </w:t>
      </w:r>
      <w:proofErr w:type="spellStart"/>
      <w:r>
        <w:rPr>
          <w:color w:val="auto"/>
          <w:sz w:val="28"/>
          <w:szCs w:val="28"/>
          <w:lang w:val="uk-UA"/>
        </w:rPr>
        <w:t>институт</w:t>
      </w:r>
      <w:proofErr w:type="spellEnd"/>
      <w:r>
        <w:rPr>
          <w:color w:val="auto"/>
          <w:sz w:val="28"/>
          <w:szCs w:val="28"/>
          <w:lang w:val="uk-UA"/>
        </w:rPr>
        <w:t>, 2021</w:t>
      </w:r>
      <w:r w:rsidRPr="001E1C73">
        <w:rPr>
          <w:color w:val="auto"/>
          <w:sz w:val="28"/>
          <w:szCs w:val="28"/>
          <w:lang w:val="uk-UA"/>
        </w:rPr>
        <w:t>.</w:t>
      </w:r>
    </w:p>
    <w:p w:rsidR="007E2B47" w:rsidRDefault="007E2B47" w:rsidP="007E2B4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rStyle w:val="y2iqfc"/>
          <w:sz w:val="28"/>
          <w:szCs w:val="28"/>
          <w:lang w:val="uk-UA"/>
        </w:rPr>
      </w:pPr>
      <w:r>
        <w:rPr>
          <w:rStyle w:val="y2iqfc"/>
          <w:sz w:val="28"/>
          <w:szCs w:val="28"/>
          <w:lang w:val="uk-UA"/>
        </w:rPr>
        <w:t>Наукова новизна</w:t>
      </w:r>
    </w:p>
    <w:p w:rsidR="007E2B47" w:rsidRPr="001E1C73" w:rsidRDefault="007E2B47" w:rsidP="007E2B4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rStyle w:val="y2iqfc"/>
          <w:sz w:val="28"/>
          <w:szCs w:val="28"/>
          <w:lang w:val="uk-UA"/>
        </w:rPr>
      </w:pPr>
      <w:r w:rsidRPr="001E1C73">
        <w:rPr>
          <w:rStyle w:val="y2iqfc"/>
          <w:sz w:val="28"/>
          <w:szCs w:val="28"/>
          <w:lang w:val="uk-UA"/>
        </w:rPr>
        <w:t>Вперше об</w:t>
      </w:r>
      <w:r w:rsidRPr="001E1C73">
        <w:rPr>
          <w:sz w:val="28"/>
          <w:szCs w:val="28"/>
          <w:lang w:val="uk-UA"/>
        </w:rPr>
        <w:t>ґ</w:t>
      </w:r>
      <w:r w:rsidRPr="001E1C73">
        <w:rPr>
          <w:rStyle w:val="y2iqfc"/>
          <w:sz w:val="28"/>
          <w:szCs w:val="28"/>
          <w:lang w:val="uk-UA"/>
        </w:rPr>
        <w:t xml:space="preserve">рунтовано склад та розроблено технологію </w:t>
      </w:r>
      <w:proofErr w:type="spellStart"/>
      <w:r w:rsidRPr="001E1C73">
        <w:rPr>
          <w:sz w:val="28"/>
          <w:szCs w:val="28"/>
          <w:lang w:val="uk-UA"/>
        </w:rPr>
        <w:t>супозиторіїв</w:t>
      </w:r>
      <w:proofErr w:type="spellEnd"/>
      <w:r w:rsidRPr="001E1C73">
        <w:rPr>
          <w:sz w:val="28"/>
          <w:szCs w:val="28"/>
          <w:lang w:val="uk-UA"/>
        </w:rPr>
        <w:t xml:space="preserve"> ректальних із </w:t>
      </w:r>
      <w:proofErr w:type="spellStart"/>
      <w:r>
        <w:rPr>
          <w:sz w:val="28"/>
          <w:szCs w:val="28"/>
          <w:lang w:val="uk-UA"/>
        </w:rPr>
        <w:t>наночастинками</w:t>
      </w:r>
      <w:proofErr w:type="spellEnd"/>
      <w:r>
        <w:rPr>
          <w:sz w:val="28"/>
          <w:szCs w:val="28"/>
          <w:lang w:val="uk-UA"/>
        </w:rPr>
        <w:t xml:space="preserve"> </w:t>
      </w:r>
      <w:r w:rsidRPr="001E1C73">
        <w:rPr>
          <w:sz w:val="28"/>
          <w:szCs w:val="28"/>
          <w:lang w:val="uk-UA"/>
        </w:rPr>
        <w:t xml:space="preserve">церію </w:t>
      </w:r>
      <w:proofErr w:type="spellStart"/>
      <w:r>
        <w:rPr>
          <w:sz w:val="28"/>
          <w:szCs w:val="28"/>
          <w:lang w:val="uk-UA"/>
        </w:rPr>
        <w:t>діоксиду</w:t>
      </w:r>
      <w:proofErr w:type="spellEnd"/>
      <w:r w:rsidRPr="001E1C73">
        <w:rPr>
          <w:sz w:val="28"/>
          <w:szCs w:val="28"/>
          <w:lang w:val="uk-UA"/>
        </w:rPr>
        <w:t xml:space="preserve"> методом виливання з використанням </w:t>
      </w:r>
      <w:proofErr w:type="spellStart"/>
      <w:r w:rsidRPr="001E1C73">
        <w:rPr>
          <w:sz w:val="28"/>
          <w:szCs w:val="28"/>
          <w:lang w:val="uk-UA"/>
        </w:rPr>
        <w:t>ліпофільних</w:t>
      </w:r>
      <w:proofErr w:type="spellEnd"/>
      <w:r w:rsidRPr="001E1C73">
        <w:rPr>
          <w:sz w:val="28"/>
          <w:szCs w:val="28"/>
          <w:lang w:val="uk-UA"/>
        </w:rPr>
        <w:t xml:space="preserve"> основ в умовах аптек,</w:t>
      </w:r>
      <w:r w:rsidRPr="001E1C73">
        <w:rPr>
          <w:rStyle w:val="y2iqfc"/>
          <w:sz w:val="28"/>
          <w:szCs w:val="28"/>
          <w:lang w:val="uk-UA"/>
        </w:rPr>
        <w:t xml:space="preserve"> досліджено показники якості розроблених зразків </w:t>
      </w:r>
      <w:proofErr w:type="spellStart"/>
      <w:r w:rsidRPr="001E1C73">
        <w:rPr>
          <w:rStyle w:val="y2iqfc"/>
          <w:sz w:val="28"/>
          <w:szCs w:val="28"/>
          <w:lang w:val="uk-UA"/>
        </w:rPr>
        <w:t>супозиторіїв</w:t>
      </w:r>
      <w:proofErr w:type="spellEnd"/>
      <w:r w:rsidRPr="001E1C73">
        <w:rPr>
          <w:rStyle w:val="y2iqfc"/>
          <w:sz w:val="28"/>
          <w:szCs w:val="28"/>
          <w:lang w:val="uk-UA"/>
        </w:rPr>
        <w:t>: зовнішній вигляд, однорідність, середня маса, випробування за показниками: розпадання, визначення температури плавлення за ДФУ 2 видання монографії «Лікарські засоби для ректального застосування», «</w:t>
      </w:r>
      <w:proofErr w:type="spellStart"/>
      <w:r w:rsidRPr="001E1C73">
        <w:rPr>
          <w:rStyle w:val="y2iqfc"/>
          <w:sz w:val="28"/>
          <w:szCs w:val="28"/>
          <w:lang w:val="uk-UA"/>
        </w:rPr>
        <w:t>Супозиторії</w:t>
      </w:r>
      <w:proofErr w:type="spellEnd"/>
      <w:r w:rsidRPr="001E1C73">
        <w:rPr>
          <w:rStyle w:val="y2iqfc"/>
          <w:sz w:val="28"/>
          <w:szCs w:val="28"/>
          <w:lang w:val="uk-UA"/>
        </w:rPr>
        <w:t xml:space="preserve"> та </w:t>
      </w:r>
      <w:proofErr w:type="spellStart"/>
      <w:r w:rsidRPr="001E1C73">
        <w:rPr>
          <w:rStyle w:val="y2iqfc"/>
          <w:sz w:val="28"/>
          <w:szCs w:val="28"/>
          <w:lang w:val="uk-UA"/>
        </w:rPr>
        <w:t>песарії</w:t>
      </w:r>
      <w:proofErr w:type="spellEnd"/>
      <w:r w:rsidRPr="001E1C73">
        <w:rPr>
          <w:rStyle w:val="y2iqfc"/>
          <w:sz w:val="28"/>
          <w:szCs w:val="28"/>
          <w:lang w:val="uk-UA"/>
        </w:rPr>
        <w:t>, виготовлені в аптеках».</w:t>
      </w:r>
    </w:p>
    <w:p w:rsidR="00626FFB" w:rsidRDefault="00626FFB" w:rsidP="00626FFB">
      <w:pPr>
        <w:autoSpaceDE w:val="0"/>
        <w:autoSpaceDN w:val="0"/>
        <w:adjustRightInd w:val="0"/>
        <w:spacing w:line="360" w:lineRule="auto"/>
        <w:jc w:val="center"/>
        <w:rPr>
          <w:sz w:val="28"/>
          <w:szCs w:val="28"/>
          <w:lang w:val="uk-UA"/>
        </w:rPr>
      </w:pPr>
      <w:r w:rsidRPr="001E1C73">
        <w:rPr>
          <w:sz w:val="28"/>
          <w:szCs w:val="28"/>
          <w:lang w:val="uk-UA"/>
        </w:rPr>
        <w:t>СПИСОК ВИКОРИСТАНИХ ДЖЕРЕЛ</w:t>
      </w:r>
    </w:p>
    <w:p w:rsidR="00626FFB" w:rsidRPr="00265E24" w:rsidRDefault="00626FFB" w:rsidP="00626FFB">
      <w:pPr>
        <w:pStyle w:val="a"/>
        <w:numPr>
          <w:ilvl w:val="0"/>
          <w:numId w:val="0"/>
        </w:numPr>
        <w:rPr>
          <w:szCs w:val="28"/>
        </w:rPr>
      </w:pPr>
    </w:p>
    <w:p w:rsidR="00626FFB" w:rsidRPr="00A542F8" w:rsidRDefault="00626FFB" w:rsidP="00626FFB">
      <w:pPr>
        <w:pStyle w:val="a"/>
        <w:numPr>
          <w:ilvl w:val="0"/>
          <w:numId w:val="3"/>
        </w:numPr>
        <w:ind w:left="0" w:firstLine="0"/>
        <w:rPr>
          <w:szCs w:val="28"/>
        </w:rPr>
      </w:pPr>
      <w:r w:rsidRPr="00A542F8">
        <w:rPr>
          <w:szCs w:val="28"/>
        </w:rPr>
        <w:t xml:space="preserve">Аналіз ринку препаратів для лікування доброякісних захворювань передміхурової залози з метою визначення маркетингових можливостей для вітчизняного виробника / В. С. </w:t>
      </w:r>
      <w:proofErr w:type="spellStart"/>
      <w:r w:rsidRPr="00A542F8">
        <w:rPr>
          <w:szCs w:val="28"/>
        </w:rPr>
        <w:t>Зайченко</w:t>
      </w:r>
      <w:proofErr w:type="spellEnd"/>
      <w:r w:rsidRPr="00A542F8">
        <w:rPr>
          <w:szCs w:val="28"/>
        </w:rPr>
        <w:t xml:space="preserve">, О. М. Євтушенко, О. А. Рубан [та ін.] // </w:t>
      </w:r>
      <w:proofErr w:type="spellStart"/>
      <w:r w:rsidRPr="00A542F8">
        <w:rPr>
          <w:szCs w:val="28"/>
        </w:rPr>
        <w:t>ScienceRise</w:t>
      </w:r>
      <w:proofErr w:type="spellEnd"/>
      <w:r w:rsidRPr="00A542F8">
        <w:rPr>
          <w:szCs w:val="28"/>
        </w:rPr>
        <w:t xml:space="preserve">: </w:t>
      </w:r>
      <w:proofErr w:type="spellStart"/>
      <w:r w:rsidRPr="00A542F8">
        <w:rPr>
          <w:szCs w:val="28"/>
        </w:rPr>
        <w:t>Pharmaceutical</w:t>
      </w:r>
      <w:proofErr w:type="spellEnd"/>
      <w:r w:rsidRPr="00A542F8">
        <w:rPr>
          <w:szCs w:val="28"/>
        </w:rPr>
        <w:t xml:space="preserve"> </w:t>
      </w:r>
      <w:proofErr w:type="spellStart"/>
      <w:r w:rsidRPr="00A542F8">
        <w:rPr>
          <w:szCs w:val="28"/>
        </w:rPr>
        <w:t>Science</w:t>
      </w:r>
      <w:proofErr w:type="spellEnd"/>
      <w:r w:rsidRPr="00A542F8">
        <w:rPr>
          <w:szCs w:val="28"/>
        </w:rPr>
        <w:t xml:space="preserve">. – 2017.– № 1. – С. 53–61. </w:t>
      </w:r>
    </w:p>
    <w:p w:rsidR="00626FFB" w:rsidRPr="00A542F8" w:rsidRDefault="00626FFB" w:rsidP="00626FFB">
      <w:pPr>
        <w:numPr>
          <w:ilvl w:val="0"/>
          <w:numId w:val="3"/>
        </w:numPr>
        <w:tabs>
          <w:tab w:val="left" w:pos="709"/>
          <w:tab w:val="left" w:pos="928"/>
          <w:tab w:val="left" w:pos="993"/>
          <w:tab w:val="left" w:pos="2520"/>
        </w:tabs>
        <w:autoSpaceDE w:val="0"/>
        <w:autoSpaceDN w:val="0"/>
        <w:adjustRightInd w:val="0"/>
        <w:spacing w:line="360" w:lineRule="auto"/>
        <w:ind w:left="0" w:firstLine="0"/>
        <w:jc w:val="both"/>
        <w:rPr>
          <w:sz w:val="28"/>
          <w:szCs w:val="28"/>
        </w:rPr>
      </w:pPr>
      <w:r w:rsidRPr="00A542F8">
        <w:rPr>
          <w:sz w:val="28"/>
          <w:szCs w:val="28"/>
        </w:rPr>
        <w:t>Антонян И</w:t>
      </w:r>
      <w:r w:rsidRPr="00A542F8">
        <w:rPr>
          <w:sz w:val="28"/>
          <w:szCs w:val="28"/>
          <w:lang w:val="uk-UA"/>
        </w:rPr>
        <w:t>.</w:t>
      </w:r>
      <w:r w:rsidRPr="00A542F8">
        <w:rPr>
          <w:sz w:val="28"/>
          <w:szCs w:val="28"/>
        </w:rPr>
        <w:t>М</w:t>
      </w:r>
      <w:r w:rsidRPr="00A542F8">
        <w:rPr>
          <w:sz w:val="28"/>
          <w:szCs w:val="28"/>
          <w:lang w:val="uk-UA"/>
        </w:rPr>
        <w:t>.</w:t>
      </w:r>
      <w:r w:rsidRPr="00A542F8">
        <w:rPr>
          <w:sz w:val="28"/>
          <w:szCs w:val="28"/>
        </w:rPr>
        <w:t>, Рощин Ю</w:t>
      </w:r>
      <w:r w:rsidRPr="00A542F8">
        <w:rPr>
          <w:sz w:val="28"/>
          <w:szCs w:val="28"/>
          <w:lang w:val="uk-UA"/>
        </w:rPr>
        <w:t>.</w:t>
      </w:r>
      <w:r w:rsidRPr="00A542F8">
        <w:rPr>
          <w:sz w:val="28"/>
          <w:szCs w:val="28"/>
        </w:rPr>
        <w:t>В</w:t>
      </w:r>
      <w:r w:rsidRPr="00A542F8">
        <w:rPr>
          <w:sz w:val="28"/>
          <w:szCs w:val="28"/>
          <w:lang w:val="uk-UA"/>
        </w:rPr>
        <w:t>.</w:t>
      </w:r>
      <w:r w:rsidRPr="00A542F8">
        <w:rPr>
          <w:sz w:val="28"/>
          <w:szCs w:val="28"/>
        </w:rPr>
        <w:t>, Зеленский А</w:t>
      </w:r>
      <w:r w:rsidRPr="00A542F8">
        <w:rPr>
          <w:sz w:val="28"/>
          <w:szCs w:val="28"/>
          <w:lang w:val="uk-UA"/>
        </w:rPr>
        <w:t>.</w:t>
      </w:r>
      <w:r w:rsidRPr="00A542F8">
        <w:rPr>
          <w:sz w:val="28"/>
          <w:szCs w:val="28"/>
        </w:rPr>
        <w:t>И</w:t>
      </w:r>
      <w:r w:rsidRPr="00A542F8">
        <w:rPr>
          <w:sz w:val="28"/>
          <w:szCs w:val="28"/>
          <w:lang w:val="uk-UA"/>
        </w:rPr>
        <w:t>.</w:t>
      </w:r>
      <w:r w:rsidRPr="00A542F8">
        <w:rPr>
          <w:sz w:val="28"/>
          <w:szCs w:val="28"/>
        </w:rPr>
        <w:t>, Мошель Ф</w:t>
      </w:r>
      <w:r w:rsidRPr="00A542F8">
        <w:rPr>
          <w:sz w:val="28"/>
          <w:szCs w:val="28"/>
          <w:lang w:val="uk-UA"/>
        </w:rPr>
        <w:t>.</w:t>
      </w:r>
      <w:r w:rsidRPr="00A542F8">
        <w:rPr>
          <w:sz w:val="28"/>
          <w:szCs w:val="28"/>
        </w:rPr>
        <w:t>Г</w:t>
      </w:r>
      <w:r w:rsidRPr="00A542F8">
        <w:rPr>
          <w:sz w:val="28"/>
          <w:szCs w:val="28"/>
          <w:lang w:val="uk-UA"/>
        </w:rPr>
        <w:t>.</w:t>
      </w:r>
      <w:r w:rsidRPr="00A542F8">
        <w:rPr>
          <w:sz w:val="28"/>
          <w:szCs w:val="28"/>
        </w:rPr>
        <w:t xml:space="preserve"> и др. Новые возможности диагностики</w:t>
      </w:r>
      <w:r w:rsidRPr="00A542F8">
        <w:rPr>
          <w:sz w:val="28"/>
          <w:szCs w:val="28"/>
          <w:lang w:val="uk-UA"/>
        </w:rPr>
        <w:t xml:space="preserve"> </w:t>
      </w:r>
      <w:r w:rsidRPr="00A542F8">
        <w:rPr>
          <w:sz w:val="28"/>
          <w:szCs w:val="28"/>
        </w:rPr>
        <w:t>и мониторинга состояния пациентов с заболеваниями предстательной железы. Урологія.</w:t>
      </w:r>
      <w:r w:rsidRPr="00A542F8">
        <w:rPr>
          <w:sz w:val="28"/>
          <w:szCs w:val="28"/>
          <w:lang w:val="uk-UA"/>
        </w:rPr>
        <w:t xml:space="preserve"> </w:t>
      </w:r>
      <w:r w:rsidRPr="00A542F8">
        <w:rPr>
          <w:sz w:val="28"/>
          <w:szCs w:val="28"/>
        </w:rPr>
        <w:t>2016;3(78):74–83.</w:t>
      </w:r>
    </w:p>
    <w:p w:rsidR="00626FFB" w:rsidRPr="00A542F8" w:rsidRDefault="00626FFB" w:rsidP="00626FFB">
      <w:pPr>
        <w:pStyle w:val="Default"/>
        <w:numPr>
          <w:ilvl w:val="0"/>
          <w:numId w:val="3"/>
        </w:numPr>
        <w:spacing w:line="360" w:lineRule="auto"/>
        <w:ind w:left="0" w:firstLine="0"/>
        <w:jc w:val="both"/>
        <w:rPr>
          <w:color w:val="auto"/>
          <w:sz w:val="28"/>
          <w:szCs w:val="28"/>
        </w:rPr>
      </w:pPr>
      <w:r w:rsidRPr="00A542F8">
        <w:rPr>
          <w:color w:val="auto"/>
          <w:sz w:val="28"/>
          <w:szCs w:val="28"/>
        </w:rPr>
        <w:t xml:space="preserve">Аптечна технологія ліків: </w:t>
      </w:r>
      <w:proofErr w:type="gramStart"/>
      <w:r w:rsidRPr="00A542F8">
        <w:rPr>
          <w:color w:val="auto"/>
          <w:sz w:val="28"/>
          <w:szCs w:val="28"/>
        </w:rPr>
        <w:t>п</w:t>
      </w:r>
      <w:proofErr w:type="gramEnd"/>
      <w:r w:rsidRPr="00A542F8">
        <w:rPr>
          <w:color w:val="auto"/>
          <w:sz w:val="28"/>
          <w:szCs w:val="28"/>
        </w:rPr>
        <w:t>ідручник для студ. фарм. ф-тів ВМНЗ України ІІІ-IV рівнів акредитації / Тихонов О. І., Ярних Т. Г.; за ред. О. І. Тихонова. – Вид.4-те, випр. та допов. – Вінниця</w:t>
      </w:r>
      <w:proofErr w:type="gramStart"/>
      <w:r w:rsidRPr="00A542F8">
        <w:rPr>
          <w:color w:val="auto"/>
          <w:sz w:val="28"/>
          <w:szCs w:val="28"/>
        </w:rPr>
        <w:t xml:space="preserve"> :</w:t>
      </w:r>
      <w:proofErr w:type="gramEnd"/>
      <w:r w:rsidRPr="00A542F8">
        <w:rPr>
          <w:color w:val="auto"/>
          <w:sz w:val="28"/>
          <w:szCs w:val="28"/>
        </w:rPr>
        <w:t xml:space="preserve"> Нова Книга, 2016. – 536 </w:t>
      </w:r>
      <w:proofErr w:type="gramStart"/>
      <w:r w:rsidRPr="00A542F8">
        <w:rPr>
          <w:color w:val="auto"/>
          <w:sz w:val="28"/>
          <w:szCs w:val="28"/>
        </w:rPr>
        <w:t>с</w:t>
      </w:r>
      <w:proofErr w:type="gramEnd"/>
      <w:r w:rsidRPr="00A542F8">
        <w:rPr>
          <w:color w:val="auto"/>
          <w:sz w:val="28"/>
          <w:szCs w:val="28"/>
          <w:lang w:val="uk-UA"/>
        </w:rPr>
        <w:t>.</w:t>
      </w:r>
    </w:p>
    <w:p w:rsidR="00626FFB" w:rsidRPr="00A542F8" w:rsidRDefault="00626FFB" w:rsidP="00626FFB">
      <w:pPr>
        <w:pStyle w:val="a8"/>
        <w:numPr>
          <w:ilvl w:val="0"/>
          <w:numId w:val="3"/>
        </w:numPr>
        <w:spacing w:before="0" w:line="360" w:lineRule="auto"/>
        <w:ind w:left="0" w:firstLine="0"/>
        <w:jc w:val="both"/>
        <w:rPr>
          <w:rFonts w:ascii="Times New Roman" w:hAnsi="Times New Roman" w:cs="Times New Roman"/>
          <w:color w:val="auto"/>
          <w:sz w:val="28"/>
          <w:szCs w:val="28"/>
        </w:rPr>
      </w:pPr>
      <w:r w:rsidRPr="00A542F8">
        <w:rPr>
          <w:rFonts w:ascii="Times New Roman" w:hAnsi="Times New Roman" w:cs="Times New Roman"/>
          <w:color w:val="auto"/>
          <w:sz w:val="28"/>
          <w:szCs w:val="28"/>
        </w:rPr>
        <w:lastRenderedPageBreak/>
        <w:t xml:space="preserve">Асортиментна характеристика </w:t>
      </w:r>
      <w:proofErr w:type="spellStart"/>
      <w:r w:rsidRPr="00A542F8">
        <w:rPr>
          <w:rFonts w:ascii="Times New Roman" w:hAnsi="Times New Roman" w:cs="Times New Roman"/>
          <w:color w:val="auto"/>
          <w:sz w:val="28"/>
          <w:szCs w:val="28"/>
        </w:rPr>
        <w:t>простатопротекторів</w:t>
      </w:r>
      <w:proofErr w:type="spellEnd"/>
      <w:r w:rsidRPr="00A542F8">
        <w:rPr>
          <w:rFonts w:ascii="Times New Roman" w:hAnsi="Times New Roman" w:cs="Times New Roman"/>
          <w:color w:val="auto"/>
          <w:sz w:val="28"/>
          <w:szCs w:val="28"/>
        </w:rPr>
        <w:t>, зареєстрованих в Україні, республіці Польща, та республіці Білорусь [</w:t>
      </w:r>
      <w:r w:rsidRPr="00A542F8">
        <w:rPr>
          <w:rFonts w:ascii="Times New Roman" w:hAnsi="Times New Roman" w:cs="Times New Roman"/>
          <w:color w:val="auto"/>
          <w:sz w:val="28"/>
          <w:szCs w:val="28"/>
          <w:shd w:val="clear" w:color="auto" w:fill="FEFFFE"/>
        </w:rPr>
        <w:t xml:space="preserve">Електронний ресурс]. </w:t>
      </w:r>
      <w:r w:rsidRPr="00A542F8">
        <w:rPr>
          <w:rFonts w:ascii="Times New Roman" w:hAnsi="Times New Roman" w:cs="Times New Roman"/>
          <w:color w:val="auto"/>
          <w:sz w:val="28"/>
          <w:szCs w:val="28"/>
          <w:shd w:val="clear" w:color="auto" w:fill="FEFFFE"/>
          <w:lang w:val="en-US"/>
        </w:rPr>
        <w:t>URL</w:t>
      </w:r>
      <w:r w:rsidRPr="00A542F8">
        <w:rPr>
          <w:rFonts w:ascii="Times New Roman" w:hAnsi="Times New Roman" w:cs="Times New Roman"/>
          <w:color w:val="auto"/>
          <w:sz w:val="28"/>
          <w:szCs w:val="28"/>
          <w:shd w:val="clear" w:color="auto" w:fill="FEFFFE"/>
        </w:rPr>
        <w:t>:</w:t>
      </w:r>
      <w:proofErr w:type="spellStart"/>
      <w:r w:rsidRPr="00A542F8">
        <w:rPr>
          <w:rFonts w:ascii="Times New Roman" w:hAnsi="Times New Roman" w:cs="Times New Roman"/>
          <w:color w:val="auto"/>
          <w:sz w:val="28"/>
          <w:szCs w:val="28"/>
        </w:rPr>
        <w:t>https</w:t>
      </w:r>
      <w:proofErr w:type="spellEnd"/>
      <w:r w:rsidRPr="00A542F8">
        <w:rPr>
          <w:rFonts w:ascii="Times New Roman" w:hAnsi="Times New Roman" w:cs="Times New Roman"/>
          <w:color w:val="auto"/>
          <w:sz w:val="28"/>
          <w:szCs w:val="28"/>
        </w:rPr>
        <w:t>://</w:t>
      </w:r>
      <w:proofErr w:type="spellStart"/>
      <w:r w:rsidRPr="00A542F8">
        <w:rPr>
          <w:rFonts w:ascii="Times New Roman" w:hAnsi="Times New Roman" w:cs="Times New Roman"/>
          <w:color w:val="auto"/>
          <w:sz w:val="28"/>
          <w:szCs w:val="28"/>
        </w:rPr>
        <w:t>ojs.tdmu.edu.ua</w:t>
      </w:r>
      <w:proofErr w:type="spellEnd"/>
      <w:r w:rsidRPr="00A542F8">
        <w:rPr>
          <w:rFonts w:ascii="Times New Roman" w:hAnsi="Times New Roman" w:cs="Times New Roman"/>
          <w:color w:val="auto"/>
          <w:sz w:val="28"/>
          <w:szCs w:val="28"/>
        </w:rPr>
        <w:t>/</w:t>
      </w:r>
      <w:proofErr w:type="spellStart"/>
      <w:r w:rsidRPr="00A542F8">
        <w:rPr>
          <w:rFonts w:ascii="Times New Roman" w:hAnsi="Times New Roman" w:cs="Times New Roman"/>
          <w:color w:val="auto"/>
          <w:sz w:val="28"/>
          <w:szCs w:val="28"/>
        </w:rPr>
        <w:t>index.php</w:t>
      </w:r>
      <w:proofErr w:type="spellEnd"/>
      <w:r w:rsidRPr="00A542F8">
        <w:rPr>
          <w:rFonts w:ascii="Times New Roman" w:hAnsi="Times New Roman" w:cs="Times New Roman"/>
          <w:color w:val="auto"/>
          <w:sz w:val="28"/>
          <w:szCs w:val="28"/>
        </w:rPr>
        <w:t>/pharm-</w:t>
      </w:r>
      <w:proofErr w:type="spellStart"/>
      <w:r w:rsidRPr="00A542F8">
        <w:rPr>
          <w:rFonts w:ascii="Times New Roman" w:hAnsi="Times New Roman" w:cs="Times New Roman"/>
          <w:color w:val="auto"/>
          <w:sz w:val="28"/>
          <w:szCs w:val="28"/>
        </w:rPr>
        <w:t>chas</w:t>
      </w:r>
      <w:proofErr w:type="spellEnd"/>
      <w:r w:rsidRPr="00A542F8">
        <w:rPr>
          <w:rFonts w:ascii="Times New Roman" w:hAnsi="Times New Roman" w:cs="Times New Roman"/>
          <w:color w:val="auto"/>
          <w:sz w:val="28"/>
          <w:szCs w:val="28"/>
        </w:rPr>
        <w:t>/</w:t>
      </w:r>
      <w:proofErr w:type="spellStart"/>
      <w:r w:rsidRPr="00A542F8">
        <w:rPr>
          <w:rFonts w:ascii="Times New Roman" w:hAnsi="Times New Roman" w:cs="Times New Roman"/>
          <w:color w:val="auto"/>
          <w:sz w:val="28"/>
          <w:szCs w:val="28"/>
        </w:rPr>
        <w:t>article</w:t>
      </w:r>
      <w:proofErr w:type="spellEnd"/>
      <w:r w:rsidRPr="00A542F8">
        <w:rPr>
          <w:rFonts w:ascii="Times New Roman" w:hAnsi="Times New Roman" w:cs="Times New Roman"/>
          <w:color w:val="auto"/>
          <w:sz w:val="28"/>
          <w:szCs w:val="28"/>
        </w:rPr>
        <w:t>/</w:t>
      </w:r>
      <w:proofErr w:type="spellStart"/>
      <w:r w:rsidRPr="00A542F8">
        <w:rPr>
          <w:rFonts w:ascii="Times New Roman" w:hAnsi="Times New Roman" w:cs="Times New Roman"/>
          <w:color w:val="auto"/>
          <w:sz w:val="28"/>
          <w:szCs w:val="28"/>
        </w:rPr>
        <w:t>view</w:t>
      </w:r>
      <w:proofErr w:type="spellEnd"/>
      <w:r w:rsidRPr="00A542F8">
        <w:rPr>
          <w:rFonts w:ascii="Times New Roman" w:hAnsi="Times New Roman" w:cs="Times New Roman"/>
          <w:color w:val="auto"/>
          <w:sz w:val="28"/>
          <w:szCs w:val="28"/>
        </w:rPr>
        <w:t>/8063</w:t>
      </w:r>
    </w:p>
    <w:p w:rsidR="00626FFB" w:rsidRPr="00A542F8" w:rsidRDefault="00626FFB" w:rsidP="00626FFB">
      <w:pPr>
        <w:numPr>
          <w:ilvl w:val="0"/>
          <w:numId w:val="3"/>
        </w:numPr>
        <w:tabs>
          <w:tab w:val="left" w:pos="709"/>
          <w:tab w:val="left" w:pos="928"/>
          <w:tab w:val="left" w:pos="993"/>
          <w:tab w:val="left" w:pos="2520"/>
        </w:tabs>
        <w:autoSpaceDE w:val="0"/>
        <w:autoSpaceDN w:val="0"/>
        <w:adjustRightInd w:val="0"/>
        <w:spacing w:line="360" w:lineRule="auto"/>
        <w:ind w:left="0" w:firstLine="0"/>
        <w:jc w:val="both"/>
        <w:rPr>
          <w:sz w:val="28"/>
          <w:szCs w:val="28"/>
        </w:rPr>
      </w:pPr>
      <w:r w:rsidRPr="00A542F8">
        <w:rPr>
          <w:sz w:val="28"/>
          <w:szCs w:val="28"/>
        </w:rPr>
        <w:t>Винаров А</w:t>
      </w:r>
      <w:r w:rsidRPr="00A542F8">
        <w:rPr>
          <w:sz w:val="28"/>
          <w:szCs w:val="28"/>
          <w:lang w:val="uk-UA"/>
        </w:rPr>
        <w:t>.</w:t>
      </w:r>
      <w:r w:rsidRPr="00A542F8">
        <w:rPr>
          <w:sz w:val="28"/>
          <w:szCs w:val="28"/>
        </w:rPr>
        <w:t>З</w:t>
      </w:r>
      <w:r w:rsidRPr="00A542F8">
        <w:rPr>
          <w:sz w:val="28"/>
          <w:szCs w:val="28"/>
          <w:lang w:val="uk-UA"/>
        </w:rPr>
        <w:t>.</w:t>
      </w:r>
      <w:r w:rsidRPr="00A542F8">
        <w:rPr>
          <w:sz w:val="28"/>
          <w:szCs w:val="28"/>
        </w:rPr>
        <w:t>, Спивак Л</w:t>
      </w:r>
      <w:r w:rsidRPr="00A542F8">
        <w:rPr>
          <w:sz w:val="28"/>
          <w:szCs w:val="28"/>
          <w:lang w:val="uk-UA"/>
        </w:rPr>
        <w:t>.</w:t>
      </w:r>
      <w:r w:rsidRPr="00A542F8">
        <w:rPr>
          <w:sz w:val="28"/>
          <w:szCs w:val="28"/>
        </w:rPr>
        <w:t>Г</w:t>
      </w:r>
      <w:r w:rsidRPr="00A542F8">
        <w:rPr>
          <w:sz w:val="28"/>
          <w:szCs w:val="28"/>
          <w:lang w:val="uk-UA"/>
        </w:rPr>
        <w:t>.</w:t>
      </w:r>
      <w:r w:rsidRPr="00A542F8">
        <w:rPr>
          <w:sz w:val="28"/>
          <w:szCs w:val="28"/>
        </w:rPr>
        <w:t>, Миронов А</w:t>
      </w:r>
      <w:r w:rsidRPr="00A542F8">
        <w:rPr>
          <w:sz w:val="28"/>
          <w:szCs w:val="28"/>
          <w:lang w:val="uk-UA"/>
        </w:rPr>
        <w:t>.</w:t>
      </w:r>
      <w:r w:rsidRPr="00A542F8">
        <w:rPr>
          <w:sz w:val="28"/>
          <w:szCs w:val="28"/>
        </w:rPr>
        <w:t>В. Комбинированная терапия гиперплазии предстательной</w:t>
      </w:r>
      <w:r w:rsidRPr="00A542F8">
        <w:rPr>
          <w:sz w:val="28"/>
          <w:szCs w:val="28"/>
          <w:lang w:val="uk-UA"/>
        </w:rPr>
        <w:t xml:space="preserve"> </w:t>
      </w:r>
      <w:r w:rsidRPr="00A542F8">
        <w:rPr>
          <w:sz w:val="28"/>
          <w:szCs w:val="28"/>
        </w:rPr>
        <w:t>железы в свете клинических рекомендаций. Урология.2017;4:120–128.</w:t>
      </w:r>
    </w:p>
    <w:p w:rsidR="00626FFB" w:rsidRPr="00A542F8" w:rsidRDefault="00626FFB" w:rsidP="00626FFB">
      <w:pPr>
        <w:numPr>
          <w:ilvl w:val="0"/>
          <w:numId w:val="3"/>
        </w:numPr>
        <w:tabs>
          <w:tab w:val="left" w:pos="709"/>
          <w:tab w:val="left" w:pos="928"/>
          <w:tab w:val="left" w:pos="993"/>
          <w:tab w:val="left" w:pos="2520"/>
        </w:tabs>
        <w:autoSpaceDE w:val="0"/>
        <w:autoSpaceDN w:val="0"/>
        <w:adjustRightInd w:val="0"/>
        <w:spacing w:line="360" w:lineRule="auto"/>
        <w:ind w:left="0" w:firstLine="0"/>
        <w:jc w:val="both"/>
        <w:rPr>
          <w:sz w:val="28"/>
          <w:szCs w:val="28"/>
        </w:rPr>
      </w:pPr>
      <w:r w:rsidRPr="00A542F8">
        <w:rPr>
          <w:sz w:val="28"/>
          <w:szCs w:val="28"/>
        </w:rPr>
        <w:t>Возіанов С</w:t>
      </w:r>
      <w:r w:rsidRPr="00A542F8">
        <w:rPr>
          <w:sz w:val="28"/>
          <w:szCs w:val="28"/>
          <w:lang w:val="uk-UA"/>
        </w:rPr>
        <w:t>.</w:t>
      </w:r>
      <w:r w:rsidRPr="00A542F8">
        <w:rPr>
          <w:sz w:val="28"/>
          <w:szCs w:val="28"/>
        </w:rPr>
        <w:t>О</w:t>
      </w:r>
      <w:r w:rsidRPr="00A542F8">
        <w:rPr>
          <w:sz w:val="28"/>
          <w:szCs w:val="28"/>
          <w:lang w:val="uk-UA"/>
        </w:rPr>
        <w:t>.</w:t>
      </w:r>
      <w:r w:rsidRPr="00A542F8">
        <w:rPr>
          <w:sz w:val="28"/>
          <w:szCs w:val="28"/>
        </w:rPr>
        <w:t>, Сайдакова Н</w:t>
      </w:r>
      <w:r w:rsidRPr="00A542F8">
        <w:rPr>
          <w:sz w:val="28"/>
          <w:szCs w:val="28"/>
          <w:lang w:val="uk-UA"/>
        </w:rPr>
        <w:t>.</w:t>
      </w:r>
      <w:r w:rsidRPr="00A542F8">
        <w:rPr>
          <w:sz w:val="28"/>
          <w:szCs w:val="28"/>
        </w:rPr>
        <w:t>О</w:t>
      </w:r>
      <w:r w:rsidRPr="00A542F8">
        <w:rPr>
          <w:sz w:val="28"/>
          <w:szCs w:val="28"/>
          <w:lang w:val="uk-UA"/>
        </w:rPr>
        <w:t>.</w:t>
      </w:r>
      <w:r w:rsidRPr="00A542F8">
        <w:rPr>
          <w:sz w:val="28"/>
          <w:szCs w:val="28"/>
        </w:rPr>
        <w:t>, Старцева Л</w:t>
      </w:r>
      <w:r w:rsidRPr="00A542F8">
        <w:rPr>
          <w:sz w:val="28"/>
          <w:szCs w:val="28"/>
          <w:lang w:val="uk-UA"/>
        </w:rPr>
        <w:t>.</w:t>
      </w:r>
      <w:r w:rsidRPr="00A542F8">
        <w:rPr>
          <w:sz w:val="28"/>
          <w:szCs w:val="28"/>
        </w:rPr>
        <w:t>М. Ресурси та основні показники діяльності урологічної служби в Україні за 50 років. Урологія. 2015;</w:t>
      </w:r>
      <w:r w:rsidRPr="00A542F8">
        <w:rPr>
          <w:sz w:val="28"/>
          <w:szCs w:val="28"/>
          <w:lang w:val="uk-UA"/>
        </w:rPr>
        <w:t xml:space="preserve"> </w:t>
      </w:r>
      <w:r w:rsidRPr="00A542F8">
        <w:rPr>
          <w:sz w:val="28"/>
          <w:szCs w:val="28"/>
        </w:rPr>
        <w:t>2</w:t>
      </w:r>
      <w:r w:rsidRPr="00A542F8">
        <w:rPr>
          <w:sz w:val="28"/>
          <w:szCs w:val="28"/>
          <w:lang w:val="uk-UA"/>
        </w:rPr>
        <w:t xml:space="preserve"> </w:t>
      </w:r>
      <w:r w:rsidRPr="00A542F8">
        <w:rPr>
          <w:sz w:val="28"/>
          <w:szCs w:val="28"/>
        </w:rPr>
        <w:t>(73)</w:t>
      </w:r>
      <w:proofErr w:type="gramStart"/>
      <w:r w:rsidRPr="00A542F8">
        <w:rPr>
          <w:sz w:val="28"/>
          <w:szCs w:val="28"/>
          <w:lang w:val="uk-UA"/>
        </w:rPr>
        <w:t xml:space="preserve"> </w:t>
      </w:r>
      <w:r w:rsidRPr="00A542F8">
        <w:rPr>
          <w:sz w:val="28"/>
          <w:szCs w:val="28"/>
        </w:rPr>
        <w:t>:</w:t>
      </w:r>
      <w:proofErr w:type="gramEnd"/>
      <w:r w:rsidRPr="00A542F8">
        <w:rPr>
          <w:sz w:val="28"/>
          <w:szCs w:val="28"/>
          <w:lang w:val="uk-UA"/>
        </w:rPr>
        <w:t xml:space="preserve"> </w:t>
      </w:r>
      <w:r w:rsidRPr="00A542F8">
        <w:rPr>
          <w:sz w:val="28"/>
          <w:szCs w:val="28"/>
        </w:rPr>
        <w:t>9–19.</w:t>
      </w:r>
    </w:p>
    <w:p w:rsidR="00626FFB" w:rsidRPr="00A542F8" w:rsidRDefault="00626FFB" w:rsidP="00626FFB">
      <w:pPr>
        <w:pStyle w:val="Aa"/>
        <w:numPr>
          <w:ilvl w:val="0"/>
          <w:numId w:val="3"/>
        </w:numPr>
        <w:spacing w:line="360" w:lineRule="auto"/>
        <w:ind w:left="0" w:firstLine="0"/>
        <w:jc w:val="both"/>
        <w:rPr>
          <w:rFonts w:ascii="Times New Roman" w:hAnsi="Times New Roman" w:cs="Times New Roman"/>
          <w:color w:val="auto"/>
          <w:sz w:val="28"/>
          <w:szCs w:val="28"/>
        </w:rPr>
      </w:pPr>
      <w:r w:rsidRPr="00A542F8">
        <w:rPr>
          <w:rFonts w:ascii="Times New Roman" w:eastAsia="TimesNewRomanPSMT" w:hAnsi="Times New Roman" w:cs="Times New Roman"/>
          <w:color w:val="auto"/>
          <w:sz w:val="28"/>
          <w:szCs w:val="28"/>
        </w:rPr>
        <w:t>Гриценко В. І. Актуальність створення лікарських препаратів для лікування доброякісної гіперплазії передміхурової залози / В. І. Гриценко,    О. А. Рубан // Актуальні питання фармацевтичної і медичної науки та практики. – 2010. – Вип. XXIII, № 2. – С. 17–19.</w:t>
      </w:r>
    </w:p>
    <w:p w:rsidR="00626FFB" w:rsidRPr="00A542F8" w:rsidRDefault="00626FFB" w:rsidP="00626FFB">
      <w:pPr>
        <w:pStyle w:val="a8"/>
        <w:numPr>
          <w:ilvl w:val="0"/>
          <w:numId w:val="3"/>
        </w:numPr>
        <w:spacing w:before="0" w:line="360" w:lineRule="auto"/>
        <w:ind w:left="0" w:firstLine="0"/>
        <w:jc w:val="both"/>
        <w:rPr>
          <w:rFonts w:ascii="Times New Roman" w:hAnsi="Times New Roman" w:cs="Times New Roman"/>
          <w:color w:val="auto"/>
          <w:sz w:val="28"/>
          <w:szCs w:val="28"/>
          <w:shd w:val="clear" w:color="auto" w:fill="FEFFFE"/>
        </w:rPr>
      </w:pPr>
      <w:r w:rsidRPr="00A542F8">
        <w:rPr>
          <w:rFonts w:ascii="Times New Roman" w:hAnsi="Times New Roman" w:cs="Times New Roman"/>
          <w:color w:val="auto"/>
          <w:sz w:val="28"/>
          <w:szCs w:val="28"/>
        </w:rPr>
        <w:t xml:space="preserve">Державна Фармакопея України / </w:t>
      </w:r>
      <w:proofErr w:type="spellStart"/>
      <w:r w:rsidRPr="00A542F8">
        <w:rPr>
          <w:rFonts w:ascii="Times New Roman" w:hAnsi="Times New Roman" w:cs="Times New Roman"/>
          <w:color w:val="auto"/>
          <w:sz w:val="28"/>
          <w:szCs w:val="28"/>
        </w:rPr>
        <w:t>ДП</w:t>
      </w:r>
      <w:proofErr w:type="spellEnd"/>
      <w:r w:rsidRPr="00A542F8">
        <w:rPr>
          <w:rFonts w:ascii="Times New Roman" w:hAnsi="Times New Roman" w:cs="Times New Roman"/>
          <w:color w:val="auto"/>
          <w:sz w:val="28"/>
          <w:szCs w:val="28"/>
        </w:rPr>
        <w:t xml:space="preserve"> «Український науковий фармакопейний центр якості лікарських засобів». 2-е вид. Харків: </w:t>
      </w:r>
      <w:proofErr w:type="spellStart"/>
      <w:r w:rsidRPr="00A542F8">
        <w:rPr>
          <w:rFonts w:ascii="Times New Roman" w:hAnsi="Times New Roman" w:cs="Times New Roman"/>
          <w:color w:val="auto"/>
          <w:sz w:val="28"/>
          <w:szCs w:val="28"/>
        </w:rPr>
        <w:t>ДП</w:t>
      </w:r>
      <w:proofErr w:type="spellEnd"/>
      <w:r w:rsidRPr="00A542F8">
        <w:rPr>
          <w:rFonts w:ascii="Times New Roman" w:hAnsi="Times New Roman" w:cs="Times New Roman"/>
          <w:color w:val="auto"/>
          <w:sz w:val="28"/>
          <w:szCs w:val="28"/>
        </w:rPr>
        <w:t xml:space="preserve"> «Український науковий фармакопейний центр якості лікарських засобів». 2015. – Т. 1. – 1128 с.</w:t>
      </w:r>
    </w:p>
    <w:p w:rsidR="00626FFB" w:rsidRPr="00A542F8" w:rsidRDefault="00626FFB" w:rsidP="00626FFB">
      <w:pPr>
        <w:pStyle w:val="a4"/>
        <w:numPr>
          <w:ilvl w:val="0"/>
          <w:numId w:val="3"/>
        </w:numPr>
        <w:spacing w:line="360" w:lineRule="auto"/>
        <w:ind w:left="0" w:firstLine="0"/>
        <w:jc w:val="both"/>
        <w:rPr>
          <w:sz w:val="28"/>
          <w:szCs w:val="28"/>
          <w:lang w:val="uk-UA"/>
        </w:rPr>
      </w:pPr>
      <w:r w:rsidRPr="00A542F8">
        <w:rPr>
          <w:sz w:val="28"/>
          <w:szCs w:val="28"/>
          <w:lang w:val="uk-UA"/>
        </w:rPr>
        <w:t xml:space="preserve">Державна Фармакопея України / </w:t>
      </w:r>
      <w:proofErr w:type="spellStart"/>
      <w:r w:rsidRPr="00A542F8">
        <w:rPr>
          <w:sz w:val="28"/>
          <w:szCs w:val="28"/>
          <w:lang w:val="uk-UA"/>
        </w:rPr>
        <w:t>ДП</w:t>
      </w:r>
      <w:proofErr w:type="spellEnd"/>
      <w:r w:rsidRPr="00A542F8">
        <w:rPr>
          <w:sz w:val="28"/>
          <w:szCs w:val="28"/>
          <w:lang w:val="uk-UA"/>
        </w:rPr>
        <w:t xml:space="preserve"> «Український науковий фармакопейний центр якості лікарських засобів». 2-е вид. Харків: </w:t>
      </w:r>
      <w:proofErr w:type="spellStart"/>
      <w:r w:rsidRPr="00A542F8">
        <w:rPr>
          <w:sz w:val="28"/>
          <w:szCs w:val="28"/>
          <w:lang w:val="uk-UA"/>
        </w:rPr>
        <w:t>ДП</w:t>
      </w:r>
      <w:proofErr w:type="spellEnd"/>
      <w:r w:rsidRPr="00A542F8">
        <w:rPr>
          <w:sz w:val="28"/>
          <w:szCs w:val="28"/>
          <w:lang w:val="uk-UA"/>
        </w:rPr>
        <w:t xml:space="preserve"> «Український науковий фармакопейний центр якості лікарських засобів», 2014. – Т. 3. – 732 </w:t>
      </w:r>
      <w:r w:rsidRPr="00A542F8">
        <w:rPr>
          <w:sz w:val="28"/>
          <w:szCs w:val="28"/>
          <w:lang w:val="en-US"/>
        </w:rPr>
        <w:t>c</w:t>
      </w:r>
      <w:r w:rsidRPr="00A542F8">
        <w:rPr>
          <w:sz w:val="28"/>
          <w:szCs w:val="28"/>
          <w:lang w:val="uk-UA"/>
        </w:rPr>
        <w:t>.</w:t>
      </w:r>
    </w:p>
    <w:p w:rsidR="00626FFB" w:rsidRPr="00A542F8" w:rsidRDefault="00626FFB" w:rsidP="00626FFB">
      <w:pPr>
        <w:pStyle w:val="a8"/>
        <w:numPr>
          <w:ilvl w:val="0"/>
          <w:numId w:val="3"/>
        </w:numPr>
        <w:spacing w:before="0" w:line="360" w:lineRule="auto"/>
        <w:ind w:left="0" w:firstLine="0"/>
        <w:jc w:val="both"/>
        <w:rPr>
          <w:rFonts w:ascii="Times New Roman" w:hAnsi="Times New Roman" w:cs="Times New Roman"/>
          <w:color w:val="auto"/>
          <w:sz w:val="28"/>
          <w:szCs w:val="28"/>
          <w:shd w:val="clear" w:color="auto" w:fill="FEFFFE"/>
          <w:lang w:val="ru-RU"/>
        </w:rPr>
      </w:pPr>
      <w:r w:rsidRPr="00A542F8">
        <w:rPr>
          <w:rFonts w:ascii="Times New Roman" w:hAnsi="Times New Roman" w:cs="Times New Roman"/>
          <w:color w:val="auto"/>
          <w:sz w:val="28"/>
          <w:szCs w:val="28"/>
        </w:rPr>
        <w:t xml:space="preserve">Державна Фармакопея України: В 3 т. / </w:t>
      </w:r>
      <w:proofErr w:type="spellStart"/>
      <w:r w:rsidRPr="00A542F8">
        <w:rPr>
          <w:rFonts w:ascii="Times New Roman" w:hAnsi="Times New Roman" w:cs="Times New Roman"/>
          <w:color w:val="auto"/>
          <w:sz w:val="28"/>
          <w:szCs w:val="28"/>
        </w:rPr>
        <w:t>ДП</w:t>
      </w:r>
      <w:proofErr w:type="spellEnd"/>
      <w:r w:rsidRPr="00A542F8">
        <w:rPr>
          <w:rFonts w:ascii="Times New Roman" w:hAnsi="Times New Roman" w:cs="Times New Roman"/>
          <w:color w:val="auto"/>
          <w:sz w:val="28"/>
          <w:szCs w:val="28"/>
        </w:rPr>
        <w:t xml:space="preserve"> «Український науковий фармакопейний центр якості лікарських засобів». 2-е вид. Харків: </w:t>
      </w:r>
      <w:proofErr w:type="spellStart"/>
      <w:r w:rsidRPr="00A542F8">
        <w:rPr>
          <w:rFonts w:ascii="Times New Roman" w:hAnsi="Times New Roman" w:cs="Times New Roman"/>
          <w:color w:val="auto"/>
          <w:sz w:val="28"/>
          <w:szCs w:val="28"/>
        </w:rPr>
        <w:t>ДП</w:t>
      </w:r>
      <w:proofErr w:type="spellEnd"/>
      <w:r w:rsidRPr="00A542F8">
        <w:rPr>
          <w:rFonts w:ascii="Times New Roman" w:hAnsi="Times New Roman" w:cs="Times New Roman"/>
          <w:color w:val="auto"/>
          <w:sz w:val="28"/>
          <w:szCs w:val="28"/>
        </w:rPr>
        <w:t xml:space="preserve"> «Український науковий фармакопейний центр якості лікарських засобів», 2014. Т. 2. 724</w:t>
      </w:r>
      <w:r w:rsidRPr="00A542F8">
        <w:rPr>
          <w:rFonts w:ascii="Times New Roman" w:hAnsi="Times New Roman" w:cs="Times New Roman"/>
          <w:color w:val="auto"/>
          <w:sz w:val="28"/>
          <w:szCs w:val="28"/>
          <w:lang w:val="en-US"/>
        </w:rPr>
        <w:t xml:space="preserve"> c</w:t>
      </w:r>
      <w:r w:rsidRPr="00A542F8">
        <w:rPr>
          <w:rFonts w:ascii="Times New Roman" w:hAnsi="Times New Roman" w:cs="Times New Roman"/>
          <w:color w:val="auto"/>
          <w:sz w:val="28"/>
          <w:szCs w:val="28"/>
        </w:rPr>
        <w:t>.</w:t>
      </w:r>
    </w:p>
    <w:p w:rsidR="00626FFB" w:rsidRPr="00A542F8" w:rsidRDefault="00626FFB" w:rsidP="00626FFB">
      <w:pPr>
        <w:pStyle w:val="a"/>
        <w:numPr>
          <w:ilvl w:val="0"/>
          <w:numId w:val="3"/>
        </w:numPr>
        <w:ind w:left="0" w:firstLine="0"/>
        <w:rPr>
          <w:szCs w:val="28"/>
        </w:rPr>
      </w:pPr>
      <w:r w:rsidRPr="00A542F8">
        <w:rPr>
          <w:szCs w:val="28"/>
        </w:rPr>
        <w:t xml:space="preserve">Державний реєстр лікарських засобів України (станом 01.03.2021) [Електронний ресурс]. – Режим доступу: </w:t>
      </w:r>
      <w:hyperlink r:id="rId5" w:history="1">
        <w:r w:rsidRPr="00A542F8">
          <w:rPr>
            <w:rStyle w:val="a6"/>
            <w:szCs w:val="28"/>
          </w:rPr>
          <w:t>http://www.drlz.com.ua/</w:t>
        </w:r>
      </w:hyperlink>
      <w:r w:rsidRPr="00A542F8">
        <w:rPr>
          <w:szCs w:val="28"/>
        </w:rPr>
        <w:t>.</w:t>
      </w:r>
    </w:p>
    <w:p w:rsidR="00626FFB" w:rsidRPr="00A542F8" w:rsidRDefault="00626FFB" w:rsidP="00626FFB">
      <w:pPr>
        <w:numPr>
          <w:ilvl w:val="0"/>
          <w:numId w:val="3"/>
        </w:numPr>
        <w:tabs>
          <w:tab w:val="left" w:pos="709"/>
          <w:tab w:val="left" w:pos="928"/>
          <w:tab w:val="left" w:pos="993"/>
          <w:tab w:val="left" w:pos="2520"/>
        </w:tabs>
        <w:autoSpaceDE w:val="0"/>
        <w:autoSpaceDN w:val="0"/>
        <w:adjustRightInd w:val="0"/>
        <w:spacing w:line="360" w:lineRule="auto"/>
        <w:ind w:left="0" w:firstLine="0"/>
        <w:jc w:val="both"/>
        <w:rPr>
          <w:sz w:val="28"/>
          <w:szCs w:val="28"/>
        </w:rPr>
      </w:pPr>
      <w:r w:rsidRPr="00A542F8">
        <w:rPr>
          <w:sz w:val="28"/>
          <w:szCs w:val="28"/>
        </w:rPr>
        <w:t>Дідик І</w:t>
      </w:r>
      <w:r w:rsidRPr="00A542F8">
        <w:rPr>
          <w:sz w:val="28"/>
          <w:szCs w:val="28"/>
          <w:lang w:val="uk-UA"/>
        </w:rPr>
        <w:t xml:space="preserve">. </w:t>
      </w:r>
      <w:r w:rsidRPr="00A542F8">
        <w:rPr>
          <w:sz w:val="28"/>
          <w:szCs w:val="28"/>
        </w:rPr>
        <w:t xml:space="preserve">В. Рак передміхурової залози як </w:t>
      </w:r>
      <w:proofErr w:type="gramStart"/>
      <w:r w:rsidRPr="00A542F8">
        <w:rPr>
          <w:sz w:val="28"/>
          <w:szCs w:val="28"/>
        </w:rPr>
        <w:t>св</w:t>
      </w:r>
      <w:proofErr w:type="gramEnd"/>
      <w:r w:rsidRPr="00A542F8">
        <w:rPr>
          <w:sz w:val="28"/>
          <w:szCs w:val="28"/>
        </w:rPr>
        <w:t>ітова проблема. Поширеність, фактори ризику,</w:t>
      </w:r>
      <w:r w:rsidRPr="00A542F8">
        <w:rPr>
          <w:sz w:val="28"/>
          <w:szCs w:val="28"/>
          <w:lang w:val="uk-UA"/>
        </w:rPr>
        <w:t xml:space="preserve"> </w:t>
      </w:r>
      <w:r w:rsidRPr="00A542F8">
        <w:rPr>
          <w:sz w:val="28"/>
          <w:szCs w:val="28"/>
        </w:rPr>
        <w:t>своєчасність діагностики (огляд літератури). Український медичний часопис. 2016;3(113):62–64.</w:t>
      </w:r>
      <w:r w:rsidRPr="00A542F8">
        <w:rPr>
          <w:sz w:val="28"/>
          <w:szCs w:val="28"/>
          <w:lang w:val="uk-UA"/>
        </w:rPr>
        <w:t xml:space="preserve"> </w:t>
      </w:r>
    </w:p>
    <w:p w:rsidR="00626FFB" w:rsidRPr="00A542F8" w:rsidRDefault="00626FFB" w:rsidP="00626FFB">
      <w:pPr>
        <w:pStyle w:val="a4"/>
        <w:numPr>
          <w:ilvl w:val="0"/>
          <w:numId w:val="3"/>
        </w:numPr>
        <w:spacing w:line="360" w:lineRule="auto"/>
        <w:ind w:left="0" w:firstLine="0"/>
        <w:jc w:val="both"/>
        <w:rPr>
          <w:sz w:val="28"/>
          <w:szCs w:val="28"/>
          <w:lang w:val="uk-UA"/>
        </w:rPr>
      </w:pPr>
      <w:r w:rsidRPr="00A542F8">
        <w:rPr>
          <w:sz w:val="28"/>
          <w:szCs w:val="28"/>
          <w:lang w:val="uk-UA"/>
        </w:rPr>
        <w:lastRenderedPageBreak/>
        <w:t xml:space="preserve">Допоміжні речовини в технології ліків: вплив на технологічні, споживчі, економічні характеристики і терапевтичну ефективність: </w:t>
      </w:r>
      <w:proofErr w:type="spellStart"/>
      <w:r w:rsidRPr="00A542F8">
        <w:rPr>
          <w:sz w:val="28"/>
          <w:szCs w:val="28"/>
          <w:lang w:val="uk-UA"/>
        </w:rPr>
        <w:t>навч</w:t>
      </w:r>
      <w:proofErr w:type="spellEnd"/>
      <w:r w:rsidRPr="00A542F8">
        <w:rPr>
          <w:sz w:val="28"/>
          <w:szCs w:val="28"/>
          <w:lang w:val="uk-UA"/>
        </w:rPr>
        <w:t xml:space="preserve">. </w:t>
      </w:r>
      <w:proofErr w:type="spellStart"/>
      <w:r w:rsidRPr="00A542F8">
        <w:rPr>
          <w:sz w:val="28"/>
          <w:szCs w:val="28"/>
          <w:lang w:val="uk-UA"/>
        </w:rPr>
        <w:t>посіб</w:t>
      </w:r>
      <w:proofErr w:type="spellEnd"/>
      <w:r w:rsidRPr="00A542F8">
        <w:rPr>
          <w:sz w:val="28"/>
          <w:szCs w:val="28"/>
          <w:lang w:val="uk-UA"/>
        </w:rPr>
        <w:t xml:space="preserve">. для </w:t>
      </w:r>
      <w:proofErr w:type="spellStart"/>
      <w:r w:rsidRPr="00A542F8">
        <w:rPr>
          <w:sz w:val="28"/>
          <w:szCs w:val="28"/>
          <w:lang w:val="uk-UA"/>
        </w:rPr>
        <w:t>студ</w:t>
      </w:r>
      <w:proofErr w:type="spellEnd"/>
      <w:r w:rsidRPr="00A542F8">
        <w:rPr>
          <w:sz w:val="28"/>
          <w:szCs w:val="28"/>
          <w:lang w:val="uk-UA"/>
        </w:rPr>
        <w:t xml:space="preserve">. </w:t>
      </w:r>
      <w:proofErr w:type="spellStart"/>
      <w:r w:rsidRPr="00A542F8">
        <w:rPr>
          <w:sz w:val="28"/>
          <w:szCs w:val="28"/>
          <w:lang w:val="uk-UA"/>
        </w:rPr>
        <w:t>вищ</w:t>
      </w:r>
      <w:proofErr w:type="spellEnd"/>
      <w:r w:rsidRPr="00A542F8">
        <w:rPr>
          <w:sz w:val="28"/>
          <w:szCs w:val="28"/>
          <w:lang w:val="uk-UA"/>
        </w:rPr>
        <w:t xml:space="preserve">. </w:t>
      </w:r>
      <w:proofErr w:type="spellStart"/>
      <w:r w:rsidRPr="00A542F8">
        <w:rPr>
          <w:sz w:val="28"/>
          <w:szCs w:val="28"/>
          <w:lang w:val="uk-UA"/>
        </w:rPr>
        <w:t>фармац</w:t>
      </w:r>
      <w:proofErr w:type="spellEnd"/>
      <w:r w:rsidRPr="00A542F8">
        <w:rPr>
          <w:sz w:val="28"/>
          <w:szCs w:val="28"/>
          <w:lang w:val="uk-UA"/>
        </w:rPr>
        <w:t xml:space="preserve">. </w:t>
      </w:r>
      <w:proofErr w:type="spellStart"/>
      <w:r w:rsidRPr="00A542F8">
        <w:rPr>
          <w:sz w:val="28"/>
          <w:szCs w:val="28"/>
          <w:lang w:val="uk-UA"/>
        </w:rPr>
        <w:t>навч.закл</w:t>
      </w:r>
      <w:proofErr w:type="spellEnd"/>
      <w:r w:rsidRPr="00A542F8">
        <w:rPr>
          <w:sz w:val="28"/>
          <w:szCs w:val="28"/>
          <w:lang w:val="uk-UA"/>
        </w:rPr>
        <w:t xml:space="preserve">. / [авт.-уклад. І.М. </w:t>
      </w:r>
      <w:proofErr w:type="spellStart"/>
      <w:r w:rsidRPr="00A542F8">
        <w:rPr>
          <w:sz w:val="28"/>
          <w:szCs w:val="28"/>
          <w:lang w:val="uk-UA"/>
        </w:rPr>
        <w:t>Перцев</w:t>
      </w:r>
      <w:proofErr w:type="spellEnd"/>
      <w:r w:rsidRPr="00A542F8">
        <w:rPr>
          <w:sz w:val="28"/>
          <w:szCs w:val="28"/>
          <w:lang w:val="uk-UA"/>
        </w:rPr>
        <w:t xml:space="preserve">, Д.І. </w:t>
      </w:r>
      <w:proofErr w:type="spellStart"/>
      <w:r w:rsidRPr="00A542F8">
        <w:rPr>
          <w:sz w:val="28"/>
          <w:szCs w:val="28"/>
          <w:lang w:val="uk-UA"/>
        </w:rPr>
        <w:t>Дмитрієвський</w:t>
      </w:r>
      <w:proofErr w:type="spellEnd"/>
      <w:r w:rsidRPr="00A542F8">
        <w:rPr>
          <w:sz w:val="28"/>
          <w:szCs w:val="28"/>
          <w:lang w:val="uk-UA"/>
        </w:rPr>
        <w:t xml:space="preserve">, В.Д. Рибачук та ін.]; </w:t>
      </w:r>
      <w:proofErr w:type="spellStart"/>
      <w:r w:rsidRPr="00A542F8">
        <w:rPr>
          <w:sz w:val="28"/>
          <w:szCs w:val="28"/>
          <w:lang w:val="uk-UA"/>
        </w:rPr>
        <w:t>заред</w:t>
      </w:r>
      <w:proofErr w:type="spellEnd"/>
      <w:r w:rsidRPr="00A542F8">
        <w:rPr>
          <w:sz w:val="28"/>
          <w:szCs w:val="28"/>
          <w:lang w:val="uk-UA"/>
        </w:rPr>
        <w:t>.. І.М. Перцева. – Харків: Золоті сторінки, 2010. – 600 с.</w:t>
      </w:r>
    </w:p>
    <w:p w:rsidR="00626FFB" w:rsidRPr="00A542F8" w:rsidRDefault="00626FFB" w:rsidP="00626FFB">
      <w:pPr>
        <w:numPr>
          <w:ilvl w:val="0"/>
          <w:numId w:val="3"/>
        </w:numPr>
        <w:tabs>
          <w:tab w:val="left" w:pos="709"/>
          <w:tab w:val="left" w:pos="2520"/>
        </w:tabs>
        <w:autoSpaceDE w:val="0"/>
        <w:autoSpaceDN w:val="0"/>
        <w:adjustRightInd w:val="0"/>
        <w:spacing w:line="360" w:lineRule="auto"/>
        <w:ind w:left="0" w:firstLine="0"/>
        <w:jc w:val="both"/>
        <w:rPr>
          <w:sz w:val="28"/>
          <w:szCs w:val="28"/>
          <w:lang w:val="uk-UA"/>
        </w:rPr>
      </w:pPr>
      <w:r w:rsidRPr="00A542F8">
        <w:rPr>
          <w:sz w:val="28"/>
          <w:szCs w:val="28"/>
          <w:lang w:val="uk-UA"/>
        </w:rPr>
        <w:t xml:space="preserve">Допоміжні речовини у виробництві ліків : </w:t>
      </w:r>
      <w:proofErr w:type="spellStart"/>
      <w:r w:rsidRPr="00A542F8">
        <w:rPr>
          <w:sz w:val="28"/>
          <w:szCs w:val="28"/>
          <w:lang w:val="uk-UA"/>
        </w:rPr>
        <w:t>навч</w:t>
      </w:r>
      <w:proofErr w:type="spellEnd"/>
      <w:r w:rsidRPr="00A542F8">
        <w:rPr>
          <w:sz w:val="28"/>
          <w:szCs w:val="28"/>
          <w:lang w:val="uk-UA"/>
        </w:rPr>
        <w:t xml:space="preserve">. </w:t>
      </w:r>
      <w:proofErr w:type="spellStart"/>
      <w:r w:rsidRPr="00A542F8">
        <w:rPr>
          <w:sz w:val="28"/>
          <w:szCs w:val="28"/>
          <w:lang w:val="uk-UA"/>
        </w:rPr>
        <w:t>посіб</w:t>
      </w:r>
      <w:proofErr w:type="spellEnd"/>
      <w:r w:rsidRPr="00A542F8">
        <w:rPr>
          <w:sz w:val="28"/>
          <w:szCs w:val="28"/>
          <w:lang w:val="uk-UA"/>
        </w:rPr>
        <w:t xml:space="preserve">. для </w:t>
      </w:r>
      <w:proofErr w:type="spellStart"/>
      <w:r w:rsidRPr="00A542F8">
        <w:rPr>
          <w:sz w:val="28"/>
          <w:szCs w:val="28"/>
          <w:lang w:val="uk-UA"/>
        </w:rPr>
        <w:t>студ</w:t>
      </w:r>
      <w:proofErr w:type="spellEnd"/>
      <w:r w:rsidRPr="00A542F8">
        <w:rPr>
          <w:sz w:val="28"/>
          <w:szCs w:val="28"/>
          <w:lang w:val="uk-UA"/>
        </w:rPr>
        <w:t xml:space="preserve">. </w:t>
      </w:r>
      <w:proofErr w:type="spellStart"/>
      <w:r w:rsidRPr="00A542F8">
        <w:rPr>
          <w:sz w:val="28"/>
          <w:szCs w:val="28"/>
          <w:lang w:val="uk-UA"/>
        </w:rPr>
        <w:t>вищ</w:t>
      </w:r>
      <w:proofErr w:type="spellEnd"/>
      <w:r w:rsidRPr="00A542F8">
        <w:rPr>
          <w:sz w:val="28"/>
          <w:szCs w:val="28"/>
          <w:lang w:val="uk-UA"/>
        </w:rPr>
        <w:t xml:space="preserve">. </w:t>
      </w:r>
      <w:proofErr w:type="spellStart"/>
      <w:r w:rsidRPr="00A542F8">
        <w:rPr>
          <w:sz w:val="28"/>
          <w:szCs w:val="28"/>
          <w:lang w:val="uk-UA"/>
        </w:rPr>
        <w:t>фармац</w:t>
      </w:r>
      <w:proofErr w:type="spellEnd"/>
      <w:r w:rsidRPr="00A542F8">
        <w:rPr>
          <w:sz w:val="28"/>
          <w:szCs w:val="28"/>
          <w:lang w:val="uk-UA"/>
        </w:rPr>
        <w:t xml:space="preserve">. </w:t>
      </w:r>
      <w:proofErr w:type="spellStart"/>
      <w:r w:rsidRPr="00A542F8">
        <w:rPr>
          <w:sz w:val="28"/>
          <w:szCs w:val="28"/>
          <w:lang w:val="uk-UA"/>
        </w:rPr>
        <w:t>навч</w:t>
      </w:r>
      <w:proofErr w:type="spellEnd"/>
      <w:r w:rsidRPr="00A542F8">
        <w:rPr>
          <w:sz w:val="28"/>
          <w:szCs w:val="28"/>
          <w:lang w:val="uk-UA"/>
        </w:rPr>
        <w:t xml:space="preserve">. </w:t>
      </w:r>
      <w:proofErr w:type="spellStart"/>
      <w:r w:rsidRPr="00A542F8">
        <w:rPr>
          <w:sz w:val="28"/>
          <w:szCs w:val="28"/>
          <w:lang w:val="uk-UA"/>
        </w:rPr>
        <w:t>закл</w:t>
      </w:r>
      <w:proofErr w:type="spellEnd"/>
      <w:r w:rsidRPr="00A542F8">
        <w:rPr>
          <w:sz w:val="28"/>
          <w:szCs w:val="28"/>
          <w:lang w:val="uk-UA"/>
        </w:rPr>
        <w:t xml:space="preserve">. </w:t>
      </w:r>
      <w:r w:rsidRPr="00A542F8">
        <w:rPr>
          <w:caps/>
          <w:sz w:val="28"/>
          <w:szCs w:val="28"/>
          <w:lang w:val="uk-UA"/>
        </w:rPr>
        <w:t>/ О. А. Р</w:t>
      </w:r>
      <w:r w:rsidRPr="00A542F8">
        <w:rPr>
          <w:sz w:val="28"/>
          <w:szCs w:val="28"/>
          <w:lang w:val="uk-UA"/>
        </w:rPr>
        <w:t>убан</w:t>
      </w:r>
      <w:r w:rsidRPr="00A542F8">
        <w:rPr>
          <w:caps/>
          <w:sz w:val="28"/>
          <w:szCs w:val="28"/>
          <w:lang w:val="uk-UA"/>
        </w:rPr>
        <w:t xml:space="preserve">, </w:t>
      </w:r>
      <w:r w:rsidRPr="00A542F8">
        <w:rPr>
          <w:sz w:val="28"/>
          <w:szCs w:val="28"/>
          <w:lang w:val="uk-UA"/>
        </w:rPr>
        <w:t xml:space="preserve">І. М. </w:t>
      </w:r>
      <w:proofErr w:type="spellStart"/>
      <w:r w:rsidRPr="00A542F8">
        <w:rPr>
          <w:sz w:val="28"/>
          <w:szCs w:val="28"/>
          <w:lang w:val="uk-UA"/>
        </w:rPr>
        <w:t>Перцев</w:t>
      </w:r>
      <w:proofErr w:type="spellEnd"/>
      <w:r w:rsidRPr="00A542F8">
        <w:rPr>
          <w:sz w:val="28"/>
          <w:szCs w:val="28"/>
          <w:lang w:val="uk-UA"/>
        </w:rPr>
        <w:t xml:space="preserve">, С. А. Куценко, Ю. С. </w:t>
      </w:r>
      <w:proofErr w:type="spellStart"/>
      <w:r w:rsidRPr="00A542F8">
        <w:rPr>
          <w:sz w:val="28"/>
          <w:szCs w:val="28"/>
          <w:lang w:val="uk-UA"/>
        </w:rPr>
        <w:t>Маслій</w:t>
      </w:r>
      <w:proofErr w:type="spellEnd"/>
      <w:r w:rsidRPr="00A542F8">
        <w:rPr>
          <w:sz w:val="28"/>
          <w:szCs w:val="28"/>
          <w:lang w:val="uk-UA"/>
        </w:rPr>
        <w:t xml:space="preserve"> ; за ред. І. М. Перцева. – Х. : Золоті сторінки, 2016. – 720</w:t>
      </w:r>
      <w:r w:rsidRPr="00A542F8">
        <w:rPr>
          <w:sz w:val="28"/>
          <w:szCs w:val="28"/>
          <w:lang w:val="en-US"/>
        </w:rPr>
        <w:t> </w:t>
      </w:r>
      <w:r w:rsidRPr="00A542F8">
        <w:rPr>
          <w:sz w:val="28"/>
          <w:szCs w:val="28"/>
          <w:lang w:val="uk-UA"/>
        </w:rPr>
        <w:t>с.</w:t>
      </w:r>
    </w:p>
    <w:p w:rsidR="00626FFB" w:rsidRPr="00A542F8" w:rsidRDefault="00626FFB" w:rsidP="00626FFB">
      <w:pPr>
        <w:pStyle w:val="a4"/>
        <w:numPr>
          <w:ilvl w:val="0"/>
          <w:numId w:val="3"/>
        </w:numPr>
        <w:spacing w:line="360" w:lineRule="auto"/>
        <w:ind w:left="0" w:firstLine="0"/>
        <w:jc w:val="both"/>
        <w:rPr>
          <w:sz w:val="28"/>
          <w:szCs w:val="28"/>
        </w:rPr>
      </w:pPr>
      <w:proofErr w:type="spellStart"/>
      <w:r w:rsidRPr="00A542F8">
        <w:rPr>
          <w:sz w:val="28"/>
          <w:szCs w:val="28"/>
          <w:lang w:val="uk-UA"/>
        </w:rPr>
        <w:t>Екпериментальна</w:t>
      </w:r>
      <w:proofErr w:type="spellEnd"/>
      <w:r w:rsidRPr="00A542F8">
        <w:rPr>
          <w:sz w:val="28"/>
          <w:szCs w:val="28"/>
          <w:lang w:val="uk-UA"/>
        </w:rPr>
        <w:t xml:space="preserve"> оцінка впливу </w:t>
      </w:r>
      <w:proofErr w:type="spellStart"/>
      <w:r w:rsidRPr="00A542F8">
        <w:rPr>
          <w:sz w:val="28"/>
          <w:szCs w:val="28"/>
          <w:lang w:val="uk-UA"/>
        </w:rPr>
        <w:t>наночастинок</w:t>
      </w:r>
      <w:proofErr w:type="spellEnd"/>
      <w:r w:rsidRPr="00A542F8">
        <w:rPr>
          <w:sz w:val="28"/>
          <w:szCs w:val="28"/>
          <w:lang w:val="uk-UA"/>
        </w:rPr>
        <w:t xml:space="preserve"> золота та </w:t>
      </w:r>
      <w:r>
        <w:rPr>
          <w:sz w:val="28"/>
          <w:szCs w:val="28"/>
          <w:lang w:val="uk-UA"/>
        </w:rPr>
        <w:t xml:space="preserve">церію </w:t>
      </w:r>
      <w:proofErr w:type="spellStart"/>
      <w:r>
        <w:rPr>
          <w:sz w:val="28"/>
          <w:szCs w:val="28"/>
          <w:lang w:val="uk-UA"/>
        </w:rPr>
        <w:t>діоксиду</w:t>
      </w:r>
      <w:proofErr w:type="spellEnd"/>
      <w:r>
        <w:rPr>
          <w:sz w:val="28"/>
          <w:szCs w:val="28"/>
          <w:lang w:val="uk-UA"/>
        </w:rPr>
        <w:t xml:space="preserve"> </w:t>
      </w:r>
      <w:r w:rsidRPr="00A542F8">
        <w:rPr>
          <w:sz w:val="28"/>
          <w:szCs w:val="28"/>
          <w:lang w:val="uk-UA"/>
        </w:rPr>
        <w:t xml:space="preserve"> на нормальні та злоякісні клітини і тканини [</w:t>
      </w:r>
      <w:r w:rsidRPr="00A542F8">
        <w:rPr>
          <w:sz w:val="28"/>
          <w:szCs w:val="28"/>
          <w:shd w:val="clear" w:color="auto" w:fill="FEFFFE"/>
        </w:rPr>
        <w:t xml:space="preserve">Електронний ресурс]. </w:t>
      </w:r>
      <w:r w:rsidRPr="00A542F8">
        <w:rPr>
          <w:sz w:val="28"/>
          <w:szCs w:val="28"/>
          <w:shd w:val="clear" w:color="auto" w:fill="FEFFFE"/>
          <w:lang w:val="en-US"/>
        </w:rPr>
        <w:t>URL</w:t>
      </w:r>
      <w:r w:rsidRPr="00A542F8">
        <w:rPr>
          <w:sz w:val="28"/>
          <w:szCs w:val="28"/>
          <w:shd w:val="clear" w:color="auto" w:fill="FEFFFE"/>
        </w:rPr>
        <w:t>:</w:t>
      </w:r>
      <w:r w:rsidRPr="00A542F8">
        <w:rPr>
          <w:sz w:val="28"/>
          <w:szCs w:val="28"/>
          <w:shd w:val="clear" w:color="auto" w:fill="FEFFFE"/>
          <w:lang w:val="uk-UA"/>
        </w:rPr>
        <w:t xml:space="preserve"> </w:t>
      </w:r>
      <w:hyperlink r:id="rId6" w:history="1">
        <w:r w:rsidRPr="00A542F8">
          <w:rPr>
            <w:rStyle w:val="a6"/>
            <w:sz w:val="28"/>
            <w:szCs w:val="28"/>
            <w:lang w:val="uk-UA"/>
          </w:rPr>
          <w:t>https://hal.archives-ouvertes.fr/hal-01626657/document</w:t>
        </w:r>
      </w:hyperlink>
    </w:p>
    <w:p w:rsidR="00626FFB" w:rsidRPr="00A542F8" w:rsidRDefault="00626FFB" w:rsidP="00626FFB">
      <w:pPr>
        <w:pStyle w:val="a4"/>
        <w:numPr>
          <w:ilvl w:val="0"/>
          <w:numId w:val="3"/>
        </w:numPr>
        <w:spacing w:line="360" w:lineRule="auto"/>
        <w:ind w:left="0" w:firstLine="0"/>
        <w:jc w:val="both"/>
        <w:rPr>
          <w:sz w:val="28"/>
          <w:szCs w:val="28"/>
        </w:rPr>
      </w:pPr>
      <w:r w:rsidRPr="00A542F8">
        <w:rPr>
          <w:sz w:val="28"/>
          <w:szCs w:val="28"/>
        </w:rPr>
        <w:t>Епідеміологія доброякісної гіперплазії пердміхурової залози в Україні</w:t>
      </w:r>
      <w:r w:rsidRPr="00A542F8">
        <w:rPr>
          <w:sz w:val="28"/>
          <w:szCs w:val="28"/>
          <w:lang w:val="uk-UA"/>
        </w:rPr>
        <w:t xml:space="preserve"> [</w:t>
      </w:r>
      <w:r w:rsidRPr="00A542F8">
        <w:rPr>
          <w:sz w:val="28"/>
          <w:szCs w:val="28"/>
          <w:shd w:val="clear" w:color="auto" w:fill="FEFFFE"/>
        </w:rPr>
        <w:t xml:space="preserve">Електронний ресурс]. </w:t>
      </w:r>
      <w:r w:rsidRPr="00A542F8">
        <w:rPr>
          <w:sz w:val="28"/>
          <w:szCs w:val="28"/>
          <w:shd w:val="clear" w:color="auto" w:fill="FEFFFE"/>
          <w:lang w:val="en-US"/>
        </w:rPr>
        <w:t>URL</w:t>
      </w:r>
      <w:r w:rsidRPr="00A542F8">
        <w:rPr>
          <w:sz w:val="28"/>
          <w:szCs w:val="28"/>
          <w:shd w:val="clear" w:color="auto" w:fill="FEFFFE"/>
        </w:rPr>
        <w:t>:</w:t>
      </w:r>
      <w:r w:rsidRPr="00A542F8">
        <w:rPr>
          <w:sz w:val="28"/>
          <w:szCs w:val="28"/>
          <w:shd w:val="clear" w:color="auto" w:fill="FEFFFE"/>
          <w:lang w:val="uk-UA"/>
        </w:rPr>
        <w:t xml:space="preserve"> </w:t>
      </w:r>
      <w:r w:rsidRPr="00A542F8">
        <w:rPr>
          <w:sz w:val="28"/>
          <w:szCs w:val="28"/>
          <w:lang w:val="uk-UA"/>
        </w:rPr>
        <w:t>https://repo.dma.dp.ua/6312/1/3.pdf</w:t>
      </w:r>
    </w:p>
    <w:p w:rsidR="00626FFB" w:rsidRPr="00A542F8" w:rsidRDefault="00626FFB" w:rsidP="00626FFB">
      <w:pPr>
        <w:pStyle w:val="Aa"/>
        <w:numPr>
          <w:ilvl w:val="0"/>
          <w:numId w:val="3"/>
        </w:numPr>
        <w:spacing w:line="360" w:lineRule="auto"/>
        <w:ind w:left="0" w:firstLine="0"/>
        <w:jc w:val="both"/>
        <w:rPr>
          <w:rFonts w:ascii="Times New Roman" w:eastAsia="Times New Roman" w:hAnsi="Times New Roman" w:cs="Times New Roman"/>
          <w:color w:val="auto"/>
          <w:sz w:val="28"/>
          <w:szCs w:val="28"/>
        </w:rPr>
      </w:pPr>
      <w:r w:rsidRPr="00A542F8">
        <w:rPr>
          <w:rFonts w:ascii="Times New Roman" w:hAnsi="Times New Roman" w:cs="Times New Roman"/>
          <w:color w:val="auto"/>
          <w:sz w:val="28"/>
          <w:szCs w:val="28"/>
        </w:rPr>
        <w:t>Жолобак Н.М., Олевинская З.М., Спивак Н.Я., Щербаков А.Б., Иванов В.К., Усатенко А.В. / Антивирусное действие наночастиц диоксида церия, стабилизированных низкомолекулярной полиакриловой кислотой</w:t>
      </w:r>
      <w:r w:rsidRPr="00A542F8">
        <w:rPr>
          <w:rFonts w:ascii="Times New Roman" w:hAnsi="Times New Roman" w:cs="Times New Roman"/>
          <w:color w:val="auto"/>
          <w:sz w:val="28"/>
          <w:szCs w:val="28"/>
          <w:lang w:val="uk-UA"/>
        </w:rPr>
        <w:t xml:space="preserve"> // </w:t>
      </w:r>
      <w:r w:rsidRPr="00A542F8">
        <w:rPr>
          <w:rFonts w:ascii="Times New Roman" w:hAnsi="Times New Roman" w:cs="Times New Roman"/>
          <w:color w:val="auto"/>
          <w:sz w:val="28"/>
          <w:szCs w:val="28"/>
        </w:rPr>
        <w:t>Мікробіол. журн., 2010, Т. 72, № 3</w:t>
      </w:r>
      <w:r w:rsidRPr="00A542F8">
        <w:rPr>
          <w:rFonts w:ascii="Times New Roman" w:hAnsi="Times New Roman" w:cs="Times New Roman"/>
          <w:color w:val="auto"/>
          <w:sz w:val="28"/>
          <w:szCs w:val="28"/>
          <w:lang w:val="uk-UA"/>
        </w:rPr>
        <w:t xml:space="preserve">. </w:t>
      </w:r>
      <w:r w:rsidRPr="00A542F8">
        <w:rPr>
          <w:rFonts w:ascii="Times New Roman" w:hAnsi="Times New Roman" w:cs="Times New Roman"/>
          <w:color w:val="auto"/>
          <w:sz w:val="28"/>
          <w:szCs w:val="28"/>
        </w:rPr>
        <w:t xml:space="preserve">С. </w:t>
      </w:r>
      <w:r w:rsidRPr="00A542F8">
        <w:rPr>
          <w:rFonts w:ascii="Times New Roman" w:hAnsi="Times New Roman" w:cs="Times New Roman"/>
          <w:color w:val="auto"/>
          <w:sz w:val="28"/>
          <w:szCs w:val="28"/>
          <w:lang w:val="uk-UA"/>
        </w:rPr>
        <w:t>4</w:t>
      </w:r>
      <w:r w:rsidRPr="00A542F8">
        <w:rPr>
          <w:rFonts w:ascii="Times New Roman" w:hAnsi="Times New Roman" w:cs="Times New Roman"/>
          <w:color w:val="auto"/>
          <w:sz w:val="28"/>
          <w:szCs w:val="28"/>
        </w:rPr>
        <w:t>2</w:t>
      </w:r>
      <w:r w:rsidRPr="00A542F8">
        <w:rPr>
          <w:rFonts w:ascii="Times New Roman" w:hAnsi="Times New Roman" w:cs="Times New Roman"/>
          <w:color w:val="auto"/>
          <w:sz w:val="28"/>
          <w:szCs w:val="28"/>
          <w:lang w:val="uk-UA"/>
        </w:rPr>
        <w:t>-47</w:t>
      </w:r>
      <w:r w:rsidRPr="00A542F8">
        <w:rPr>
          <w:rFonts w:ascii="Times New Roman" w:hAnsi="Times New Roman" w:cs="Times New Roman"/>
          <w:color w:val="auto"/>
          <w:sz w:val="28"/>
          <w:szCs w:val="28"/>
        </w:rPr>
        <w:t>.</w:t>
      </w:r>
    </w:p>
    <w:p w:rsidR="00626FFB" w:rsidRPr="00A542F8" w:rsidRDefault="00626FFB" w:rsidP="00626FFB">
      <w:pPr>
        <w:pStyle w:val="a8"/>
        <w:numPr>
          <w:ilvl w:val="0"/>
          <w:numId w:val="3"/>
        </w:numPr>
        <w:spacing w:before="0" w:line="360" w:lineRule="auto"/>
        <w:ind w:left="0" w:firstLine="0"/>
        <w:jc w:val="both"/>
        <w:rPr>
          <w:rFonts w:ascii="Times New Roman" w:hAnsi="Times New Roman" w:cs="Times New Roman"/>
          <w:color w:val="auto"/>
          <w:sz w:val="28"/>
          <w:szCs w:val="28"/>
        </w:rPr>
      </w:pPr>
      <w:proofErr w:type="spellStart"/>
      <w:r w:rsidRPr="00A542F8">
        <w:rPr>
          <w:rFonts w:ascii="Times New Roman" w:hAnsi="Times New Roman" w:cs="Times New Roman"/>
          <w:color w:val="auto"/>
          <w:sz w:val="28"/>
          <w:szCs w:val="28"/>
        </w:rPr>
        <w:t>Зайченко</w:t>
      </w:r>
      <w:proofErr w:type="spellEnd"/>
      <w:r w:rsidRPr="00A542F8">
        <w:rPr>
          <w:rFonts w:ascii="Times New Roman" w:hAnsi="Times New Roman" w:cs="Times New Roman"/>
          <w:color w:val="auto"/>
          <w:sz w:val="28"/>
          <w:szCs w:val="28"/>
        </w:rPr>
        <w:t xml:space="preserve"> В. С., Рубан О. А., </w:t>
      </w:r>
      <w:proofErr w:type="spellStart"/>
      <w:r w:rsidRPr="00A542F8">
        <w:rPr>
          <w:rFonts w:ascii="Times New Roman" w:hAnsi="Times New Roman" w:cs="Times New Roman"/>
          <w:color w:val="auto"/>
          <w:sz w:val="28"/>
          <w:szCs w:val="28"/>
        </w:rPr>
        <w:t>Гербіна</w:t>
      </w:r>
      <w:proofErr w:type="spellEnd"/>
      <w:r w:rsidRPr="00A542F8">
        <w:rPr>
          <w:rFonts w:ascii="Times New Roman" w:hAnsi="Times New Roman" w:cs="Times New Roman"/>
          <w:color w:val="auto"/>
          <w:sz w:val="28"/>
          <w:szCs w:val="28"/>
        </w:rPr>
        <w:t xml:space="preserve"> Н. А. Вивчення стабільності та визначення терміну придатності </w:t>
      </w:r>
      <w:proofErr w:type="spellStart"/>
      <w:r w:rsidRPr="00A542F8">
        <w:rPr>
          <w:rFonts w:ascii="Times New Roman" w:hAnsi="Times New Roman" w:cs="Times New Roman"/>
          <w:color w:val="auto"/>
          <w:sz w:val="28"/>
          <w:szCs w:val="28"/>
        </w:rPr>
        <w:t>супозиторіїв</w:t>
      </w:r>
      <w:proofErr w:type="spellEnd"/>
      <w:r w:rsidRPr="00A542F8">
        <w:rPr>
          <w:rFonts w:ascii="Times New Roman" w:hAnsi="Times New Roman" w:cs="Times New Roman"/>
          <w:color w:val="auto"/>
          <w:sz w:val="28"/>
          <w:szCs w:val="28"/>
        </w:rPr>
        <w:t xml:space="preserve"> для застосування в урології //</w:t>
      </w:r>
      <w:r w:rsidRPr="00A542F8">
        <w:rPr>
          <w:rFonts w:ascii="Times New Roman" w:hAnsi="Times New Roman" w:cs="Times New Roman"/>
          <w:i/>
          <w:color w:val="auto"/>
          <w:sz w:val="28"/>
          <w:szCs w:val="28"/>
        </w:rPr>
        <w:t xml:space="preserve"> Фармацевтична наука та практика: проблеми, досягнення, перспективи розвитку.</w:t>
      </w:r>
      <w:r w:rsidRPr="00A542F8">
        <w:rPr>
          <w:rFonts w:ascii="Times New Roman" w:hAnsi="Times New Roman" w:cs="Times New Roman"/>
          <w:color w:val="auto"/>
          <w:sz w:val="28"/>
          <w:szCs w:val="28"/>
        </w:rPr>
        <w:t xml:space="preserve"> Харків, 27 квіт. 2018 р. Харків: </w:t>
      </w:r>
      <w:proofErr w:type="spellStart"/>
      <w:r w:rsidRPr="00A542F8">
        <w:rPr>
          <w:rFonts w:ascii="Times New Roman" w:hAnsi="Times New Roman" w:cs="Times New Roman"/>
          <w:color w:val="auto"/>
          <w:sz w:val="28"/>
          <w:szCs w:val="28"/>
        </w:rPr>
        <w:t>НФаУ</w:t>
      </w:r>
      <w:proofErr w:type="spellEnd"/>
      <w:r w:rsidRPr="00A542F8">
        <w:rPr>
          <w:rFonts w:ascii="Times New Roman" w:hAnsi="Times New Roman" w:cs="Times New Roman"/>
          <w:color w:val="auto"/>
          <w:sz w:val="28"/>
          <w:szCs w:val="28"/>
        </w:rPr>
        <w:t>, 2018. С. 213.</w:t>
      </w:r>
    </w:p>
    <w:p w:rsidR="00626FFB" w:rsidRPr="00A542F8" w:rsidRDefault="00626FFB" w:rsidP="00626FFB">
      <w:pPr>
        <w:pStyle w:val="a4"/>
        <w:numPr>
          <w:ilvl w:val="0"/>
          <w:numId w:val="3"/>
        </w:numPr>
        <w:spacing w:line="360" w:lineRule="auto"/>
        <w:ind w:left="0" w:firstLine="0"/>
        <w:jc w:val="both"/>
        <w:rPr>
          <w:sz w:val="28"/>
          <w:szCs w:val="28"/>
        </w:rPr>
      </w:pPr>
      <w:r w:rsidRPr="00A542F8">
        <w:rPr>
          <w:iCs/>
          <w:sz w:val="28"/>
          <w:szCs w:val="28"/>
        </w:rPr>
        <w:t>Иванов В.К., Щербаков А.Б., Усатенко А.В.</w:t>
      </w:r>
      <w:r w:rsidRPr="00A542F8">
        <w:rPr>
          <w:sz w:val="28"/>
          <w:szCs w:val="28"/>
        </w:rPr>
        <w:t xml:space="preserve"> Структурн</w:t>
      </w:r>
      <w:r w:rsidRPr="00A542F8">
        <w:rPr>
          <w:sz w:val="28"/>
          <w:szCs w:val="28"/>
          <w:lang w:val="uk-UA"/>
        </w:rPr>
        <w:t>о-</w:t>
      </w:r>
      <w:r w:rsidRPr="00A542F8">
        <w:rPr>
          <w:sz w:val="28"/>
          <w:szCs w:val="28"/>
        </w:rPr>
        <w:t xml:space="preserve">чувствительные свойства и </w:t>
      </w:r>
      <w:proofErr w:type="gramStart"/>
      <w:r w:rsidRPr="00A542F8">
        <w:rPr>
          <w:sz w:val="28"/>
          <w:szCs w:val="28"/>
        </w:rPr>
        <w:t>био</w:t>
      </w:r>
      <w:r w:rsidRPr="00A542F8">
        <w:rPr>
          <w:sz w:val="28"/>
          <w:szCs w:val="28"/>
          <w:lang w:val="uk-UA"/>
        </w:rPr>
        <w:t>-</w:t>
      </w:r>
      <w:r w:rsidRPr="00A542F8">
        <w:rPr>
          <w:sz w:val="28"/>
          <w:szCs w:val="28"/>
        </w:rPr>
        <w:t>медицинские</w:t>
      </w:r>
      <w:proofErr w:type="gramEnd"/>
      <w:r w:rsidRPr="00A542F8">
        <w:rPr>
          <w:sz w:val="28"/>
          <w:szCs w:val="28"/>
        </w:rPr>
        <w:t xml:space="preserve"> применения нанодисперсного</w:t>
      </w:r>
      <w:r w:rsidRPr="00A542F8">
        <w:rPr>
          <w:sz w:val="28"/>
          <w:szCs w:val="28"/>
          <w:lang w:val="uk-UA"/>
        </w:rPr>
        <w:t xml:space="preserve"> </w:t>
      </w:r>
      <w:r w:rsidRPr="00A542F8">
        <w:rPr>
          <w:sz w:val="28"/>
          <w:szCs w:val="28"/>
        </w:rPr>
        <w:t>диоксида церия // Успехи химии.  2009.</w:t>
      </w:r>
      <w:r w:rsidRPr="00A542F8">
        <w:rPr>
          <w:sz w:val="28"/>
          <w:szCs w:val="28"/>
          <w:lang w:val="uk-UA"/>
        </w:rPr>
        <w:t xml:space="preserve"> </w:t>
      </w:r>
      <w:r w:rsidRPr="00A542F8">
        <w:rPr>
          <w:sz w:val="28"/>
          <w:szCs w:val="28"/>
        </w:rPr>
        <w:t>T. 78, №9. С. 924</w:t>
      </w:r>
      <w:r w:rsidRPr="00A542F8">
        <w:rPr>
          <w:sz w:val="28"/>
          <w:szCs w:val="28"/>
          <w:lang w:val="uk-UA"/>
        </w:rPr>
        <w:t>-</w:t>
      </w:r>
      <w:r w:rsidRPr="00A542F8">
        <w:rPr>
          <w:sz w:val="28"/>
          <w:szCs w:val="28"/>
        </w:rPr>
        <w:t>941.</w:t>
      </w:r>
    </w:p>
    <w:p w:rsidR="00626FFB" w:rsidRPr="00A542F8" w:rsidRDefault="00626FFB" w:rsidP="00626FFB">
      <w:pPr>
        <w:pStyle w:val="a4"/>
        <w:numPr>
          <w:ilvl w:val="0"/>
          <w:numId w:val="3"/>
        </w:numPr>
        <w:spacing w:line="360" w:lineRule="auto"/>
        <w:ind w:left="0" w:firstLine="0"/>
        <w:jc w:val="both"/>
        <w:rPr>
          <w:sz w:val="28"/>
          <w:szCs w:val="28"/>
        </w:rPr>
      </w:pPr>
      <w:r w:rsidRPr="00A542F8">
        <w:rPr>
          <w:sz w:val="28"/>
          <w:szCs w:val="28"/>
          <w:shd w:val="clear" w:color="auto" w:fill="FEFFFE"/>
          <w:lang w:val="pt-PT"/>
        </w:rPr>
        <w:t xml:space="preserve">Клінічний протокол надання клінічної допомоги хворим при хронічному простатиті </w:t>
      </w:r>
      <w:r w:rsidRPr="00A542F8">
        <w:rPr>
          <w:bCs/>
          <w:sz w:val="28"/>
          <w:szCs w:val="28"/>
          <w:lang w:val="uk-UA"/>
        </w:rPr>
        <w:t xml:space="preserve">Наказ МОЗ України </w:t>
      </w:r>
      <w:r w:rsidRPr="00A542F8">
        <w:rPr>
          <w:sz w:val="28"/>
          <w:szCs w:val="28"/>
          <w:lang w:val="uk-UA"/>
        </w:rPr>
        <w:t>від</w:t>
      </w:r>
      <w:r w:rsidRPr="00A542F8">
        <w:rPr>
          <w:sz w:val="28"/>
          <w:szCs w:val="28"/>
        </w:rPr>
        <w:t xml:space="preserve"> 03.07.2006 </w:t>
      </w:r>
      <w:r w:rsidRPr="00A542F8">
        <w:rPr>
          <w:sz w:val="28"/>
          <w:szCs w:val="28"/>
          <w:lang w:val="uk-UA"/>
        </w:rPr>
        <w:t>№</w:t>
      </w:r>
      <w:r w:rsidRPr="00A542F8">
        <w:rPr>
          <w:sz w:val="28"/>
          <w:szCs w:val="28"/>
        </w:rPr>
        <w:t xml:space="preserve"> 431</w:t>
      </w:r>
      <w:r w:rsidRPr="00A542F8">
        <w:rPr>
          <w:sz w:val="28"/>
          <w:szCs w:val="28"/>
          <w:shd w:val="clear" w:color="auto" w:fill="FEFFFE"/>
          <w:lang w:val="pt-PT"/>
        </w:rPr>
        <w:t xml:space="preserve"> [</w:t>
      </w:r>
      <w:r w:rsidRPr="00A542F8">
        <w:rPr>
          <w:sz w:val="28"/>
          <w:szCs w:val="28"/>
          <w:shd w:val="clear" w:color="auto" w:fill="FEFFFE"/>
        </w:rPr>
        <w:t xml:space="preserve">Електронний ресурс]. </w:t>
      </w:r>
      <w:r w:rsidRPr="00A542F8">
        <w:rPr>
          <w:sz w:val="28"/>
          <w:szCs w:val="28"/>
          <w:shd w:val="clear" w:color="auto" w:fill="FEFFFE"/>
          <w:lang w:val="en-US"/>
        </w:rPr>
        <w:t>URL</w:t>
      </w:r>
      <w:r w:rsidRPr="00A542F8">
        <w:rPr>
          <w:sz w:val="28"/>
          <w:szCs w:val="28"/>
          <w:shd w:val="clear" w:color="auto" w:fill="FEFFFE"/>
        </w:rPr>
        <w:t>:</w:t>
      </w:r>
      <w:r w:rsidRPr="00A542F8">
        <w:rPr>
          <w:sz w:val="28"/>
          <w:szCs w:val="28"/>
        </w:rPr>
        <w:t xml:space="preserve"> https://zakon.rada.gov.ua/rada/show/v0431282-06#Text</w:t>
      </w:r>
    </w:p>
    <w:p w:rsidR="00626FFB" w:rsidRPr="00A542F8" w:rsidRDefault="00626FFB" w:rsidP="00626FFB">
      <w:pPr>
        <w:pStyle w:val="a4"/>
        <w:numPr>
          <w:ilvl w:val="0"/>
          <w:numId w:val="3"/>
        </w:numPr>
        <w:spacing w:line="360" w:lineRule="auto"/>
        <w:ind w:left="0" w:firstLine="0"/>
        <w:jc w:val="both"/>
        <w:rPr>
          <w:sz w:val="28"/>
          <w:szCs w:val="28"/>
        </w:rPr>
      </w:pPr>
      <w:r w:rsidRPr="00A542F8">
        <w:rPr>
          <w:sz w:val="28"/>
          <w:szCs w:val="28"/>
        </w:rPr>
        <w:t xml:space="preserve">Компендіум </w:t>
      </w:r>
      <w:r w:rsidRPr="00A542F8">
        <w:rPr>
          <w:sz w:val="28"/>
          <w:szCs w:val="28"/>
          <w:shd w:val="clear" w:color="auto" w:fill="FEFFFE"/>
          <w:lang w:val="pt-PT"/>
        </w:rPr>
        <w:t>[</w:t>
      </w:r>
      <w:r w:rsidRPr="00A542F8">
        <w:rPr>
          <w:sz w:val="28"/>
          <w:szCs w:val="28"/>
          <w:shd w:val="clear" w:color="auto" w:fill="FEFFFE"/>
        </w:rPr>
        <w:t xml:space="preserve">Електронний ресурс]. </w:t>
      </w:r>
      <w:r w:rsidRPr="00A542F8">
        <w:rPr>
          <w:sz w:val="28"/>
          <w:szCs w:val="28"/>
          <w:shd w:val="clear" w:color="auto" w:fill="FEFFFE"/>
          <w:lang w:val="en-US"/>
        </w:rPr>
        <w:t>URL</w:t>
      </w:r>
      <w:r w:rsidRPr="00A542F8">
        <w:rPr>
          <w:sz w:val="28"/>
          <w:szCs w:val="28"/>
          <w:shd w:val="clear" w:color="auto" w:fill="FEFFFE"/>
        </w:rPr>
        <w:t>:</w:t>
      </w:r>
      <w:r w:rsidRPr="00A542F8">
        <w:rPr>
          <w:sz w:val="28"/>
          <w:szCs w:val="28"/>
        </w:rPr>
        <w:t xml:space="preserve"> (https://compendium.com.ua)</w:t>
      </w:r>
    </w:p>
    <w:p w:rsidR="00626FFB" w:rsidRPr="00A542F8" w:rsidRDefault="00626FFB" w:rsidP="00626FFB">
      <w:pPr>
        <w:pStyle w:val="a8"/>
        <w:numPr>
          <w:ilvl w:val="0"/>
          <w:numId w:val="3"/>
        </w:numPr>
        <w:spacing w:before="0" w:line="360" w:lineRule="auto"/>
        <w:ind w:left="0" w:firstLine="0"/>
        <w:jc w:val="both"/>
        <w:rPr>
          <w:rFonts w:ascii="Times New Roman" w:hAnsi="Times New Roman" w:cs="Times New Roman"/>
          <w:color w:val="auto"/>
          <w:sz w:val="28"/>
          <w:szCs w:val="28"/>
        </w:rPr>
      </w:pPr>
      <w:r w:rsidRPr="00A542F8">
        <w:rPr>
          <w:rFonts w:ascii="Times New Roman" w:hAnsi="Times New Roman" w:cs="Times New Roman"/>
          <w:color w:val="auto"/>
          <w:sz w:val="28"/>
          <w:szCs w:val="28"/>
        </w:rPr>
        <w:lastRenderedPageBreak/>
        <w:t xml:space="preserve">Коротков В. А. </w:t>
      </w:r>
      <w:proofErr w:type="spellStart"/>
      <w:r w:rsidRPr="00A542F8">
        <w:rPr>
          <w:rFonts w:ascii="Times New Roman" w:hAnsi="Times New Roman" w:cs="Times New Roman"/>
          <w:color w:val="auto"/>
          <w:sz w:val="28"/>
          <w:szCs w:val="28"/>
        </w:rPr>
        <w:t>Сравнительный</w:t>
      </w:r>
      <w:proofErr w:type="spellEnd"/>
      <w:r w:rsidRPr="00A542F8">
        <w:rPr>
          <w:rFonts w:ascii="Times New Roman" w:hAnsi="Times New Roman" w:cs="Times New Roman"/>
          <w:color w:val="auto"/>
          <w:sz w:val="28"/>
          <w:szCs w:val="28"/>
        </w:rPr>
        <w:t xml:space="preserve"> </w:t>
      </w:r>
      <w:proofErr w:type="spellStart"/>
      <w:r w:rsidRPr="00A542F8">
        <w:rPr>
          <w:rFonts w:ascii="Times New Roman" w:hAnsi="Times New Roman" w:cs="Times New Roman"/>
          <w:color w:val="auto"/>
          <w:sz w:val="28"/>
          <w:szCs w:val="28"/>
        </w:rPr>
        <w:t>анализ</w:t>
      </w:r>
      <w:proofErr w:type="spellEnd"/>
      <w:r w:rsidRPr="00A542F8">
        <w:rPr>
          <w:rFonts w:ascii="Times New Roman" w:hAnsi="Times New Roman" w:cs="Times New Roman"/>
          <w:color w:val="auto"/>
          <w:sz w:val="28"/>
          <w:szCs w:val="28"/>
        </w:rPr>
        <w:t xml:space="preserve"> </w:t>
      </w:r>
      <w:proofErr w:type="spellStart"/>
      <w:r w:rsidRPr="00A542F8">
        <w:rPr>
          <w:rFonts w:ascii="Times New Roman" w:hAnsi="Times New Roman" w:cs="Times New Roman"/>
          <w:color w:val="auto"/>
          <w:sz w:val="28"/>
          <w:szCs w:val="28"/>
        </w:rPr>
        <w:t>рынка</w:t>
      </w:r>
      <w:proofErr w:type="spellEnd"/>
      <w:r w:rsidRPr="00A542F8">
        <w:rPr>
          <w:rFonts w:ascii="Times New Roman" w:hAnsi="Times New Roman" w:cs="Times New Roman"/>
          <w:color w:val="auto"/>
          <w:sz w:val="28"/>
          <w:szCs w:val="28"/>
        </w:rPr>
        <w:t xml:space="preserve"> </w:t>
      </w:r>
      <w:proofErr w:type="spellStart"/>
      <w:r w:rsidRPr="00A542F8">
        <w:rPr>
          <w:rFonts w:ascii="Times New Roman" w:hAnsi="Times New Roman" w:cs="Times New Roman"/>
          <w:color w:val="auto"/>
          <w:sz w:val="28"/>
          <w:szCs w:val="28"/>
        </w:rPr>
        <w:t>простатопротекторов</w:t>
      </w:r>
      <w:proofErr w:type="spellEnd"/>
      <w:r w:rsidRPr="00A542F8">
        <w:rPr>
          <w:rFonts w:ascii="Times New Roman" w:hAnsi="Times New Roman" w:cs="Times New Roman"/>
          <w:color w:val="auto"/>
          <w:sz w:val="28"/>
          <w:szCs w:val="28"/>
        </w:rPr>
        <w:t xml:space="preserve"> </w:t>
      </w:r>
      <w:proofErr w:type="spellStart"/>
      <w:r w:rsidRPr="00A542F8">
        <w:rPr>
          <w:rFonts w:ascii="Times New Roman" w:hAnsi="Times New Roman" w:cs="Times New Roman"/>
          <w:color w:val="auto"/>
          <w:sz w:val="28"/>
          <w:szCs w:val="28"/>
        </w:rPr>
        <w:t>Казахстана</w:t>
      </w:r>
      <w:proofErr w:type="spellEnd"/>
      <w:r w:rsidRPr="00A542F8">
        <w:rPr>
          <w:rFonts w:ascii="Times New Roman" w:hAnsi="Times New Roman" w:cs="Times New Roman"/>
          <w:color w:val="auto"/>
          <w:sz w:val="28"/>
          <w:szCs w:val="28"/>
        </w:rPr>
        <w:t xml:space="preserve">, </w:t>
      </w:r>
      <w:proofErr w:type="spellStart"/>
      <w:r w:rsidRPr="00A542F8">
        <w:rPr>
          <w:rFonts w:ascii="Times New Roman" w:hAnsi="Times New Roman" w:cs="Times New Roman"/>
          <w:color w:val="auto"/>
          <w:sz w:val="28"/>
          <w:szCs w:val="28"/>
        </w:rPr>
        <w:t>Украины</w:t>
      </w:r>
      <w:proofErr w:type="spellEnd"/>
      <w:r w:rsidRPr="00A542F8">
        <w:rPr>
          <w:rFonts w:ascii="Times New Roman" w:hAnsi="Times New Roman" w:cs="Times New Roman"/>
          <w:color w:val="auto"/>
          <w:sz w:val="28"/>
          <w:szCs w:val="28"/>
        </w:rPr>
        <w:t xml:space="preserve">, </w:t>
      </w:r>
      <w:proofErr w:type="spellStart"/>
      <w:r w:rsidRPr="00A542F8">
        <w:rPr>
          <w:rFonts w:ascii="Times New Roman" w:hAnsi="Times New Roman" w:cs="Times New Roman"/>
          <w:color w:val="auto"/>
          <w:sz w:val="28"/>
          <w:szCs w:val="28"/>
        </w:rPr>
        <w:t>России</w:t>
      </w:r>
      <w:proofErr w:type="spellEnd"/>
      <w:r w:rsidRPr="00A542F8">
        <w:rPr>
          <w:rFonts w:ascii="Times New Roman" w:hAnsi="Times New Roman" w:cs="Times New Roman"/>
          <w:color w:val="auto"/>
          <w:sz w:val="28"/>
          <w:szCs w:val="28"/>
        </w:rPr>
        <w:t xml:space="preserve"> / В. А. Коротков // </w:t>
      </w:r>
      <w:proofErr w:type="spellStart"/>
      <w:r w:rsidRPr="00A542F8">
        <w:rPr>
          <w:rFonts w:ascii="Times New Roman" w:hAnsi="Times New Roman" w:cs="Times New Roman"/>
          <w:color w:val="auto"/>
          <w:sz w:val="28"/>
          <w:szCs w:val="28"/>
        </w:rPr>
        <w:t>Вестник</w:t>
      </w:r>
      <w:proofErr w:type="spellEnd"/>
      <w:r w:rsidRPr="00A542F8">
        <w:rPr>
          <w:rFonts w:ascii="Times New Roman" w:hAnsi="Times New Roman" w:cs="Times New Roman"/>
          <w:color w:val="auto"/>
          <w:sz w:val="28"/>
          <w:szCs w:val="28"/>
        </w:rPr>
        <w:t xml:space="preserve"> ЮКГФА. – 2013. – № 3 (64). – С. 6-10. </w:t>
      </w:r>
    </w:p>
    <w:p w:rsidR="00626FFB" w:rsidRPr="00A542F8" w:rsidRDefault="00626FFB" w:rsidP="00626FFB">
      <w:pPr>
        <w:numPr>
          <w:ilvl w:val="0"/>
          <w:numId w:val="3"/>
        </w:numPr>
        <w:tabs>
          <w:tab w:val="left" w:pos="709"/>
          <w:tab w:val="left" w:pos="928"/>
          <w:tab w:val="left" w:pos="993"/>
          <w:tab w:val="left" w:pos="2520"/>
        </w:tabs>
        <w:autoSpaceDE w:val="0"/>
        <w:autoSpaceDN w:val="0"/>
        <w:adjustRightInd w:val="0"/>
        <w:spacing w:line="360" w:lineRule="auto"/>
        <w:ind w:left="0" w:firstLine="0"/>
        <w:jc w:val="both"/>
        <w:rPr>
          <w:sz w:val="28"/>
          <w:szCs w:val="28"/>
          <w:lang w:val="uk-UA"/>
        </w:rPr>
      </w:pPr>
      <w:proofErr w:type="spellStart"/>
      <w:r w:rsidRPr="00A542F8">
        <w:rPr>
          <w:sz w:val="28"/>
          <w:szCs w:val="28"/>
          <w:lang w:val="uk-UA"/>
        </w:rPr>
        <w:t>Кузнецов</w:t>
      </w:r>
      <w:proofErr w:type="spellEnd"/>
      <w:r w:rsidRPr="00A542F8">
        <w:rPr>
          <w:sz w:val="28"/>
          <w:szCs w:val="28"/>
          <w:lang w:val="uk-UA"/>
        </w:rPr>
        <w:t xml:space="preserve"> В. В. Профілактика післяопераційних інфекційно-запальних ускладнень у хворих на доброякісну гіперплазію передміхурової залози : автореф. дис. к. мед. наук : 14.01.06 – Урологія. – Київ, ДУ ІУ НАМНУ, 2014:18.</w:t>
      </w:r>
    </w:p>
    <w:p w:rsidR="00626FFB" w:rsidRPr="00A542F8" w:rsidRDefault="00626FFB" w:rsidP="00626FFB">
      <w:pPr>
        <w:pStyle w:val="Aa"/>
        <w:numPr>
          <w:ilvl w:val="0"/>
          <w:numId w:val="3"/>
        </w:numPr>
        <w:spacing w:line="360" w:lineRule="auto"/>
        <w:ind w:left="0" w:firstLine="0"/>
        <w:jc w:val="both"/>
        <w:rPr>
          <w:rFonts w:ascii="Times New Roman" w:hAnsi="Times New Roman" w:cs="Times New Roman"/>
          <w:color w:val="auto"/>
          <w:sz w:val="28"/>
          <w:szCs w:val="28"/>
        </w:rPr>
      </w:pPr>
      <w:r w:rsidRPr="00A542F8">
        <w:rPr>
          <w:rFonts w:ascii="Times New Roman" w:eastAsia="Times New Roman" w:hAnsi="Times New Roman" w:cs="Times New Roman"/>
          <w:color w:val="auto"/>
          <w:sz w:val="28"/>
          <w:szCs w:val="28"/>
          <w:lang w:eastAsia="uk-UA"/>
        </w:rPr>
        <w:t>Литвиненко Т. М. Сучасний стан асортименту супозиторних основ і фактори їх вибору / Т. М. Литвиненко // Актуальні питання фармацевтичної і медичної науки та практики. – 2014. – № 1. – С. 35-38.</w:t>
      </w:r>
    </w:p>
    <w:p w:rsidR="00626FFB" w:rsidRPr="00A542F8" w:rsidRDefault="00626FFB" w:rsidP="00626FFB">
      <w:pPr>
        <w:pStyle w:val="Aa"/>
        <w:numPr>
          <w:ilvl w:val="0"/>
          <w:numId w:val="3"/>
        </w:numPr>
        <w:spacing w:line="360" w:lineRule="auto"/>
        <w:ind w:left="0" w:firstLine="0"/>
        <w:jc w:val="both"/>
        <w:rPr>
          <w:rFonts w:ascii="Times New Roman" w:eastAsia="Times New Roman" w:hAnsi="Times New Roman" w:cs="Times New Roman"/>
          <w:color w:val="auto"/>
          <w:sz w:val="28"/>
          <w:szCs w:val="28"/>
          <w:lang w:val="en-US"/>
        </w:rPr>
      </w:pPr>
      <w:r w:rsidRPr="00A542F8">
        <w:rPr>
          <w:rFonts w:ascii="Times New Roman" w:hAnsi="Times New Roman" w:cs="Times New Roman"/>
          <w:color w:val="auto"/>
          <w:sz w:val="28"/>
          <w:szCs w:val="28"/>
        </w:rPr>
        <w:t>Лукина Г. И., Лукин А. В., Баранчиков А. Е., Волков А. В., Прокопов А. А., А. С. Алиханян, Иванов В. К., Цымбалов О. В. Возможности использования нанокристалического ceo2 при дефектах костной ткани [</w:t>
      </w:r>
      <w:r w:rsidRPr="00A542F8">
        <w:rPr>
          <w:rFonts w:ascii="Times New Roman" w:hAnsi="Times New Roman" w:cs="Times New Roman"/>
          <w:color w:val="auto"/>
          <w:sz w:val="28"/>
          <w:szCs w:val="28"/>
          <w:shd w:val="clear" w:color="auto" w:fill="FEFFFE"/>
        </w:rPr>
        <w:t xml:space="preserve">Електронний ресурс]. </w:t>
      </w:r>
      <w:r w:rsidRPr="00A542F8">
        <w:rPr>
          <w:rFonts w:ascii="Times New Roman" w:hAnsi="Times New Roman" w:cs="Times New Roman"/>
          <w:color w:val="auto"/>
          <w:sz w:val="28"/>
          <w:szCs w:val="28"/>
          <w:shd w:val="clear" w:color="auto" w:fill="FEFFFE"/>
          <w:lang w:val="en-US"/>
        </w:rPr>
        <w:t>URL:</w:t>
      </w:r>
      <w:hyperlink r:id="rId7" w:history="1">
        <w:r w:rsidRPr="00A542F8">
          <w:rPr>
            <w:rStyle w:val="a6"/>
            <w:rFonts w:ascii="Times New Roman" w:hAnsi="Times New Roman"/>
            <w:color w:val="auto"/>
            <w:sz w:val="28"/>
            <w:szCs w:val="28"/>
            <w:lang w:val="en-US"/>
          </w:rPr>
          <w:t>https://cyberleninka.ru/article/n/vozmozhnosti-ispolzovaniya-nano</w:t>
        </w:r>
      </w:hyperlink>
      <w:r w:rsidRPr="00A542F8">
        <w:rPr>
          <w:rFonts w:ascii="Times New Roman" w:hAnsi="Times New Roman" w:cs="Times New Roman"/>
          <w:color w:val="auto"/>
          <w:sz w:val="28"/>
          <w:szCs w:val="28"/>
          <w:lang w:val="en-US"/>
        </w:rPr>
        <w:t>kristallicheskogo</w:t>
      </w:r>
      <w:r w:rsidRPr="00A542F8">
        <w:rPr>
          <w:rFonts w:ascii="Times New Roman" w:hAnsi="Times New Roman" w:cs="Times New Roman"/>
          <w:color w:val="auto"/>
          <w:sz w:val="28"/>
          <w:szCs w:val="28"/>
          <w:lang w:val="uk-UA"/>
        </w:rPr>
        <w:t xml:space="preserve"> </w:t>
      </w:r>
      <w:r w:rsidRPr="00A542F8">
        <w:rPr>
          <w:rFonts w:ascii="Times New Roman" w:hAnsi="Times New Roman" w:cs="Times New Roman"/>
          <w:color w:val="auto"/>
          <w:sz w:val="28"/>
          <w:szCs w:val="28"/>
          <w:lang w:val="en-US"/>
        </w:rPr>
        <w:t>-ceo2-pri-defektah-kostnoy-tkani</w:t>
      </w:r>
    </w:p>
    <w:p w:rsidR="00626FFB" w:rsidRPr="00A542F8" w:rsidRDefault="00626FFB" w:rsidP="00626FFB">
      <w:pPr>
        <w:pStyle w:val="a8"/>
        <w:numPr>
          <w:ilvl w:val="0"/>
          <w:numId w:val="3"/>
        </w:numPr>
        <w:spacing w:before="0" w:line="360" w:lineRule="auto"/>
        <w:ind w:left="0" w:firstLine="0"/>
        <w:jc w:val="both"/>
        <w:rPr>
          <w:rFonts w:ascii="Times New Roman" w:hAnsi="Times New Roman" w:cs="Times New Roman"/>
          <w:color w:val="auto"/>
          <w:sz w:val="28"/>
          <w:szCs w:val="28"/>
        </w:rPr>
      </w:pPr>
      <w:r w:rsidRPr="00A542F8">
        <w:rPr>
          <w:rFonts w:ascii="Times New Roman" w:hAnsi="Times New Roman" w:cs="Times New Roman"/>
          <w:color w:val="auto"/>
          <w:sz w:val="28"/>
          <w:szCs w:val="28"/>
        </w:rPr>
        <w:t xml:space="preserve">Маркетингові дослідження препаратів </w:t>
      </w:r>
      <w:proofErr w:type="spellStart"/>
      <w:r w:rsidRPr="00A542F8">
        <w:rPr>
          <w:rFonts w:ascii="Times New Roman" w:hAnsi="Times New Roman" w:cs="Times New Roman"/>
          <w:color w:val="auto"/>
          <w:sz w:val="28"/>
          <w:szCs w:val="28"/>
        </w:rPr>
        <w:t>простатопротекторів</w:t>
      </w:r>
      <w:proofErr w:type="spellEnd"/>
      <w:r w:rsidRPr="00A542F8">
        <w:rPr>
          <w:rFonts w:ascii="Times New Roman" w:hAnsi="Times New Roman" w:cs="Times New Roman"/>
          <w:color w:val="auto"/>
          <w:sz w:val="28"/>
          <w:szCs w:val="28"/>
        </w:rPr>
        <w:t xml:space="preserve">, представлених на фармацевтичному ринку України / Д. І. </w:t>
      </w:r>
      <w:proofErr w:type="spellStart"/>
      <w:r w:rsidRPr="00A542F8">
        <w:rPr>
          <w:rFonts w:ascii="Times New Roman" w:hAnsi="Times New Roman" w:cs="Times New Roman"/>
          <w:color w:val="auto"/>
          <w:sz w:val="28"/>
          <w:szCs w:val="28"/>
        </w:rPr>
        <w:t>Дмитрієвський</w:t>
      </w:r>
      <w:proofErr w:type="spellEnd"/>
      <w:r w:rsidRPr="00A542F8">
        <w:rPr>
          <w:rFonts w:ascii="Times New Roman" w:hAnsi="Times New Roman" w:cs="Times New Roman"/>
          <w:color w:val="auto"/>
          <w:sz w:val="28"/>
          <w:szCs w:val="28"/>
        </w:rPr>
        <w:t>, М. М. Кобець, Ю. М. Кобець та ін. // Вісник фармації. – 2012. – № 3 (71). – С. 28–31.</w:t>
      </w:r>
    </w:p>
    <w:p w:rsidR="00626FFB" w:rsidRPr="00A542F8" w:rsidRDefault="00626FFB" w:rsidP="00626FFB">
      <w:pPr>
        <w:pStyle w:val="Aa"/>
        <w:numPr>
          <w:ilvl w:val="0"/>
          <w:numId w:val="3"/>
        </w:numPr>
        <w:spacing w:line="360" w:lineRule="auto"/>
        <w:ind w:left="0" w:firstLine="0"/>
        <w:jc w:val="both"/>
        <w:rPr>
          <w:rFonts w:ascii="Times New Roman" w:hAnsi="Times New Roman" w:cs="Times New Roman"/>
          <w:color w:val="auto"/>
          <w:sz w:val="28"/>
          <w:szCs w:val="28"/>
        </w:rPr>
      </w:pPr>
      <w:r w:rsidRPr="00A542F8">
        <w:rPr>
          <w:rFonts w:ascii="Times New Roman" w:eastAsia="Times New Roman" w:hAnsi="Times New Roman" w:cs="Times New Roman"/>
          <w:color w:val="auto"/>
          <w:sz w:val="28"/>
          <w:szCs w:val="28"/>
          <w:lang w:val="uk-UA" w:eastAsia="uk-UA"/>
        </w:rPr>
        <w:t xml:space="preserve">Медикаментозне лікування доброякісної гіперплазії передміхурової залози: чи все так однозначно? </w:t>
      </w:r>
      <w:r w:rsidRPr="00A542F8">
        <w:rPr>
          <w:rFonts w:ascii="Times New Roman" w:hAnsi="Times New Roman" w:cs="Times New Roman"/>
          <w:color w:val="auto"/>
          <w:sz w:val="28"/>
          <w:szCs w:val="28"/>
          <w:shd w:val="clear" w:color="auto" w:fill="FEFFFE"/>
          <w:lang w:val="pt-PT"/>
        </w:rPr>
        <w:t>[</w:t>
      </w:r>
      <w:r w:rsidRPr="00A542F8">
        <w:rPr>
          <w:rFonts w:ascii="Times New Roman" w:hAnsi="Times New Roman" w:cs="Times New Roman"/>
          <w:color w:val="auto"/>
          <w:sz w:val="28"/>
          <w:szCs w:val="28"/>
          <w:shd w:val="clear" w:color="auto" w:fill="FEFFFE"/>
        </w:rPr>
        <w:t xml:space="preserve">Електронний ресурс]. </w:t>
      </w:r>
      <w:r w:rsidRPr="00A542F8">
        <w:rPr>
          <w:rFonts w:ascii="Times New Roman" w:hAnsi="Times New Roman" w:cs="Times New Roman"/>
          <w:color w:val="auto"/>
          <w:sz w:val="28"/>
          <w:szCs w:val="28"/>
          <w:shd w:val="clear" w:color="auto" w:fill="FEFFFE"/>
          <w:lang w:val="en-US"/>
        </w:rPr>
        <w:t>URL</w:t>
      </w:r>
      <w:r w:rsidRPr="00A542F8">
        <w:rPr>
          <w:rFonts w:ascii="Times New Roman" w:hAnsi="Times New Roman" w:cs="Times New Roman"/>
          <w:color w:val="auto"/>
          <w:sz w:val="28"/>
          <w:szCs w:val="28"/>
          <w:shd w:val="clear" w:color="auto" w:fill="FEFFFE"/>
        </w:rPr>
        <w:t>:</w:t>
      </w:r>
      <w:r w:rsidRPr="00A542F8">
        <w:rPr>
          <w:rFonts w:ascii="Times New Roman" w:hAnsi="Times New Roman" w:cs="Times New Roman"/>
          <w:color w:val="auto"/>
          <w:sz w:val="28"/>
          <w:szCs w:val="28"/>
        </w:rPr>
        <w:t xml:space="preserve"> </w:t>
      </w:r>
      <w:r w:rsidRPr="00A542F8">
        <w:rPr>
          <w:rFonts w:ascii="Times New Roman" w:eastAsia="Times New Roman" w:hAnsi="Times New Roman" w:cs="Times New Roman"/>
          <w:color w:val="auto"/>
          <w:sz w:val="28"/>
          <w:szCs w:val="28"/>
          <w:lang w:val="uk-UA" w:eastAsia="uk-UA"/>
        </w:rPr>
        <w:t>https://health-ua.com/article/46118-medikamentozne-lkuvannya-dobroyaksno-gperplaz-peredmhurovo-zalozi-chi-vse-t</w:t>
      </w:r>
    </w:p>
    <w:p w:rsidR="00626FFB" w:rsidRPr="00A542F8" w:rsidRDefault="00626FFB" w:rsidP="00626FFB">
      <w:pPr>
        <w:pStyle w:val="a4"/>
        <w:numPr>
          <w:ilvl w:val="0"/>
          <w:numId w:val="3"/>
        </w:numPr>
        <w:spacing w:line="360" w:lineRule="auto"/>
        <w:ind w:left="0" w:firstLine="0"/>
        <w:jc w:val="both"/>
        <w:rPr>
          <w:sz w:val="28"/>
          <w:szCs w:val="28"/>
        </w:rPr>
      </w:pPr>
      <w:r w:rsidRPr="00A542F8">
        <w:rPr>
          <w:sz w:val="28"/>
          <w:szCs w:val="28"/>
        </w:rPr>
        <w:t xml:space="preserve">Наказ </w:t>
      </w:r>
      <w:r w:rsidRPr="00A542F8">
        <w:rPr>
          <w:sz w:val="28"/>
          <w:szCs w:val="28"/>
          <w:lang w:val="en-US"/>
        </w:rPr>
        <w:t>N</w:t>
      </w:r>
      <w:r w:rsidRPr="00A542F8">
        <w:rPr>
          <w:sz w:val="28"/>
          <w:szCs w:val="28"/>
        </w:rPr>
        <w:t>135 Міністерства охорони здоров’я України від 04.03.2009 «Про затвердження клінічного протоколу надання медичної допомоги хворим з доброякісною гіперплазією передміхурової залози»</w:t>
      </w:r>
      <w:r w:rsidRPr="00A542F8">
        <w:rPr>
          <w:sz w:val="28"/>
          <w:szCs w:val="28"/>
          <w:lang w:val="uk-UA"/>
        </w:rPr>
        <w:t xml:space="preserve"> [</w:t>
      </w:r>
      <w:r w:rsidRPr="00A542F8">
        <w:rPr>
          <w:sz w:val="28"/>
          <w:szCs w:val="28"/>
          <w:shd w:val="clear" w:color="auto" w:fill="FEFFFE"/>
        </w:rPr>
        <w:t xml:space="preserve">Електронний ресурс]. </w:t>
      </w:r>
      <w:r w:rsidRPr="00A542F8">
        <w:rPr>
          <w:sz w:val="28"/>
          <w:szCs w:val="28"/>
          <w:shd w:val="clear" w:color="auto" w:fill="FEFFFE"/>
          <w:lang w:val="en-US"/>
        </w:rPr>
        <w:t>URL</w:t>
      </w:r>
      <w:r w:rsidRPr="00A542F8">
        <w:rPr>
          <w:sz w:val="28"/>
          <w:szCs w:val="28"/>
          <w:shd w:val="clear" w:color="auto" w:fill="FEFFFE"/>
        </w:rPr>
        <w:t xml:space="preserve">: </w:t>
      </w:r>
      <w:hyperlink r:id="rId8" w:anchor="Text" w:history="1">
        <w:r w:rsidRPr="00A542F8">
          <w:rPr>
            <w:rStyle w:val="a6"/>
            <w:sz w:val="28"/>
            <w:szCs w:val="28"/>
            <w:lang w:val="uk-UA"/>
          </w:rPr>
          <w:t>https://zakon.rada.gov.ua/rada/show/v0135282-09#Text</w:t>
        </w:r>
      </w:hyperlink>
    </w:p>
    <w:p w:rsidR="00626FFB" w:rsidRPr="00A542F8" w:rsidRDefault="00626FFB" w:rsidP="00626FFB">
      <w:pPr>
        <w:numPr>
          <w:ilvl w:val="0"/>
          <w:numId w:val="3"/>
        </w:numPr>
        <w:tabs>
          <w:tab w:val="left" w:pos="709"/>
          <w:tab w:val="left" w:pos="928"/>
          <w:tab w:val="left" w:pos="993"/>
          <w:tab w:val="left" w:pos="2520"/>
        </w:tabs>
        <w:autoSpaceDE w:val="0"/>
        <w:autoSpaceDN w:val="0"/>
        <w:adjustRightInd w:val="0"/>
        <w:spacing w:line="360" w:lineRule="auto"/>
        <w:ind w:left="0" w:firstLine="0"/>
        <w:jc w:val="both"/>
        <w:rPr>
          <w:sz w:val="28"/>
          <w:szCs w:val="28"/>
          <w:lang w:val="uk-UA"/>
        </w:rPr>
      </w:pPr>
      <w:proofErr w:type="spellStart"/>
      <w:r w:rsidRPr="00A542F8">
        <w:rPr>
          <w:sz w:val="28"/>
          <w:szCs w:val="28"/>
          <w:lang w:val="uk-UA"/>
        </w:rPr>
        <w:t>Пасєчніков</w:t>
      </w:r>
      <w:proofErr w:type="spellEnd"/>
      <w:r w:rsidRPr="00A542F8">
        <w:rPr>
          <w:sz w:val="28"/>
          <w:szCs w:val="28"/>
          <w:lang w:val="uk-UA"/>
        </w:rPr>
        <w:t xml:space="preserve"> С.П., </w:t>
      </w:r>
      <w:proofErr w:type="spellStart"/>
      <w:r w:rsidRPr="00A542F8">
        <w:rPr>
          <w:sz w:val="28"/>
          <w:szCs w:val="28"/>
          <w:lang w:val="uk-UA"/>
        </w:rPr>
        <w:t>Возіанов</w:t>
      </w:r>
      <w:proofErr w:type="spellEnd"/>
      <w:r w:rsidRPr="00A542F8">
        <w:rPr>
          <w:sz w:val="28"/>
          <w:szCs w:val="28"/>
          <w:lang w:val="uk-UA"/>
        </w:rPr>
        <w:t xml:space="preserve"> С.О. Доброякісна гіперплазія передміхурової залози (епідеміологія, удосконалення системи медичної допомоги). Урологія.2000;4:27–33.</w:t>
      </w:r>
    </w:p>
    <w:p w:rsidR="00626FFB" w:rsidRPr="00A542F8" w:rsidRDefault="00626FFB" w:rsidP="00626FFB">
      <w:pPr>
        <w:numPr>
          <w:ilvl w:val="0"/>
          <w:numId w:val="3"/>
        </w:numPr>
        <w:tabs>
          <w:tab w:val="left" w:pos="709"/>
          <w:tab w:val="left" w:pos="2520"/>
        </w:tabs>
        <w:autoSpaceDE w:val="0"/>
        <w:autoSpaceDN w:val="0"/>
        <w:adjustRightInd w:val="0"/>
        <w:spacing w:line="360" w:lineRule="auto"/>
        <w:ind w:left="0" w:firstLine="0"/>
        <w:jc w:val="both"/>
        <w:rPr>
          <w:sz w:val="28"/>
          <w:szCs w:val="28"/>
          <w:lang w:val="uk-UA"/>
        </w:rPr>
      </w:pPr>
      <w:proofErr w:type="spellStart"/>
      <w:r w:rsidRPr="00A542F8">
        <w:rPr>
          <w:sz w:val="28"/>
          <w:szCs w:val="28"/>
          <w:lang w:val="uk-UA"/>
        </w:rPr>
        <w:lastRenderedPageBreak/>
        <w:t>Половко</w:t>
      </w:r>
      <w:proofErr w:type="spellEnd"/>
      <w:r w:rsidRPr="00A542F8">
        <w:rPr>
          <w:sz w:val="28"/>
          <w:szCs w:val="28"/>
          <w:lang w:val="uk-UA"/>
        </w:rPr>
        <w:t xml:space="preserve"> Н.П. Оцінка </w:t>
      </w:r>
      <w:proofErr w:type="spellStart"/>
      <w:r w:rsidRPr="00A542F8">
        <w:rPr>
          <w:sz w:val="28"/>
          <w:szCs w:val="28"/>
          <w:lang w:val="uk-UA"/>
        </w:rPr>
        <w:t>біофармацевтичних</w:t>
      </w:r>
      <w:proofErr w:type="spellEnd"/>
      <w:r w:rsidRPr="00A542F8">
        <w:rPr>
          <w:sz w:val="28"/>
          <w:szCs w:val="28"/>
          <w:lang w:val="uk-UA"/>
        </w:rPr>
        <w:t xml:space="preserve"> факторів при розробці та виробництві нових лікарських засобів / Н.П. </w:t>
      </w:r>
      <w:proofErr w:type="spellStart"/>
      <w:r w:rsidRPr="00A542F8">
        <w:rPr>
          <w:sz w:val="28"/>
          <w:szCs w:val="28"/>
          <w:lang w:val="uk-UA"/>
        </w:rPr>
        <w:t>Половко</w:t>
      </w:r>
      <w:proofErr w:type="spellEnd"/>
      <w:r w:rsidRPr="00A542F8">
        <w:rPr>
          <w:sz w:val="28"/>
          <w:szCs w:val="28"/>
          <w:lang w:val="uk-UA"/>
        </w:rPr>
        <w:t xml:space="preserve">, Л.І.Вишневська, О.С.Шпичак // Сучасні досягнення фармацевтичної технології і біотехнології : збірник наукових праць, випуск 2. – X.: Вид-во </w:t>
      </w:r>
      <w:proofErr w:type="spellStart"/>
      <w:r w:rsidRPr="00A542F8">
        <w:rPr>
          <w:sz w:val="28"/>
          <w:szCs w:val="28"/>
          <w:lang w:val="uk-UA"/>
        </w:rPr>
        <w:t>НФаУ</w:t>
      </w:r>
      <w:proofErr w:type="spellEnd"/>
      <w:r w:rsidRPr="00A542F8">
        <w:rPr>
          <w:sz w:val="28"/>
          <w:szCs w:val="28"/>
          <w:lang w:val="uk-UA"/>
        </w:rPr>
        <w:t>, 2017. – С. 155-160.</w:t>
      </w:r>
    </w:p>
    <w:p w:rsidR="00626FFB" w:rsidRPr="00A542F8" w:rsidRDefault="00626FFB" w:rsidP="00626FFB">
      <w:pPr>
        <w:pStyle w:val="Default"/>
        <w:numPr>
          <w:ilvl w:val="0"/>
          <w:numId w:val="3"/>
        </w:numPr>
        <w:spacing w:line="360" w:lineRule="auto"/>
        <w:ind w:left="0" w:firstLine="0"/>
        <w:jc w:val="both"/>
        <w:rPr>
          <w:color w:val="auto"/>
          <w:sz w:val="28"/>
          <w:szCs w:val="28"/>
          <w:lang w:val="uk-UA"/>
        </w:rPr>
      </w:pPr>
      <w:r w:rsidRPr="00A542F8">
        <w:rPr>
          <w:color w:val="auto"/>
          <w:sz w:val="28"/>
          <w:szCs w:val="28"/>
          <w:lang w:val="uk-UA"/>
        </w:rPr>
        <w:t>Про затвердження Інструкції із санітарно-протиепідемічного режиму аптечних закладів : наказ МОЗ України від 15.05.2006 р. № 275 // Офіційний вісник України від 2006. № 47.</w:t>
      </w:r>
    </w:p>
    <w:p w:rsidR="00626FFB" w:rsidRPr="00A542F8" w:rsidRDefault="00626FFB" w:rsidP="00626FFB">
      <w:pPr>
        <w:pStyle w:val="Default"/>
        <w:numPr>
          <w:ilvl w:val="0"/>
          <w:numId w:val="3"/>
        </w:numPr>
        <w:spacing w:line="360" w:lineRule="auto"/>
        <w:ind w:left="0" w:firstLine="0"/>
        <w:jc w:val="both"/>
        <w:rPr>
          <w:color w:val="auto"/>
          <w:sz w:val="28"/>
          <w:szCs w:val="28"/>
          <w:lang w:val="uk-UA"/>
        </w:rPr>
      </w:pPr>
      <w:r w:rsidRPr="00A542F8">
        <w:rPr>
          <w:color w:val="auto"/>
          <w:sz w:val="28"/>
          <w:szCs w:val="28"/>
          <w:lang w:val="uk-UA"/>
        </w:rPr>
        <w:t>Про затвердження Правил виписування рецептів та вимог-замовлень на лікарські засоби і вироби медичного призначення, порядку відпуску лікарських засобів і виробів медичного призначення з аптек та їх структурних підрозділів, інструкції про порядок зберігання, обліку та знищення рецептурних бланків та вимог замовлень: наказ МОЗ України від 19.07.2005 р. № 360 [</w:t>
      </w:r>
      <w:r w:rsidRPr="00A542F8">
        <w:rPr>
          <w:color w:val="auto"/>
          <w:sz w:val="28"/>
          <w:szCs w:val="28"/>
          <w:shd w:val="clear" w:color="auto" w:fill="FEFFFE"/>
          <w:lang w:val="uk-UA"/>
        </w:rPr>
        <w:t xml:space="preserve">Електронний ресурс]. </w:t>
      </w:r>
      <w:r w:rsidRPr="00A542F8">
        <w:rPr>
          <w:color w:val="auto"/>
          <w:sz w:val="28"/>
          <w:szCs w:val="28"/>
          <w:shd w:val="clear" w:color="auto" w:fill="FEFFFE"/>
          <w:lang w:val="en-US"/>
        </w:rPr>
        <w:t>URL</w:t>
      </w:r>
      <w:r w:rsidRPr="00A542F8">
        <w:rPr>
          <w:color w:val="auto"/>
          <w:sz w:val="28"/>
          <w:szCs w:val="28"/>
          <w:shd w:val="clear" w:color="auto" w:fill="FEFFFE"/>
          <w:lang w:val="uk-UA"/>
        </w:rPr>
        <w:t xml:space="preserve">: </w:t>
      </w:r>
      <w:r w:rsidRPr="00A542F8">
        <w:rPr>
          <w:color w:val="auto"/>
          <w:sz w:val="28"/>
          <w:szCs w:val="28"/>
          <w:lang w:val="uk-UA"/>
        </w:rPr>
        <w:t>https://zakon.rada.gov.ua/laws/show/z0782-05</w:t>
      </w:r>
    </w:p>
    <w:p w:rsidR="00626FFB" w:rsidRPr="00A542F8" w:rsidRDefault="00626FFB" w:rsidP="00626FFB">
      <w:pPr>
        <w:pStyle w:val="Default"/>
        <w:numPr>
          <w:ilvl w:val="0"/>
          <w:numId w:val="3"/>
        </w:numPr>
        <w:spacing w:line="360" w:lineRule="auto"/>
        <w:ind w:left="0" w:firstLine="0"/>
        <w:jc w:val="both"/>
        <w:rPr>
          <w:color w:val="auto"/>
          <w:sz w:val="28"/>
          <w:szCs w:val="28"/>
          <w:lang w:val="uk-UA"/>
        </w:rPr>
      </w:pPr>
      <w:r w:rsidRPr="00A542F8">
        <w:rPr>
          <w:color w:val="auto"/>
          <w:sz w:val="28"/>
          <w:szCs w:val="28"/>
          <w:lang w:val="uk-UA"/>
        </w:rPr>
        <w:t>Про затвердження правил виробництва (виготовлення) лікарських засобів в умовах аптеки: Наказ МОЗ України від 17.10.2012 № 812 // Офіційний вісник України від 23.11.2012 № 87.</w:t>
      </w:r>
    </w:p>
    <w:p w:rsidR="00626FFB" w:rsidRPr="00A542F8" w:rsidRDefault="00626FFB" w:rsidP="00626FFB">
      <w:pPr>
        <w:pStyle w:val="a4"/>
        <w:numPr>
          <w:ilvl w:val="0"/>
          <w:numId w:val="3"/>
        </w:numPr>
        <w:spacing w:line="360" w:lineRule="auto"/>
        <w:ind w:left="0" w:firstLine="0"/>
        <w:jc w:val="both"/>
        <w:rPr>
          <w:sz w:val="28"/>
          <w:szCs w:val="28"/>
          <w:lang w:val="uk-UA"/>
        </w:rPr>
      </w:pPr>
      <w:r w:rsidRPr="00A542F8">
        <w:rPr>
          <w:sz w:val="28"/>
          <w:szCs w:val="28"/>
          <w:lang w:val="uk-UA"/>
        </w:rPr>
        <w:t>Про лікарські засоби: закон України від 4.04.96 № 123/96 // Відомості Верховної Ради України. – 1996. – .№ 123.</w:t>
      </w:r>
    </w:p>
    <w:p w:rsidR="00626FFB" w:rsidRPr="00A542F8" w:rsidRDefault="00626FFB" w:rsidP="00626FFB">
      <w:pPr>
        <w:pStyle w:val="a"/>
        <w:numPr>
          <w:ilvl w:val="0"/>
          <w:numId w:val="3"/>
        </w:numPr>
        <w:ind w:left="0" w:firstLine="0"/>
        <w:rPr>
          <w:szCs w:val="28"/>
        </w:rPr>
      </w:pPr>
      <w:proofErr w:type="spellStart"/>
      <w:r w:rsidRPr="00A542F8">
        <w:rPr>
          <w:szCs w:val="28"/>
        </w:rPr>
        <w:t>Равшанов</w:t>
      </w:r>
      <w:proofErr w:type="spellEnd"/>
      <w:r w:rsidRPr="00A542F8">
        <w:rPr>
          <w:szCs w:val="28"/>
        </w:rPr>
        <w:t xml:space="preserve"> Т. Б., </w:t>
      </w:r>
      <w:proofErr w:type="spellStart"/>
      <w:r w:rsidRPr="00A542F8">
        <w:rPr>
          <w:szCs w:val="28"/>
        </w:rPr>
        <w:t>Зайченко</w:t>
      </w:r>
      <w:proofErr w:type="spellEnd"/>
      <w:r w:rsidRPr="00A542F8">
        <w:rPr>
          <w:szCs w:val="28"/>
        </w:rPr>
        <w:t xml:space="preserve"> Г. В., </w:t>
      </w:r>
      <w:proofErr w:type="spellStart"/>
      <w:r w:rsidRPr="00A542F8">
        <w:rPr>
          <w:szCs w:val="28"/>
        </w:rPr>
        <w:t>Зайченко</w:t>
      </w:r>
      <w:proofErr w:type="spellEnd"/>
      <w:r w:rsidRPr="00A542F8">
        <w:rPr>
          <w:szCs w:val="28"/>
        </w:rPr>
        <w:t xml:space="preserve"> В. С., Рубан О. А. () Фармакологічне дослідження </w:t>
      </w:r>
      <w:proofErr w:type="spellStart"/>
      <w:r w:rsidRPr="00A542F8">
        <w:rPr>
          <w:szCs w:val="28"/>
        </w:rPr>
        <w:t>супозиторіїв</w:t>
      </w:r>
      <w:proofErr w:type="spellEnd"/>
      <w:r w:rsidRPr="00A542F8">
        <w:rPr>
          <w:szCs w:val="28"/>
        </w:rPr>
        <w:t xml:space="preserve"> для лікування доброякісних захворювань передміхурової залози // </w:t>
      </w:r>
      <w:proofErr w:type="spellStart"/>
      <w:r w:rsidRPr="00A542F8">
        <w:rPr>
          <w:i/>
          <w:szCs w:val="28"/>
        </w:rPr>
        <w:t>Web</w:t>
      </w:r>
      <w:proofErr w:type="spellEnd"/>
      <w:r w:rsidRPr="00A542F8">
        <w:rPr>
          <w:i/>
          <w:szCs w:val="28"/>
        </w:rPr>
        <w:t xml:space="preserve"> </w:t>
      </w:r>
      <w:proofErr w:type="spellStart"/>
      <w:r w:rsidRPr="00A542F8">
        <w:rPr>
          <w:i/>
          <w:szCs w:val="28"/>
        </w:rPr>
        <w:t>of</w:t>
      </w:r>
      <w:proofErr w:type="spellEnd"/>
      <w:r w:rsidRPr="00A542F8">
        <w:rPr>
          <w:i/>
          <w:szCs w:val="28"/>
        </w:rPr>
        <w:t xml:space="preserve"> </w:t>
      </w:r>
      <w:proofErr w:type="spellStart"/>
      <w:r w:rsidRPr="00A542F8">
        <w:rPr>
          <w:i/>
          <w:szCs w:val="28"/>
        </w:rPr>
        <w:t>Scholar</w:t>
      </w:r>
      <w:proofErr w:type="spellEnd"/>
      <w:r w:rsidRPr="00A542F8">
        <w:rPr>
          <w:i/>
          <w:szCs w:val="28"/>
        </w:rPr>
        <w:t>.</w:t>
      </w:r>
      <w:r w:rsidRPr="00A542F8">
        <w:rPr>
          <w:szCs w:val="28"/>
        </w:rPr>
        <w:t xml:space="preserve"> – 2018. – 8 (26), </w:t>
      </w:r>
      <w:proofErr w:type="spellStart"/>
      <w:r w:rsidRPr="00A542F8">
        <w:rPr>
          <w:szCs w:val="28"/>
        </w:rPr>
        <w:t>Vol</w:t>
      </w:r>
      <w:proofErr w:type="spellEnd"/>
      <w:r w:rsidRPr="00A542F8">
        <w:rPr>
          <w:szCs w:val="28"/>
        </w:rPr>
        <w:t>. 1. C. 36-44.</w:t>
      </w:r>
    </w:p>
    <w:p w:rsidR="00626FFB" w:rsidRPr="00A542F8" w:rsidRDefault="00626FFB" w:rsidP="00626FFB">
      <w:pPr>
        <w:pStyle w:val="Default"/>
        <w:numPr>
          <w:ilvl w:val="0"/>
          <w:numId w:val="3"/>
        </w:numPr>
        <w:spacing w:line="360" w:lineRule="auto"/>
        <w:ind w:left="0" w:firstLine="0"/>
        <w:jc w:val="both"/>
        <w:rPr>
          <w:color w:val="auto"/>
          <w:sz w:val="28"/>
          <w:szCs w:val="28"/>
        </w:rPr>
      </w:pPr>
      <w:r w:rsidRPr="00A542F8">
        <w:rPr>
          <w:color w:val="auto"/>
          <w:sz w:val="28"/>
          <w:szCs w:val="28"/>
        </w:rPr>
        <w:t xml:space="preserve">Смолєнко Н. П., Чистякова Е. Є., Бєлкіна І. О., Щербаков О. Б., Коренєва Є. М./ Наночастинки </w:t>
      </w:r>
      <w:r>
        <w:rPr>
          <w:color w:val="auto"/>
          <w:sz w:val="28"/>
          <w:szCs w:val="28"/>
        </w:rPr>
        <w:t xml:space="preserve">церію діоксиду </w:t>
      </w:r>
      <w:r w:rsidRPr="00A542F8">
        <w:rPr>
          <w:color w:val="auto"/>
          <w:sz w:val="28"/>
          <w:szCs w:val="28"/>
        </w:rPr>
        <w:t xml:space="preserve"> при лікуванні хронічного простатиту внаслідок кріотравми</w:t>
      </w:r>
      <w:r w:rsidRPr="00A542F8">
        <w:rPr>
          <w:color w:val="auto"/>
          <w:sz w:val="28"/>
          <w:szCs w:val="28"/>
          <w:lang w:val="uk-UA"/>
        </w:rPr>
        <w:t xml:space="preserve"> [</w:t>
      </w:r>
      <w:r w:rsidRPr="00A542F8">
        <w:rPr>
          <w:color w:val="auto"/>
          <w:sz w:val="28"/>
          <w:szCs w:val="28"/>
          <w:shd w:val="clear" w:color="auto" w:fill="FEFFFE"/>
        </w:rPr>
        <w:t xml:space="preserve">Електронний ресурс]. </w:t>
      </w:r>
      <w:r w:rsidRPr="00A542F8">
        <w:rPr>
          <w:color w:val="auto"/>
          <w:sz w:val="28"/>
          <w:szCs w:val="28"/>
          <w:shd w:val="clear" w:color="auto" w:fill="FEFFFE"/>
          <w:lang w:val="en-US"/>
        </w:rPr>
        <w:t>URL</w:t>
      </w:r>
      <w:r w:rsidRPr="00A542F8">
        <w:rPr>
          <w:color w:val="auto"/>
          <w:sz w:val="28"/>
          <w:szCs w:val="28"/>
          <w:shd w:val="clear" w:color="auto" w:fill="FEFFFE"/>
        </w:rPr>
        <w:t>:</w:t>
      </w:r>
      <w:r w:rsidRPr="00A542F8">
        <w:rPr>
          <w:color w:val="auto"/>
          <w:sz w:val="28"/>
          <w:szCs w:val="28"/>
          <w:shd w:val="clear" w:color="auto" w:fill="FEFFFE"/>
          <w:lang w:val="uk-UA"/>
        </w:rPr>
        <w:t xml:space="preserve"> </w:t>
      </w:r>
      <w:r w:rsidRPr="00A542F8">
        <w:rPr>
          <w:color w:val="auto"/>
          <w:sz w:val="28"/>
          <w:szCs w:val="28"/>
          <w:lang w:val="uk-UA"/>
        </w:rPr>
        <w:t>https://vpbm.com.ua/ua/vipusk-2-tom-2-(151),-2019/1266</w:t>
      </w:r>
      <w:r w:rsidRPr="00A542F8">
        <w:rPr>
          <w:color w:val="auto"/>
          <w:sz w:val="28"/>
          <w:szCs w:val="28"/>
        </w:rPr>
        <w:t>5</w:t>
      </w:r>
    </w:p>
    <w:p w:rsidR="00626FFB" w:rsidRPr="00A542F8" w:rsidRDefault="00626FFB" w:rsidP="00626FFB">
      <w:pPr>
        <w:pStyle w:val="Aa"/>
        <w:numPr>
          <w:ilvl w:val="0"/>
          <w:numId w:val="3"/>
        </w:numPr>
        <w:spacing w:line="360" w:lineRule="auto"/>
        <w:ind w:left="0" w:firstLine="0"/>
        <w:jc w:val="both"/>
        <w:rPr>
          <w:rFonts w:ascii="Times New Roman" w:hAnsi="Times New Roman" w:cs="Times New Roman"/>
          <w:color w:val="auto"/>
          <w:sz w:val="28"/>
          <w:szCs w:val="28"/>
        </w:rPr>
      </w:pPr>
      <w:r w:rsidRPr="00A542F8">
        <w:rPr>
          <w:rFonts w:ascii="Times New Roman" w:eastAsia="TimesNewRomanPSMT" w:hAnsi="Times New Roman" w:cs="Times New Roman"/>
          <w:color w:val="auto"/>
          <w:sz w:val="28"/>
          <w:szCs w:val="28"/>
        </w:rPr>
        <w:t xml:space="preserve">Солдатова Є. О. Фармакологічне вивчення простатопротекторної дії супозиторіїв для </w:t>
      </w:r>
      <w:proofErr w:type="gramStart"/>
      <w:r w:rsidRPr="00A542F8">
        <w:rPr>
          <w:rFonts w:ascii="Times New Roman" w:eastAsia="TimesNewRomanPSMT" w:hAnsi="Times New Roman" w:cs="Times New Roman"/>
          <w:color w:val="auto"/>
          <w:sz w:val="28"/>
          <w:szCs w:val="28"/>
        </w:rPr>
        <w:t>л</w:t>
      </w:r>
      <w:proofErr w:type="gramEnd"/>
      <w:r w:rsidRPr="00A542F8">
        <w:rPr>
          <w:rFonts w:ascii="Times New Roman" w:eastAsia="TimesNewRomanPSMT" w:hAnsi="Times New Roman" w:cs="Times New Roman"/>
          <w:color w:val="auto"/>
          <w:sz w:val="28"/>
          <w:szCs w:val="28"/>
        </w:rPr>
        <w:t xml:space="preserve">ікування захворювань передміхурової залози / Є. О. </w:t>
      </w:r>
      <w:r w:rsidRPr="00A542F8">
        <w:rPr>
          <w:rFonts w:ascii="Times New Roman" w:eastAsia="TimesNewRomanPSMT" w:hAnsi="Times New Roman" w:cs="Times New Roman"/>
          <w:color w:val="auto"/>
          <w:sz w:val="28"/>
          <w:szCs w:val="28"/>
        </w:rPr>
        <w:lastRenderedPageBreak/>
        <w:t>Солдатова, В. І. Гриценко, Г. В. Зайченко // Клінічна фармація. – 2012. – № 3. – С. 28–31.</w:t>
      </w:r>
    </w:p>
    <w:p w:rsidR="00626FFB" w:rsidRPr="00A542F8" w:rsidRDefault="00626FFB" w:rsidP="00626FFB">
      <w:pPr>
        <w:pStyle w:val="a4"/>
        <w:numPr>
          <w:ilvl w:val="0"/>
          <w:numId w:val="3"/>
        </w:numPr>
        <w:spacing w:line="360" w:lineRule="auto"/>
        <w:ind w:left="0" w:firstLine="0"/>
        <w:jc w:val="both"/>
        <w:rPr>
          <w:sz w:val="28"/>
          <w:szCs w:val="28"/>
        </w:rPr>
      </w:pPr>
      <w:r w:rsidRPr="00A542F8">
        <w:rPr>
          <w:sz w:val="28"/>
          <w:szCs w:val="28"/>
        </w:rPr>
        <w:t>Солонин П. К., Ткаченко В. В., Тарнавский Д. В. / Эффективность ранозаживляющего действия гел</w:t>
      </w:r>
      <w:proofErr w:type="gramStart"/>
      <w:r w:rsidRPr="00A542F8">
        <w:rPr>
          <w:sz w:val="28"/>
          <w:szCs w:val="28"/>
        </w:rPr>
        <w:t>я-</w:t>
      </w:r>
      <w:proofErr w:type="gramEnd"/>
      <w:r w:rsidRPr="00A542F8">
        <w:rPr>
          <w:sz w:val="28"/>
          <w:szCs w:val="28"/>
        </w:rPr>
        <w:t xml:space="preserve"> бальзама «церера» при поражении мягких тканей у собак</w:t>
      </w:r>
      <w:r w:rsidRPr="00A542F8">
        <w:rPr>
          <w:sz w:val="28"/>
          <w:szCs w:val="28"/>
          <w:lang w:val="uk-UA"/>
        </w:rPr>
        <w:t>. [</w:t>
      </w:r>
      <w:r w:rsidRPr="00A542F8">
        <w:rPr>
          <w:sz w:val="28"/>
          <w:szCs w:val="28"/>
          <w:shd w:val="clear" w:color="auto" w:fill="FEFFFE"/>
        </w:rPr>
        <w:t xml:space="preserve">Електронний ресурс]. </w:t>
      </w:r>
      <w:r w:rsidRPr="00A542F8">
        <w:rPr>
          <w:sz w:val="28"/>
          <w:szCs w:val="28"/>
          <w:shd w:val="clear" w:color="auto" w:fill="FEFFFE"/>
          <w:lang w:val="en-US"/>
        </w:rPr>
        <w:t>URL</w:t>
      </w:r>
      <w:r w:rsidRPr="00A542F8">
        <w:rPr>
          <w:sz w:val="28"/>
          <w:szCs w:val="28"/>
          <w:shd w:val="clear" w:color="auto" w:fill="FEFFFE"/>
        </w:rPr>
        <w:t xml:space="preserve">: </w:t>
      </w:r>
      <w:r w:rsidRPr="00A542F8">
        <w:rPr>
          <w:rStyle w:val="HTML"/>
          <w:sz w:val="28"/>
          <w:szCs w:val="28"/>
          <w:lang w:val="en-US"/>
        </w:rPr>
        <w:t>http</w:t>
      </w:r>
      <w:r w:rsidRPr="00A542F8">
        <w:rPr>
          <w:rStyle w:val="HTML"/>
          <w:sz w:val="28"/>
          <w:szCs w:val="28"/>
        </w:rPr>
        <w:t>://</w:t>
      </w:r>
      <w:r w:rsidRPr="00A542F8">
        <w:rPr>
          <w:rStyle w:val="HTML"/>
          <w:sz w:val="28"/>
          <w:szCs w:val="28"/>
          <w:lang w:val="en-US"/>
        </w:rPr>
        <w:t>journals</w:t>
      </w:r>
      <w:r w:rsidRPr="00A542F8">
        <w:rPr>
          <w:rStyle w:val="HTML"/>
          <w:sz w:val="28"/>
          <w:szCs w:val="28"/>
        </w:rPr>
        <w:t>.</w:t>
      </w:r>
      <w:proofErr w:type="spellStart"/>
      <w:r w:rsidRPr="00A542F8">
        <w:rPr>
          <w:rStyle w:val="HTML"/>
          <w:sz w:val="28"/>
          <w:szCs w:val="28"/>
          <w:lang w:val="en-US"/>
        </w:rPr>
        <w:t>nubip</w:t>
      </w:r>
      <w:proofErr w:type="spellEnd"/>
      <w:r w:rsidRPr="00A542F8">
        <w:rPr>
          <w:rStyle w:val="HTML"/>
          <w:sz w:val="28"/>
          <w:szCs w:val="28"/>
        </w:rPr>
        <w:t>.</w:t>
      </w:r>
      <w:proofErr w:type="spellStart"/>
      <w:r w:rsidRPr="00A542F8">
        <w:rPr>
          <w:rStyle w:val="HTML"/>
          <w:sz w:val="28"/>
          <w:szCs w:val="28"/>
          <w:lang w:val="en-US"/>
        </w:rPr>
        <w:t>edu</w:t>
      </w:r>
      <w:proofErr w:type="spellEnd"/>
      <w:r w:rsidRPr="00A542F8">
        <w:rPr>
          <w:rStyle w:val="HTML"/>
          <w:sz w:val="28"/>
          <w:szCs w:val="28"/>
        </w:rPr>
        <w:t>.</w:t>
      </w:r>
      <w:proofErr w:type="spellStart"/>
      <w:r w:rsidRPr="00A542F8">
        <w:rPr>
          <w:rStyle w:val="HTML"/>
          <w:sz w:val="28"/>
          <w:szCs w:val="28"/>
          <w:lang w:val="en-US"/>
        </w:rPr>
        <w:t>ua</w:t>
      </w:r>
      <w:proofErr w:type="spellEnd"/>
      <w:r w:rsidRPr="00A542F8">
        <w:rPr>
          <w:rStyle w:val="HTML"/>
          <w:sz w:val="28"/>
          <w:szCs w:val="28"/>
        </w:rPr>
        <w:t xml:space="preserve">› </w:t>
      </w:r>
      <w:r w:rsidRPr="00A542F8">
        <w:rPr>
          <w:rStyle w:val="HTML"/>
          <w:sz w:val="28"/>
          <w:szCs w:val="28"/>
          <w:lang w:val="en-US"/>
        </w:rPr>
        <w:t>article</w:t>
      </w:r>
    </w:p>
    <w:p w:rsidR="00626FFB" w:rsidRPr="00A542F8" w:rsidRDefault="00626FFB" w:rsidP="00626FFB">
      <w:pPr>
        <w:pStyle w:val="Default"/>
        <w:numPr>
          <w:ilvl w:val="0"/>
          <w:numId w:val="3"/>
        </w:numPr>
        <w:spacing w:line="360" w:lineRule="auto"/>
        <w:ind w:left="0" w:firstLine="0"/>
        <w:jc w:val="both"/>
        <w:rPr>
          <w:color w:val="auto"/>
          <w:sz w:val="28"/>
          <w:szCs w:val="28"/>
        </w:rPr>
      </w:pPr>
      <w:r w:rsidRPr="00A542F8">
        <w:rPr>
          <w:color w:val="auto"/>
          <w:sz w:val="28"/>
          <w:szCs w:val="28"/>
          <w:lang w:val="uk-UA"/>
        </w:rPr>
        <w:t xml:space="preserve">Стандарт МОЗ України «Вимоги до виготовлення нестерильних  лікарських засобів в умовах аптек» СТ-Н МОЗУ 42 – 4.5: 2015 // За ред. проф. О.І. Тихонова і проф. Т.Г. </w:t>
      </w:r>
      <w:proofErr w:type="spellStart"/>
      <w:r w:rsidRPr="00A542F8">
        <w:rPr>
          <w:color w:val="auto"/>
          <w:sz w:val="28"/>
          <w:szCs w:val="28"/>
          <w:lang w:val="uk-UA"/>
        </w:rPr>
        <w:t>Ярних</w:t>
      </w:r>
      <w:proofErr w:type="spellEnd"/>
      <w:r w:rsidRPr="00A542F8">
        <w:rPr>
          <w:color w:val="auto"/>
          <w:sz w:val="28"/>
          <w:szCs w:val="28"/>
          <w:lang w:val="uk-UA"/>
        </w:rPr>
        <w:t>. – Київ, 2015. – 109 с. (Затверджено наказом МОЗ України № 398 от 01.07.2015 р.).</w:t>
      </w:r>
    </w:p>
    <w:p w:rsidR="00626FFB" w:rsidRPr="00A542F8" w:rsidRDefault="00626FFB" w:rsidP="00626FFB">
      <w:pPr>
        <w:pStyle w:val="Default"/>
        <w:numPr>
          <w:ilvl w:val="0"/>
          <w:numId w:val="3"/>
        </w:numPr>
        <w:tabs>
          <w:tab w:val="left" w:pos="709"/>
        </w:tabs>
        <w:spacing w:line="360" w:lineRule="auto"/>
        <w:ind w:left="0" w:firstLine="0"/>
        <w:jc w:val="both"/>
        <w:rPr>
          <w:color w:val="auto"/>
          <w:sz w:val="28"/>
          <w:szCs w:val="28"/>
        </w:rPr>
      </w:pPr>
      <w:r w:rsidRPr="00A542F8">
        <w:rPr>
          <w:rStyle w:val="a7"/>
          <w:color w:val="auto"/>
          <w:sz w:val="28"/>
          <w:szCs w:val="28"/>
          <w:shd w:val="clear" w:color="auto" w:fill="FFFFFF"/>
        </w:rPr>
        <w:t xml:space="preserve">Технологія ліків: Навчально-методичний </w:t>
      </w:r>
      <w:proofErr w:type="gramStart"/>
      <w:r w:rsidRPr="00A542F8">
        <w:rPr>
          <w:rStyle w:val="a7"/>
          <w:color w:val="auto"/>
          <w:sz w:val="28"/>
          <w:szCs w:val="28"/>
          <w:shd w:val="clear" w:color="auto" w:fill="FFFFFF"/>
        </w:rPr>
        <w:t>пос</w:t>
      </w:r>
      <w:proofErr w:type="gramEnd"/>
      <w:r w:rsidRPr="00A542F8">
        <w:rPr>
          <w:rStyle w:val="a7"/>
          <w:color w:val="auto"/>
          <w:sz w:val="28"/>
          <w:szCs w:val="28"/>
          <w:shd w:val="clear" w:color="auto" w:fill="FFFFFF"/>
        </w:rPr>
        <w:t>ібник</w:t>
      </w:r>
      <w:r w:rsidRPr="00A542F8">
        <w:rPr>
          <w:rStyle w:val="apple-converted-space"/>
          <w:color w:val="auto"/>
          <w:sz w:val="28"/>
          <w:szCs w:val="28"/>
          <w:shd w:val="clear" w:color="auto" w:fill="FFFFFF"/>
          <w:lang w:val="uk-UA"/>
        </w:rPr>
        <w:t xml:space="preserve"> </w:t>
      </w:r>
      <w:r w:rsidRPr="00A542F8">
        <w:rPr>
          <w:color w:val="auto"/>
          <w:sz w:val="28"/>
          <w:szCs w:val="28"/>
          <w:shd w:val="clear" w:color="auto" w:fill="FFFFFF"/>
        </w:rPr>
        <w:t>для студентів вищих медичних, фармацевтичних навчальних закладів спеціальності 226 «Фармація» / Н.М. Косяченко, Т.А. Домбровська, О.С. Марчук та ін. – К. : ВСВ «Медицина», 2017. – 464 с.</w:t>
      </w:r>
    </w:p>
    <w:p w:rsidR="00626FFB" w:rsidRPr="00A542F8" w:rsidRDefault="00626FFB" w:rsidP="00626FFB">
      <w:pPr>
        <w:pStyle w:val="Aa"/>
        <w:numPr>
          <w:ilvl w:val="0"/>
          <w:numId w:val="3"/>
        </w:numPr>
        <w:spacing w:line="360" w:lineRule="auto"/>
        <w:ind w:left="0" w:firstLine="0"/>
        <w:jc w:val="both"/>
        <w:rPr>
          <w:rFonts w:ascii="Times New Roman" w:eastAsia="Times New Roman" w:hAnsi="Times New Roman" w:cs="Times New Roman"/>
          <w:color w:val="auto"/>
          <w:sz w:val="28"/>
          <w:szCs w:val="28"/>
        </w:rPr>
      </w:pPr>
      <w:r w:rsidRPr="00A542F8">
        <w:rPr>
          <w:rFonts w:ascii="Times New Roman" w:hAnsi="Times New Roman" w:cs="Times New Roman"/>
          <w:color w:val="auto"/>
          <w:sz w:val="28"/>
          <w:szCs w:val="28"/>
        </w:rPr>
        <w:t>Тихонова С.О., Котович Л.І., Ковальова</w:t>
      </w:r>
      <w:r w:rsidRPr="00A542F8">
        <w:rPr>
          <w:rFonts w:ascii="Times New Roman" w:hAnsi="Times New Roman" w:cs="Times New Roman"/>
          <w:color w:val="auto"/>
          <w:sz w:val="28"/>
          <w:szCs w:val="28"/>
          <w:lang w:val="uk-UA"/>
        </w:rPr>
        <w:t xml:space="preserve"> </w:t>
      </w:r>
      <w:r w:rsidRPr="00A542F8">
        <w:rPr>
          <w:rFonts w:ascii="Times New Roman" w:hAnsi="Times New Roman" w:cs="Times New Roman"/>
          <w:color w:val="auto"/>
          <w:sz w:val="28"/>
          <w:szCs w:val="28"/>
        </w:rPr>
        <w:t>О.О. /</w:t>
      </w:r>
      <w:r w:rsidRPr="00A542F8">
        <w:rPr>
          <w:rFonts w:ascii="Times New Roman" w:hAnsi="Times New Roman" w:cs="Times New Roman"/>
          <w:color w:val="auto"/>
          <w:sz w:val="28"/>
          <w:szCs w:val="28"/>
          <w:lang w:val="uk-UA"/>
        </w:rPr>
        <w:t xml:space="preserve"> </w:t>
      </w:r>
      <w:r w:rsidRPr="00A542F8">
        <w:rPr>
          <w:rFonts w:ascii="Times New Roman" w:hAnsi="Times New Roman" w:cs="Times New Roman"/>
          <w:color w:val="auto"/>
          <w:sz w:val="28"/>
          <w:szCs w:val="28"/>
        </w:rPr>
        <w:t xml:space="preserve">Розробка складу сонцезахисного крему з нанокристалічним </w:t>
      </w:r>
      <w:r>
        <w:rPr>
          <w:rFonts w:ascii="Times New Roman" w:hAnsi="Times New Roman" w:cs="Times New Roman"/>
          <w:color w:val="auto"/>
          <w:sz w:val="28"/>
          <w:szCs w:val="28"/>
        </w:rPr>
        <w:t xml:space="preserve">церію діоксиду </w:t>
      </w:r>
      <w:r w:rsidRPr="00A542F8">
        <w:rPr>
          <w:rFonts w:ascii="Times New Roman" w:hAnsi="Times New Roman" w:cs="Times New Roman"/>
          <w:color w:val="auto"/>
          <w:sz w:val="28"/>
          <w:szCs w:val="28"/>
          <w:lang w:val="uk-UA"/>
        </w:rPr>
        <w:t xml:space="preserve"> // </w:t>
      </w:r>
      <w:proofErr w:type="spellStart"/>
      <w:r w:rsidRPr="00A542F8">
        <w:rPr>
          <w:rFonts w:ascii="Times New Roman" w:hAnsi="Times New Roman" w:cs="Times New Roman"/>
          <w:color w:val="auto"/>
          <w:sz w:val="28"/>
          <w:szCs w:val="28"/>
          <w:lang w:val="uk-UA"/>
        </w:rPr>
        <w:t>Запорожский</w:t>
      </w:r>
      <w:proofErr w:type="spellEnd"/>
      <w:r w:rsidRPr="00A542F8">
        <w:rPr>
          <w:rFonts w:ascii="Times New Roman" w:hAnsi="Times New Roman" w:cs="Times New Roman"/>
          <w:color w:val="auto"/>
          <w:sz w:val="28"/>
          <w:szCs w:val="28"/>
          <w:lang w:val="uk-UA"/>
        </w:rPr>
        <w:t xml:space="preserve"> </w:t>
      </w:r>
      <w:proofErr w:type="spellStart"/>
      <w:r w:rsidRPr="00A542F8">
        <w:rPr>
          <w:rFonts w:ascii="Times New Roman" w:hAnsi="Times New Roman" w:cs="Times New Roman"/>
          <w:color w:val="auto"/>
          <w:sz w:val="28"/>
          <w:szCs w:val="28"/>
          <w:lang w:val="uk-UA"/>
        </w:rPr>
        <w:t>медицинский</w:t>
      </w:r>
      <w:proofErr w:type="spellEnd"/>
      <w:r w:rsidRPr="00A542F8">
        <w:rPr>
          <w:rFonts w:ascii="Times New Roman" w:hAnsi="Times New Roman" w:cs="Times New Roman"/>
          <w:color w:val="auto"/>
          <w:sz w:val="28"/>
          <w:szCs w:val="28"/>
          <w:lang w:val="uk-UA"/>
        </w:rPr>
        <w:t xml:space="preserve"> журнал. 2013. №4 (79). С. 54-55. </w:t>
      </w:r>
    </w:p>
    <w:p w:rsidR="00626FFB" w:rsidRPr="00A542F8" w:rsidRDefault="00626FFB" w:rsidP="00626FFB">
      <w:pPr>
        <w:pStyle w:val="Default"/>
        <w:numPr>
          <w:ilvl w:val="0"/>
          <w:numId w:val="3"/>
        </w:numPr>
        <w:spacing w:line="360" w:lineRule="auto"/>
        <w:ind w:left="0" w:firstLine="0"/>
        <w:jc w:val="both"/>
        <w:rPr>
          <w:color w:val="auto"/>
          <w:sz w:val="28"/>
          <w:szCs w:val="28"/>
        </w:rPr>
      </w:pPr>
      <w:proofErr w:type="spellStart"/>
      <w:r w:rsidRPr="00A542F8">
        <w:rPr>
          <w:bCs/>
          <w:color w:val="auto"/>
          <w:sz w:val="28"/>
          <w:szCs w:val="28"/>
          <w:lang w:val="uk-UA"/>
        </w:rPr>
        <w:t>Фармацевтическая</w:t>
      </w:r>
      <w:proofErr w:type="spellEnd"/>
      <w:r w:rsidRPr="00A542F8">
        <w:rPr>
          <w:bCs/>
          <w:color w:val="auto"/>
          <w:sz w:val="28"/>
          <w:szCs w:val="28"/>
          <w:lang w:val="uk-UA"/>
        </w:rPr>
        <w:t xml:space="preserve"> </w:t>
      </w:r>
      <w:proofErr w:type="spellStart"/>
      <w:r w:rsidRPr="00A542F8">
        <w:rPr>
          <w:bCs/>
          <w:color w:val="auto"/>
          <w:sz w:val="28"/>
          <w:szCs w:val="28"/>
          <w:lang w:val="uk-UA"/>
        </w:rPr>
        <w:t>технология</w:t>
      </w:r>
      <w:proofErr w:type="spellEnd"/>
      <w:r w:rsidRPr="00A542F8">
        <w:rPr>
          <w:bCs/>
          <w:color w:val="auto"/>
          <w:sz w:val="28"/>
          <w:szCs w:val="28"/>
          <w:lang w:val="uk-UA"/>
        </w:rPr>
        <w:t xml:space="preserve"> </w:t>
      </w:r>
      <w:proofErr w:type="spellStart"/>
      <w:r w:rsidRPr="00A542F8">
        <w:rPr>
          <w:bCs/>
          <w:color w:val="auto"/>
          <w:sz w:val="28"/>
          <w:szCs w:val="28"/>
          <w:lang w:val="uk-UA"/>
        </w:rPr>
        <w:t>экстемпоральных</w:t>
      </w:r>
      <w:proofErr w:type="spellEnd"/>
      <w:r w:rsidRPr="00A542F8">
        <w:rPr>
          <w:color w:val="auto"/>
          <w:sz w:val="28"/>
          <w:szCs w:val="28"/>
          <w:lang w:val="uk-UA"/>
        </w:rPr>
        <w:t xml:space="preserve"> </w:t>
      </w:r>
      <w:proofErr w:type="spellStart"/>
      <w:r w:rsidRPr="00A542F8">
        <w:rPr>
          <w:color w:val="auto"/>
          <w:sz w:val="28"/>
          <w:szCs w:val="28"/>
          <w:lang w:val="uk-UA"/>
        </w:rPr>
        <w:t>лекарственных</w:t>
      </w:r>
      <w:proofErr w:type="spellEnd"/>
      <w:r w:rsidRPr="00A542F8">
        <w:rPr>
          <w:color w:val="auto"/>
          <w:sz w:val="28"/>
          <w:szCs w:val="28"/>
          <w:lang w:val="uk-UA"/>
        </w:rPr>
        <w:t xml:space="preserve"> </w:t>
      </w:r>
      <w:proofErr w:type="spellStart"/>
      <w:r w:rsidRPr="00A542F8">
        <w:rPr>
          <w:color w:val="auto"/>
          <w:sz w:val="28"/>
          <w:szCs w:val="28"/>
          <w:lang w:val="uk-UA"/>
        </w:rPr>
        <w:t>средств</w:t>
      </w:r>
      <w:proofErr w:type="spellEnd"/>
      <w:r w:rsidRPr="00A542F8">
        <w:rPr>
          <w:color w:val="auto"/>
          <w:sz w:val="28"/>
          <w:szCs w:val="28"/>
          <w:lang w:val="uk-UA"/>
        </w:rPr>
        <w:t xml:space="preserve"> [Текст]: [</w:t>
      </w:r>
      <w:proofErr w:type="spellStart"/>
      <w:r w:rsidRPr="00A542F8">
        <w:rPr>
          <w:color w:val="auto"/>
          <w:sz w:val="28"/>
          <w:szCs w:val="28"/>
          <w:lang w:val="uk-UA"/>
        </w:rPr>
        <w:t>учеб</w:t>
      </w:r>
      <w:proofErr w:type="spellEnd"/>
      <w:r w:rsidRPr="00A542F8">
        <w:rPr>
          <w:color w:val="auto"/>
          <w:sz w:val="28"/>
          <w:szCs w:val="28"/>
          <w:lang w:val="uk-UA"/>
        </w:rPr>
        <w:t xml:space="preserve">. для </w:t>
      </w:r>
      <w:proofErr w:type="spellStart"/>
      <w:r w:rsidRPr="00A542F8">
        <w:rPr>
          <w:color w:val="auto"/>
          <w:sz w:val="28"/>
          <w:szCs w:val="28"/>
          <w:lang w:val="uk-UA"/>
        </w:rPr>
        <w:t>студентов</w:t>
      </w:r>
      <w:proofErr w:type="spellEnd"/>
      <w:r w:rsidRPr="00A542F8">
        <w:rPr>
          <w:color w:val="auto"/>
          <w:sz w:val="28"/>
          <w:szCs w:val="28"/>
          <w:lang w:val="uk-UA"/>
        </w:rPr>
        <w:t xml:space="preserve"> фармацевт. </w:t>
      </w:r>
      <w:proofErr w:type="spellStart"/>
      <w:r w:rsidRPr="00A542F8">
        <w:rPr>
          <w:color w:val="auto"/>
          <w:sz w:val="28"/>
          <w:szCs w:val="28"/>
          <w:lang w:val="uk-UA"/>
        </w:rPr>
        <w:t>вузов</w:t>
      </w:r>
      <w:proofErr w:type="spellEnd"/>
      <w:r w:rsidRPr="00A542F8">
        <w:rPr>
          <w:color w:val="auto"/>
          <w:sz w:val="28"/>
          <w:szCs w:val="28"/>
          <w:lang w:val="uk-UA"/>
        </w:rPr>
        <w:t xml:space="preserve"> и фак.] / [В. В. </w:t>
      </w:r>
      <w:proofErr w:type="spellStart"/>
      <w:r w:rsidRPr="00A542F8">
        <w:rPr>
          <w:color w:val="auto"/>
          <w:sz w:val="28"/>
          <w:szCs w:val="28"/>
          <w:lang w:val="uk-UA"/>
        </w:rPr>
        <w:t>Гладышев</w:t>
      </w:r>
      <w:proofErr w:type="spellEnd"/>
      <w:r w:rsidRPr="00A542F8">
        <w:rPr>
          <w:color w:val="auto"/>
          <w:sz w:val="28"/>
          <w:szCs w:val="28"/>
          <w:lang w:val="uk-UA"/>
        </w:rPr>
        <w:t xml:space="preserve"> и др. ; </w:t>
      </w:r>
      <w:proofErr w:type="spellStart"/>
      <w:r w:rsidRPr="00A542F8">
        <w:rPr>
          <w:color w:val="auto"/>
          <w:sz w:val="28"/>
          <w:szCs w:val="28"/>
          <w:lang w:val="uk-UA"/>
        </w:rPr>
        <w:t>под</w:t>
      </w:r>
      <w:proofErr w:type="spellEnd"/>
      <w:r w:rsidRPr="00A542F8">
        <w:rPr>
          <w:color w:val="auto"/>
          <w:sz w:val="28"/>
          <w:szCs w:val="28"/>
          <w:lang w:val="uk-UA"/>
        </w:rPr>
        <w:t xml:space="preserve"> ред. </w:t>
      </w:r>
      <w:proofErr w:type="gramStart"/>
      <w:r w:rsidRPr="00A542F8">
        <w:rPr>
          <w:color w:val="auto"/>
          <w:sz w:val="28"/>
          <w:szCs w:val="28"/>
        </w:rPr>
        <w:t>В. В. Гладышева].</w:t>
      </w:r>
      <w:proofErr w:type="gramEnd"/>
      <w:r w:rsidRPr="00A542F8">
        <w:rPr>
          <w:color w:val="auto"/>
          <w:sz w:val="28"/>
          <w:szCs w:val="28"/>
        </w:rPr>
        <w:t xml:space="preserve"> - Изд. 2-е. - Днепр</w:t>
      </w:r>
      <w:proofErr w:type="gramStart"/>
      <w:r w:rsidRPr="00A542F8">
        <w:rPr>
          <w:color w:val="auto"/>
          <w:sz w:val="28"/>
          <w:szCs w:val="28"/>
        </w:rPr>
        <w:t xml:space="preserve"> :</w:t>
      </w:r>
      <w:proofErr w:type="gramEnd"/>
      <w:r w:rsidRPr="00A542F8">
        <w:rPr>
          <w:color w:val="auto"/>
          <w:sz w:val="28"/>
          <w:szCs w:val="28"/>
        </w:rPr>
        <w:t xml:space="preserve"> Экономика, 2018. - 700 </w:t>
      </w:r>
      <w:proofErr w:type="gramStart"/>
      <w:r w:rsidRPr="00A542F8">
        <w:rPr>
          <w:color w:val="auto"/>
          <w:sz w:val="28"/>
          <w:szCs w:val="28"/>
        </w:rPr>
        <w:t>с</w:t>
      </w:r>
      <w:proofErr w:type="gramEnd"/>
      <w:r w:rsidRPr="00A542F8">
        <w:rPr>
          <w:color w:val="auto"/>
          <w:sz w:val="28"/>
          <w:szCs w:val="28"/>
          <w:lang w:val="uk-UA"/>
        </w:rPr>
        <w:t xml:space="preserve">. </w:t>
      </w:r>
    </w:p>
    <w:p w:rsidR="00626FFB" w:rsidRPr="00A542F8" w:rsidRDefault="00626FFB" w:rsidP="00626FFB">
      <w:pPr>
        <w:numPr>
          <w:ilvl w:val="0"/>
          <w:numId w:val="3"/>
        </w:numPr>
        <w:tabs>
          <w:tab w:val="left" w:pos="709"/>
          <w:tab w:val="left" w:pos="2520"/>
        </w:tabs>
        <w:autoSpaceDE w:val="0"/>
        <w:autoSpaceDN w:val="0"/>
        <w:adjustRightInd w:val="0"/>
        <w:spacing w:line="360" w:lineRule="auto"/>
        <w:ind w:left="0" w:firstLine="0"/>
        <w:jc w:val="both"/>
        <w:rPr>
          <w:sz w:val="28"/>
          <w:szCs w:val="28"/>
          <w:lang w:val="uk-UA"/>
        </w:rPr>
      </w:pPr>
      <w:r w:rsidRPr="00A542F8">
        <w:rPr>
          <w:sz w:val="28"/>
          <w:szCs w:val="28"/>
          <w:highlight w:val="white"/>
          <w:lang w:val="uk-UA"/>
        </w:rPr>
        <w:t>Фармацевтична енциклопедія / Голова ред. ради та автор передмови В.</w:t>
      </w:r>
      <w:r w:rsidRPr="00A542F8">
        <w:rPr>
          <w:sz w:val="28"/>
          <w:szCs w:val="28"/>
          <w:highlight w:val="white"/>
          <w:lang w:val="en-US"/>
        </w:rPr>
        <w:t> </w:t>
      </w:r>
      <w:r w:rsidRPr="00A542F8">
        <w:rPr>
          <w:sz w:val="28"/>
          <w:szCs w:val="28"/>
          <w:highlight w:val="white"/>
          <w:lang w:val="uk-UA"/>
        </w:rPr>
        <w:t xml:space="preserve">П. Черних. – 3-тє вид., </w:t>
      </w:r>
      <w:proofErr w:type="spellStart"/>
      <w:r w:rsidRPr="00A542F8">
        <w:rPr>
          <w:sz w:val="28"/>
          <w:szCs w:val="28"/>
          <w:highlight w:val="white"/>
          <w:lang w:val="uk-UA"/>
        </w:rPr>
        <w:t>переробл</w:t>
      </w:r>
      <w:proofErr w:type="spellEnd"/>
      <w:r w:rsidRPr="00A542F8">
        <w:rPr>
          <w:sz w:val="28"/>
          <w:szCs w:val="28"/>
          <w:highlight w:val="white"/>
          <w:lang w:val="uk-UA"/>
        </w:rPr>
        <w:t xml:space="preserve">. і </w:t>
      </w:r>
      <w:proofErr w:type="spellStart"/>
      <w:r w:rsidRPr="00A542F8">
        <w:rPr>
          <w:sz w:val="28"/>
          <w:szCs w:val="28"/>
          <w:highlight w:val="white"/>
          <w:lang w:val="uk-UA"/>
        </w:rPr>
        <w:t>доповн</w:t>
      </w:r>
      <w:proofErr w:type="spellEnd"/>
      <w:r w:rsidRPr="00A542F8">
        <w:rPr>
          <w:sz w:val="28"/>
          <w:szCs w:val="28"/>
          <w:highlight w:val="white"/>
          <w:lang w:val="uk-UA"/>
        </w:rPr>
        <w:t xml:space="preserve">. – К.: </w:t>
      </w:r>
      <w:r w:rsidRPr="00A542F8">
        <w:rPr>
          <w:sz w:val="28"/>
          <w:szCs w:val="28"/>
          <w:highlight w:val="white"/>
        </w:rPr>
        <w:t>«</w:t>
      </w:r>
      <w:r w:rsidRPr="00A542F8">
        <w:rPr>
          <w:sz w:val="28"/>
          <w:szCs w:val="28"/>
          <w:highlight w:val="white"/>
          <w:lang w:val="uk-UA"/>
        </w:rPr>
        <w:t>МОРІОН</w:t>
      </w:r>
      <w:r w:rsidRPr="00A542F8">
        <w:rPr>
          <w:sz w:val="28"/>
          <w:szCs w:val="28"/>
          <w:highlight w:val="white"/>
        </w:rPr>
        <w:t xml:space="preserve">», 2016. – 1952 </w:t>
      </w:r>
      <w:proofErr w:type="gramStart"/>
      <w:r w:rsidRPr="00A542F8">
        <w:rPr>
          <w:sz w:val="28"/>
          <w:szCs w:val="28"/>
          <w:highlight w:val="white"/>
          <w:lang w:val="uk-UA"/>
        </w:rPr>
        <w:t>с</w:t>
      </w:r>
      <w:proofErr w:type="gramEnd"/>
      <w:r w:rsidRPr="00A542F8">
        <w:rPr>
          <w:sz w:val="28"/>
          <w:szCs w:val="28"/>
          <w:highlight w:val="white"/>
          <w:lang w:val="uk-UA"/>
        </w:rPr>
        <w:t>.</w:t>
      </w:r>
    </w:p>
    <w:p w:rsidR="00626FFB" w:rsidRPr="00A542F8" w:rsidRDefault="00626FFB" w:rsidP="00626FFB">
      <w:pPr>
        <w:pStyle w:val="Default"/>
        <w:numPr>
          <w:ilvl w:val="0"/>
          <w:numId w:val="3"/>
        </w:numPr>
        <w:spacing w:line="360" w:lineRule="auto"/>
        <w:ind w:left="0" w:firstLine="0"/>
        <w:jc w:val="both"/>
        <w:rPr>
          <w:color w:val="auto"/>
          <w:sz w:val="28"/>
          <w:szCs w:val="28"/>
        </w:rPr>
      </w:pPr>
      <w:proofErr w:type="spellStart"/>
      <w:r w:rsidRPr="00A542F8">
        <w:rPr>
          <w:color w:val="auto"/>
          <w:sz w:val="28"/>
          <w:szCs w:val="28"/>
          <w:lang w:val="uk-UA"/>
        </w:rPr>
        <w:t>Хаджиева</w:t>
      </w:r>
      <w:proofErr w:type="spellEnd"/>
      <w:r w:rsidRPr="00A542F8">
        <w:rPr>
          <w:color w:val="auto"/>
          <w:sz w:val="28"/>
          <w:szCs w:val="28"/>
          <w:lang w:val="uk-UA"/>
        </w:rPr>
        <w:t>,</w:t>
      </w:r>
      <w:r w:rsidRPr="00A542F8">
        <w:rPr>
          <w:color w:val="auto"/>
          <w:sz w:val="28"/>
          <w:szCs w:val="28"/>
        </w:rPr>
        <w:t xml:space="preserve"> </w:t>
      </w:r>
      <w:r w:rsidRPr="00A542F8">
        <w:rPr>
          <w:color w:val="auto"/>
          <w:sz w:val="28"/>
          <w:szCs w:val="28"/>
          <w:lang w:val="uk-UA"/>
        </w:rPr>
        <w:t>З.</w:t>
      </w:r>
      <w:r w:rsidRPr="00A542F8">
        <w:rPr>
          <w:color w:val="auto"/>
          <w:sz w:val="28"/>
          <w:szCs w:val="28"/>
        </w:rPr>
        <w:t xml:space="preserve"> </w:t>
      </w:r>
      <w:r w:rsidRPr="00A542F8">
        <w:rPr>
          <w:color w:val="auto"/>
          <w:sz w:val="28"/>
          <w:szCs w:val="28"/>
          <w:lang w:val="uk-UA"/>
        </w:rPr>
        <w:t xml:space="preserve">Д. </w:t>
      </w:r>
      <w:proofErr w:type="spellStart"/>
      <w:r w:rsidRPr="00A542F8">
        <w:rPr>
          <w:color w:val="auto"/>
          <w:sz w:val="28"/>
          <w:szCs w:val="28"/>
          <w:lang w:val="uk-UA"/>
        </w:rPr>
        <w:t>Технологические</w:t>
      </w:r>
      <w:proofErr w:type="spellEnd"/>
      <w:r w:rsidRPr="00A542F8">
        <w:rPr>
          <w:color w:val="auto"/>
          <w:sz w:val="28"/>
          <w:szCs w:val="28"/>
          <w:lang w:val="uk-UA"/>
        </w:rPr>
        <w:t xml:space="preserve"> </w:t>
      </w:r>
      <w:proofErr w:type="spellStart"/>
      <w:r w:rsidRPr="00A542F8">
        <w:rPr>
          <w:color w:val="auto"/>
          <w:sz w:val="28"/>
          <w:szCs w:val="28"/>
          <w:lang w:val="uk-UA"/>
        </w:rPr>
        <w:t>аспекты</w:t>
      </w:r>
      <w:proofErr w:type="spellEnd"/>
      <w:r w:rsidRPr="00A542F8">
        <w:rPr>
          <w:color w:val="auto"/>
          <w:sz w:val="28"/>
          <w:szCs w:val="28"/>
          <w:lang w:val="uk-UA"/>
        </w:rPr>
        <w:t xml:space="preserve"> </w:t>
      </w:r>
      <w:proofErr w:type="spellStart"/>
      <w:r w:rsidRPr="00A542F8">
        <w:rPr>
          <w:color w:val="auto"/>
          <w:sz w:val="28"/>
          <w:szCs w:val="28"/>
          <w:lang w:val="uk-UA"/>
        </w:rPr>
        <w:t>использования</w:t>
      </w:r>
      <w:proofErr w:type="spellEnd"/>
      <w:r w:rsidRPr="00A542F8">
        <w:rPr>
          <w:color w:val="auto"/>
          <w:sz w:val="28"/>
          <w:szCs w:val="28"/>
          <w:lang w:val="uk-UA"/>
        </w:rPr>
        <w:t xml:space="preserve"> </w:t>
      </w:r>
      <w:proofErr w:type="spellStart"/>
      <w:r w:rsidRPr="00A542F8">
        <w:rPr>
          <w:color w:val="auto"/>
          <w:sz w:val="28"/>
          <w:szCs w:val="28"/>
          <w:lang w:val="uk-UA"/>
        </w:rPr>
        <w:t>вспомогательных</w:t>
      </w:r>
      <w:proofErr w:type="spellEnd"/>
      <w:r w:rsidRPr="00A542F8">
        <w:rPr>
          <w:color w:val="auto"/>
          <w:sz w:val="28"/>
          <w:szCs w:val="28"/>
          <w:lang w:val="uk-UA"/>
        </w:rPr>
        <w:t xml:space="preserve"> </w:t>
      </w:r>
      <w:proofErr w:type="spellStart"/>
      <w:r w:rsidRPr="00A542F8">
        <w:rPr>
          <w:color w:val="auto"/>
          <w:sz w:val="28"/>
          <w:szCs w:val="28"/>
          <w:lang w:val="uk-UA"/>
        </w:rPr>
        <w:t>веществ</w:t>
      </w:r>
      <w:proofErr w:type="spellEnd"/>
      <w:r w:rsidRPr="00A542F8">
        <w:rPr>
          <w:color w:val="auto"/>
          <w:sz w:val="28"/>
          <w:szCs w:val="28"/>
          <w:lang w:val="uk-UA"/>
        </w:rPr>
        <w:t xml:space="preserve"> в </w:t>
      </w:r>
      <w:proofErr w:type="spellStart"/>
      <w:r w:rsidRPr="00A542F8">
        <w:rPr>
          <w:color w:val="auto"/>
          <w:sz w:val="28"/>
          <w:szCs w:val="28"/>
          <w:lang w:val="uk-UA"/>
        </w:rPr>
        <w:t>производстве</w:t>
      </w:r>
      <w:proofErr w:type="spellEnd"/>
      <w:r w:rsidRPr="00A542F8">
        <w:rPr>
          <w:color w:val="auto"/>
          <w:sz w:val="28"/>
          <w:szCs w:val="28"/>
          <w:lang w:val="uk-UA"/>
        </w:rPr>
        <w:t xml:space="preserve"> </w:t>
      </w:r>
      <w:proofErr w:type="spellStart"/>
      <w:r w:rsidRPr="00A542F8">
        <w:rPr>
          <w:color w:val="auto"/>
          <w:sz w:val="28"/>
          <w:szCs w:val="28"/>
          <w:lang w:val="uk-UA"/>
        </w:rPr>
        <w:t>лекарственных</w:t>
      </w:r>
      <w:proofErr w:type="spellEnd"/>
      <w:r w:rsidRPr="00A542F8">
        <w:rPr>
          <w:color w:val="auto"/>
          <w:sz w:val="28"/>
          <w:szCs w:val="28"/>
          <w:lang w:val="uk-UA"/>
        </w:rPr>
        <w:t xml:space="preserve"> </w:t>
      </w:r>
      <w:proofErr w:type="spellStart"/>
      <w:r w:rsidRPr="00A542F8">
        <w:rPr>
          <w:color w:val="auto"/>
          <w:sz w:val="28"/>
          <w:szCs w:val="28"/>
          <w:lang w:val="uk-UA"/>
        </w:rPr>
        <w:t>препаратов</w:t>
      </w:r>
      <w:proofErr w:type="spellEnd"/>
      <w:r w:rsidRPr="00A542F8">
        <w:rPr>
          <w:color w:val="auto"/>
          <w:sz w:val="28"/>
          <w:szCs w:val="28"/>
          <w:lang w:val="uk-UA"/>
        </w:rPr>
        <w:t xml:space="preserve"> / З. Д. </w:t>
      </w:r>
      <w:proofErr w:type="spellStart"/>
      <w:r w:rsidRPr="00A542F8">
        <w:rPr>
          <w:color w:val="auto"/>
          <w:sz w:val="28"/>
          <w:szCs w:val="28"/>
          <w:lang w:val="uk-UA"/>
        </w:rPr>
        <w:t>Хаджиева</w:t>
      </w:r>
      <w:proofErr w:type="spellEnd"/>
      <w:r w:rsidRPr="00A542F8">
        <w:rPr>
          <w:color w:val="auto"/>
          <w:sz w:val="28"/>
          <w:szCs w:val="28"/>
          <w:lang w:val="uk-UA"/>
        </w:rPr>
        <w:t xml:space="preserve">, А. В. </w:t>
      </w:r>
      <w:proofErr w:type="spellStart"/>
      <w:r w:rsidRPr="00A542F8">
        <w:rPr>
          <w:color w:val="auto"/>
          <w:sz w:val="28"/>
          <w:szCs w:val="28"/>
          <w:lang w:val="uk-UA"/>
        </w:rPr>
        <w:t>Кузнецов</w:t>
      </w:r>
      <w:proofErr w:type="spellEnd"/>
      <w:r w:rsidRPr="00A542F8">
        <w:rPr>
          <w:color w:val="auto"/>
          <w:sz w:val="28"/>
          <w:szCs w:val="28"/>
          <w:lang w:val="uk-UA"/>
        </w:rPr>
        <w:t xml:space="preserve">, Д. В. </w:t>
      </w:r>
      <w:proofErr w:type="spellStart"/>
      <w:r w:rsidRPr="00A542F8">
        <w:rPr>
          <w:color w:val="auto"/>
          <w:sz w:val="28"/>
          <w:szCs w:val="28"/>
          <w:lang w:val="uk-UA"/>
        </w:rPr>
        <w:t>Бирюкова</w:t>
      </w:r>
      <w:proofErr w:type="spellEnd"/>
      <w:r w:rsidRPr="00A542F8">
        <w:rPr>
          <w:color w:val="auto"/>
          <w:sz w:val="28"/>
          <w:szCs w:val="28"/>
          <w:lang w:val="uk-UA"/>
        </w:rPr>
        <w:t xml:space="preserve"> // </w:t>
      </w:r>
      <w:proofErr w:type="spellStart"/>
      <w:r w:rsidRPr="00A542F8">
        <w:rPr>
          <w:color w:val="auto"/>
          <w:sz w:val="28"/>
          <w:szCs w:val="28"/>
          <w:lang w:val="uk-UA"/>
        </w:rPr>
        <w:t>Фундаментальные</w:t>
      </w:r>
      <w:proofErr w:type="spellEnd"/>
      <w:r w:rsidRPr="00A542F8">
        <w:rPr>
          <w:color w:val="auto"/>
          <w:sz w:val="28"/>
          <w:szCs w:val="28"/>
          <w:lang w:val="uk-UA"/>
        </w:rPr>
        <w:t xml:space="preserve"> </w:t>
      </w:r>
      <w:proofErr w:type="spellStart"/>
      <w:r w:rsidRPr="00A542F8">
        <w:rPr>
          <w:color w:val="auto"/>
          <w:sz w:val="28"/>
          <w:szCs w:val="28"/>
          <w:lang w:val="uk-UA"/>
        </w:rPr>
        <w:t>исследования</w:t>
      </w:r>
      <w:proofErr w:type="spellEnd"/>
      <w:r w:rsidRPr="00A542F8">
        <w:rPr>
          <w:color w:val="auto"/>
          <w:sz w:val="28"/>
          <w:szCs w:val="28"/>
          <w:lang w:val="uk-UA"/>
        </w:rPr>
        <w:t>. – 2012. – № 5. – С. 436-440.</w:t>
      </w:r>
    </w:p>
    <w:p w:rsidR="00626FFB" w:rsidRPr="00A542F8" w:rsidRDefault="00626FFB" w:rsidP="00626FFB">
      <w:pPr>
        <w:pStyle w:val="a8"/>
        <w:numPr>
          <w:ilvl w:val="0"/>
          <w:numId w:val="3"/>
        </w:numPr>
        <w:spacing w:before="0" w:line="360" w:lineRule="auto"/>
        <w:ind w:left="0" w:firstLine="0"/>
        <w:jc w:val="both"/>
        <w:rPr>
          <w:rStyle w:val="a6"/>
          <w:rFonts w:ascii="Times New Roman" w:hAnsi="Times New Roman"/>
          <w:color w:val="auto"/>
          <w:sz w:val="28"/>
          <w:szCs w:val="28"/>
        </w:rPr>
      </w:pPr>
      <w:r w:rsidRPr="00A542F8">
        <w:rPr>
          <w:rFonts w:ascii="Times New Roman" w:hAnsi="Times New Roman" w:cs="Times New Roman"/>
          <w:color w:val="auto"/>
          <w:sz w:val="28"/>
          <w:szCs w:val="28"/>
          <w:lang w:val="ru-RU"/>
        </w:rPr>
        <w:t>Щ</w:t>
      </w:r>
      <w:proofErr w:type="spellStart"/>
      <w:r w:rsidRPr="00A542F8">
        <w:rPr>
          <w:rFonts w:ascii="Times New Roman" w:hAnsi="Times New Roman" w:cs="Times New Roman"/>
          <w:color w:val="auto"/>
          <w:sz w:val="28"/>
          <w:szCs w:val="28"/>
        </w:rPr>
        <w:t>ербаков</w:t>
      </w:r>
      <w:proofErr w:type="spellEnd"/>
      <w:r w:rsidRPr="00A542F8">
        <w:rPr>
          <w:rFonts w:ascii="Times New Roman" w:hAnsi="Times New Roman" w:cs="Times New Roman"/>
          <w:color w:val="auto"/>
          <w:sz w:val="28"/>
          <w:szCs w:val="28"/>
          <w:lang w:val="ru-RU"/>
        </w:rPr>
        <w:t xml:space="preserve"> А. Б., </w:t>
      </w:r>
      <w:proofErr w:type="spellStart"/>
      <w:r w:rsidRPr="00A542F8">
        <w:rPr>
          <w:rFonts w:ascii="Times New Roman" w:hAnsi="Times New Roman" w:cs="Times New Roman"/>
          <w:color w:val="auto"/>
          <w:sz w:val="28"/>
          <w:szCs w:val="28"/>
        </w:rPr>
        <w:t>Жолобак</w:t>
      </w:r>
      <w:proofErr w:type="spellEnd"/>
      <w:r w:rsidRPr="00A542F8">
        <w:rPr>
          <w:rFonts w:ascii="Times New Roman" w:hAnsi="Times New Roman" w:cs="Times New Roman"/>
          <w:color w:val="auto"/>
          <w:sz w:val="28"/>
          <w:szCs w:val="28"/>
          <w:lang w:val="ru-RU"/>
        </w:rPr>
        <w:t xml:space="preserve"> Н. М., И</w:t>
      </w:r>
      <w:proofErr w:type="spellStart"/>
      <w:r w:rsidRPr="00A542F8">
        <w:rPr>
          <w:rFonts w:ascii="Times New Roman" w:hAnsi="Times New Roman" w:cs="Times New Roman"/>
          <w:color w:val="auto"/>
          <w:sz w:val="28"/>
          <w:szCs w:val="28"/>
        </w:rPr>
        <w:t>ванов</w:t>
      </w:r>
      <w:proofErr w:type="spellEnd"/>
      <w:r w:rsidRPr="00A542F8">
        <w:rPr>
          <w:rFonts w:ascii="Times New Roman" w:hAnsi="Times New Roman" w:cs="Times New Roman"/>
          <w:color w:val="auto"/>
          <w:sz w:val="28"/>
          <w:szCs w:val="28"/>
          <w:lang w:val="ru-RU"/>
        </w:rPr>
        <w:t xml:space="preserve"> В. К., Т</w:t>
      </w:r>
      <w:proofErr w:type="spellStart"/>
      <w:r w:rsidRPr="00A542F8">
        <w:rPr>
          <w:rFonts w:ascii="Times New Roman" w:hAnsi="Times New Roman" w:cs="Times New Roman"/>
          <w:color w:val="auto"/>
          <w:sz w:val="28"/>
          <w:szCs w:val="28"/>
        </w:rPr>
        <w:t>ретьяков</w:t>
      </w:r>
      <w:proofErr w:type="spellEnd"/>
      <w:r w:rsidRPr="00A542F8">
        <w:rPr>
          <w:rFonts w:ascii="Times New Roman" w:hAnsi="Times New Roman" w:cs="Times New Roman"/>
          <w:color w:val="auto"/>
          <w:sz w:val="28"/>
          <w:szCs w:val="28"/>
          <w:lang w:val="ru-RU"/>
        </w:rPr>
        <w:t xml:space="preserve"> Ю. Д., С</w:t>
      </w:r>
      <w:proofErr w:type="spellStart"/>
      <w:r w:rsidRPr="00A542F8">
        <w:rPr>
          <w:rFonts w:ascii="Times New Roman" w:hAnsi="Times New Roman" w:cs="Times New Roman"/>
          <w:color w:val="auto"/>
          <w:sz w:val="28"/>
          <w:szCs w:val="28"/>
        </w:rPr>
        <w:t>пивак</w:t>
      </w:r>
      <w:proofErr w:type="spellEnd"/>
      <w:r w:rsidRPr="00A542F8">
        <w:rPr>
          <w:rFonts w:ascii="Times New Roman" w:hAnsi="Times New Roman" w:cs="Times New Roman"/>
          <w:color w:val="auto"/>
          <w:sz w:val="28"/>
          <w:szCs w:val="28"/>
        </w:rPr>
        <w:t xml:space="preserve"> </w:t>
      </w:r>
      <w:r w:rsidRPr="00A542F8">
        <w:rPr>
          <w:rFonts w:ascii="Times New Roman" w:hAnsi="Times New Roman" w:cs="Times New Roman"/>
          <w:color w:val="auto"/>
          <w:sz w:val="28"/>
          <w:szCs w:val="28"/>
          <w:lang w:val="ru-RU"/>
        </w:rPr>
        <w:t>Н. Я. /Н</w:t>
      </w:r>
      <w:proofErr w:type="spellStart"/>
      <w:r w:rsidRPr="00A542F8">
        <w:rPr>
          <w:rFonts w:ascii="Times New Roman" w:hAnsi="Times New Roman" w:cs="Times New Roman"/>
          <w:color w:val="auto"/>
          <w:sz w:val="28"/>
          <w:szCs w:val="28"/>
        </w:rPr>
        <w:t>аноматериалы</w:t>
      </w:r>
      <w:proofErr w:type="spellEnd"/>
      <w:r w:rsidRPr="00A542F8">
        <w:rPr>
          <w:rFonts w:ascii="Times New Roman" w:hAnsi="Times New Roman" w:cs="Times New Roman"/>
          <w:color w:val="auto"/>
          <w:sz w:val="28"/>
          <w:szCs w:val="28"/>
        </w:rPr>
        <w:t xml:space="preserve"> на </w:t>
      </w:r>
      <w:proofErr w:type="spellStart"/>
      <w:r w:rsidRPr="00A542F8">
        <w:rPr>
          <w:rFonts w:ascii="Times New Roman" w:hAnsi="Times New Roman" w:cs="Times New Roman"/>
          <w:color w:val="auto"/>
          <w:sz w:val="28"/>
          <w:szCs w:val="28"/>
        </w:rPr>
        <w:t>основе</w:t>
      </w:r>
      <w:proofErr w:type="spellEnd"/>
      <w:r w:rsidRPr="00A542F8">
        <w:rPr>
          <w:rFonts w:ascii="Times New Roman" w:hAnsi="Times New Roman" w:cs="Times New Roman"/>
          <w:color w:val="auto"/>
          <w:sz w:val="28"/>
          <w:szCs w:val="28"/>
        </w:rPr>
        <w:t xml:space="preserve"> </w:t>
      </w:r>
      <w:proofErr w:type="spellStart"/>
      <w:r w:rsidRPr="00A542F8">
        <w:rPr>
          <w:rFonts w:ascii="Times New Roman" w:hAnsi="Times New Roman" w:cs="Times New Roman"/>
          <w:color w:val="auto"/>
          <w:sz w:val="28"/>
          <w:szCs w:val="28"/>
        </w:rPr>
        <w:t>диоксида</w:t>
      </w:r>
      <w:proofErr w:type="spellEnd"/>
      <w:r w:rsidRPr="00A542F8">
        <w:rPr>
          <w:rFonts w:ascii="Times New Roman" w:hAnsi="Times New Roman" w:cs="Times New Roman"/>
          <w:color w:val="auto"/>
          <w:sz w:val="28"/>
          <w:szCs w:val="28"/>
        </w:rPr>
        <w:t xml:space="preserve"> </w:t>
      </w:r>
      <w:proofErr w:type="spellStart"/>
      <w:r w:rsidRPr="00A542F8">
        <w:rPr>
          <w:rFonts w:ascii="Times New Roman" w:hAnsi="Times New Roman" w:cs="Times New Roman"/>
          <w:color w:val="auto"/>
          <w:sz w:val="28"/>
          <w:szCs w:val="28"/>
        </w:rPr>
        <w:t>церия</w:t>
      </w:r>
      <w:proofErr w:type="spellEnd"/>
      <w:r w:rsidRPr="00A542F8">
        <w:rPr>
          <w:rFonts w:ascii="Times New Roman" w:hAnsi="Times New Roman" w:cs="Times New Roman"/>
          <w:color w:val="auto"/>
          <w:sz w:val="28"/>
          <w:szCs w:val="28"/>
        </w:rPr>
        <w:t xml:space="preserve">: </w:t>
      </w:r>
      <w:proofErr w:type="spellStart"/>
      <w:r w:rsidRPr="00A542F8">
        <w:rPr>
          <w:rFonts w:ascii="Times New Roman" w:hAnsi="Times New Roman" w:cs="Times New Roman"/>
          <w:color w:val="auto"/>
          <w:sz w:val="28"/>
          <w:szCs w:val="28"/>
        </w:rPr>
        <w:t>свойства</w:t>
      </w:r>
      <w:proofErr w:type="spellEnd"/>
      <w:r w:rsidRPr="00A542F8">
        <w:rPr>
          <w:rFonts w:ascii="Times New Roman" w:hAnsi="Times New Roman" w:cs="Times New Roman"/>
          <w:color w:val="auto"/>
          <w:sz w:val="28"/>
          <w:szCs w:val="28"/>
        </w:rPr>
        <w:t xml:space="preserve"> и </w:t>
      </w:r>
      <w:proofErr w:type="spellStart"/>
      <w:r w:rsidRPr="00A542F8">
        <w:rPr>
          <w:rFonts w:ascii="Times New Roman" w:hAnsi="Times New Roman" w:cs="Times New Roman"/>
          <w:color w:val="auto"/>
          <w:sz w:val="28"/>
          <w:szCs w:val="28"/>
        </w:rPr>
        <w:t>перспективы</w:t>
      </w:r>
      <w:proofErr w:type="spellEnd"/>
      <w:r w:rsidRPr="00A542F8">
        <w:rPr>
          <w:rFonts w:ascii="Times New Roman" w:hAnsi="Times New Roman" w:cs="Times New Roman"/>
          <w:color w:val="auto"/>
          <w:sz w:val="28"/>
          <w:szCs w:val="28"/>
        </w:rPr>
        <w:t xml:space="preserve"> </w:t>
      </w:r>
      <w:proofErr w:type="spellStart"/>
      <w:r w:rsidRPr="00A542F8">
        <w:rPr>
          <w:rFonts w:ascii="Times New Roman" w:hAnsi="Times New Roman" w:cs="Times New Roman"/>
          <w:color w:val="auto"/>
          <w:sz w:val="28"/>
          <w:szCs w:val="28"/>
        </w:rPr>
        <w:lastRenderedPageBreak/>
        <w:t>использования</w:t>
      </w:r>
      <w:proofErr w:type="spellEnd"/>
      <w:r w:rsidRPr="00A542F8">
        <w:rPr>
          <w:rFonts w:ascii="Times New Roman" w:hAnsi="Times New Roman" w:cs="Times New Roman"/>
          <w:color w:val="auto"/>
          <w:sz w:val="28"/>
          <w:szCs w:val="28"/>
        </w:rPr>
        <w:t xml:space="preserve"> в </w:t>
      </w:r>
      <w:proofErr w:type="spellStart"/>
      <w:r w:rsidRPr="00A542F8">
        <w:rPr>
          <w:rFonts w:ascii="Times New Roman" w:hAnsi="Times New Roman" w:cs="Times New Roman"/>
          <w:color w:val="auto"/>
          <w:sz w:val="28"/>
          <w:szCs w:val="28"/>
        </w:rPr>
        <w:t>биологии</w:t>
      </w:r>
      <w:proofErr w:type="spellEnd"/>
      <w:r w:rsidRPr="00A542F8">
        <w:rPr>
          <w:rFonts w:ascii="Times New Roman" w:hAnsi="Times New Roman" w:cs="Times New Roman"/>
          <w:color w:val="auto"/>
          <w:sz w:val="28"/>
          <w:szCs w:val="28"/>
        </w:rPr>
        <w:t xml:space="preserve"> и </w:t>
      </w:r>
      <w:proofErr w:type="spellStart"/>
      <w:r w:rsidRPr="00A542F8">
        <w:rPr>
          <w:rFonts w:ascii="Times New Roman" w:hAnsi="Times New Roman" w:cs="Times New Roman"/>
          <w:color w:val="auto"/>
          <w:sz w:val="28"/>
          <w:szCs w:val="28"/>
        </w:rPr>
        <w:t>медицине</w:t>
      </w:r>
      <w:proofErr w:type="spellEnd"/>
      <w:r w:rsidRPr="00A542F8">
        <w:rPr>
          <w:rFonts w:ascii="Times New Roman" w:hAnsi="Times New Roman" w:cs="Times New Roman"/>
          <w:color w:val="auto"/>
          <w:sz w:val="28"/>
          <w:szCs w:val="28"/>
        </w:rPr>
        <w:t xml:space="preserve"> /</w:t>
      </w:r>
      <w:r w:rsidRPr="00A542F8">
        <w:rPr>
          <w:rFonts w:ascii="Times New Roman" w:hAnsi="Times New Roman" w:cs="Times New Roman"/>
          <w:color w:val="auto"/>
          <w:sz w:val="28"/>
          <w:szCs w:val="28"/>
          <w:lang w:val="ru-RU"/>
        </w:rPr>
        <w:t>/</w:t>
      </w:r>
      <w:r w:rsidRPr="00A542F8">
        <w:rPr>
          <w:rFonts w:ascii="Times New Roman" w:hAnsi="Times New Roman" w:cs="Times New Roman"/>
          <w:color w:val="auto"/>
          <w:sz w:val="28"/>
          <w:szCs w:val="28"/>
        </w:rPr>
        <w:t xml:space="preserve"> </w:t>
      </w:r>
      <w:r w:rsidRPr="00A542F8">
        <w:rPr>
          <w:rFonts w:ascii="Times New Roman" w:hAnsi="Times New Roman" w:cs="Times New Roman"/>
          <w:color w:val="auto"/>
          <w:sz w:val="28"/>
          <w:szCs w:val="28"/>
          <w:lang w:val="en-US"/>
        </w:rPr>
        <w:t>Biotechnology</w:t>
      </w:r>
      <w:r w:rsidRPr="00A542F8">
        <w:rPr>
          <w:rFonts w:ascii="Times New Roman" w:hAnsi="Times New Roman" w:cs="Times New Roman"/>
          <w:color w:val="auto"/>
          <w:sz w:val="28"/>
          <w:szCs w:val="28"/>
          <w:lang w:val="ru-RU"/>
        </w:rPr>
        <w:t>.-2011.-</w:t>
      </w:r>
      <w:proofErr w:type="spellStart"/>
      <w:r w:rsidRPr="00A542F8">
        <w:rPr>
          <w:rFonts w:ascii="Times New Roman" w:hAnsi="Times New Roman" w:cs="Times New Roman"/>
          <w:color w:val="auto"/>
          <w:sz w:val="28"/>
          <w:szCs w:val="28"/>
          <w:lang w:val="en-US"/>
        </w:rPr>
        <w:t>Vol</w:t>
      </w:r>
      <w:proofErr w:type="spellEnd"/>
      <w:r w:rsidRPr="00A542F8">
        <w:rPr>
          <w:rFonts w:ascii="Times New Roman" w:hAnsi="Times New Roman" w:cs="Times New Roman"/>
          <w:color w:val="auto"/>
          <w:sz w:val="28"/>
          <w:szCs w:val="28"/>
          <w:lang w:val="ru-RU"/>
        </w:rPr>
        <w:t xml:space="preserve">.4, </w:t>
      </w:r>
      <w:r w:rsidRPr="00A542F8">
        <w:rPr>
          <w:rFonts w:ascii="Times New Roman" w:hAnsi="Times New Roman" w:cs="Times New Roman"/>
          <w:color w:val="auto"/>
          <w:sz w:val="28"/>
          <w:szCs w:val="28"/>
        </w:rPr>
        <w:t xml:space="preserve">– </w:t>
      </w:r>
      <w:r w:rsidRPr="00A542F8">
        <w:rPr>
          <w:rFonts w:ascii="Times New Roman" w:hAnsi="Times New Roman" w:cs="Times New Roman"/>
          <w:color w:val="auto"/>
          <w:sz w:val="28"/>
          <w:szCs w:val="28"/>
          <w:lang w:val="ru-RU"/>
        </w:rPr>
        <w:t>№ 1. - С. 9-28.</w:t>
      </w:r>
      <w:r w:rsidRPr="00A542F8">
        <w:rPr>
          <w:rFonts w:ascii="Times New Roman" w:hAnsi="Times New Roman" w:cs="Times New Roman"/>
          <w:color w:val="auto"/>
          <w:sz w:val="28"/>
          <w:szCs w:val="28"/>
        </w:rPr>
        <w:t xml:space="preserve"> </w:t>
      </w:r>
      <w:hyperlink r:id="rId9" w:history="1">
        <w:r w:rsidRPr="00A542F8">
          <w:rPr>
            <w:rStyle w:val="a6"/>
            <w:rFonts w:ascii="Times New Roman" w:hAnsi="Times New Roman"/>
            <w:color w:val="auto"/>
            <w:sz w:val="28"/>
            <w:szCs w:val="28"/>
            <w:lang w:val="ru-RU"/>
          </w:rPr>
          <w:t>https://cyberleninka.ru/article/n/14412978</w:t>
        </w:r>
      </w:hyperlink>
    </w:p>
    <w:p w:rsidR="00626FFB" w:rsidRPr="00A542F8" w:rsidRDefault="00626FFB" w:rsidP="00626FFB">
      <w:pPr>
        <w:pStyle w:val="Aa"/>
        <w:numPr>
          <w:ilvl w:val="0"/>
          <w:numId w:val="3"/>
        </w:numPr>
        <w:spacing w:line="360" w:lineRule="auto"/>
        <w:ind w:left="0" w:firstLine="0"/>
        <w:jc w:val="both"/>
        <w:rPr>
          <w:rFonts w:ascii="Times New Roman" w:eastAsia="Times New Roman" w:hAnsi="Times New Roman" w:cs="Times New Roman"/>
          <w:color w:val="auto"/>
          <w:sz w:val="28"/>
          <w:szCs w:val="28"/>
          <w:lang w:val="en-US"/>
        </w:rPr>
      </w:pPr>
      <w:proofErr w:type="spellStart"/>
      <w:r w:rsidRPr="00A542F8">
        <w:rPr>
          <w:rFonts w:ascii="Times New Roman" w:hAnsi="Times New Roman" w:cs="Times New Roman"/>
          <w:color w:val="auto"/>
          <w:sz w:val="28"/>
          <w:szCs w:val="28"/>
          <w:lang w:val="en-US"/>
        </w:rPr>
        <w:t>Amin</w:t>
      </w:r>
      <w:proofErr w:type="spellEnd"/>
      <w:r w:rsidRPr="00A542F8">
        <w:rPr>
          <w:rFonts w:ascii="Times New Roman" w:hAnsi="Times New Roman" w:cs="Times New Roman"/>
          <w:color w:val="auto"/>
          <w:sz w:val="28"/>
          <w:szCs w:val="28"/>
          <w:lang w:val="en-US"/>
        </w:rPr>
        <w:t xml:space="preserve"> K.A., Hassan M.S., </w:t>
      </w:r>
      <w:proofErr w:type="spellStart"/>
      <w:r w:rsidRPr="00A542F8">
        <w:rPr>
          <w:rFonts w:ascii="Times New Roman" w:hAnsi="Times New Roman" w:cs="Times New Roman"/>
          <w:color w:val="auto"/>
          <w:sz w:val="28"/>
          <w:szCs w:val="28"/>
          <w:lang w:val="en-US"/>
        </w:rPr>
        <w:t>Awad</w:t>
      </w:r>
      <w:proofErr w:type="spellEnd"/>
      <w:r w:rsidRPr="00A542F8">
        <w:rPr>
          <w:rFonts w:ascii="Times New Roman" w:hAnsi="Times New Roman" w:cs="Times New Roman"/>
          <w:color w:val="auto"/>
          <w:sz w:val="28"/>
          <w:szCs w:val="28"/>
          <w:lang w:val="en-US"/>
        </w:rPr>
        <w:t xml:space="preserve"> el-S.T., </w:t>
      </w:r>
      <w:proofErr w:type="spellStart"/>
      <w:r w:rsidRPr="00A542F8">
        <w:rPr>
          <w:rFonts w:ascii="Times New Roman" w:hAnsi="Times New Roman" w:cs="Times New Roman"/>
          <w:color w:val="auto"/>
          <w:sz w:val="28"/>
          <w:szCs w:val="28"/>
          <w:lang w:val="en-US"/>
        </w:rPr>
        <w:t>Hashem</w:t>
      </w:r>
      <w:proofErr w:type="spellEnd"/>
      <w:r w:rsidRPr="00A542F8">
        <w:rPr>
          <w:rFonts w:ascii="Times New Roman" w:hAnsi="Times New Roman" w:cs="Times New Roman"/>
          <w:color w:val="auto"/>
          <w:sz w:val="28"/>
          <w:szCs w:val="28"/>
          <w:lang w:val="en-US"/>
        </w:rPr>
        <w:t xml:space="preserve"> K.S. /The protective effects of cerium oxide </w:t>
      </w:r>
      <w:proofErr w:type="spellStart"/>
      <w:r w:rsidRPr="00A542F8">
        <w:rPr>
          <w:rFonts w:ascii="Times New Roman" w:hAnsi="Times New Roman" w:cs="Times New Roman"/>
          <w:color w:val="auto"/>
          <w:sz w:val="28"/>
          <w:szCs w:val="28"/>
          <w:lang w:val="en-US"/>
        </w:rPr>
        <w:t>nanoparticles</w:t>
      </w:r>
      <w:proofErr w:type="spellEnd"/>
      <w:r w:rsidRPr="00A542F8">
        <w:rPr>
          <w:rFonts w:ascii="Times New Roman" w:hAnsi="Times New Roman" w:cs="Times New Roman"/>
          <w:color w:val="auto"/>
          <w:sz w:val="28"/>
          <w:szCs w:val="28"/>
          <w:lang w:val="en-US"/>
        </w:rPr>
        <w:t xml:space="preserve"> against hepatic oxidative damage induced by </w:t>
      </w:r>
      <w:proofErr w:type="spellStart"/>
      <w:r w:rsidRPr="00A542F8">
        <w:rPr>
          <w:rFonts w:ascii="Times New Roman" w:hAnsi="Times New Roman" w:cs="Times New Roman"/>
          <w:color w:val="auto"/>
          <w:sz w:val="28"/>
          <w:szCs w:val="28"/>
          <w:lang w:val="en-US"/>
        </w:rPr>
        <w:t>monocrotaline</w:t>
      </w:r>
      <w:proofErr w:type="spellEnd"/>
      <w:r w:rsidRPr="00A542F8">
        <w:rPr>
          <w:rFonts w:ascii="Times New Roman" w:hAnsi="Times New Roman" w:cs="Times New Roman"/>
          <w:color w:val="auto"/>
          <w:sz w:val="28"/>
          <w:szCs w:val="28"/>
          <w:lang w:val="en-US"/>
        </w:rPr>
        <w:t xml:space="preserve"> // Int. J. </w:t>
      </w:r>
      <w:proofErr w:type="spellStart"/>
      <w:r w:rsidRPr="00A542F8">
        <w:rPr>
          <w:rFonts w:ascii="Times New Roman" w:hAnsi="Times New Roman" w:cs="Times New Roman"/>
          <w:color w:val="auto"/>
          <w:sz w:val="28"/>
          <w:szCs w:val="28"/>
          <w:lang w:val="en-US"/>
        </w:rPr>
        <w:t>Nanomedicine</w:t>
      </w:r>
      <w:proofErr w:type="spellEnd"/>
      <w:r w:rsidRPr="00A542F8">
        <w:rPr>
          <w:rFonts w:ascii="Times New Roman" w:hAnsi="Times New Roman" w:cs="Times New Roman"/>
          <w:color w:val="auto"/>
          <w:sz w:val="28"/>
          <w:szCs w:val="28"/>
          <w:lang w:val="en-US"/>
        </w:rPr>
        <w:t>. 2011. Vol. 6. P. 143–149. https://www.ncbi.nlm.nih.gov/pmc/articles/PMC3026579/</w:t>
      </w:r>
    </w:p>
    <w:p w:rsidR="00626FFB" w:rsidRPr="00A542F8" w:rsidRDefault="00626FFB" w:rsidP="00626FFB">
      <w:pPr>
        <w:numPr>
          <w:ilvl w:val="0"/>
          <w:numId w:val="3"/>
        </w:numPr>
        <w:tabs>
          <w:tab w:val="left" w:pos="709"/>
          <w:tab w:val="left" w:pos="928"/>
          <w:tab w:val="left" w:pos="993"/>
          <w:tab w:val="left" w:pos="2520"/>
        </w:tabs>
        <w:autoSpaceDE w:val="0"/>
        <w:autoSpaceDN w:val="0"/>
        <w:adjustRightInd w:val="0"/>
        <w:spacing w:line="360" w:lineRule="auto"/>
        <w:ind w:left="0" w:firstLine="0"/>
        <w:jc w:val="both"/>
        <w:rPr>
          <w:sz w:val="28"/>
          <w:szCs w:val="28"/>
          <w:lang w:val="en-US"/>
        </w:rPr>
      </w:pPr>
      <w:r w:rsidRPr="00A542F8">
        <w:rPr>
          <w:sz w:val="28"/>
          <w:szCs w:val="28"/>
          <w:lang w:val="en-US"/>
        </w:rPr>
        <w:t>Encyclopedia of Pharmaceutical Technology: 3-d Ed. / ed. by J. </w:t>
      </w:r>
      <w:proofErr w:type="spellStart"/>
      <w:r w:rsidRPr="00A542F8">
        <w:rPr>
          <w:sz w:val="28"/>
          <w:szCs w:val="28"/>
          <w:lang w:val="en-US"/>
        </w:rPr>
        <w:t>Swarbrick</w:t>
      </w:r>
      <w:proofErr w:type="spellEnd"/>
      <w:r w:rsidRPr="00A542F8">
        <w:rPr>
          <w:sz w:val="28"/>
          <w:szCs w:val="28"/>
          <w:lang w:val="en-US"/>
        </w:rPr>
        <w:t xml:space="preserve">. – New </w:t>
      </w:r>
      <w:proofErr w:type="gramStart"/>
      <w:r w:rsidRPr="00A542F8">
        <w:rPr>
          <w:sz w:val="28"/>
          <w:szCs w:val="28"/>
          <w:lang w:val="en-US"/>
        </w:rPr>
        <w:t>York ;</w:t>
      </w:r>
      <w:proofErr w:type="gramEnd"/>
      <w:r w:rsidRPr="00A542F8">
        <w:rPr>
          <w:sz w:val="28"/>
          <w:szCs w:val="28"/>
          <w:lang w:val="en-US"/>
        </w:rPr>
        <w:t xml:space="preserve"> London : </w:t>
      </w:r>
      <w:proofErr w:type="spellStart"/>
      <w:r w:rsidRPr="00A542F8">
        <w:rPr>
          <w:sz w:val="28"/>
          <w:szCs w:val="28"/>
          <w:lang w:val="en-US"/>
        </w:rPr>
        <w:t>Informa</w:t>
      </w:r>
      <w:proofErr w:type="spellEnd"/>
      <w:r w:rsidRPr="00A542F8">
        <w:rPr>
          <w:sz w:val="28"/>
          <w:szCs w:val="28"/>
          <w:lang w:val="en-US"/>
        </w:rPr>
        <w:t xml:space="preserve"> Healthcare, 2007. – 4128 p.</w:t>
      </w:r>
    </w:p>
    <w:p w:rsidR="00626FFB" w:rsidRPr="00A542F8" w:rsidRDefault="00626FFB" w:rsidP="00626FFB">
      <w:pPr>
        <w:numPr>
          <w:ilvl w:val="0"/>
          <w:numId w:val="3"/>
        </w:numPr>
        <w:tabs>
          <w:tab w:val="left" w:pos="709"/>
          <w:tab w:val="left" w:pos="928"/>
          <w:tab w:val="left" w:pos="993"/>
          <w:tab w:val="left" w:pos="2520"/>
        </w:tabs>
        <w:autoSpaceDE w:val="0"/>
        <w:autoSpaceDN w:val="0"/>
        <w:adjustRightInd w:val="0"/>
        <w:spacing w:line="360" w:lineRule="auto"/>
        <w:ind w:left="0" w:firstLine="0"/>
        <w:jc w:val="both"/>
        <w:rPr>
          <w:sz w:val="28"/>
          <w:szCs w:val="28"/>
          <w:lang w:val="en-US"/>
        </w:rPr>
      </w:pPr>
      <w:r w:rsidRPr="00A542F8">
        <w:rPr>
          <w:sz w:val="28"/>
          <w:szCs w:val="28"/>
          <w:lang w:val="en-US"/>
        </w:rPr>
        <w:t xml:space="preserve">Handbook of Pharmaceutical </w:t>
      </w:r>
      <w:proofErr w:type="spellStart"/>
      <w:r w:rsidRPr="00A542F8">
        <w:rPr>
          <w:sz w:val="28"/>
          <w:szCs w:val="28"/>
          <w:lang w:val="en-US"/>
        </w:rPr>
        <w:t>Excipients</w:t>
      </w:r>
      <w:proofErr w:type="spellEnd"/>
      <w:r w:rsidRPr="00A542F8">
        <w:rPr>
          <w:sz w:val="28"/>
          <w:szCs w:val="28"/>
          <w:lang w:val="en-US"/>
        </w:rPr>
        <w:t>, 6th edition / R. C. Rowe, P. J. </w:t>
      </w:r>
      <w:proofErr w:type="spellStart"/>
      <w:r w:rsidRPr="00A542F8">
        <w:rPr>
          <w:sz w:val="28"/>
          <w:szCs w:val="28"/>
          <w:lang w:val="en-US"/>
        </w:rPr>
        <w:t>Sheskey</w:t>
      </w:r>
      <w:proofErr w:type="spellEnd"/>
      <w:r w:rsidRPr="00A542F8">
        <w:rPr>
          <w:sz w:val="28"/>
          <w:szCs w:val="28"/>
          <w:lang w:val="en-US"/>
        </w:rPr>
        <w:t>, M. E. Quinn. – Pharmaceutical Press and American Pharmacists Association, 2009. – 521 p.</w:t>
      </w:r>
    </w:p>
    <w:p w:rsidR="00626FFB" w:rsidRPr="00A542F8" w:rsidRDefault="00626FFB" w:rsidP="00626FFB">
      <w:pPr>
        <w:pStyle w:val="Aa"/>
        <w:numPr>
          <w:ilvl w:val="0"/>
          <w:numId w:val="3"/>
        </w:numPr>
        <w:spacing w:line="360" w:lineRule="auto"/>
        <w:ind w:left="0" w:firstLine="0"/>
        <w:jc w:val="both"/>
        <w:rPr>
          <w:rFonts w:ascii="Times New Roman" w:eastAsia="Times New Roman" w:hAnsi="Times New Roman" w:cs="Times New Roman"/>
          <w:color w:val="auto"/>
          <w:sz w:val="28"/>
          <w:szCs w:val="28"/>
          <w:lang w:val="en-US"/>
        </w:rPr>
      </w:pPr>
      <w:r w:rsidRPr="00A542F8">
        <w:rPr>
          <w:rFonts w:ascii="Times New Roman" w:hAnsi="Times New Roman" w:cs="Times New Roman"/>
          <w:color w:val="auto"/>
          <w:sz w:val="28"/>
          <w:szCs w:val="28"/>
          <w:lang w:val="en-US"/>
        </w:rPr>
        <w:t xml:space="preserve">Kong L., </w:t>
      </w:r>
      <w:proofErr w:type="spellStart"/>
      <w:r w:rsidRPr="00A542F8">
        <w:rPr>
          <w:rFonts w:ascii="Times New Roman" w:hAnsi="Times New Roman" w:cs="Times New Roman"/>
          <w:color w:val="auto"/>
          <w:sz w:val="28"/>
          <w:szCs w:val="28"/>
          <w:lang w:val="en-US"/>
        </w:rPr>
        <w:t>Cai</w:t>
      </w:r>
      <w:proofErr w:type="spellEnd"/>
      <w:r w:rsidRPr="00A542F8">
        <w:rPr>
          <w:rFonts w:ascii="Times New Roman" w:hAnsi="Times New Roman" w:cs="Times New Roman"/>
          <w:color w:val="auto"/>
          <w:sz w:val="28"/>
          <w:szCs w:val="28"/>
          <w:lang w:val="en-US"/>
        </w:rPr>
        <w:t xml:space="preserve"> X., Zhou X., Wong L., </w:t>
      </w:r>
      <w:proofErr w:type="spellStart"/>
      <w:r w:rsidRPr="00A542F8">
        <w:rPr>
          <w:rFonts w:ascii="Times New Roman" w:hAnsi="Times New Roman" w:cs="Times New Roman"/>
          <w:color w:val="auto"/>
          <w:sz w:val="28"/>
          <w:szCs w:val="28"/>
          <w:lang w:val="en-US"/>
        </w:rPr>
        <w:t>Karakoti</w:t>
      </w:r>
      <w:proofErr w:type="spellEnd"/>
      <w:r w:rsidRPr="00A542F8">
        <w:rPr>
          <w:rFonts w:ascii="Times New Roman" w:hAnsi="Times New Roman" w:cs="Times New Roman"/>
          <w:color w:val="auto"/>
          <w:sz w:val="28"/>
          <w:szCs w:val="28"/>
          <w:lang w:val="en-US"/>
        </w:rPr>
        <w:t xml:space="preserve"> A., Seal S., McGinnis J. /</w:t>
      </w:r>
      <w:proofErr w:type="spellStart"/>
      <w:r w:rsidRPr="00A542F8">
        <w:rPr>
          <w:rFonts w:ascii="Times New Roman" w:hAnsi="Times New Roman" w:cs="Times New Roman"/>
          <w:color w:val="auto"/>
          <w:sz w:val="28"/>
          <w:szCs w:val="28"/>
          <w:lang w:val="en-US"/>
        </w:rPr>
        <w:t>Nanoceria</w:t>
      </w:r>
      <w:proofErr w:type="spellEnd"/>
      <w:r w:rsidRPr="00A542F8">
        <w:rPr>
          <w:rFonts w:ascii="Times New Roman" w:hAnsi="Times New Roman" w:cs="Times New Roman"/>
          <w:color w:val="auto"/>
          <w:sz w:val="28"/>
          <w:szCs w:val="28"/>
          <w:lang w:val="en-US"/>
        </w:rPr>
        <w:t xml:space="preserve"> extend photoreceptor cell lifespan in tubby mice by modulation of apoptosis/survival signaling pathways. </w:t>
      </w:r>
      <w:proofErr w:type="spellStart"/>
      <w:r w:rsidRPr="00A542F8">
        <w:rPr>
          <w:rFonts w:ascii="Times New Roman" w:hAnsi="Times New Roman" w:cs="Times New Roman"/>
          <w:color w:val="auto"/>
          <w:sz w:val="28"/>
          <w:szCs w:val="28"/>
          <w:lang w:val="en-US"/>
        </w:rPr>
        <w:t>Neurobiol</w:t>
      </w:r>
      <w:proofErr w:type="spellEnd"/>
      <w:r w:rsidRPr="00A542F8">
        <w:rPr>
          <w:rFonts w:ascii="Times New Roman" w:hAnsi="Times New Roman" w:cs="Times New Roman"/>
          <w:color w:val="auto"/>
          <w:sz w:val="28"/>
          <w:szCs w:val="28"/>
          <w:lang w:val="en-US"/>
        </w:rPr>
        <w:t>. Dis. 2011, 42(3), 514</w:t>
      </w:r>
      <w:r w:rsidRPr="00A542F8">
        <w:rPr>
          <w:rFonts w:ascii="Times New Roman" w:hAnsi="Times New Roman" w:cs="Times New Roman"/>
          <w:color w:val="auto"/>
          <w:sz w:val="28"/>
          <w:szCs w:val="28"/>
          <w:lang w:val="uk-UA"/>
        </w:rPr>
        <w:t>-</w:t>
      </w:r>
      <w:r w:rsidRPr="00A542F8">
        <w:rPr>
          <w:rFonts w:ascii="Times New Roman" w:hAnsi="Times New Roman" w:cs="Times New Roman"/>
          <w:color w:val="auto"/>
          <w:sz w:val="28"/>
          <w:szCs w:val="28"/>
          <w:lang w:val="en-US"/>
        </w:rPr>
        <w:t xml:space="preserve">523.  </w:t>
      </w:r>
      <w:hyperlink r:id="rId10" w:history="1">
        <w:r w:rsidRPr="00A542F8">
          <w:rPr>
            <w:rStyle w:val="a6"/>
            <w:rFonts w:ascii="Times New Roman" w:hAnsi="Times New Roman"/>
            <w:color w:val="auto"/>
            <w:sz w:val="28"/>
            <w:szCs w:val="28"/>
            <w:lang w:val="en-US"/>
          </w:rPr>
          <w:t>https://www.ncbi.nlm.nih.gov/pmc/articles/PMC3411120/</w:t>
        </w:r>
      </w:hyperlink>
    </w:p>
    <w:p w:rsidR="00626FFB" w:rsidRPr="00A542F8" w:rsidRDefault="00626FFB" w:rsidP="00626FFB">
      <w:pPr>
        <w:pStyle w:val="Aa"/>
        <w:numPr>
          <w:ilvl w:val="0"/>
          <w:numId w:val="3"/>
        </w:numPr>
        <w:spacing w:line="360" w:lineRule="auto"/>
        <w:ind w:left="0" w:firstLine="0"/>
        <w:jc w:val="both"/>
        <w:rPr>
          <w:rFonts w:ascii="Times New Roman" w:eastAsia="Times New Roman" w:hAnsi="Times New Roman" w:cs="Times New Roman"/>
          <w:color w:val="auto"/>
          <w:sz w:val="28"/>
          <w:szCs w:val="28"/>
          <w:lang w:val="en-US"/>
        </w:rPr>
      </w:pPr>
      <w:proofErr w:type="spellStart"/>
      <w:r w:rsidRPr="00AD5CF3">
        <w:rPr>
          <w:rFonts w:ascii="Times New Roman" w:hAnsi="Times New Roman" w:cs="Times New Roman"/>
          <w:iCs/>
          <w:color w:val="auto"/>
          <w:sz w:val="28"/>
          <w:szCs w:val="28"/>
          <w:lang w:val="en-US"/>
        </w:rPr>
        <w:t>Loyd</w:t>
      </w:r>
      <w:proofErr w:type="spellEnd"/>
      <w:r w:rsidRPr="00AD5CF3">
        <w:rPr>
          <w:rFonts w:ascii="Times New Roman" w:hAnsi="Times New Roman" w:cs="Times New Roman"/>
          <w:iCs/>
          <w:color w:val="auto"/>
          <w:sz w:val="28"/>
          <w:szCs w:val="28"/>
          <w:lang w:val="en-US"/>
        </w:rPr>
        <w:t xml:space="preserve"> V. Allen, Jr.</w:t>
      </w:r>
      <w:r w:rsidRPr="00A542F8">
        <w:rPr>
          <w:rFonts w:ascii="Times New Roman" w:hAnsi="Times New Roman" w:cs="Times New Roman"/>
          <w:i/>
          <w:iCs/>
          <w:color w:val="auto"/>
          <w:sz w:val="28"/>
          <w:szCs w:val="28"/>
          <w:lang w:val="en-US"/>
        </w:rPr>
        <w:t xml:space="preserve"> </w:t>
      </w:r>
      <w:r w:rsidRPr="00A542F8">
        <w:rPr>
          <w:rFonts w:ascii="Times New Roman" w:eastAsia="TimesNewRomanPSMT" w:hAnsi="Times New Roman" w:cs="Times New Roman"/>
          <w:color w:val="auto"/>
          <w:sz w:val="28"/>
          <w:szCs w:val="28"/>
          <w:lang w:val="en-US"/>
        </w:rPr>
        <w:t>Compounding rectal dosage forms. Part</w:t>
      </w:r>
      <w:r w:rsidRPr="00A542F8">
        <w:rPr>
          <w:rFonts w:ascii="Times New Roman" w:eastAsia="TimesNewRomanPSMT" w:hAnsi="Times New Roman" w:cs="Times New Roman"/>
          <w:color w:val="auto"/>
          <w:sz w:val="28"/>
          <w:szCs w:val="28"/>
          <w:lang w:val="uk-UA"/>
        </w:rPr>
        <w:t xml:space="preserve"> </w:t>
      </w:r>
      <w:r w:rsidRPr="00A542F8">
        <w:rPr>
          <w:rFonts w:ascii="Times New Roman" w:eastAsia="TimesNewRomanPSMT" w:hAnsi="Times New Roman" w:cs="Times New Roman"/>
          <w:color w:val="auto"/>
          <w:sz w:val="28"/>
          <w:szCs w:val="28"/>
          <w:lang w:val="en-US"/>
        </w:rPr>
        <w:t xml:space="preserve">2 / </w:t>
      </w:r>
      <w:proofErr w:type="spellStart"/>
      <w:r w:rsidRPr="00A542F8">
        <w:rPr>
          <w:rFonts w:ascii="Times New Roman" w:eastAsia="TimesNewRomanPSMT" w:hAnsi="Times New Roman" w:cs="Times New Roman"/>
          <w:color w:val="auto"/>
          <w:sz w:val="28"/>
          <w:szCs w:val="28"/>
          <w:lang w:val="en-US"/>
        </w:rPr>
        <w:t>Loyd</w:t>
      </w:r>
      <w:proofErr w:type="spellEnd"/>
      <w:r w:rsidRPr="00A542F8">
        <w:rPr>
          <w:rFonts w:ascii="Times New Roman" w:eastAsia="TimesNewRomanPSMT" w:hAnsi="Times New Roman" w:cs="Times New Roman"/>
          <w:color w:val="auto"/>
          <w:sz w:val="28"/>
          <w:szCs w:val="28"/>
          <w:lang w:val="en-US"/>
        </w:rPr>
        <w:t xml:space="preserve"> V. Allen, Jr. // </w:t>
      </w:r>
      <w:proofErr w:type="spellStart"/>
      <w:r w:rsidRPr="00A542F8">
        <w:rPr>
          <w:rFonts w:ascii="Times New Roman" w:eastAsia="TimesNewRomanPSMT" w:hAnsi="Times New Roman" w:cs="Times New Roman"/>
          <w:color w:val="auto"/>
          <w:sz w:val="28"/>
          <w:szCs w:val="28"/>
          <w:lang w:val="en-US"/>
        </w:rPr>
        <w:t>Secundum</w:t>
      </w:r>
      <w:proofErr w:type="spellEnd"/>
      <w:r w:rsidRPr="00A542F8">
        <w:rPr>
          <w:rFonts w:ascii="Times New Roman" w:eastAsia="TimesNewRomanPSMT" w:hAnsi="Times New Roman" w:cs="Times New Roman"/>
          <w:color w:val="auto"/>
          <w:sz w:val="28"/>
          <w:szCs w:val="28"/>
          <w:lang w:val="en-US"/>
        </w:rPr>
        <w:t xml:space="preserve"> </w:t>
      </w:r>
      <w:proofErr w:type="spellStart"/>
      <w:r w:rsidRPr="00A542F8">
        <w:rPr>
          <w:rFonts w:ascii="Times New Roman" w:eastAsia="TimesNewRomanPSMT" w:hAnsi="Times New Roman" w:cs="Times New Roman"/>
          <w:color w:val="auto"/>
          <w:sz w:val="28"/>
          <w:szCs w:val="28"/>
          <w:lang w:val="en-US"/>
        </w:rPr>
        <w:t>Artem</w:t>
      </w:r>
      <w:proofErr w:type="spellEnd"/>
      <w:r w:rsidRPr="00A542F8">
        <w:rPr>
          <w:rFonts w:ascii="Times New Roman" w:eastAsia="TimesNewRomanPSMT" w:hAnsi="Times New Roman" w:cs="Times New Roman"/>
          <w:color w:val="auto"/>
          <w:sz w:val="28"/>
          <w:szCs w:val="28"/>
          <w:lang w:val="en-US"/>
        </w:rPr>
        <w:t>. – Vol. 14. – № 4.</w:t>
      </w:r>
    </w:p>
    <w:p w:rsidR="00626FFB" w:rsidRPr="00A542F8" w:rsidRDefault="00626FFB" w:rsidP="00626FFB">
      <w:pPr>
        <w:pStyle w:val="Aa"/>
        <w:numPr>
          <w:ilvl w:val="0"/>
          <w:numId w:val="3"/>
        </w:numPr>
        <w:spacing w:line="360" w:lineRule="auto"/>
        <w:ind w:left="0" w:firstLine="0"/>
        <w:jc w:val="both"/>
        <w:rPr>
          <w:rFonts w:ascii="Times New Roman" w:eastAsia="Times New Roman" w:hAnsi="Times New Roman" w:cs="Times New Roman"/>
          <w:color w:val="auto"/>
          <w:sz w:val="28"/>
          <w:szCs w:val="28"/>
          <w:lang w:val="en-US"/>
        </w:rPr>
      </w:pPr>
      <w:proofErr w:type="spellStart"/>
      <w:r w:rsidRPr="00A542F8">
        <w:rPr>
          <w:rFonts w:ascii="Times New Roman" w:hAnsi="Times New Roman" w:cs="Times New Roman"/>
          <w:color w:val="auto"/>
          <w:sz w:val="28"/>
          <w:szCs w:val="28"/>
          <w:lang w:val="en-US"/>
        </w:rPr>
        <w:t>Molochkov</w:t>
      </w:r>
      <w:proofErr w:type="spellEnd"/>
      <w:r w:rsidRPr="00A542F8">
        <w:rPr>
          <w:rFonts w:ascii="Times New Roman" w:hAnsi="Times New Roman" w:cs="Times New Roman"/>
          <w:color w:val="auto"/>
          <w:sz w:val="28"/>
          <w:szCs w:val="28"/>
          <w:lang w:val="en-US"/>
        </w:rPr>
        <w:t xml:space="preserve"> VA. </w:t>
      </w:r>
      <w:proofErr w:type="spellStart"/>
      <w:r w:rsidRPr="00A542F8">
        <w:rPr>
          <w:rFonts w:ascii="Times New Roman" w:hAnsi="Times New Roman" w:cs="Times New Roman"/>
          <w:color w:val="auto"/>
          <w:sz w:val="28"/>
          <w:szCs w:val="28"/>
          <w:lang w:val="en-US"/>
        </w:rPr>
        <w:t>Sildenafil</w:t>
      </w:r>
      <w:proofErr w:type="spellEnd"/>
      <w:r w:rsidRPr="00A542F8">
        <w:rPr>
          <w:rFonts w:ascii="Times New Roman" w:hAnsi="Times New Roman" w:cs="Times New Roman"/>
          <w:color w:val="auto"/>
          <w:sz w:val="28"/>
          <w:szCs w:val="28"/>
          <w:lang w:val="en-US"/>
        </w:rPr>
        <w:t xml:space="preserve"> </w:t>
      </w:r>
      <w:proofErr w:type="spellStart"/>
      <w:r w:rsidRPr="00A542F8">
        <w:rPr>
          <w:rFonts w:ascii="Times New Roman" w:hAnsi="Times New Roman" w:cs="Times New Roman"/>
          <w:color w:val="auto"/>
          <w:sz w:val="28"/>
          <w:szCs w:val="28"/>
          <w:lang w:val="en-US"/>
        </w:rPr>
        <w:t>i</w:t>
      </w:r>
      <w:proofErr w:type="spellEnd"/>
      <w:r w:rsidRPr="00A542F8">
        <w:rPr>
          <w:rFonts w:ascii="Times New Roman" w:hAnsi="Times New Roman" w:cs="Times New Roman"/>
          <w:color w:val="auto"/>
          <w:sz w:val="28"/>
          <w:szCs w:val="28"/>
          <w:lang w:val="en-US"/>
        </w:rPr>
        <w:t xml:space="preserve"> </w:t>
      </w:r>
      <w:proofErr w:type="spellStart"/>
      <w:r w:rsidRPr="00A542F8">
        <w:rPr>
          <w:rFonts w:ascii="Times New Roman" w:hAnsi="Times New Roman" w:cs="Times New Roman"/>
          <w:color w:val="auto"/>
          <w:sz w:val="28"/>
          <w:szCs w:val="28"/>
          <w:lang w:val="en-US"/>
        </w:rPr>
        <w:t>chronicheskij</w:t>
      </w:r>
      <w:proofErr w:type="spellEnd"/>
      <w:r w:rsidRPr="00A542F8">
        <w:rPr>
          <w:rFonts w:ascii="Times New Roman" w:hAnsi="Times New Roman" w:cs="Times New Roman"/>
          <w:color w:val="auto"/>
          <w:sz w:val="28"/>
          <w:szCs w:val="28"/>
          <w:lang w:val="en-US"/>
        </w:rPr>
        <w:t xml:space="preserve"> </w:t>
      </w:r>
      <w:proofErr w:type="spellStart"/>
      <w:r w:rsidRPr="00A542F8">
        <w:rPr>
          <w:rFonts w:ascii="Times New Roman" w:hAnsi="Times New Roman" w:cs="Times New Roman"/>
          <w:color w:val="auto"/>
          <w:sz w:val="28"/>
          <w:szCs w:val="28"/>
          <w:lang w:val="en-US"/>
        </w:rPr>
        <w:t>prostatit</w:t>
      </w:r>
      <w:proofErr w:type="spellEnd"/>
      <w:r w:rsidRPr="00A542F8">
        <w:rPr>
          <w:rFonts w:ascii="Times New Roman" w:hAnsi="Times New Roman" w:cs="Times New Roman"/>
          <w:color w:val="auto"/>
          <w:sz w:val="28"/>
          <w:szCs w:val="28"/>
          <w:lang w:val="en-US"/>
        </w:rPr>
        <w:t xml:space="preserve">. </w:t>
      </w:r>
      <w:proofErr w:type="spellStart"/>
      <w:r w:rsidRPr="00A542F8">
        <w:rPr>
          <w:rFonts w:ascii="Times New Roman" w:hAnsi="Times New Roman" w:cs="Times New Roman"/>
          <w:color w:val="auto"/>
          <w:sz w:val="28"/>
          <w:szCs w:val="28"/>
          <w:lang w:val="en-US"/>
        </w:rPr>
        <w:t>Al′manach</w:t>
      </w:r>
      <w:proofErr w:type="spellEnd"/>
      <w:r w:rsidRPr="00A542F8">
        <w:rPr>
          <w:rFonts w:ascii="Times New Roman" w:hAnsi="Times New Roman" w:cs="Times New Roman"/>
          <w:color w:val="auto"/>
          <w:sz w:val="28"/>
          <w:szCs w:val="28"/>
          <w:lang w:val="en-US"/>
        </w:rPr>
        <w:t xml:space="preserve"> </w:t>
      </w:r>
      <w:proofErr w:type="spellStart"/>
      <w:r w:rsidRPr="00A542F8">
        <w:rPr>
          <w:rFonts w:ascii="Times New Roman" w:hAnsi="Times New Roman" w:cs="Times New Roman"/>
          <w:color w:val="auto"/>
          <w:sz w:val="28"/>
          <w:szCs w:val="28"/>
          <w:lang w:val="en-US"/>
        </w:rPr>
        <w:t>klinicheskoj</w:t>
      </w:r>
      <w:proofErr w:type="spellEnd"/>
      <w:r w:rsidRPr="00A542F8">
        <w:rPr>
          <w:rFonts w:ascii="Times New Roman" w:hAnsi="Times New Roman" w:cs="Times New Roman"/>
          <w:color w:val="auto"/>
          <w:sz w:val="28"/>
          <w:szCs w:val="28"/>
          <w:lang w:val="en-US"/>
        </w:rPr>
        <w:t xml:space="preserve"> </w:t>
      </w:r>
      <w:proofErr w:type="spellStart"/>
      <w:r w:rsidRPr="00A542F8">
        <w:rPr>
          <w:rFonts w:ascii="Times New Roman" w:hAnsi="Times New Roman" w:cs="Times New Roman"/>
          <w:color w:val="auto"/>
          <w:sz w:val="28"/>
          <w:szCs w:val="28"/>
          <w:lang w:val="en-US"/>
        </w:rPr>
        <w:t>medicini</w:t>
      </w:r>
      <w:proofErr w:type="spellEnd"/>
      <w:r w:rsidRPr="00A542F8">
        <w:rPr>
          <w:rFonts w:ascii="Times New Roman" w:hAnsi="Times New Roman" w:cs="Times New Roman"/>
          <w:color w:val="auto"/>
          <w:sz w:val="28"/>
          <w:szCs w:val="28"/>
          <w:lang w:val="en-US"/>
        </w:rPr>
        <w:t>. 2014</w:t>
      </w:r>
      <w:proofErr w:type="gramStart"/>
      <w:r w:rsidRPr="00A542F8">
        <w:rPr>
          <w:rFonts w:ascii="Times New Roman" w:hAnsi="Times New Roman" w:cs="Times New Roman"/>
          <w:color w:val="auto"/>
          <w:sz w:val="28"/>
          <w:szCs w:val="28"/>
          <w:lang w:val="en-US"/>
        </w:rPr>
        <w:t>;34</w:t>
      </w:r>
      <w:proofErr w:type="gramEnd"/>
      <w:r>
        <w:rPr>
          <w:rFonts w:ascii="Times New Roman" w:hAnsi="Times New Roman" w:cs="Times New Roman"/>
          <w:color w:val="auto"/>
          <w:sz w:val="28"/>
          <w:szCs w:val="28"/>
          <w:lang w:val="uk-UA"/>
        </w:rPr>
        <w:t xml:space="preserve"> </w:t>
      </w:r>
      <w:r w:rsidRPr="00A542F8">
        <w:rPr>
          <w:rFonts w:ascii="Times New Roman" w:hAnsi="Times New Roman" w:cs="Times New Roman"/>
          <w:color w:val="auto"/>
          <w:sz w:val="28"/>
          <w:szCs w:val="28"/>
          <w:lang w:val="en-US"/>
        </w:rPr>
        <w:t>:</w:t>
      </w:r>
      <w:r>
        <w:rPr>
          <w:rFonts w:ascii="Times New Roman" w:hAnsi="Times New Roman" w:cs="Times New Roman"/>
          <w:color w:val="auto"/>
          <w:sz w:val="28"/>
          <w:szCs w:val="28"/>
          <w:lang w:val="uk-UA"/>
        </w:rPr>
        <w:t xml:space="preserve"> </w:t>
      </w:r>
      <w:r w:rsidRPr="00A542F8">
        <w:rPr>
          <w:rFonts w:ascii="Times New Roman" w:hAnsi="Times New Roman" w:cs="Times New Roman"/>
          <w:color w:val="auto"/>
          <w:sz w:val="28"/>
          <w:szCs w:val="28"/>
          <w:lang w:val="en-US"/>
        </w:rPr>
        <w:t>108-11. [</w:t>
      </w:r>
      <w:proofErr w:type="gramStart"/>
      <w:r w:rsidRPr="00A542F8">
        <w:rPr>
          <w:rFonts w:ascii="Times New Roman" w:hAnsi="Times New Roman" w:cs="Times New Roman"/>
          <w:color w:val="auto"/>
          <w:sz w:val="28"/>
          <w:szCs w:val="28"/>
          <w:lang w:val="en-US"/>
        </w:rPr>
        <w:t>in</w:t>
      </w:r>
      <w:proofErr w:type="gramEnd"/>
      <w:r w:rsidRPr="00A542F8">
        <w:rPr>
          <w:rFonts w:ascii="Times New Roman" w:hAnsi="Times New Roman" w:cs="Times New Roman"/>
          <w:color w:val="auto"/>
          <w:sz w:val="28"/>
          <w:szCs w:val="28"/>
          <w:lang w:val="en-US"/>
        </w:rPr>
        <w:t xml:space="preserve"> Russian].</w:t>
      </w:r>
    </w:p>
    <w:p w:rsidR="00626FFB" w:rsidRPr="00A542F8" w:rsidRDefault="00626FFB" w:rsidP="00626FFB">
      <w:pPr>
        <w:pStyle w:val="Aa"/>
        <w:numPr>
          <w:ilvl w:val="0"/>
          <w:numId w:val="3"/>
        </w:numPr>
        <w:spacing w:line="360" w:lineRule="auto"/>
        <w:ind w:left="0" w:firstLine="0"/>
        <w:jc w:val="both"/>
        <w:rPr>
          <w:rFonts w:ascii="Times New Roman" w:eastAsia="Times New Roman" w:hAnsi="Times New Roman" w:cs="Times New Roman"/>
          <w:color w:val="auto"/>
          <w:sz w:val="28"/>
          <w:szCs w:val="28"/>
          <w:lang w:val="en-US"/>
        </w:rPr>
      </w:pPr>
      <w:proofErr w:type="spellStart"/>
      <w:r w:rsidRPr="00A542F8">
        <w:rPr>
          <w:rFonts w:ascii="Times New Roman" w:hAnsi="Times New Roman" w:cs="Times New Roman"/>
          <w:color w:val="auto"/>
          <w:sz w:val="28"/>
          <w:szCs w:val="28"/>
          <w:lang w:val="en-US"/>
        </w:rPr>
        <w:t>Niu</w:t>
      </w:r>
      <w:proofErr w:type="spellEnd"/>
      <w:r w:rsidRPr="00A542F8">
        <w:rPr>
          <w:rFonts w:ascii="Times New Roman" w:hAnsi="Times New Roman" w:cs="Times New Roman"/>
          <w:color w:val="auto"/>
          <w:sz w:val="28"/>
          <w:szCs w:val="28"/>
          <w:lang w:val="en-US"/>
        </w:rPr>
        <w:t xml:space="preserve"> J., </w:t>
      </w:r>
      <w:proofErr w:type="spellStart"/>
      <w:r w:rsidRPr="00A542F8">
        <w:rPr>
          <w:rFonts w:ascii="Times New Roman" w:hAnsi="Times New Roman" w:cs="Times New Roman"/>
          <w:color w:val="auto"/>
          <w:sz w:val="28"/>
          <w:szCs w:val="28"/>
          <w:lang w:val="en-US"/>
        </w:rPr>
        <w:t>Azfer</w:t>
      </w:r>
      <w:proofErr w:type="spellEnd"/>
      <w:r w:rsidRPr="00A542F8">
        <w:rPr>
          <w:rFonts w:ascii="Times New Roman" w:hAnsi="Times New Roman" w:cs="Times New Roman"/>
          <w:color w:val="auto"/>
          <w:sz w:val="28"/>
          <w:szCs w:val="28"/>
          <w:lang w:val="en-US"/>
        </w:rPr>
        <w:t xml:space="preserve"> A., Rogers L., Wang X., </w:t>
      </w:r>
      <w:proofErr w:type="spellStart"/>
      <w:r w:rsidRPr="00A542F8">
        <w:rPr>
          <w:rFonts w:ascii="Times New Roman" w:hAnsi="Times New Roman" w:cs="Times New Roman"/>
          <w:color w:val="auto"/>
          <w:sz w:val="28"/>
          <w:szCs w:val="28"/>
          <w:lang w:val="en-US"/>
        </w:rPr>
        <w:t>Kolattukudy</w:t>
      </w:r>
      <w:proofErr w:type="spellEnd"/>
      <w:r w:rsidRPr="00A542F8">
        <w:rPr>
          <w:rFonts w:ascii="Times New Roman" w:hAnsi="Times New Roman" w:cs="Times New Roman"/>
          <w:color w:val="auto"/>
          <w:sz w:val="28"/>
          <w:szCs w:val="28"/>
          <w:lang w:val="en-US"/>
        </w:rPr>
        <w:t xml:space="preserve"> P. /</w:t>
      </w:r>
      <w:proofErr w:type="spellStart"/>
      <w:r w:rsidRPr="00A542F8">
        <w:rPr>
          <w:rFonts w:ascii="Times New Roman" w:hAnsi="Times New Roman" w:cs="Times New Roman"/>
          <w:color w:val="auto"/>
          <w:sz w:val="28"/>
          <w:szCs w:val="28"/>
          <w:lang w:val="en-US"/>
        </w:rPr>
        <w:t>Cardioprotective</w:t>
      </w:r>
      <w:proofErr w:type="spellEnd"/>
      <w:r w:rsidRPr="00A542F8">
        <w:rPr>
          <w:rFonts w:ascii="Times New Roman" w:hAnsi="Times New Roman" w:cs="Times New Roman"/>
          <w:color w:val="auto"/>
          <w:sz w:val="28"/>
          <w:szCs w:val="28"/>
          <w:lang w:val="en-US"/>
        </w:rPr>
        <w:t xml:space="preserve"> effects of cerium oxide </w:t>
      </w:r>
      <w:proofErr w:type="spellStart"/>
      <w:r w:rsidRPr="00A542F8">
        <w:rPr>
          <w:rFonts w:ascii="Times New Roman" w:hAnsi="Times New Roman" w:cs="Times New Roman"/>
          <w:color w:val="auto"/>
          <w:sz w:val="28"/>
          <w:szCs w:val="28"/>
          <w:lang w:val="en-US"/>
        </w:rPr>
        <w:t>nanoparticles</w:t>
      </w:r>
      <w:proofErr w:type="spellEnd"/>
      <w:r w:rsidRPr="00A542F8">
        <w:rPr>
          <w:rFonts w:ascii="Times New Roman" w:hAnsi="Times New Roman" w:cs="Times New Roman"/>
          <w:color w:val="auto"/>
          <w:sz w:val="28"/>
          <w:szCs w:val="28"/>
          <w:lang w:val="en-US"/>
        </w:rPr>
        <w:t xml:space="preserve"> in a transgenic </w:t>
      </w:r>
      <w:proofErr w:type="spellStart"/>
      <w:r w:rsidRPr="00A542F8">
        <w:rPr>
          <w:rFonts w:ascii="Times New Roman" w:hAnsi="Times New Roman" w:cs="Times New Roman"/>
          <w:color w:val="auto"/>
          <w:sz w:val="28"/>
          <w:szCs w:val="28"/>
          <w:lang w:val="en-US"/>
        </w:rPr>
        <w:t>murine</w:t>
      </w:r>
      <w:proofErr w:type="spellEnd"/>
      <w:r w:rsidRPr="00A542F8">
        <w:rPr>
          <w:rFonts w:ascii="Times New Roman" w:hAnsi="Times New Roman" w:cs="Times New Roman"/>
          <w:color w:val="auto"/>
          <w:sz w:val="28"/>
          <w:szCs w:val="28"/>
          <w:lang w:val="en-US"/>
        </w:rPr>
        <w:t xml:space="preserve"> model of </w:t>
      </w:r>
      <w:proofErr w:type="spellStart"/>
      <w:r w:rsidRPr="00A542F8">
        <w:rPr>
          <w:rFonts w:ascii="Times New Roman" w:hAnsi="Times New Roman" w:cs="Times New Roman"/>
          <w:color w:val="auto"/>
          <w:sz w:val="28"/>
          <w:szCs w:val="28"/>
          <w:lang w:val="en-US"/>
        </w:rPr>
        <w:t>cardiomyopathy</w:t>
      </w:r>
      <w:proofErr w:type="spellEnd"/>
      <w:r w:rsidRPr="00A542F8">
        <w:rPr>
          <w:rFonts w:ascii="Times New Roman" w:hAnsi="Times New Roman" w:cs="Times New Roman"/>
          <w:color w:val="auto"/>
          <w:sz w:val="28"/>
          <w:szCs w:val="28"/>
          <w:lang w:val="en-US"/>
        </w:rPr>
        <w:t xml:space="preserve"> // </w:t>
      </w:r>
      <w:proofErr w:type="spellStart"/>
      <w:r w:rsidRPr="00A542F8">
        <w:rPr>
          <w:rFonts w:ascii="Times New Roman" w:hAnsi="Times New Roman" w:cs="Times New Roman"/>
          <w:color w:val="auto"/>
          <w:sz w:val="28"/>
          <w:szCs w:val="28"/>
          <w:lang w:val="en-US"/>
        </w:rPr>
        <w:t>Cardiovasc</w:t>
      </w:r>
      <w:proofErr w:type="spellEnd"/>
      <w:r w:rsidRPr="00A542F8">
        <w:rPr>
          <w:rFonts w:ascii="Times New Roman" w:hAnsi="Times New Roman" w:cs="Times New Roman"/>
          <w:color w:val="auto"/>
          <w:sz w:val="28"/>
          <w:szCs w:val="28"/>
          <w:lang w:val="en-US"/>
        </w:rPr>
        <w:t xml:space="preserve"> Res. 2007. Vol. 7 (3). P. 549–559.</w:t>
      </w:r>
    </w:p>
    <w:p w:rsidR="00626FFB" w:rsidRPr="00A542F8" w:rsidRDefault="00626FFB" w:rsidP="00626FFB">
      <w:pPr>
        <w:pStyle w:val="Aa"/>
        <w:numPr>
          <w:ilvl w:val="0"/>
          <w:numId w:val="3"/>
        </w:numPr>
        <w:spacing w:line="360" w:lineRule="auto"/>
        <w:ind w:left="0" w:firstLine="0"/>
        <w:jc w:val="both"/>
        <w:rPr>
          <w:rFonts w:ascii="Times New Roman" w:eastAsia="Times New Roman" w:hAnsi="Times New Roman" w:cs="Times New Roman"/>
          <w:color w:val="auto"/>
          <w:sz w:val="28"/>
          <w:szCs w:val="28"/>
          <w:lang w:val="en-US"/>
        </w:rPr>
      </w:pPr>
      <w:r w:rsidRPr="00A542F8">
        <w:rPr>
          <w:rFonts w:ascii="Times New Roman" w:hAnsi="Times New Roman" w:cs="Times New Roman"/>
          <w:color w:val="auto"/>
          <w:sz w:val="28"/>
          <w:szCs w:val="28"/>
          <w:lang w:val="it-IT"/>
        </w:rPr>
        <w:t xml:space="preserve">Popov A., Zaichkina S., Popova N., Rozanova O., Romanchenko S., Smirnov A., Ivano- va O., Mironova E., Selezneva I., Ivanov V. </w:t>
      </w:r>
      <w:r w:rsidRPr="00A542F8">
        <w:rPr>
          <w:rFonts w:ascii="Times New Roman" w:hAnsi="Times New Roman" w:cs="Times New Roman"/>
          <w:color w:val="auto"/>
          <w:sz w:val="28"/>
          <w:szCs w:val="28"/>
          <w:lang w:val="en-US"/>
        </w:rPr>
        <w:t>/</w:t>
      </w:r>
      <w:r w:rsidRPr="00A542F8">
        <w:rPr>
          <w:rFonts w:ascii="Times New Roman" w:hAnsi="Times New Roman" w:cs="Times New Roman"/>
          <w:color w:val="auto"/>
          <w:sz w:val="28"/>
          <w:szCs w:val="28"/>
          <w:lang w:val="it-IT"/>
        </w:rPr>
        <w:t>Radioprotective effects of ultra-small citrate- stabilized cerium oxide nanoparticles in vitro and in vivo // RSC Adv. 2016. Vol. 6. P. 106141</w:t>
      </w:r>
      <w:r w:rsidRPr="00A542F8">
        <w:rPr>
          <w:rFonts w:ascii="Times New Roman" w:hAnsi="Times New Roman" w:cs="Times New Roman"/>
          <w:color w:val="auto"/>
          <w:sz w:val="28"/>
          <w:szCs w:val="28"/>
          <w:lang w:val="uk-UA"/>
        </w:rPr>
        <w:t>-</w:t>
      </w:r>
      <w:r w:rsidRPr="00A542F8">
        <w:rPr>
          <w:rFonts w:ascii="Times New Roman" w:hAnsi="Times New Roman" w:cs="Times New Roman"/>
          <w:color w:val="auto"/>
          <w:sz w:val="28"/>
          <w:szCs w:val="28"/>
          <w:lang w:val="en-US"/>
        </w:rPr>
        <w:t>106149.</w:t>
      </w:r>
    </w:p>
    <w:p w:rsidR="00626FFB" w:rsidRPr="00CB04A1" w:rsidRDefault="00626FFB" w:rsidP="00626FFB">
      <w:pPr>
        <w:pStyle w:val="Aa"/>
        <w:numPr>
          <w:ilvl w:val="0"/>
          <w:numId w:val="3"/>
        </w:numPr>
        <w:spacing w:line="360" w:lineRule="auto"/>
        <w:ind w:left="0" w:firstLine="0"/>
        <w:jc w:val="both"/>
        <w:rPr>
          <w:rFonts w:ascii="Times New Roman" w:eastAsia="Times New Roman" w:hAnsi="Times New Roman" w:cs="Times New Roman"/>
          <w:color w:val="auto"/>
          <w:sz w:val="28"/>
          <w:szCs w:val="28"/>
          <w:lang w:val="en-US"/>
        </w:rPr>
      </w:pPr>
      <w:r w:rsidRPr="00A542F8">
        <w:rPr>
          <w:rFonts w:ascii="Times New Roman" w:hAnsi="Times New Roman" w:cs="Times New Roman"/>
          <w:color w:val="auto"/>
          <w:sz w:val="28"/>
          <w:szCs w:val="28"/>
          <w:lang w:val="it-IT"/>
        </w:rPr>
        <w:t>Rubio L., Annangi B., Vila L., Hern</w:t>
      </w:r>
      <w:proofErr w:type="spellStart"/>
      <w:r w:rsidRPr="00A542F8">
        <w:rPr>
          <w:rFonts w:ascii="Times New Roman" w:hAnsi="Times New Roman" w:cs="Times New Roman"/>
          <w:color w:val="auto"/>
          <w:sz w:val="28"/>
          <w:szCs w:val="28"/>
          <w:lang w:val="en-US"/>
        </w:rPr>
        <w:t>ández</w:t>
      </w:r>
      <w:proofErr w:type="spellEnd"/>
      <w:r w:rsidRPr="00A542F8">
        <w:rPr>
          <w:rFonts w:ascii="Times New Roman" w:hAnsi="Times New Roman" w:cs="Times New Roman"/>
          <w:color w:val="auto"/>
          <w:sz w:val="28"/>
          <w:szCs w:val="28"/>
          <w:lang w:val="en-US"/>
        </w:rPr>
        <w:t xml:space="preserve"> A., Marcos R</w:t>
      </w:r>
      <w:proofErr w:type="gramStart"/>
      <w:r w:rsidRPr="00A542F8">
        <w:rPr>
          <w:rFonts w:ascii="Times New Roman" w:hAnsi="Times New Roman" w:cs="Times New Roman"/>
          <w:color w:val="auto"/>
          <w:sz w:val="28"/>
          <w:szCs w:val="28"/>
          <w:lang w:val="en-US"/>
        </w:rPr>
        <w:t>./</w:t>
      </w:r>
      <w:proofErr w:type="gramEnd"/>
      <w:r w:rsidRPr="00A542F8">
        <w:rPr>
          <w:rFonts w:ascii="Times New Roman" w:hAnsi="Times New Roman" w:cs="Times New Roman"/>
          <w:color w:val="auto"/>
          <w:sz w:val="28"/>
          <w:szCs w:val="28"/>
          <w:lang w:val="en-US"/>
        </w:rPr>
        <w:t xml:space="preserve"> Antioxidant and anti-</w:t>
      </w:r>
      <w:proofErr w:type="spellStart"/>
      <w:r w:rsidRPr="00A542F8">
        <w:rPr>
          <w:rFonts w:ascii="Times New Roman" w:hAnsi="Times New Roman" w:cs="Times New Roman"/>
          <w:color w:val="auto"/>
          <w:sz w:val="28"/>
          <w:szCs w:val="28"/>
          <w:lang w:val="en-US"/>
        </w:rPr>
        <w:t>genotoxic</w:t>
      </w:r>
      <w:proofErr w:type="spellEnd"/>
      <w:r w:rsidRPr="00A542F8">
        <w:rPr>
          <w:rFonts w:ascii="Times New Roman" w:hAnsi="Times New Roman" w:cs="Times New Roman"/>
          <w:color w:val="auto"/>
          <w:sz w:val="28"/>
          <w:szCs w:val="28"/>
          <w:lang w:val="en-US"/>
        </w:rPr>
        <w:t xml:space="preserve"> properties of cerium oxide </w:t>
      </w:r>
      <w:proofErr w:type="spellStart"/>
      <w:r w:rsidRPr="00A542F8">
        <w:rPr>
          <w:rFonts w:ascii="Times New Roman" w:hAnsi="Times New Roman" w:cs="Times New Roman"/>
          <w:color w:val="auto"/>
          <w:sz w:val="28"/>
          <w:szCs w:val="28"/>
          <w:lang w:val="en-US"/>
        </w:rPr>
        <w:t>nanoparticles</w:t>
      </w:r>
      <w:proofErr w:type="spellEnd"/>
      <w:r w:rsidRPr="00A542F8">
        <w:rPr>
          <w:rFonts w:ascii="Times New Roman" w:hAnsi="Times New Roman" w:cs="Times New Roman"/>
          <w:color w:val="auto"/>
          <w:sz w:val="28"/>
          <w:szCs w:val="28"/>
          <w:lang w:val="en-US"/>
        </w:rPr>
        <w:t xml:space="preserve"> in a pulmonary-like cell system. Arch. </w:t>
      </w:r>
      <w:proofErr w:type="spellStart"/>
      <w:r w:rsidRPr="00A542F8">
        <w:rPr>
          <w:rFonts w:ascii="Times New Roman" w:hAnsi="Times New Roman" w:cs="Times New Roman"/>
          <w:color w:val="auto"/>
          <w:sz w:val="28"/>
          <w:szCs w:val="28"/>
          <w:lang w:val="en-US"/>
        </w:rPr>
        <w:t>Toxicol</w:t>
      </w:r>
      <w:proofErr w:type="spellEnd"/>
      <w:r w:rsidRPr="00A542F8">
        <w:rPr>
          <w:rFonts w:ascii="Times New Roman" w:hAnsi="Times New Roman" w:cs="Times New Roman"/>
          <w:color w:val="auto"/>
          <w:sz w:val="28"/>
          <w:szCs w:val="28"/>
          <w:lang w:val="en-US"/>
        </w:rPr>
        <w:t>. 2016, 90</w:t>
      </w:r>
      <w:r w:rsidRPr="00A542F8">
        <w:rPr>
          <w:rFonts w:ascii="Times New Roman" w:hAnsi="Times New Roman" w:cs="Times New Roman"/>
          <w:color w:val="auto"/>
          <w:sz w:val="28"/>
          <w:szCs w:val="28"/>
          <w:lang w:val="uk-UA"/>
        </w:rPr>
        <w:t xml:space="preserve"> </w:t>
      </w:r>
      <w:r w:rsidRPr="00A542F8">
        <w:rPr>
          <w:rFonts w:ascii="Times New Roman" w:hAnsi="Times New Roman" w:cs="Times New Roman"/>
          <w:color w:val="auto"/>
          <w:sz w:val="28"/>
          <w:szCs w:val="28"/>
          <w:lang w:val="en-US"/>
        </w:rPr>
        <w:t>(2), 269</w:t>
      </w:r>
      <w:r w:rsidRPr="00A542F8">
        <w:rPr>
          <w:rFonts w:ascii="Times New Roman" w:hAnsi="Times New Roman" w:cs="Times New Roman"/>
          <w:color w:val="auto"/>
          <w:sz w:val="28"/>
          <w:szCs w:val="28"/>
          <w:lang w:val="uk-UA"/>
        </w:rPr>
        <w:t>-</w:t>
      </w:r>
      <w:r w:rsidRPr="00A542F8">
        <w:rPr>
          <w:rFonts w:ascii="Times New Roman" w:hAnsi="Times New Roman" w:cs="Times New Roman"/>
          <w:color w:val="auto"/>
          <w:sz w:val="28"/>
          <w:szCs w:val="28"/>
          <w:lang w:val="en-US"/>
        </w:rPr>
        <w:t xml:space="preserve">278. </w:t>
      </w:r>
    </w:p>
    <w:p w:rsidR="00626FFB" w:rsidRPr="00CB04A1" w:rsidRDefault="00626FFB" w:rsidP="00626FFB">
      <w:pPr>
        <w:pStyle w:val="Aa"/>
        <w:numPr>
          <w:ilvl w:val="0"/>
          <w:numId w:val="3"/>
        </w:numPr>
        <w:spacing w:line="360" w:lineRule="auto"/>
        <w:ind w:left="0" w:firstLine="0"/>
        <w:jc w:val="both"/>
        <w:rPr>
          <w:rFonts w:ascii="Times New Roman" w:eastAsia="Times New Roman" w:hAnsi="Times New Roman" w:cs="Times New Roman"/>
          <w:color w:val="auto"/>
          <w:sz w:val="28"/>
          <w:szCs w:val="28"/>
          <w:lang w:val="en-US"/>
        </w:rPr>
      </w:pPr>
      <w:r>
        <w:rPr>
          <w:color w:val="222222"/>
          <w:sz w:val="28"/>
          <w:szCs w:val="28"/>
          <w:lang w:val="en-US"/>
        </w:rPr>
        <w:t>European Pharmacopoeia. –</w:t>
      </w:r>
      <w:r>
        <w:rPr>
          <w:color w:val="222222"/>
          <w:sz w:val="28"/>
          <w:szCs w:val="28"/>
          <w:lang w:val="uk-UA"/>
        </w:rPr>
        <w:t xml:space="preserve"> 10 </w:t>
      </w:r>
      <w:proofErr w:type="spellStart"/>
      <w:proofErr w:type="gramStart"/>
      <w:r>
        <w:rPr>
          <w:color w:val="222222"/>
          <w:sz w:val="28"/>
          <w:szCs w:val="28"/>
          <w:lang w:val="en-US"/>
        </w:rPr>
        <w:t>th</w:t>
      </w:r>
      <w:proofErr w:type="spellEnd"/>
      <w:proofErr w:type="gramEnd"/>
      <w:r>
        <w:rPr>
          <w:color w:val="222222"/>
          <w:sz w:val="28"/>
          <w:szCs w:val="28"/>
          <w:lang w:val="en-US"/>
        </w:rPr>
        <w:t xml:space="preserve"> ed. –</w:t>
      </w:r>
      <w:r>
        <w:rPr>
          <w:color w:val="222222"/>
          <w:sz w:val="28"/>
          <w:szCs w:val="28"/>
          <w:lang w:val="uk-UA"/>
        </w:rPr>
        <w:t xml:space="preserve"> </w:t>
      </w:r>
      <w:r w:rsidRPr="00CB04A1">
        <w:rPr>
          <w:color w:val="222222"/>
          <w:sz w:val="28"/>
          <w:szCs w:val="28"/>
          <w:lang w:val="en-US"/>
        </w:rPr>
        <w:t>Electronic version.</w:t>
      </w:r>
    </w:p>
    <w:p w:rsidR="00626FFB" w:rsidRPr="00DA2FBD" w:rsidRDefault="00626FFB" w:rsidP="00626FFB">
      <w:pPr>
        <w:pStyle w:val="Aa"/>
        <w:numPr>
          <w:ilvl w:val="0"/>
          <w:numId w:val="3"/>
        </w:numPr>
        <w:spacing w:line="360" w:lineRule="auto"/>
        <w:ind w:left="0" w:firstLine="0"/>
        <w:jc w:val="both"/>
        <w:rPr>
          <w:rFonts w:ascii="Times New Roman" w:eastAsia="Times New Roman" w:hAnsi="Times New Roman" w:cs="Times New Roman"/>
          <w:color w:val="auto"/>
          <w:sz w:val="28"/>
          <w:szCs w:val="28"/>
          <w:lang w:val="en-US"/>
        </w:rPr>
      </w:pPr>
      <w:r w:rsidRPr="00CB04A1">
        <w:rPr>
          <w:color w:val="222222"/>
          <w:sz w:val="28"/>
          <w:szCs w:val="28"/>
          <w:lang w:val="en-US"/>
        </w:rPr>
        <w:lastRenderedPageBreak/>
        <w:t>The United States Pharmacopoeia 40: The National Formulary 35. – Electronic version.</w:t>
      </w:r>
    </w:p>
    <w:p w:rsidR="00626FFB" w:rsidRPr="00DA2FBD" w:rsidRDefault="00626FFB" w:rsidP="00626FFB">
      <w:pPr>
        <w:pStyle w:val="Aa"/>
        <w:numPr>
          <w:ilvl w:val="0"/>
          <w:numId w:val="3"/>
        </w:numPr>
        <w:spacing w:line="360" w:lineRule="auto"/>
        <w:ind w:left="0" w:firstLine="0"/>
        <w:jc w:val="both"/>
        <w:rPr>
          <w:rFonts w:ascii="Times New Roman" w:eastAsia="Times New Roman" w:hAnsi="Times New Roman" w:cs="Times New Roman"/>
          <w:color w:val="auto"/>
          <w:sz w:val="28"/>
          <w:szCs w:val="28"/>
          <w:lang w:val="en-US"/>
        </w:rPr>
      </w:pPr>
      <w:r w:rsidRPr="00DA2FBD">
        <w:rPr>
          <w:rFonts w:ascii="Times New Roman" w:eastAsia="Times New Roman" w:hAnsi="Times New Roman" w:cs="Times New Roman"/>
          <w:color w:val="auto"/>
          <w:sz w:val="28"/>
          <w:szCs w:val="28"/>
          <w:lang w:val="en-US"/>
        </w:rPr>
        <w:t>https://moz.gov.ua/article/health/chomu-vinikae-rak-prostati-i-jak-jogo-vijaviti</w:t>
      </w:r>
    </w:p>
    <w:p w:rsidR="00626FFB" w:rsidRPr="00697808" w:rsidRDefault="00626FFB" w:rsidP="00626FFB">
      <w:pPr>
        <w:pStyle w:val="Aa"/>
        <w:numPr>
          <w:ilvl w:val="0"/>
          <w:numId w:val="3"/>
        </w:numPr>
        <w:spacing w:line="360" w:lineRule="auto"/>
        <w:ind w:left="0" w:firstLine="0"/>
        <w:jc w:val="both"/>
        <w:rPr>
          <w:rFonts w:ascii="Times New Roman" w:eastAsia="Times New Roman" w:hAnsi="Times New Roman" w:cs="Times New Roman"/>
          <w:color w:val="auto"/>
          <w:sz w:val="28"/>
          <w:szCs w:val="28"/>
          <w:lang w:val="en-US"/>
        </w:rPr>
      </w:pPr>
      <w:hyperlink r:id="rId11" w:history="1">
        <w:r w:rsidRPr="00697808">
          <w:rPr>
            <w:rStyle w:val="a6"/>
            <w:rFonts w:ascii="Times New Roman" w:eastAsia="Times New Roman" w:hAnsi="Times New Roman"/>
            <w:color w:val="auto"/>
            <w:sz w:val="28"/>
            <w:szCs w:val="28"/>
            <w:lang w:val="en-US"/>
          </w:rPr>
          <w:t>http://melzdrav-mlt.in.ua/2019/07/15/div-style-font-size-22px-text-align-center-color-brown-b-rak-prostati-v-ukraini-b-div</w:t>
        </w:r>
      </w:hyperlink>
    </w:p>
    <w:p w:rsidR="00626FFB" w:rsidRPr="00697808" w:rsidRDefault="00626FFB" w:rsidP="00626FFB">
      <w:pPr>
        <w:pStyle w:val="Aa"/>
        <w:numPr>
          <w:ilvl w:val="0"/>
          <w:numId w:val="3"/>
        </w:numPr>
        <w:spacing w:line="360" w:lineRule="auto"/>
        <w:ind w:left="0" w:firstLine="0"/>
        <w:jc w:val="both"/>
        <w:rPr>
          <w:rFonts w:ascii="Times New Roman" w:eastAsia="Times New Roman" w:hAnsi="Times New Roman" w:cs="Times New Roman"/>
          <w:color w:val="auto"/>
          <w:sz w:val="28"/>
          <w:szCs w:val="28"/>
          <w:lang w:val="en-US"/>
        </w:rPr>
      </w:pPr>
      <w:hyperlink r:id="rId12" w:history="1">
        <w:r w:rsidRPr="00697808">
          <w:rPr>
            <w:rStyle w:val="a6"/>
            <w:rFonts w:ascii="Times New Roman" w:eastAsia="Times New Roman" w:hAnsi="Times New Roman"/>
            <w:color w:val="auto"/>
            <w:sz w:val="28"/>
            <w:szCs w:val="28"/>
            <w:lang w:val="en-US"/>
          </w:rPr>
          <w:t>https://rivne.media/news/prostatit-i-rak-prostati-simptomi-ta-likuvannya-33949</w:t>
        </w:r>
      </w:hyperlink>
    </w:p>
    <w:p w:rsidR="00626FFB" w:rsidRPr="00626FFB" w:rsidRDefault="00626FFB" w:rsidP="00626FFB">
      <w:pPr>
        <w:pStyle w:val="Aa"/>
        <w:numPr>
          <w:ilvl w:val="0"/>
          <w:numId w:val="3"/>
        </w:numPr>
        <w:spacing w:line="360" w:lineRule="auto"/>
        <w:ind w:left="0" w:firstLine="0"/>
        <w:jc w:val="both"/>
        <w:rPr>
          <w:rStyle w:val="reference-accessdate"/>
          <w:rFonts w:ascii="Times New Roman" w:eastAsia="Times New Roman" w:hAnsi="Times New Roman" w:cs="Times New Roman"/>
          <w:color w:val="auto"/>
          <w:sz w:val="28"/>
          <w:szCs w:val="28"/>
          <w:lang w:val="en-US"/>
        </w:rPr>
      </w:pPr>
      <w:hyperlink r:id="rId13" w:history="1">
        <w:r w:rsidRPr="00A0049A">
          <w:rPr>
            <w:rStyle w:val="a6"/>
            <w:rFonts w:ascii="Times New Roman" w:hAnsi="Times New Roman"/>
            <w:color w:val="auto"/>
            <w:sz w:val="28"/>
            <w:szCs w:val="28"/>
            <w:shd w:val="clear" w:color="auto" w:fill="FFFFFF"/>
            <w:lang w:val="en-US"/>
          </w:rPr>
          <w:t>Organization and Leadership</w:t>
        </w:r>
      </w:hyperlink>
      <w:r w:rsidRPr="00A0049A">
        <w:rPr>
          <w:rFonts w:ascii="Times New Roman" w:hAnsi="Times New Roman" w:cs="Times New Roman"/>
          <w:color w:val="auto"/>
          <w:sz w:val="28"/>
          <w:szCs w:val="28"/>
          <w:shd w:val="clear" w:color="auto" w:fill="FFFFFF"/>
          <w:lang w:val="en-US"/>
        </w:rPr>
        <w:t>. </w:t>
      </w:r>
      <w:r w:rsidRPr="00A0049A">
        <w:rPr>
          <w:rFonts w:ascii="Times New Roman" w:hAnsi="Times New Roman" w:cs="Times New Roman"/>
          <w:i/>
          <w:iCs/>
          <w:color w:val="auto"/>
          <w:sz w:val="28"/>
          <w:szCs w:val="28"/>
          <w:shd w:val="clear" w:color="auto" w:fill="FFFFFF"/>
          <w:lang w:val="en-US"/>
        </w:rPr>
        <w:t>NIH Intramural Research Program</w:t>
      </w:r>
      <w:r w:rsidRPr="00A0049A">
        <w:rPr>
          <w:rFonts w:ascii="Times New Roman" w:hAnsi="Times New Roman" w:cs="Times New Roman"/>
          <w:color w:val="auto"/>
          <w:sz w:val="28"/>
          <w:szCs w:val="28"/>
          <w:shd w:val="clear" w:color="auto" w:fill="FFFFFF"/>
          <w:lang w:val="en-US"/>
        </w:rPr>
        <w:t> (en). 2011-04-04</w:t>
      </w:r>
      <w:r w:rsidRPr="00A0049A">
        <w:rPr>
          <w:rStyle w:val="reference-accessdate"/>
          <w:rFonts w:ascii="Arial" w:hAnsi="Arial" w:cs="Arial"/>
          <w:color w:val="202122"/>
          <w:sz w:val="19"/>
          <w:szCs w:val="19"/>
          <w:shd w:val="clear" w:color="auto" w:fill="FFFFFF"/>
          <w:lang w:val="en-US"/>
        </w:rPr>
        <w:t>.</w:t>
      </w:r>
    </w:p>
    <w:p w:rsidR="00626FFB" w:rsidRPr="001E1C73" w:rsidRDefault="00626FFB" w:rsidP="00626FFB">
      <w:pPr>
        <w:pStyle w:val="Default"/>
        <w:numPr>
          <w:ilvl w:val="0"/>
          <w:numId w:val="3"/>
        </w:numPr>
        <w:spacing w:line="360" w:lineRule="auto"/>
        <w:ind w:left="0" w:firstLine="0"/>
        <w:jc w:val="both"/>
        <w:rPr>
          <w:color w:val="auto"/>
          <w:sz w:val="28"/>
          <w:szCs w:val="28"/>
          <w:lang w:val="uk-UA"/>
        </w:rPr>
      </w:pPr>
      <w:proofErr w:type="spellStart"/>
      <w:r w:rsidRPr="001E1C73">
        <w:rPr>
          <w:color w:val="auto"/>
          <w:sz w:val="28"/>
          <w:szCs w:val="28"/>
          <w:lang w:val="uk-UA"/>
        </w:rPr>
        <w:t>Межов</w:t>
      </w:r>
      <w:proofErr w:type="spellEnd"/>
      <w:r w:rsidRPr="001E1C73">
        <w:rPr>
          <w:color w:val="auto"/>
          <w:sz w:val="28"/>
          <w:szCs w:val="28"/>
          <w:lang w:val="uk-UA"/>
        </w:rPr>
        <w:t xml:space="preserve"> С. Е., </w:t>
      </w:r>
      <w:proofErr w:type="spellStart"/>
      <w:r w:rsidRPr="001E1C73">
        <w:rPr>
          <w:color w:val="auto"/>
          <w:sz w:val="28"/>
          <w:szCs w:val="28"/>
          <w:lang w:val="uk-UA"/>
        </w:rPr>
        <w:t>Страшенко</w:t>
      </w:r>
      <w:proofErr w:type="spellEnd"/>
      <w:r w:rsidRPr="001E1C73">
        <w:rPr>
          <w:color w:val="auto"/>
          <w:sz w:val="28"/>
          <w:szCs w:val="28"/>
          <w:lang w:val="uk-UA"/>
        </w:rPr>
        <w:t xml:space="preserve"> А. В., </w:t>
      </w:r>
      <w:proofErr w:type="spellStart"/>
      <w:r w:rsidRPr="001E1C73">
        <w:rPr>
          <w:color w:val="auto"/>
          <w:sz w:val="28"/>
          <w:szCs w:val="28"/>
          <w:lang w:val="uk-UA"/>
        </w:rPr>
        <w:t>Глущенко</w:t>
      </w:r>
      <w:proofErr w:type="spellEnd"/>
      <w:r w:rsidRPr="001E1C73">
        <w:rPr>
          <w:color w:val="auto"/>
          <w:sz w:val="28"/>
          <w:szCs w:val="28"/>
          <w:lang w:val="uk-UA"/>
        </w:rPr>
        <w:t xml:space="preserve"> О. М., Буткевич Т. А. </w:t>
      </w:r>
      <w:r w:rsidRPr="001E1C73">
        <w:rPr>
          <w:bCs/>
          <w:color w:val="auto"/>
          <w:sz w:val="28"/>
          <w:szCs w:val="28"/>
          <w:lang w:val="uk-UA"/>
        </w:rPr>
        <w:t xml:space="preserve">Аналіз аспектів використання </w:t>
      </w:r>
      <w:r>
        <w:rPr>
          <w:bCs/>
          <w:color w:val="auto"/>
          <w:sz w:val="28"/>
          <w:szCs w:val="28"/>
          <w:lang w:val="uk-UA"/>
        </w:rPr>
        <w:t xml:space="preserve">церію </w:t>
      </w:r>
      <w:proofErr w:type="spellStart"/>
      <w:r>
        <w:rPr>
          <w:bCs/>
          <w:color w:val="auto"/>
          <w:sz w:val="28"/>
          <w:szCs w:val="28"/>
          <w:lang w:val="uk-UA"/>
        </w:rPr>
        <w:t>діоксиду</w:t>
      </w:r>
      <w:proofErr w:type="spellEnd"/>
      <w:r>
        <w:rPr>
          <w:bCs/>
          <w:color w:val="auto"/>
          <w:sz w:val="28"/>
          <w:szCs w:val="28"/>
          <w:lang w:val="uk-UA"/>
        </w:rPr>
        <w:t xml:space="preserve"> </w:t>
      </w:r>
      <w:r w:rsidRPr="001E1C73">
        <w:rPr>
          <w:bCs/>
          <w:color w:val="auto"/>
          <w:sz w:val="28"/>
          <w:szCs w:val="28"/>
          <w:lang w:val="uk-UA"/>
        </w:rPr>
        <w:t xml:space="preserve"> при лікуванні запалення передміхурової залози. </w:t>
      </w:r>
      <w:r w:rsidRPr="001E1C73">
        <w:rPr>
          <w:i/>
          <w:color w:val="auto"/>
          <w:sz w:val="28"/>
          <w:szCs w:val="28"/>
          <w:lang w:val="uk-UA"/>
        </w:rPr>
        <w:t>Ліки – людині. Сучасні проблеми фармакотерапії та призначення лікарських засобів</w:t>
      </w:r>
      <w:r w:rsidRPr="001E1C73">
        <w:rPr>
          <w:color w:val="auto"/>
          <w:sz w:val="28"/>
          <w:szCs w:val="28"/>
          <w:lang w:val="uk-UA"/>
        </w:rPr>
        <w:t xml:space="preserve">: матеріали </w:t>
      </w:r>
      <w:r w:rsidRPr="001E1C73">
        <w:rPr>
          <w:color w:val="auto"/>
          <w:sz w:val="28"/>
          <w:szCs w:val="28"/>
        </w:rPr>
        <w:t>V</w:t>
      </w:r>
      <w:r w:rsidRPr="001E1C73">
        <w:rPr>
          <w:color w:val="auto"/>
          <w:sz w:val="28"/>
          <w:szCs w:val="28"/>
          <w:lang w:val="uk-UA"/>
        </w:rPr>
        <w:t xml:space="preserve"> Міжнародної науково-практичної конференції, м. Харків, 11-12 березня 2021 року, Харків: </w:t>
      </w:r>
      <w:proofErr w:type="spellStart"/>
      <w:r w:rsidRPr="001E1C73">
        <w:rPr>
          <w:color w:val="auto"/>
          <w:sz w:val="28"/>
          <w:szCs w:val="28"/>
          <w:lang w:val="uk-UA"/>
        </w:rPr>
        <w:t>НФаУ</w:t>
      </w:r>
      <w:proofErr w:type="spellEnd"/>
      <w:r w:rsidRPr="001E1C73">
        <w:rPr>
          <w:color w:val="auto"/>
          <w:sz w:val="28"/>
          <w:szCs w:val="28"/>
          <w:lang w:val="uk-UA"/>
        </w:rPr>
        <w:t>, 2021. С. 547-548.</w:t>
      </w:r>
    </w:p>
    <w:p w:rsidR="00626FFB" w:rsidRPr="00626FFB" w:rsidRDefault="00626FFB" w:rsidP="00626FFB">
      <w:pPr>
        <w:pStyle w:val="Default"/>
        <w:numPr>
          <w:ilvl w:val="0"/>
          <w:numId w:val="3"/>
        </w:numPr>
        <w:spacing w:line="360" w:lineRule="auto"/>
        <w:ind w:left="0" w:firstLine="0"/>
        <w:jc w:val="both"/>
        <w:rPr>
          <w:rStyle w:val="reference-accessdate"/>
          <w:i/>
          <w:color w:val="auto"/>
          <w:sz w:val="28"/>
          <w:szCs w:val="28"/>
          <w:lang w:val="uk-UA"/>
        </w:rPr>
      </w:pPr>
      <w:proofErr w:type="spellStart"/>
      <w:r w:rsidRPr="001E1C73">
        <w:rPr>
          <w:color w:val="auto"/>
          <w:sz w:val="28"/>
          <w:szCs w:val="28"/>
          <w:lang w:val="uk-UA"/>
        </w:rPr>
        <w:t>Межов</w:t>
      </w:r>
      <w:proofErr w:type="spellEnd"/>
      <w:r w:rsidRPr="001E1C73">
        <w:rPr>
          <w:color w:val="auto"/>
          <w:sz w:val="28"/>
          <w:szCs w:val="28"/>
          <w:lang w:val="uk-UA"/>
        </w:rPr>
        <w:t xml:space="preserve"> С., </w:t>
      </w:r>
      <w:proofErr w:type="spellStart"/>
      <w:r w:rsidRPr="001E1C73">
        <w:rPr>
          <w:color w:val="auto"/>
          <w:sz w:val="28"/>
          <w:szCs w:val="28"/>
          <w:lang w:val="uk-UA"/>
        </w:rPr>
        <w:t>Страшенко</w:t>
      </w:r>
      <w:proofErr w:type="spellEnd"/>
      <w:r w:rsidRPr="001E1C73">
        <w:rPr>
          <w:color w:val="auto"/>
          <w:sz w:val="28"/>
          <w:szCs w:val="28"/>
          <w:lang w:val="uk-UA"/>
        </w:rPr>
        <w:t xml:space="preserve"> А. </w:t>
      </w:r>
      <w:r w:rsidRPr="001E1C73">
        <w:rPr>
          <w:color w:val="auto"/>
          <w:sz w:val="28"/>
          <w:szCs w:val="28"/>
        </w:rPr>
        <w:t>Анализ государственного рынка лекарственных средств Украины, которые используются при доброкачественной гиперплазии предстательной железы</w:t>
      </w:r>
      <w:r w:rsidRPr="001E1C73">
        <w:rPr>
          <w:color w:val="auto"/>
          <w:sz w:val="28"/>
          <w:szCs w:val="28"/>
          <w:lang w:val="uk-UA"/>
        </w:rPr>
        <w:t xml:space="preserve">. </w:t>
      </w:r>
      <w:r w:rsidRPr="001E1C73">
        <w:rPr>
          <w:i/>
          <w:color w:val="auto"/>
          <w:sz w:val="28"/>
          <w:szCs w:val="28"/>
          <w:lang w:val="en-US"/>
        </w:rPr>
        <w:t>Modern</w:t>
      </w:r>
      <w:r w:rsidRPr="001E1C73">
        <w:rPr>
          <w:i/>
          <w:color w:val="auto"/>
          <w:sz w:val="28"/>
          <w:szCs w:val="28"/>
          <w:lang w:val="uk-UA"/>
        </w:rPr>
        <w:t xml:space="preserve"> </w:t>
      </w:r>
      <w:r w:rsidRPr="001E1C73">
        <w:rPr>
          <w:i/>
          <w:color w:val="auto"/>
          <w:sz w:val="28"/>
          <w:szCs w:val="28"/>
          <w:lang w:val="en-US"/>
        </w:rPr>
        <w:t>Medicine</w:t>
      </w:r>
      <w:r w:rsidRPr="001E1C73">
        <w:rPr>
          <w:i/>
          <w:color w:val="auto"/>
          <w:sz w:val="28"/>
          <w:szCs w:val="28"/>
          <w:lang w:val="uk-UA"/>
        </w:rPr>
        <w:t xml:space="preserve"> </w:t>
      </w:r>
      <w:r w:rsidRPr="001E1C73">
        <w:rPr>
          <w:i/>
          <w:color w:val="auto"/>
          <w:sz w:val="28"/>
          <w:szCs w:val="28"/>
          <w:lang w:val="en-US"/>
        </w:rPr>
        <w:t>and</w:t>
      </w:r>
      <w:r w:rsidRPr="001E1C73">
        <w:rPr>
          <w:i/>
          <w:color w:val="auto"/>
          <w:sz w:val="28"/>
          <w:szCs w:val="28"/>
          <w:lang w:val="uk-UA"/>
        </w:rPr>
        <w:t xml:space="preserve"> </w:t>
      </w:r>
      <w:r w:rsidRPr="001E1C73">
        <w:rPr>
          <w:i/>
          <w:color w:val="auto"/>
          <w:sz w:val="28"/>
          <w:szCs w:val="28"/>
          <w:lang w:val="en-US"/>
        </w:rPr>
        <w:t>Pharmacy</w:t>
      </w:r>
      <w:r w:rsidRPr="001E1C73">
        <w:rPr>
          <w:i/>
          <w:color w:val="auto"/>
          <w:sz w:val="28"/>
          <w:szCs w:val="28"/>
          <w:lang w:val="uk-UA"/>
        </w:rPr>
        <w:t xml:space="preserve">: </w:t>
      </w:r>
      <w:r w:rsidRPr="001E1C73">
        <w:rPr>
          <w:i/>
          <w:color w:val="auto"/>
          <w:sz w:val="28"/>
          <w:szCs w:val="28"/>
          <w:lang w:val="en-US"/>
        </w:rPr>
        <w:t>new</w:t>
      </w:r>
      <w:r w:rsidRPr="001E1C73">
        <w:rPr>
          <w:i/>
          <w:color w:val="auto"/>
          <w:sz w:val="28"/>
          <w:szCs w:val="28"/>
          <w:lang w:val="uk-UA"/>
        </w:rPr>
        <w:t xml:space="preserve"> </w:t>
      </w:r>
      <w:r w:rsidRPr="001E1C73">
        <w:rPr>
          <w:i/>
          <w:color w:val="auto"/>
          <w:sz w:val="28"/>
          <w:szCs w:val="28"/>
          <w:lang w:val="en-US"/>
        </w:rPr>
        <w:t>approaches</w:t>
      </w:r>
      <w:r w:rsidRPr="001E1C73">
        <w:rPr>
          <w:i/>
          <w:color w:val="auto"/>
          <w:sz w:val="28"/>
          <w:szCs w:val="28"/>
          <w:lang w:val="uk-UA"/>
        </w:rPr>
        <w:t xml:space="preserve"> </w:t>
      </w:r>
      <w:r w:rsidRPr="001E1C73">
        <w:rPr>
          <w:i/>
          <w:color w:val="auto"/>
          <w:sz w:val="28"/>
          <w:szCs w:val="28"/>
          <w:lang w:val="en-US"/>
        </w:rPr>
        <w:t>and</w:t>
      </w:r>
      <w:r w:rsidRPr="001E1C73">
        <w:rPr>
          <w:i/>
          <w:color w:val="auto"/>
          <w:sz w:val="28"/>
          <w:szCs w:val="28"/>
          <w:lang w:val="uk-UA"/>
        </w:rPr>
        <w:t xml:space="preserve"> </w:t>
      </w:r>
      <w:r w:rsidRPr="001E1C73">
        <w:rPr>
          <w:i/>
          <w:color w:val="auto"/>
          <w:sz w:val="28"/>
          <w:szCs w:val="28"/>
          <w:lang w:val="en-US"/>
        </w:rPr>
        <w:t>current</w:t>
      </w:r>
      <w:r w:rsidRPr="001E1C73">
        <w:rPr>
          <w:i/>
          <w:color w:val="auto"/>
          <w:sz w:val="28"/>
          <w:szCs w:val="28"/>
          <w:lang w:val="uk-UA"/>
        </w:rPr>
        <w:t xml:space="preserve"> </w:t>
      </w:r>
      <w:r w:rsidRPr="001E1C73">
        <w:rPr>
          <w:i/>
          <w:color w:val="auto"/>
          <w:sz w:val="28"/>
          <w:szCs w:val="28"/>
          <w:lang w:val="en-US"/>
        </w:rPr>
        <w:t>research</w:t>
      </w:r>
      <w:r w:rsidRPr="001E1C73">
        <w:rPr>
          <w:i/>
          <w:color w:val="auto"/>
          <w:sz w:val="28"/>
          <w:szCs w:val="28"/>
          <w:lang w:val="uk-UA"/>
        </w:rPr>
        <w:t xml:space="preserve">: </w:t>
      </w:r>
      <w:proofErr w:type="spellStart"/>
      <w:r w:rsidRPr="001E1C73">
        <w:rPr>
          <w:color w:val="auto"/>
          <w:sz w:val="28"/>
          <w:szCs w:val="28"/>
          <w:lang w:val="uk-UA"/>
        </w:rPr>
        <w:t>материалы</w:t>
      </w:r>
      <w:proofErr w:type="spellEnd"/>
      <w:r w:rsidRPr="001E1C73">
        <w:rPr>
          <w:color w:val="auto"/>
          <w:sz w:val="28"/>
          <w:szCs w:val="28"/>
          <w:lang w:val="uk-UA"/>
        </w:rPr>
        <w:t xml:space="preserve"> 75 </w:t>
      </w:r>
      <w:proofErr w:type="spellStart"/>
      <w:r w:rsidRPr="001E1C73">
        <w:rPr>
          <w:color w:val="auto"/>
          <w:sz w:val="28"/>
          <w:szCs w:val="28"/>
          <w:lang w:val="uk-UA"/>
        </w:rPr>
        <w:t>научно-практической</w:t>
      </w:r>
      <w:proofErr w:type="spellEnd"/>
      <w:r w:rsidRPr="001E1C73">
        <w:rPr>
          <w:color w:val="auto"/>
          <w:sz w:val="28"/>
          <w:szCs w:val="28"/>
          <w:lang w:val="uk-UA"/>
        </w:rPr>
        <w:t xml:space="preserve"> </w:t>
      </w:r>
      <w:proofErr w:type="spellStart"/>
      <w:r w:rsidRPr="001E1C73">
        <w:rPr>
          <w:color w:val="auto"/>
          <w:sz w:val="28"/>
          <w:szCs w:val="28"/>
          <w:lang w:val="uk-UA"/>
        </w:rPr>
        <w:t>конференции</w:t>
      </w:r>
      <w:proofErr w:type="spellEnd"/>
      <w:r w:rsidRPr="001E1C73">
        <w:rPr>
          <w:color w:val="auto"/>
          <w:sz w:val="28"/>
          <w:szCs w:val="28"/>
          <w:lang w:val="uk-UA"/>
        </w:rPr>
        <w:t xml:space="preserve">, г. Самарканд, 14 </w:t>
      </w:r>
      <w:proofErr w:type="spellStart"/>
      <w:r w:rsidRPr="001E1C73">
        <w:rPr>
          <w:color w:val="auto"/>
          <w:sz w:val="28"/>
          <w:szCs w:val="28"/>
          <w:lang w:val="uk-UA"/>
        </w:rPr>
        <w:t>мая</w:t>
      </w:r>
      <w:proofErr w:type="spellEnd"/>
      <w:r w:rsidRPr="001E1C73">
        <w:rPr>
          <w:color w:val="auto"/>
          <w:sz w:val="28"/>
          <w:szCs w:val="28"/>
          <w:lang w:val="uk-UA"/>
        </w:rPr>
        <w:t xml:space="preserve"> 2021 </w:t>
      </w:r>
      <w:proofErr w:type="spellStart"/>
      <w:r w:rsidRPr="001E1C73">
        <w:rPr>
          <w:color w:val="auto"/>
          <w:sz w:val="28"/>
          <w:szCs w:val="28"/>
          <w:lang w:val="uk-UA"/>
        </w:rPr>
        <w:t>года</w:t>
      </w:r>
      <w:proofErr w:type="spellEnd"/>
      <w:r w:rsidRPr="001E1C73">
        <w:rPr>
          <w:color w:val="auto"/>
          <w:sz w:val="28"/>
          <w:szCs w:val="28"/>
          <w:lang w:val="uk-UA"/>
        </w:rPr>
        <w:t xml:space="preserve">, </w:t>
      </w:r>
      <w:proofErr w:type="spellStart"/>
      <w:r w:rsidRPr="001E1C73">
        <w:rPr>
          <w:color w:val="auto"/>
          <w:sz w:val="28"/>
          <w:szCs w:val="28"/>
          <w:lang w:val="uk-UA"/>
        </w:rPr>
        <w:t>Самаркандский</w:t>
      </w:r>
      <w:proofErr w:type="spellEnd"/>
      <w:r w:rsidRPr="001E1C73">
        <w:rPr>
          <w:color w:val="auto"/>
          <w:sz w:val="28"/>
          <w:szCs w:val="28"/>
          <w:lang w:val="uk-UA"/>
        </w:rPr>
        <w:t xml:space="preserve"> </w:t>
      </w:r>
      <w:proofErr w:type="spellStart"/>
      <w:r w:rsidRPr="001E1C73">
        <w:rPr>
          <w:color w:val="auto"/>
          <w:sz w:val="28"/>
          <w:szCs w:val="28"/>
          <w:lang w:val="uk-UA"/>
        </w:rPr>
        <w:t>государственный</w:t>
      </w:r>
      <w:proofErr w:type="spellEnd"/>
      <w:r w:rsidRPr="001E1C73">
        <w:rPr>
          <w:color w:val="auto"/>
          <w:sz w:val="28"/>
          <w:szCs w:val="28"/>
          <w:lang w:val="uk-UA"/>
        </w:rPr>
        <w:t xml:space="preserve"> </w:t>
      </w:r>
      <w:proofErr w:type="spellStart"/>
      <w:r>
        <w:rPr>
          <w:color w:val="auto"/>
          <w:sz w:val="28"/>
          <w:szCs w:val="28"/>
          <w:lang w:val="uk-UA"/>
        </w:rPr>
        <w:t>медицинский</w:t>
      </w:r>
      <w:proofErr w:type="spellEnd"/>
      <w:r>
        <w:rPr>
          <w:color w:val="auto"/>
          <w:sz w:val="28"/>
          <w:szCs w:val="28"/>
          <w:lang w:val="uk-UA"/>
        </w:rPr>
        <w:t xml:space="preserve"> </w:t>
      </w:r>
      <w:proofErr w:type="spellStart"/>
      <w:r>
        <w:rPr>
          <w:color w:val="auto"/>
          <w:sz w:val="28"/>
          <w:szCs w:val="28"/>
          <w:lang w:val="uk-UA"/>
        </w:rPr>
        <w:t>институт</w:t>
      </w:r>
      <w:proofErr w:type="spellEnd"/>
      <w:r>
        <w:rPr>
          <w:color w:val="auto"/>
          <w:sz w:val="28"/>
          <w:szCs w:val="28"/>
          <w:lang w:val="uk-UA"/>
        </w:rPr>
        <w:t>, 2021</w:t>
      </w:r>
      <w:r w:rsidRPr="001E1C73">
        <w:rPr>
          <w:color w:val="auto"/>
          <w:sz w:val="28"/>
          <w:szCs w:val="28"/>
          <w:lang w:val="uk-UA"/>
        </w:rPr>
        <w:t>.</w:t>
      </w:r>
    </w:p>
    <w:p w:rsidR="001A71A1" w:rsidRPr="00626FFB" w:rsidRDefault="00626FFB" w:rsidP="00626FFB">
      <w:pPr>
        <w:spacing w:line="360" w:lineRule="auto"/>
      </w:pPr>
    </w:p>
    <w:sectPr w:rsidR="001A71A1" w:rsidRPr="00626FFB" w:rsidSect="00B23C0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Neue">
    <w:altName w:val="Times New Roman"/>
    <w:charset w:val="00"/>
    <w:family w:val="roman"/>
    <w:pitch w:val="default"/>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TimesNewRomanPSMT">
    <w:altName w:val="MS Gothic"/>
    <w:panose1 w:val="00000000000000000000"/>
    <w:charset w:val="80"/>
    <w:family w:val="auto"/>
    <w:notTrueType/>
    <w:pitch w:val="default"/>
    <w:sig w:usb0="00000001" w:usb1="08070000" w:usb2="00000010" w:usb3="00000000" w:csb0="0002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EA60D6"/>
    <w:multiLevelType w:val="hybridMultilevel"/>
    <w:tmpl w:val="84BA73CE"/>
    <w:lvl w:ilvl="0" w:tplc="9E909F54">
      <w:start w:val="1"/>
      <w:numFmt w:val="bullet"/>
      <w:lvlText w:val="─"/>
      <w:lvlJc w:val="left"/>
      <w:pPr>
        <w:ind w:left="720" w:hanging="360"/>
      </w:pPr>
      <w:rPr>
        <w:rFonts w:ascii="Calibri" w:hAnsi="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49B4EEF"/>
    <w:multiLevelType w:val="hybridMultilevel"/>
    <w:tmpl w:val="99480A2E"/>
    <w:lvl w:ilvl="0" w:tplc="F9CA765E">
      <w:start w:val="1"/>
      <w:numFmt w:val="decimal"/>
      <w:lvlText w:val="%1."/>
      <w:lvlJc w:val="left"/>
      <w:pPr>
        <w:ind w:left="720" w:hanging="360"/>
      </w:pPr>
      <w:rPr>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DF51C56"/>
    <w:multiLevelType w:val="hybridMultilevel"/>
    <w:tmpl w:val="A24CE7F2"/>
    <w:lvl w:ilvl="0" w:tplc="D16CADB0">
      <w:start w:val="1"/>
      <w:numFmt w:val="decimal"/>
      <w:pStyle w:val="a"/>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E2B47"/>
    <w:rsid w:val="00580688"/>
    <w:rsid w:val="00626FFB"/>
    <w:rsid w:val="007E2B47"/>
    <w:rsid w:val="008D3FEC"/>
    <w:rsid w:val="00B23C0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7E2B47"/>
    <w:pPr>
      <w:spacing w:after="0" w:line="240" w:lineRule="auto"/>
    </w:pPr>
    <w:rPr>
      <w:rFonts w:ascii="Times New Roman" w:eastAsia="Times New Roman" w:hAnsi="Times New Roman" w:cs="Times New Roman"/>
      <w:sz w:val="24"/>
      <w:szCs w:val="24"/>
      <w:lang w:eastAsia="ru-RU"/>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y2iqfc">
    <w:name w:val="y2iqfc"/>
    <w:basedOn w:val="a1"/>
    <w:rsid w:val="007E2B47"/>
  </w:style>
  <w:style w:type="paragraph" w:customStyle="1" w:styleId="Default">
    <w:name w:val="Default"/>
    <w:rsid w:val="007E2B4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4">
    <w:name w:val="List Paragraph"/>
    <w:basedOn w:val="a0"/>
    <w:uiPriority w:val="34"/>
    <w:qFormat/>
    <w:rsid w:val="007E2B47"/>
    <w:pPr>
      <w:ind w:left="720"/>
      <w:contextualSpacing/>
    </w:pPr>
  </w:style>
  <w:style w:type="table" w:styleId="a5">
    <w:name w:val="Table Grid"/>
    <w:basedOn w:val="a2"/>
    <w:uiPriority w:val="59"/>
    <w:rsid w:val="007E2B47"/>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6">
    <w:name w:val="Hyperlink"/>
    <w:basedOn w:val="a1"/>
    <w:uiPriority w:val="99"/>
    <w:unhideWhenUsed/>
    <w:rsid w:val="00626FFB"/>
    <w:rPr>
      <w:color w:val="0000FF"/>
      <w:u w:val="single"/>
    </w:rPr>
  </w:style>
  <w:style w:type="character" w:styleId="a7">
    <w:name w:val="Strong"/>
    <w:basedOn w:val="a1"/>
    <w:uiPriority w:val="22"/>
    <w:qFormat/>
    <w:rsid w:val="00626FFB"/>
    <w:rPr>
      <w:rFonts w:cs="Times New Roman"/>
      <w:b/>
      <w:bCs/>
    </w:rPr>
  </w:style>
  <w:style w:type="paragraph" w:customStyle="1" w:styleId="a8">
    <w:name w:val="По умолчанию"/>
    <w:rsid w:val="00626FFB"/>
    <w:pPr>
      <w:pBdr>
        <w:top w:val="nil"/>
        <w:left w:val="nil"/>
        <w:bottom w:val="nil"/>
        <w:right w:val="nil"/>
        <w:between w:val="nil"/>
        <w:bar w:val="nil"/>
      </w:pBdr>
      <w:spacing w:before="160" w:after="0" w:line="240" w:lineRule="auto"/>
    </w:pPr>
    <w:rPr>
      <w:rFonts w:ascii="Helvetica Neue" w:eastAsia="Arial Unicode MS" w:hAnsi="Helvetica Neue" w:cs="Arial Unicode MS"/>
      <w:color w:val="000000"/>
      <w:sz w:val="24"/>
      <w:szCs w:val="24"/>
      <w:bdr w:val="nil"/>
      <w:lang w:val="uk-UA" w:eastAsia="uk-UA"/>
    </w:rPr>
  </w:style>
  <w:style w:type="paragraph" w:customStyle="1" w:styleId="a">
    <w:name w:val="СВЛ"/>
    <w:basedOn w:val="a0"/>
    <w:link w:val="a9"/>
    <w:uiPriority w:val="99"/>
    <w:rsid w:val="00626FFB"/>
    <w:pPr>
      <w:numPr>
        <w:numId w:val="2"/>
      </w:numPr>
      <w:spacing w:line="360" w:lineRule="auto"/>
      <w:ind w:left="426"/>
      <w:jc w:val="both"/>
    </w:pPr>
    <w:rPr>
      <w:sz w:val="28"/>
      <w:szCs w:val="22"/>
      <w:lang w:val="uk-UA" w:eastAsia="en-US"/>
    </w:rPr>
  </w:style>
  <w:style w:type="character" w:customStyle="1" w:styleId="a9">
    <w:name w:val="СВЛ Знак"/>
    <w:basedOn w:val="a1"/>
    <w:link w:val="a"/>
    <w:uiPriority w:val="99"/>
    <w:locked/>
    <w:rsid w:val="00626FFB"/>
    <w:rPr>
      <w:rFonts w:ascii="Times New Roman" w:eastAsia="Times New Roman" w:hAnsi="Times New Roman" w:cs="Times New Roman"/>
      <w:sz w:val="28"/>
      <w:lang w:val="uk-UA"/>
    </w:rPr>
  </w:style>
  <w:style w:type="paragraph" w:customStyle="1" w:styleId="Aa">
    <w:name w:val="Основной текст A"/>
    <w:rsid w:val="00626FFB"/>
    <w:pPr>
      <w:pBdr>
        <w:top w:val="nil"/>
        <w:left w:val="nil"/>
        <w:bottom w:val="nil"/>
        <w:right w:val="nil"/>
        <w:between w:val="nil"/>
        <w:bar w:val="nil"/>
      </w:pBdr>
      <w:spacing w:after="0" w:line="240" w:lineRule="auto"/>
    </w:pPr>
    <w:rPr>
      <w:rFonts w:ascii="Helvetica Neue" w:eastAsia="Arial Unicode MS" w:hAnsi="Helvetica Neue" w:cs="Arial Unicode MS"/>
      <w:color w:val="000000"/>
      <w:u w:color="000000"/>
      <w:bdr w:val="nil"/>
      <w:lang w:eastAsia="ru-RU"/>
    </w:rPr>
  </w:style>
  <w:style w:type="character" w:customStyle="1" w:styleId="apple-converted-space">
    <w:name w:val="apple-converted-space"/>
    <w:basedOn w:val="a1"/>
    <w:rsid w:val="00626FFB"/>
  </w:style>
  <w:style w:type="character" w:styleId="HTML">
    <w:name w:val="HTML Cite"/>
    <w:basedOn w:val="a1"/>
    <w:uiPriority w:val="99"/>
    <w:unhideWhenUsed/>
    <w:rsid w:val="00626FFB"/>
    <w:rPr>
      <w:i/>
      <w:iCs/>
    </w:rPr>
  </w:style>
  <w:style w:type="character" w:customStyle="1" w:styleId="reference-accessdate">
    <w:name w:val="reference-accessdate"/>
    <w:basedOn w:val="a1"/>
    <w:rsid w:val="00626FFB"/>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rada/show/v0135282-09" TargetMode="External"/><Relationship Id="rId13" Type="http://schemas.openxmlformats.org/officeDocument/2006/relationships/hyperlink" Target="https://irp.nih.gov/about-us/organization-and-leadership" TargetMode="External"/><Relationship Id="rId3" Type="http://schemas.openxmlformats.org/officeDocument/2006/relationships/settings" Target="settings.xml"/><Relationship Id="rId7" Type="http://schemas.openxmlformats.org/officeDocument/2006/relationships/hyperlink" Target="https://cyberleninka.ru/article/n/vozmozhnosti-ispolzovaniya-nano" TargetMode="External"/><Relationship Id="rId12" Type="http://schemas.openxmlformats.org/officeDocument/2006/relationships/hyperlink" Target="https://rivne.media/news/prostatit-i-rak-prostati-simptomi-ta-likuvannya-3394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hal.archives-ouvertes.fr/hal-01626657/document" TargetMode="External"/><Relationship Id="rId11" Type="http://schemas.openxmlformats.org/officeDocument/2006/relationships/hyperlink" Target="http://melzdrav-mlt.in.ua/2019/07/15/div-style-font-size-22px-text-align-center-color-brown-b-rak-prostati-v-ukraini-b-div" TargetMode="External"/><Relationship Id="rId5" Type="http://schemas.openxmlformats.org/officeDocument/2006/relationships/hyperlink" Target="http://www.drlz.com.ua/" TargetMode="External"/><Relationship Id="rId15" Type="http://schemas.openxmlformats.org/officeDocument/2006/relationships/theme" Target="theme/theme1.xml"/><Relationship Id="rId10" Type="http://schemas.openxmlformats.org/officeDocument/2006/relationships/hyperlink" Target="https://www.ncbi.nlm.nih.gov/pmc/articles/PMC3411120/" TargetMode="External"/><Relationship Id="rId4" Type="http://schemas.openxmlformats.org/officeDocument/2006/relationships/webSettings" Target="webSettings.xml"/><Relationship Id="rId9" Type="http://schemas.openxmlformats.org/officeDocument/2006/relationships/hyperlink" Target="https://cyberleninka.ru/article/n/14412978"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14</Pages>
  <Words>3268</Words>
  <Characters>18632</Characters>
  <Application>Microsoft Office Word</Application>
  <DocSecurity>0</DocSecurity>
  <Lines>155</Lines>
  <Paragraphs>43</Paragraphs>
  <ScaleCrop>false</ScaleCrop>
  <Company/>
  <LinksUpToDate>false</LinksUpToDate>
  <CharactersWithSpaces>21857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Valeriy</dc:creator>
  <cp:lastModifiedBy>Valeriy</cp:lastModifiedBy>
  <cp:revision>2</cp:revision>
  <dcterms:created xsi:type="dcterms:W3CDTF">2024-06-27T12:29:00Z</dcterms:created>
  <dcterms:modified xsi:type="dcterms:W3CDTF">2024-06-27T12:32:00Z</dcterms:modified>
</cp:coreProperties>
</file>