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C4A30" w14:textId="77777777" w:rsidR="006F7AE9" w:rsidRPr="00D327A8" w:rsidRDefault="006F7AE9" w:rsidP="006F7AE9">
      <w:pPr>
        <w:jc w:val="center"/>
        <w:rPr>
          <w:sz w:val="32"/>
          <w:szCs w:val="32"/>
        </w:rPr>
      </w:pPr>
      <w:r>
        <w:rPr>
          <w:sz w:val="32"/>
          <w:szCs w:val="32"/>
        </w:rPr>
        <w:t>МІНІСТЕРСТВО ОХОРОНИ ЗДОРОВ'Я УКРАЇНИ</w:t>
      </w:r>
    </w:p>
    <w:p w14:paraId="1946F765" w14:textId="77777777" w:rsidR="006F7AE9" w:rsidRDefault="006F7AE9" w:rsidP="006F7AE9">
      <w:pPr>
        <w:jc w:val="center"/>
        <w:rPr>
          <w:sz w:val="32"/>
          <w:szCs w:val="32"/>
        </w:rPr>
      </w:pPr>
      <w:r>
        <w:rPr>
          <w:sz w:val="32"/>
          <w:szCs w:val="32"/>
        </w:rPr>
        <w:t>НАЦІОНАЛЬНИЙ МЕДИЧНИЙ У</w:t>
      </w:r>
      <w:r>
        <w:rPr>
          <w:sz w:val="32"/>
          <w:szCs w:val="32"/>
          <w:lang w:val="uk-UA"/>
        </w:rPr>
        <w:t>НІВЕРСИТЕТ</w:t>
      </w:r>
      <w:r>
        <w:rPr>
          <w:sz w:val="32"/>
          <w:szCs w:val="32"/>
        </w:rPr>
        <w:br/>
        <w:t>ім</w:t>
      </w:r>
      <w:r>
        <w:rPr>
          <w:sz w:val="32"/>
          <w:szCs w:val="32"/>
          <w:lang w:val="uk-UA"/>
        </w:rPr>
        <w:t>ені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О</w:t>
      </w:r>
      <w:r>
        <w:rPr>
          <w:sz w:val="32"/>
          <w:szCs w:val="32"/>
        </w:rPr>
        <w:t>.</w:t>
      </w:r>
      <w:r>
        <w:rPr>
          <w:sz w:val="32"/>
          <w:szCs w:val="32"/>
          <w:lang w:val="uk-UA"/>
        </w:rPr>
        <w:t>О</w:t>
      </w:r>
      <w:r>
        <w:rPr>
          <w:sz w:val="32"/>
          <w:szCs w:val="32"/>
        </w:rPr>
        <w:t>. Б</w:t>
      </w:r>
      <w:r>
        <w:rPr>
          <w:sz w:val="32"/>
          <w:szCs w:val="32"/>
          <w:lang w:val="uk-UA"/>
        </w:rPr>
        <w:t>ОГОМОЛЬЦЯ</w:t>
      </w:r>
    </w:p>
    <w:p w14:paraId="528D9D01" w14:textId="77777777" w:rsidR="006F7AE9" w:rsidRDefault="006F7AE9" w:rsidP="006F7AE9">
      <w:pPr>
        <w:jc w:val="center"/>
        <w:rPr>
          <w:sz w:val="32"/>
          <w:szCs w:val="32"/>
        </w:rPr>
      </w:pPr>
    </w:p>
    <w:p w14:paraId="1DCD1BDD" w14:textId="77777777" w:rsidR="006F7AE9" w:rsidRPr="00D327A8" w:rsidRDefault="006F7AE9" w:rsidP="006F7A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“Затверджено”</w:t>
      </w:r>
    </w:p>
    <w:p w14:paraId="60B2A15C" w14:textId="77777777" w:rsidR="006F7AE9" w:rsidRPr="00D327A8" w:rsidRDefault="006F7AE9" w:rsidP="006F7AE9">
      <w:pPr>
        <w:jc w:val="center"/>
        <w:rPr>
          <w:sz w:val="32"/>
          <w:szCs w:val="32"/>
        </w:rPr>
      </w:pPr>
      <w:r>
        <w:rPr>
          <w:sz w:val="32"/>
          <w:szCs w:val="32"/>
        </w:rPr>
        <w:t>На методичн</w:t>
      </w:r>
      <w:r>
        <w:rPr>
          <w:sz w:val="32"/>
          <w:szCs w:val="32"/>
          <w:lang w:val="uk-UA"/>
        </w:rPr>
        <w:t>ому засіданні</w:t>
      </w:r>
      <w:r w:rsidRPr="00245742">
        <w:rPr>
          <w:vanish/>
          <w:color w:val="008000"/>
          <w:sz w:val="32"/>
          <w:szCs w:val="32"/>
        </w:rPr>
        <w:t>|пораді|</w:t>
      </w:r>
    </w:p>
    <w:p w14:paraId="3FE5297A" w14:textId="77777777" w:rsidR="006F7AE9" w:rsidRDefault="006F7AE9" w:rsidP="006F7AE9">
      <w:pPr>
        <w:jc w:val="center"/>
        <w:rPr>
          <w:sz w:val="32"/>
          <w:szCs w:val="32"/>
        </w:rPr>
      </w:pPr>
      <w:r>
        <w:rPr>
          <w:sz w:val="32"/>
          <w:szCs w:val="32"/>
          <w:lang w:val="uk-UA"/>
        </w:rPr>
        <w:t>к</w:t>
      </w:r>
      <w:r>
        <w:rPr>
          <w:sz w:val="32"/>
          <w:szCs w:val="32"/>
        </w:rPr>
        <w:t>афедри ортопедичної стоматології НМУ</w:t>
      </w:r>
    </w:p>
    <w:p w14:paraId="55750C1B" w14:textId="77777777" w:rsidR="006F7AE9" w:rsidRDefault="006F7AE9" w:rsidP="006F7AE9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Протокол засідання кафедри №____</w:t>
      </w:r>
    </w:p>
    <w:p w14:paraId="065E3909" w14:textId="77777777" w:rsidR="006F7AE9" w:rsidRPr="005413E5" w:rsidRDefault="006F7AE9" w:rsidP="006F7AE9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</w:rPr>
        <w:t>Зав</w:t>
      </w:r>
      <w:r>
        <w:rPr>
          <w:sz w:val="32"/>
          <w:szCs w:val="32"/>
          <w:lang w:val="uk-UA"/>
        </w:rPr>
        <w:t>ідувач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к</w:t>
      </w:r>
      <w:r>
        <w:rPr>
          <w:sz w:val="32"/>
          <w:szCs w:val="32"/>
        </w:rPr>
        <w:t>афедр</w:t>
      </w:r>
      <w:r>
        <w:rPr>
          <w:sz w:val="32"/>
          <w:szCs w:val="32"/>
          <w:lang w:val="uk-UA"/>
        </w:rPr>
        <w:t>и</w:t>
      </w:r>
      <w:r>
        <w:rPr>
          <w:sz w:val="32"/>
          <w:szCs w:val="32"/>
        </w:rPr>
        <w:t xml:space="preserve"> ортопедичної стоматології</w:t>
      </w:r>
      <w:r>
        <w:rPr>
          <w:sz w:val="32"/>
          <w:szCs w:val="32"/>
          <w:lang w:val="uk-UA"/>
        </w:rPr>
        <w:t xml:space="preserve"> НМУ</w:t>
      </w:r>
    </w:p>
    <w:p w14:paraId="67BEBDD9" w14:textId="77777777" w:rsidR="006F7AE9" w:rsidRDefault="006F7AE9" w:rsidP="006F7AE9">
      <w:pPr>
        <w:jc w:val="center"/>
        <w:rPr>
          <w:sz w:val="32"/>
          <w:szCs w:val="32"/>
        </w:rPr>
      </w:pPr>
    </w:p>
    <w:p w14:paraId="1B8614C9" w14:textId="77777777" w:rsidR="006F7AE9" w:rsidRPr="002067D3" w:rsidRDefault="006F7AE9" w:rsidP="006F7AE9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</w:rPr>
        <w:t xml:space="preserve">Д.м.н., професор ________________ </w:t>
      </w:r>
      <w:r>
        <w:rPr>
          <w:sz w:val="32"/>
          <w:szCs w:val="32"/>
          <w:lang w:val="uk-UA"/>
        </w:rPr>
        <w:t>В.П. Неспрядько</w:t>
      </w:r>
    </w:p>
    <w:p w14:paraId="01D82C87" w14:textId="77777777" w:rsidR="006F7AE9" w:rsidRDefault="006F7AE9" w:rsidP="006F7AE9">
      <w:pPr>
        <w:jc w:val="center"/>
        <w:rPr>
          <w:sz w:val="32"/>
          <w:szCs w:val="32"/>
        </w:rPr>
      </w:pPr>
    </w:p>
    <w:p w14:paraId="5D30F1C9" w14:textId="77777777" w:rsidR="006F7AE9" w:rsidRDefault="006F7AE9" w:rsidP="006F7AE9">
      <w:pPr>
        <w:jc w:val="center"/>
        <w:rPr>
          <w:sz w:val="32"/>
          <w:szCs w:val="32"/>
        </w:rPr>
      </w:pPr>
      <w:r>
        <w:rPr>
          <w:sz w:val="32"/>
          <w:szCs w:val="32"/>
        </w:rPr>
        <w:t>“_____” ______________________ 20____ р.</w:t>
      </w:r>
    </w:p>
    <w:p w14:paraId="39B89572" w14:textId="77777777" w:rsidR="006F7AE9" w:rsidRDefault="006F7AE9" w:rsidP="006F7AE9">
      <w:pPr>
        <w:jc w:val="center"/>
        <w:rPr>
          <w:sz w:val="32"/>
          <w:szCs w:val="32"/>
        </w:rPr>
      </w:pPr>
    </w:p>
    <w:p w14:paraId="794A16B2" w14:textId="77777777" w:rsidR="006F7AE9" w:rsidRDefault="006F7AE9" w:rsidP="006F7AE9">
      <w:pPr>
        <w:jc w:val="center"/>
        <w:rPr>
          <w:sz w:val="32"/>
          <w:szCs w:val="32"/>
        </w:rPr>
      </w:pPr>
    </w:p>
    <w:p w14:paraId="2A55942A" w14:textId="77777777" w:rsidR="006F7AE9" w:rsidRPr="00A11D89" w:rsidRDefault="006F7AE9" w:rsidP="006F7AE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МЕТОДИЧНІ ВКАЗІВКИ </w:t>
      </w:r>
    </w:p>
    <w:p w14:paraId="3021DF82" w14:textId="77777777" w:rsidR="006F7AE9" w:rsidRDefault="006F7AE9" w:rsidP="006F7AE9">
      <w:pPr>
        <w:jc w:val="center"/>
        <w:rPr>
          <w:sz w:val="32"/>
          <w:szCs w:val="32"/>
          <w:lang w:val="uk-UA"/>
        </w:rPr>
      </w:pPr>
    </w:p>
    <w:p w14:paraId="1E88464F" w14:textId="77777777" w:rsidR="006F7AE9" w:rsidRPr="00FD1DBE" w:rsidRDefault="006F7AE9" w:rsidP="006F7AE9">
      <w:pPr>
        <w:jc w:val="center"/>
        <w:rPr>
          <w:sz w:val="32"/>
          <w:szCs w:val="32"/>
          <w:lang w:val="uk-UA"/>
        </w:rPr>
      </w:pPr>
    </w:p>
    <w:p w14:paraId="6CFE147F" w14:textId="77777777" w:rsidR="006F7AE9" w:rsidRPr="00A11D89" w:rsidRDefault="006F7AE9" w:rsidP="006F7AE9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СТУДЕНТІВ</w:t>
      </w:r>
    </w:p>
    <w:p w14:paraId="6A653722" w14:textId="77777777" w:rsidR="006F7AE9" w:rsidRPr="00A11D89" w:rsidRDefault="006F7AE9" w:rsidP="006F7AE9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ПІДГОТОВЦІ ДО ПРАКТИЧНОГО ЗАНЯТТЯ</w:t>
      </w:r>
    </w:p>
    <w:p w14:paraId="4800FBE0" w14:textId="77777777" w:rsidR="006F7AE9" w:rsidRDefault="006F7AE9" w:rsidP="006F7AE9">
      <w:pPr>
        <w:rPr>
          <w:b/>
          <w:sz w:val="40"/>
          <w:szCs w:val="40"/>
          <w:lang w:val="uk-UA"/>
        </w:rPr>
      </w:pPr>
    </w:p>
    <w:tbl>
      <w:tblPr>
        <w:tblW w:w="8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1"/>
        <w:gridCol w:w="5757"/>
      </w:tblGrid>
      <w:tr w:rsidR="006F7AE9" w14:paraId="32498F07" w14:textId="77777777" w:rsidTr="007F6A92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2901" w:type="dxa"/>
          </w:tcPr>
          <w:p w14:paraId="68CBA91F" w14:textId="77777777" w:rsidR="006F7AE9" w:rsidRPr="00241F81" w:rsidRDefault="006F7AE9" w:rsidP="007F6A9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Навчальна дисципліна</w:t>
            </w:r>
          </w:p>
        </w:tc>
        <w:tc>
          <w:tcPr>
            <w:tcW w:w="5757" w:type="dxa"/>
          </w:tcPr>
          <w:p w14:paraId="682407EA" w14:textId="77777777" w:rsidR="006F7AE9" w:rsidRDefault="006F7AE9" w:rsidP="007F6A92">
            <w:pPr>
              <w:ind w:left="102"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Ортопедична стоматологія</w:t>
            </w:r>
          </w:p>
          <w:p w14:paraId="49508D4D" w14:textId="77777777" w:rsidR="006F7AE9" w:rsidRDefault="006F7AE9" w:rsidP="007F6A92">
            <w:pPr>
              <w:ind w:left="207"/>
              <w:rPr>
                <w:b/>
                <w:sz w:val="40"/>
                <w:szCs w:val="40"/>
                <w:lang w:val="uk-UA"/>
              </w:rPr>
            </w:pPr>
          </w:p>
        </w:tc>
      </w:tr>
      <w:tr w:rsidR="006F7AE9" w14:paraId="25951C03" w14:textId="77777777" w:rsidTr="007F6A92">
        <w:tblPrEx>
          <w:tblCellMar>
            <w:top w:w="0" w:type="dxa"/>
            <w:bottom w:w="0" w:type="dxa"/>
          </w:tblCellMar>
        </w:tblPrEx>
        <w:trPr>
          <w:trHeight w:val="1333"/>
          <w:jc w:val="center"/>
        </w:trPr>
        <w:tc>
          <w:tcPr>
            <w:tcW w:w="2901" w:type="dxa"/>
          </w:tcPr>
          <w:p w14:paraId="4B00C108" w14:textId="77777777" w:rsidR="006F7AE9" w:rsidRDefault="006F7AE9" w:rsidP="007F6A9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  Тема заняття</w:t>
            </w:r>
          </w:p>
          <w:p w14:paraId="76FA204D" w14:textId="77777777" w:rsidR="006F7AE9" w:rsidRDefault="006F7AE9" w:rsidP="007F6A92">
            <w:pPr>
              <w:rPr>
                <w:sz w:val="32"/>
                <w:szCs w:val="32"/>
                <w:lang w:val="uk-UA"/>
              </w:rPr>
            </w:pPr>
          </w:p>
          <w:p w14:paraId="74B6265A" w14:textId="77777777" w:rsidR="006F7AE9" w:rsidRDefault="006F7AE9" w:rsidP="007F6A92">
            <w:pPr>
              <w:rPr>
                <w:sz w:val="32"/>
                <w:szCs w:val="32"/>
                <w:lang w:val="uk-UA"/>
              </w:rPr>
            </w:pPr>
          </w:p>
          <w:p w14:paraId="0AEA389E" w14:textId="77777777" w:rsidR="006F7AE9" w:rsidRDefault="006F7AE9" w:rsidP="007F6A92">
            <w:pPr>
              <w:rPr>
                <w:b/>
                <w:sz w:val="40"/>
                <w:szCs w:val="40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      </w:t>
            </w:r>
          </w:p>
        </w:tc>
        <w:tc>
          <w:tcPr>
            <w:tcW w:w="5757" w:type="dxa"/>
          </w:tcPr>
          <w:p w14:paraId="568ACADB" w14:textId="77777777" w:rsidR="006F7AE9" w:rsidRPr="00E25112" w:rsidRDefault="006F7AE9" w:rsidP="007F6A92">
            <w:pPr>
              <w:ind w:left="207"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Імплантація, показання, обстеження пацієнта. Планування імплантації. Складові частини імплантату. Методи з’</w:t>
            </w:r>
            <w:r w:rsidRPr="00E25112">
              <w:rPr>
                <w:sz w:val="32"/>
                <w:szCs w:val="32"/>
                <w:lang w:val="uk-UA"/>
              </w:rPr>
              <w:t>єднання абатмента з імплантатом.</w:t>
            </w:r>
            <w:r>
              <w:rPr>
                <w:sz w:val="32"/>
                <w:szCs w:val="32"/>
                <w:lang w:val="uk-UA"/>
              </w:rPr>
              <w:t xml:space="preserve"> </w:t>
            </w:r>
            <w:r w:rsidRPr="00E25112">
              <w:rPr>
                <w:sz w:val="32"/>
                <w:szCs w:val="32"/>
                <w:lang w:val="uk-UA"/>
              </w:rPr>
              <w:t>Абатменти, види, показання до застосування.</w:t>
            </w:r>
          </w:p>
        </w:tc>
      </w:tr>
      <w:tr w:rsidR="006F7AE9" w14:paraId="45693B31" w14:textId="77777777" w:rsidTr="007F6A92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2901" w:type="dxa"/>
          </w:tcPr>
          <w:p w14:paraId="64605A82" w14:textId="77777777" w:rsidR="006F7AE9" w:rsidRDefault="006F7AE9" w:rsidP="007F6A92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   Курс</w:t>
            </w:r>
          </w:p>
          <w:p w14:paraId="5F7D08A3" w14:textId="77777777" w:rsidR="006F7AE9" w:rsidRDefault="006F7AE9" w:rsidP="007F6A92">
            <w:pPr>
              <w:rPr>
                <w:sz w:val="32"/>
                <w:szCs w:val="32"/>
                <w:lang w:val="uk-UA"/>
              </w:rPr>
            </w:pPr>
          </w:p>
        </w:tc>
        <w:tc>
          <w:tcPr>
            <w:tcW w:w="5757" w:type="dxa"/>
          </w:tcPr>
          <w:p w14:paraId="5AC14621" w14:textId="77777777" w:rsidR="006F7AE9" w:rsidRPr="00E13B17" w:rsidRDefault="006F7AE9" w:rsidP="007F6A92">
            <w:pPr>
              <w:ind w:left="162"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en-US"/>
              </w:rPr>
              <w:t>V</w:t>
            </w:r>
            <w:r w:rsidRPr="00E13B17">
              <w:rPr>
                <w:sz w:val="32"/>
                <w:szCs w:val="32"/>
                <w:lang w:val="uk-UA"/>
              </w:rPr>
              <w:t xml:space="preserve"> </w:t>
            </w:r>
            <w:r>
              <w:rPr>
                <w:sz w:val="32"/>
                <w:szCs w:val="32"/>
                <w:lang w:val="uk-UA"/>
              </w:rPr>
              <w:t xml:space="preserve">курс </w:t>
            </w:r>
            <w:r w:rsidRPr="00E13B17">
              <w:rPr>
                <w:sz w:val="32"/>
                <w:szCs w:val="32"/>
                <w:lang w:val="uk-UA"/>
              </w:rPr>
              <w:t>(</w:t>
            </w:r>
            <w:r>
              <w:rPr>
                <w:sz w:val="32"/>
                <w:szCs w:val="32"/>
                <w:lang w:val="en-US"/>
              </w:rPr>
              <w:t>IX</w:t>
            </w:r>
            <w:r>
              <w:rPr>
                <w:sz w:val="32"/>
                <w:szCs w:val="32"/>
                <w:lang w:val="uk-UA"/>
              </w:rPr>
              <w:t>семестр</w:t>
            </w:r>
            <w:r w:rsidRPr="00E13B17">
              <w:rPr>
                <w:sz w:val="32"/>
                <w:szCs w:val="32"/>
                <w:lang w:val="uk-UA"/>
              </w:rPr>
              <w:t>)</w:t>
            </w:r>
          </w:p>
          <w:p w14:paraId="43AC55ED" w14:textId="77777777" w:rsidR="006F7AE9" w:rsidRDefault="006F7AE9" w:rsidP="007F6A92">
            <w:pPr>
              <w:ind w:left="207"/>
              <w:rPr>
                <w:sz w:val="32"/>
                <w:szCs w:val="32"/>
                <w:lang w:val="uk-UA"/>
              </w:rPr>
            </w:pPr>
          </w:p>
        </w:tc>
      </w:tr>
      <w:tr w:rsidR="006F7AE9" w14:paraId="654F4C39" w14:textId="77777777" w:rsidTr="007F6A92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2901" w:type="dxa"/>
          </w:tcPr>
          <w:p w14:paraId="71109553" w14:textId="77777777" w:rsidR="006F7AE9" w:rsidRDefault="006F7AE9" w:rsidP="007F6A92">
            <w:pPr>
              <w:rPr>
                <w:sz w:val="32"/>
                <w:szCs w:val="32"/>
                <w:lang w:val="uk-UA"/>
              </w:rPr>
            </w:pPr>
            <w:r w:rsidRPr="00E13B17">
              <w:rPr>
                <w:sz w:val="32"/>
                <w:szCs w:val="32"/>
                <w:lang w:val="uk-UA"/>
              </w:rPr>
              <w:t xml:space="preserve">   </w:t>
            </w:r>
            <w:r>
              <w:rPr>
                <w:sz w:val="32"/>
                <w:szCs w:val="32"/>
                <w:lang w:val="uk-UA"/>
              </w:rPr>
              <w:t>Факультет</w:t>
            </w:r>
          </w:p>
        </w:tc>
        <w:tc>
          <w:tcPr>
            <w:tcW w:w="5757" w:type="dxa"/>
          </w:tcPr>
          <w:p w14:paraId="243D78C8" w14:textId="77777777" w:rsidR="006F7AE9" w:rsidRPr="00AE2890" w:rsidRDefault="006F7AE9" w:rsidP="007F6A92">
            <w:pPr>
              <w:ind w:left="207"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стоматологічний</w:t>
            </w:r>
            <w:r w:rsidRPr="00AE2890">
              <w:rPr>
                <w:sz w:val="32"/>
                <w:szCs w:val="32"/>
                <w:lang w:val="uk-UA"/>
              </w:rPr>
              <w:t xml:space="preserve"> </w:t>
            </w:r>
            <w:r>
              <w:rPr>
                <w:b/>
                <w:sz w:val="40"/>
                <w:szCs w:val="40"/>
                <w:lang w:val="uk-UA"/>
              </w:rPr>
              <w:t xml:space="preserve">   </w:t>
            </w:r>
          </w:p>
        </w:tc>
      </w:tr>
    </w:tbl>
    <w:p w14:paraId="2E2C100F" w14:textId="77777777" w:rsidR="006F7AE9" w:rsidRPr="00AE2890" w:rsidRDefault="006F7AE9" w:rsidP="006F7AE9">
      <w:pPr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 xml:space="preserve">        </w:t>
      </w:r>
      <w:r>
        <w:rPr>
          <w:sz w:val="32"/>
          <w:szCs w:val="32"/>
          <w:lang w:val="uk-UA"/>
        </w:rPr>
        <w:t xml:space="preserve">                              </w:t>
      </w:r>
      <w:r w:rsidRPr="00AE2890">
        <w:rPr>
          <w:sz w:val="32"/>
          <w:szCs w:val="32"/>
          <w:lang w:val="uk-UA"/>
        </w:rPr>
        <w:t xml:space="preserve">          </w:t>
      </w:r>
      <w:r>
        <w:rPr>
          <w:sz w:val="32"/>
          <w:szCs w:val="32"/>
          <w:lang w:val="uk-UA"/>
        </w:rPr>
        <w:t xml:space="preserve">                    </w:t>
      </w:r>
      <w:r w:rsidRPr="00AE2890">
        <w:rPr>
          <w:sz w:val="32"/>
          <w:szCs w:val="32"/>
          <w:lang w:val="uk-UA"/>
        </w:rPr>
        <w:t xml:space="preserve">          </w:t>
      </w:r>
    </w:p>
    <w:p w14:paraId="6B70D1C2" w14:textId="77777777" w:rsidR="006F7AE9" w:rsidRPr="00094C29" w:rsidRDefault="006F7AE9" w:rsidP="006F7AE9">
      <w:pPr>
        <w:ind w:firstLine="708"/>
        <w:outlineLvl w:val="0"/>
        <w:rPr>
          <w:sz w:val="28"/>
          <w:szCs w:val="28"/>
          <w:lang w:val="uk-UA"/>
        </w:rPr>
      </w:pPr>
      <w:r w:rsidRPr="00094C29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етодичні рекомендації підготували</w:t>
      </w:r>
      <w:r w:rsidRPr="00094C29">
        <w:rPr>
          <w:sz w:val="28"/>
          <w:szCs w:val="28"/>
          <w:lang w:val="uk-UA"/>
        </w:rPr>
        <w:t xml:space="preserve"> </w:t>
      </w:r>
    </w:p>
    <w:p w14:paraId="622BF629" w14:textId="77777777" w:rsidR="006F7AE9" w:rsidRPr="00304CA6" w:rsidRDefault="006F7AE9" w:rsidP="006F7AE9">
      <w:pPr>
        <w:rPr>
          <w:sz w:val="28"/>
          <w:szCs w:val="28"/>
        </w:rPr>
      </w:pPr>
      <w:r w:rsidRPr="00094C29">
        <w:rPr>
          <w:sz w:val="28"/>
          <w:szCs w:val="28"/>
          <w:lang w:val="uk-UA"/>
        </w:rPr>
        <w:t xml:space="preserve">         </w:t>
      </w:r>
      <w:r w:rsidRPr="00304CA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Асистент кафедри ортопедичної стоматології,</w:t>
      </w:r>
      <w:r w:rsidRPr="008517A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к.м.н.</w:t>
      </w:r>
    </w:p>
    <w:p w14:paraId="4B8F784F" w14:textId="77777777" w:rsidR="006F7AE9" w:rsidRPr="001F04FE" w:rsidRDefault="006F7AE9" w:rsidP="006F7AE9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Шевчук В.О.</w:t>
      </w:r>
    </w:p>
    <w:p w14:paraId="5A073A60" w14:textId="08994ED1" w:rsidR="006F7AE9" w:rsidRPr="001F04FE" w:rsidRDefault="006F7AE9" w:rsidP="006F7AE9">
      <w:pPr>
        <w:rPr>
          <w:sz w:val="28"/>
          <w:szCs w:val="28"/>
        </w:rPr>
      </w:pPr>
      <w:r w:rsidRPr="001F04FE">
        <w:rPr>
          <w:sz w:val="28"/>
          <w:szCs w:val="28"/>
        </w:rPr>
        <w:t xml:space="preserve">          </w:t>
      </w:r>
      <w:r>
        <w:rPr>
          <w:sz w:val="28"/>
          <w:szCs w:val="28"/>
          <w:lang w:val="uk-UA"/>
        </w:rPr>
        <w:t>Доцент</w:t>
      </w:r>
      <w:r>
        <w:rPr>
          <w:sz w:val="28"/>
          <w:szCs w:val="28"/>
          <w:lang w:val="uk-UA"/>
        </w:rPr>
        <w:t xml:space="preserve"> кафедри ортопедичної стоматології,</w:t>
      </w:r>
      <w:r w:rsidRPr="008517A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к.м.н.</w:t>
      </w:r>
    </w:p>
    <w:p w14:paraId="6257603F" w14:textId="77777777" w:rsidR="006F7AE9" w:rsidRPr="00094C29" w:rsidRDefault="006F7AE9" w:rsidP="006F7AE9">
      <w:pPr>
        <w:rPr>
          <w:sz w:val="28"/>
          <w:szCs w:val="28"/>
          <w:lang w:val="uk-UA"/>
        </w:rPr>
      </w:pPr>
      <w:r w:rsidRPr="007D4989">
        <w:rPr>
          <w:sz w:val="28"/>
          <w:szCs w:val="28"/>
        </w:rPr>
        <w:t xml:space="preserve">          </w:t>
      </w:r>
      <w:r>
        <w:rPr>
          <w:sz w:val="28"/>
          <w:szCs w:val="28"/>
          <w:lang w:val="uk-UA"/>
        </w:rPr>
        <w:t>Коваль Є.А</w:t>
      </w:r>
      <w:r w:rsidRPr="001F04FE">
        <w:rPr>
          <w:sz w:val="28"/>
          <w:szCs w:val="28"/>
        </w:rPr>
        <w:t>.</w:t>
      </w:r>
    </w:p>
    <w:p w14:paraId="4D1435E4" w14:textId="77777777" w:rsidR="006F7AE9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8"/>
          <w:szCs w:val="28"/>
        </w:rPr>
      </w:pPr>
    </w:p>
    <w:p w14:paraId="1B643FFA" w14:textId="77777777" w:rsidR="006F7AE9" w:rsidRDefault="006F7AE9" w:rsidP="006F7AE9">
      <w:pPr>
        <w:jc w:val="center"/>
        <w:rPr>
          <w:b/>
          <w:sz w:val="32"/>
          <w:szCs w:val="32"/>
          <w:lang w:val="uk-UA"/>
        </w:rPr>
      </w:pPr>
    </w:p>
    <w:p w14:paraId="6FF70C9E" w14:textId="77777777" w:rsidR="006F7AE9" w:rsidRDefault="006F7AE9" w:rsidP="006F7AE9">
      <w:pPr>
        <w:rPr>
          <w:b/>
          <w:sz w:val="28"/>
          <w:szCs w:val="28"/>
          <w:lang w:val="uk-UA"/>
        </w:rPr>
      </w:pPr>
      <w:r w:rsidRPr="007C0787">
        <w:rPr>
          <w:b/>
          <w:sz w:val="32"/>
          <w:szCs w:val="32"/>
        </w:rPr>
        <w:t xml:space="preserve">                                                     </w:t>
      </w:r>
      <w:r>
        <w:rPr>
          <w:b/>
          <w:sz w:val="32"/>
          <w:szCs w:val="32"/>
          <w:lang w:val="uk-UA"/>
        </w:rPr>
        <w:t>К</w:t>
      </w:r>
      <w:r w:rsidRPr="00154FFA">
        <w:rPr>
          <w:b/>
          <w:sz w:val="32"/>
          <w:szCs w:val="32"/>
          <w:lang w:val="uk-UA"/>
        </w:rPr>
        <w:t>ИЇВ-20</w:t>
      </w:r>
      <w:r>
        <w:rPr>
          <w:b/>
          <w:sz w:val="32"/>
          <w:szCs w:val="32"/>
          <w:lang w:val="uk-UA"/>
        </w:rPr>
        <w:t>23</w:t>
      </w:r>
      <w:r w:rsidRPr="00154FFA">
        <w:rPr>
          <w:b/>
          <w:sz w:val="28"/>
          <w:szCs w:val="28"/>
          <w:lang w:val="uk-UA"/>
        </w:rPr>
        <w:t>р</w:t>
      </w:r>
      <w:r>
        <w:rPr>
          <w:b/>
          <w:sz w:val="28"/>
          <w:szCs w:val="28"/>
          <w:lang w:val="uk-UA"/>
        </w:rPr>
        <w:t>.</w:t>
      </w:r>
    </w:p>
    <w:p w14:paraId="73AC0F71" w14:textId="77777777" w:rsidR="006F7AE9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8"/>
          <w:szCs w:val="28"/>
        </w:rPr>
      </w:pPr>
    </w:p>
    <w:p w14:paraId="2AD9609B" w14:textId="77777777" w:rsidR="006F7AE9" w:rsidRPr="00077725" w:rsidRDefault="006F7AE9" w:rsidP="006F7AE9">
      <w:pPr>
        <w:overflowPunct/>
        <w:ind w:firstLine="709"/>
        <w:jc w:val="center"/>
        <w:textAlignment w:val="auto"/>
        <w:rPr>
          <w:rFonts w:ascii="Times New Roman CYR" w:hAnsi="Times New Roman CYR" w:cs="Times New Roman CYR"/>
          <w:b/>
          <w:sz w:val="24"/>
          <w:szCs w:val="24"/>
        </w:rPr>
      </w:pPr>
      <w:r w:rsidRPr="003E390B">
        <w:rPr>
          <w:rFonts w:ascii="Times New Roman CYR" w:hAnsi="Times New Roman CYR" w:cs="Times New Roman CYR"/>
          <w:b/>
          <w:sz w:val="24"/>
          <w:szCs w:val="24"/>
        </w:rPr>
        <w:t>1</w:t>
      </w:r>
      <w:r w:rsidRPr="00077725">
        <w:rPr>
          <w:rFonts w:ascii="Times New Roman CYR" w:hAnsi="Times New Roman CYR" w:cs="Times New Roman CYR"/>
          <w:b/>
          <w:sz w:val="24"/>
          <w:szCs w:val="24"/>
        </w:rPr>
        <w:t>. Актуальність теми.</w:t>
      </w:r>
    </w:p>
    <w:p w14:paraId="705BEC34" w14:textId="77777777" w:rsidR="006F7AE9" w:rsidRPr="00974E8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</w:p>
    <w:p w14:paraId="11817530" w14:textId="77777777" w:rsidR="006F7AE9" w:rsidRDefault="006F7AE9" w:rsidP="006F7AE9">
      <w:pPr>
        <w:overflowPunct/>
        <w:ind w:firstLine="708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  <w:r w:rsidRPr="00974E86">
        <w:rPr>
          <w:rFonts w:ascii="Times New Roman CYR" w:hAnsi="Times New Roman CYR" w:cs="Times New Roman CYR"/>
          <w:sz w:val="24"/>
          <w:szCs w:val="24"/>
        </w:rPr>
        <w:t xml:space="preserve">Протезування зубів 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 w:rsidRPr="00974E86">
        <w:rPr>
          <w:rFonts w:ascii="Times New Roman CYR" w:hAnsi="Times New Roman CYR" w:cs="Times New Roman CYR"/>
          <w:sz w:val="24"/>
          <w:szCs w:val="24"/>
        </w:rPr>
        <w:t>з використанням</w:t>
      </w:r>
      <w:r>
        <w:rPr>
          <w:rFonts w:ascii="Times New Roman CYR" w:hAnsi="Times New Roman CYR" w:cs="Times New Roman CYR"/>
          <w:sz w:val="24"/>
          <w:szCs w:val="24"/>
        </w:rPr>
        <w:t xml:space="preserve"> дентальних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 w:rsidRPr="00974E86">
        <w:rPr>
          <w:rFonts w:ascii="Times New Roman CYR" w:hAnsi="Times New Roman CYR" w:cs="Times New Roman CYR"/>
          <w:sz w:val="24"/>
          <w:szCs w:val="24"/>
        </w:rPr>
        <w:t>мплантат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в є комплексним методом лікування стоматологічних хворих з різними видами дефектів зубних рядів. Ортопедичні конструкції з опорою на 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 w:rsidRPr="00974E86">
        <w:rPr>
          <w:rFonts w:ascii="Times New Roman CYR" w:hAnsi="Times New Roman CYR" w:cs="Times New Roman CYR"/>
          <w:sz w:val="24"/>
          <w:szCs w:val="24"/>
        </w:rPr>
        <w:t>мплантат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и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дозволяють відновити естетику і жувальну ефективність зубних рядів, повертають пацієнтам відчуття комфорту і 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в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певненості. </w:t>
      </w:r>
    </w:p>
    <w:p w14:paraId="2E79744D" w14:textId="77777777" w:rsidR="006F7AE9" w:rsidRPr="0071043E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</w:p>
    <w:p w14:paraId="046F7ADA" w14:textId="77777777" w:rsidR="006F7AE9" w:rsidRPr="00976CB3" w:rsidRDefault="006F7AE9" w:rsidP="006F7AE9">
      <w:pPr>
        <w:overflowPunct/>
        <w:ind w:firstLine="709"/>
        <w:jc w:val="center"/>
        <w:textAlignment w:val="auto"/>
        <w:rPr>
          <w:rFonts w:ascii="Times New Roman CYR" w:hAnsi="Times New Roman CYR" w:cs="Times New Roman CYR"/>
          <w:b/>
          <w:sz w:val="24"/>
          <w:szCs w:val="24"/>
          <w:lang w:val="uk-UA"/>
        </w:rPr>
      </w:pPr>
      <w:r w:rsidRPr="00976CB3">
        <w:rPr>
          <w:rFonts w:ascii="Times New Roman CYR" w:hAnsi="Times New Roman CYR" w:cs="Times New Roman CYR"/>
          <w:b/>
          <w:sz w:val="24"/>
          <w:szCs w:val="24"/>
        </w:rPr>
        <w:t>2</w:t>
      </w:r>
      <w:r w:rsidRPr="00077725">
        <w:rPr>
          <w:rFonts w:ascii="Times New Roman CYR" w:hAnsi="Times New Roman CYR" w:cs="Times New Roman CYR"/>
          <w:b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>Навчальні</w:t>
      </w:r>
      <w:r w:rsidRPr="00077725">
        <w:rPr>
          <w:rFonts w:ascii="Times New Roman CYR" w:hAnsi="Times New Roman CYR" w:cs="Times New Roman CYR"/>
          <w:b/>
          <w:sz w:val="24"/>
          <w:szCs w:val="24"/>
        </w:rPr>
        <w:t xml:space="preserve"> цілі заняття.</w:t>
      </w:r>
    </w:p>
    <w:p w14:paraId="43C8BE9C" w14:textId="77777777" w:rsidR="006F7AE9" w:rsidRPr="00974E8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</w:p>
    <w:p w14:paraId="0745301B" w14:textId="77777777" w:rsidR="006F7AE9" w:rsidRPr="00976CB3" w:rsidRDefault="006F7AE9" w:rsidP="006F7AE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>Студенти повинні:</w:t>
      </w:r>
    </w:p>
    <w:p w14:paraId="04532F97" w14:textId="77777777" w:rsidR="006F7AE9" w:rsidRPr="00976CB3" w:rsidRDefault="006F7AE9" w:rsidP="006F7AE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 xml:space="preserve">1. Мати  уявлення про 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методику </w:t>
      </w:r>
      <w:r>
        <w:rPr>
          <w:rFonts w:ascii="Times New Roman CYR" w:hAnsi="Times New Roman CYR" w:cs="Times New Roman CYR"/>
          <w:sz w:val="24"/>
          <w:szCs w:val="24"/>
        </w:rPr>
        <w:t>дентально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ї імплантації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r w:rsidRPr="00976CB3">
        <w:rPr>
          <w:sz w:val="24"/>
          <w:szCs w:val="24"/>
        </w:rPr>
        <w:t>(L -2)</w:t>
      </w: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>.</w:t>
      </w:r>
    </w:p>
    <w:p w14:paraId="065554AE" w14:textId="77777777" w:rsidR="006F7AE9" w:rsidRPr="00976CB3" w:rsidRDefault="006F7AE9" w:rsidP="006F7AE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 xml:space="preserve">2. 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Знати основні методи обстеження пацієнтів</w:t>
      </w: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r w:rsidRPr="00976CB3">
        <w:rPr>
          <w:sz w:val="24"/>
          <w:szCs w:val="24"/>
        </w:rPr>
        <w:t>(L -2)</w:t>
      </w: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>.</w:t>
      </w:r>
    </w:p>
    <w:p w14:paraId="129E39C2" w14:textId="77777777" w:rsidR="006F7AE9" w:rsidRPr="00976CB3" w:rsidRDefault="006F7AE9" w:rsidP="006F7AE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 xml:space="preserve">3. Мати уявлення про 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складання плану лікування</w:t>
      </w: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r w:rsidRPr="00976CB3">
        <w:rPr>
          <w:sz w:val="24"/>
          <w:szCs w:val="24"/>
        </w:rPr>
        <w:t>(L -2)</w:t>
      </w: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>.</w:t>
      </w:r>
    </w:p>
    <w:p w14:paraId="5B1A70D6" w14:textId="77777777" w:rsidR="006F7AE9" w:rsidRPr="00976CB3" w:rsidRDefault="006F7AE9" w:rsidP="006F7AE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 xml:space="preserve">4.  Знати основні положення концепції остеоінтеграції </w:t>
      </w:r>
      <w:r w:rsidRPr="00976CB3">
        <w:rPr>
          <w:sz w:val="24"/>
          <w:szCs w:val="24"/>
        </w:rPr>
        <w:t>(L -2)</w:t>
      </w: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>.</w:t>
      </w:r>
    </w:p>
    <w:p w14:paraId="2067A5C6" w14:textId="77777777" w:rsidR="006F7AE9" w:rsidRPr="00976CB3" w:rsidRDefault="006F7AE9" w:rsidP="006F7AE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>5.  Знати класифікацію імплантатів</w:t>
      </w:r>
      <w:r w:rsidRPr="00976CB3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76CB3">
        <w:rPr>
          <w:sz w:val="24"/>
          <w:szCs w:val="24"/>
        </w:rPr>
        <w:t>(L -2)</w:t>
      </w: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>.</w:t>
      </w:r>
    </w:p>
    <w:p w14:paraId="434F6336" w14:textId="77777777" w:rsidR="006F7AE9" w:rsidRPr="00976CB3" w:rsidRDefault="006F7AE9" w:rsidP="006F7AE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>6. Знати показання і протипоказання до проведення ортопедичного лікування хворих із використанням імплантатів</w:t>
      </w:r>
      <w:r w:rsidRPr="00976CB3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76CB3">
        <w:rPr>
          <w:sz w:val="24"/>
          <w:szCs w:val="24"/>
        </w:rPr>
        <w:t>(L -2)</w:t>
      </w: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>.</w:t>
      </w:r>
    </w:p>
    <w:p w14:paraId="579DF6FE" w14:textId="77777777" w:rsidR="006F7AE9" w:rsidRPr="00976CB3" w:rsidRDefault="006F7AE9" w:rsidP="006F7AE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>7. Знати особливості обстеження хворих для визначення показань і протипоказань до імплантації</w:t>
      </w:r>
      <w:r w:rsidRPr="00976CB3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76CB3">
        <w:rPr>
          <w:sz w:val="24"/>
          <w:szCs w:val="24"/>
        </w:rPr>
        <w:t>(L -2)</w:t>
      </w: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>.</w:t>
      </w:r>
    </w:p>
    <w:p w14:paraId="62194916" w14:textId="77777777" w:rsidR="006F7AE9" w:rsidRPr="00976CB3" w:rsidRDefault="006F7AE9" w:rsidP="006F7AE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>8. Ознайомитися з методиками імплантації</w:t>
      </w:r>
      <w:r w:rsidRPr="00976CB3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76CB3">
        <w:rPr>
          <w:sz w:val="24"/>
          <w:szCs w:val="24"/>
        </w:rPr>
        <w:t>(L -2)</w:t>
      </w: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>.</w:t>
      </w:r>
    </w:p>
    <w:p w14:paraId="7F15B086" w14:textId="77777777" w:rsidR="006F7AE9" w:rsidRPr="00976CB3" w:rsidRDefault="006F7AE9" w:rsidP="006F7AE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 xml:space="preserve">9. Знати особливості конструювання зубних протезів з використанням імплантатів </w:t>
      </w:r>
      <w:r w:rsidRPr="00976CB3">
        <w:rPr>
          <w:sz w:val="24"/>
          <w:szCs w:val="24"/>
        </w:rPr>
        <w:t>(L -2)</w:t>
      </w: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>.</w:t>
      </w:r>
    </w:p>
    <w:p w14:paraId="7E21F538" w14:textId="77777777" w:rsidR="006F7AE9" w:rsidRPr="00976CB3" w:rsidRDefault="006F7AE9" w:rsidP="006F7AE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 xml:space="preserve">10. Вміти </w:t>
      </w:r>
      <w:r w:rsidRPr="00976CB3">
        <w:rPr>
          <w:sz w:val="24"/>
          <w:szCs w:val="24"/>
          <w:lang w:val="uk-UA"/>
        </w:rPr>
        <w:t>проводити необхідні дослідження</w:t>
      </w:r>
      <w:r w:rsidRPr="00976CB3">
        <w:rPr>
          <w:rFonts w:ascii="Times New Roman CYR" w:hAnsi="Times New Roman CYR" w:cs="Times New Roman CYR"/>
          <w:sz w:val="24"/>
          <w:szCs w:val="24"/>
          <w:lang w:val="uk-UA"/>
        </w:rPr>
        <w:t xml:space="preserve"> та планування лікування ортопедичними конструкціями з опорою на імплантати </w:t>
      </w:r>
      <w:r w:rsidRPr="00976CB3">
        <w:rPr>
          <w:sz w:val="24"/>
          <w:szCs w:val="24"/>
          <w:lang w:val="uk-UA"/>
        </w:rPr>
        <w:t>(</w:t>
      </w:r>
      <w:r w:rsidRPr="00976CB3">
        <w:rPr>
          <w:sz w:val="24"/>
          <w:szCs w:val="24"/>
        </w:rPr>
        <w:t>L</w:t>
      </w:r>
      <w:r w:rsidRPr="00976CB3">
        <w:rPr>
          <w:sz w:val="24"/>
          <w:szCs w:val="24"/>
          <w:lang w:val="uk-UA"/>
        </w:rPr>
        <w:t xml:space="preserve"> -3).</w:t>
      </w:r>
    </w:p>
    <w:p w14:paraId="77C95EF3" w14:textId="77777777" w:rsidR="006F7AE9" w:rsidRPr="00976CB3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</w:p>
    <w:p w14:paraId="034C88FE" w14:textId="77777777" w:rsidR="006F7AE9" w:rsidRPr="00077725" w:rsidRDefault="006F7AE9" w:rsidP="006F7AE9">
      <w:pPr>
        <w:overflowPunct/>
        <w:ind w:firstLine="709"/>
        <w:jc w:val="center"/>
        <w:textAlignment w:val="auto"/>
        <w:rPr>
          <w:rFonts w:ascii="Times New Roman CYR" w:hAnsi="Times New Roman CYR" w:cs="Times New Roman CYR"/>
          <w:b/>
          <w:sz w:val="24"/>
          <w:szCs w:val="24"/>
        </w:rPr>
      </w:pPr>
      <w:r w:rsidRPr="00F03FED">
        <w:rPr>
          <w:rFonts w:ascii="Times New Roman CYR" w:hAnsi="Times New Roman CYR" w:cs="Times New Roman CYR"/>
          <w:b/>
          <w:sz w:val="24"/>
          <w:szCs w:val="24"/>
        </w:rPr>
        <w:t>3</w:t>
      </w:r>
      <w:r w:rsidRPr="00077725">
        <w:rPr>
          <w:rFonts w:ascii="Times New Roman CYR" w:hAnsi="Times New Roman CYR" w:cs="Times New Roman CYR"/>
          <w:b/>
          <w:sz w:val="24"/>
          <w:szCs w:val="24"/>
        </w:rPr>
        <w:t xml:space="preserve">. </w:t>
      </w:r>
      <w:r w:rsidRPr="00077725">
        <w:rPr>
          <w:b/>
          <w:sz w:val="24"/>
          <w:szCs w:val="24"/>
          <w:lang w:val="uk-UA"/>
        </w:rPr>
        <w:t>Виховні цілі</w:t>
      </w:r>
      <w:r w:rsidRPr="00077725">
        <w:rPr>
          <w:rFonts w:ascii="Times New Roman CYR" w:hAnsi="Times New Roman CYR" w:cs="Times New Roman CYR"/>
          <w:b/>
          <w:sz w:val="24"/>
          <w:szCs w:val="24"/>
        </w:rPr>
        <w:t>.</w:t>
      </w:r>
    </w:p>
    <w:p w14:paraId="2A301D5D" w14:textId="77777777" w:rsidR="006F7AE9" w:rsidRPr="00974E8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</w:p>
    <w:p w14:paraId="12E34F42" w14:textId="77777777" w:rsidR="006F7AE9" w:rsidRPr="00974E8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974E86">
        <w:rPr>
          <w:rFonts w:ascii="Times New Roman CYR" w:hAnsi="Times New Roman CYR" w:cs="Times New Roman CYR"/>
          <w:sz w:val="24"/>
          <w:szCs w:val="24"/>
        </w:rPr>
        <w:t>Формувати у студентів відчуття відповідальності за правильну постановку діагнозу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,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складання плану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лікування.</w:t>
      </w:r>
    </w:p>
    <w:p w14:paraId="3564529F" w14:textId="77777777" w:rsidR="006F7AE9" w:rsidRPr="00974E8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</w:p>
    <w:p w14:paraId="64C267B7" w14:textId="77777777" w:rsidR="006F7AE9" w:rsidRDefault="006F7AE9" w:rsidP="006F7AE9">
      <w:pPr>
        <w:overflowPunct/>
        <w:ind w:firstLine="709"/>
        <w:jc w:val="center"/>
        <w:textAlignment w:val="auto"/>
        <w:rPr>
          <w:rFonts w:ascii="Times New Roman CYR" w:hAnsi="Times New Roman CYR" w:cs="Times New Roman CYR"/>
          <w:b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>4</w:t>
      </w:r>
      <w:r w:rsidRPr="00974E86">
        <w:rPr>
          <w:rFonts w:ascii="Times New Roman CYR" w:hAnsi="Times New Roman CYR" w:cs="Times New Roman CYR"/>
          <w:b/>
          <w:sz w:val="24"/>
          <w:szCs w:val="24"/>
        </w:rPr>
        <w:t xml:space="preserve">. </w:t>
      </w:r>
      <w:r w:rsidRPr="00077725">
        <w:rPr>
          <w:rFonts w:ascii="Times New Roman CYR" w:hAnsi="Times New Roman CYR" w:cs="Times New Roman CYR"/>
          <w:b/>
          <w:sz w:val="24"/>
          <w:szCs w:val="24"/>
        </w:rPr>
        <w:t>Між</w:t>
      </w:r>
      <w:r w:rsidRPr="00077725">
        <w:rPr>
          <w:rFonts w:ascii="Times New Roman CYR" w:hAnsi="Times New Roman CYR" w:cs="Times New Roman CYR"/>
          <w:b/>
          <w:sz w:val="24"/>
          <w:szCs w:val="24"/>
          <w:lang w:val="uk-UA"/>
        </w:rPr>
        <w:t>предмет</w:t>
      </w:r>
      <w:r w:rsidRPr="00077725">
        <w:rPr>
          <w:rFonts w:ascii="Times New Roman CYR" w:hAnsi="Times New Roman CYR" w:cs="Times New Roman CYR"/>
          <w:b/>
          <w:sz w:val="24"/>
          <w:szCs w:val="24"/>
        </w:rPr>
        <w:t>на інтеграція.</w:t>
      </w:r>
    </w:p>
    <w:p w14:paraId="1111BC0A" w14:textId="77777777" w:rsidR="006F7AE9" w:rsidRPr="00974E86" w:rsidRDefault="006F7AE9" w:rsidP="006F7AE9">
      <w:pPr>
        <w:overflowPunct/>
        <w:ind w:firstLine="709"/>
        <w:jc w:val="center"/>
        <w:textAlignment w:val="auto"/>
        <w:rPr>
          <w:rFonts w:ascii="Times New Roman CYR" w:hAnsi="Times New Roman CYR" w:cs="Times New Roman CYR"/>
          <w:b/>
          <w:sz w:val="24"/>
          <w:szCs w:val="24"/>
        </w:rPr>
      </w:pPr>
    </w:p>
    <w:tbl>
      <w:tblPr>
        <w:tblW w:w="9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0"/>
        <w:gridCol w:w="2660"/>
        <w:gridCol w:w="5245"/>
      </w:tblGrid>
      <w:tr w:rsidR="006F7AE9" w:rsidRPr="00355385" w14:paraId="71D0B589" w14:textId="77777777" w:rsidTr="007F6A92">
        <w:trPr>
          <w:trHeight w:val="549"/>
          <w:jc w:val="center"/>
        </w:trPr>
        <w:tc>
          <w:tcPr>
            <w:tcW w:w="1840" w:type="dxa"/>
            <w:shd w:val="clear" w:color="auto" w:fill="auto"/>
          </w:tcPr>
          <w:p w14:paraId="706775F7" w14:textId="77777777" w:rsidR="006F7AE9" w:rsidRPr="00355385" w:rsidRDefault="006F7AE9" w:rsidP="007F6A92">
            <w:pPr>
              <w:jc w:val="center"/>
              <w:rPr>
                <w:sz w:val="24"/>
                <w:szCs w:val="24"/>
                <w:lang w:val="uk-UA"/>
              </w:rPr>
            </w:pPr>
            <w:r w:rsidRPr="00355385">
              <w:rPr>
                <w:sz w:val="24"/>
                <w:szCs w:val="24"/>
                <w:lang w:val="uk-UA"/>
              </w:rPr>
              <w:t>Дисципліна</w:t>
            </w:r>
          </w:p>
          <w:p w14:paraId="4C25769F" w14:textId="77777777" w:rsidR="006F7AE9" w:rsidRPr="00355385" w:rsidRDefault="006F7AE9" w:rsidP="007F6A92">
            <w:pPr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660" w:type="dxa"/>
            <w:shd w:val="clear" w:color="auto" w:fill="auto"/>
          </w:tcPr>
          <w:p w14:paraId="54448F32" w14:textId="77777777" w:rsidR="006F7AE9" w:rsidRPr="00355385" w:rsidRDefault="006F7AE9" w:rsidP="007F6A92">
            <w:pPr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355385">
              <w:rPr>
                <w:sz w:val="24"/>
                <w:szCs w:val="24"/>
                <w:lang w:val="uk-UA"/>
              </w:rPr>
              <w:t>Знати</w:t>
            </w:r>
          </w:p>
        </w:tc>
        <w:tc>
          <w:tcPr>
            <w:tcW w:w="5245" w:type="dxa"/>
            <w:shd w:val="clear" w:color="auto" w:fill="auto"/>
          </w:tcPr>
          <w:p w14:paraId="65365E68" w14:textId="77777777" w:rsidR="006F7AE9" w:rsidRPr="00355385" w:rsidRDefault="006F7AE9" w:rsidP="007F6A92">
            <w:pPr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355385">
              <w:rPr>
                <w:sz w:val="24"/>
                <w:szCs w:val="24"/>
                <w:lang w:val="uk-UA"/>
              </w:rPr>
              <w:t>Вміти</w:t>
            </w:r>
          </w:p>
        </w:tc>
      </w:tr>
      <w:tr w:rsidR="006F7AE9" w:rsidRPr="00355385" w14:paraId="62DDDD1B" w14:textId="77777777" w:rsidTr="007F6A92">
        <w:trPr>
          <w:trHeight w:val="846"/>
          <w:jc w:val="center"/>
        </w:trPr>
        <w:tc>
          <w:tcPr>
            <w:tcW w:w="1840" w:type="dxa"/>
            <w:shd w:val="clear" w:color="auto" w:fill="auto"/>
          </w:tcPr>
          <w:p w14:paraId="6ED14F57" w14:textId="77777777" w:rsidR="006F7AE9" w:rsidRPr="00355385" w:rsidRDefault="006F7AE9" w:rsidP="007F6A92">
            <w:pPr>
              <w:pStyle w:val="ab"/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355385">
              <w:rPr>
                <w:rFonts w:ascii="Times New Roman" w:hAnsi="Times New Roman"/>
                <w:sz w:val="24"/>
                <w:lang w:val="uk-UA"/>
              </w:rPr>
              <w:t>Нормальна анатомія</w:t>
            </w:r>
          </w:p>
          <w:p w14:paraId="6EDD9F22" w14:textId="77777777" w:rsidR="006F7AE9" w:rsidRPr="00355385" w:rsidRDefault="006F7AE9" w:rsidP="007F6A92">
            <w:pPr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660" w:type="dxa"/>
            <w:shd w:val="clear" w:color="auto" w:fill="auto"/>
          </w:tcPr>
          <w:p w14:paraId="472ED629" w14:textId="77777777" w:rsidR="006F7AE9" w:rsidRPr="00355385" w:rsidRDefault="006F7AE9" w:rsidP="007F6A92">
            <w:pPr>
              <w:outlineLvl w:val="0"/>
              <w:rPr>
                <w:sz w:val="24"/>
                <w:szCs w:val="24"/>
                <w:lang w:val="uk-UA"/>
              </w:rPr>
            </w:pPr>
            <w:r w:rsidRPr="00355385">
              <w:rPr>
                <w:sz w:val="24"/>
                <w:szCs w:val="24"/>
                <w:lang w:val="uk-UA"/>
              </w:rPr>
              <w:t>Анатомію верхньої та нижньої щелеп</w:t>
            </w:r>
          </w:p>
        </w:tc>
        <w:tc>
          <w:tcPr>
            <w:tcW w:w="5245" w:type="dxa"/>
            <w:shd w:val="clear" w:color="auto" w:fill="auto"/>
          </w:tcPr>
          <w:p w14:paraId="6ADAB1A4" w14:textId="77777777" w:rsidR="006F7AE9" w:rsidRPr="00355385" w:rsidRDefault="006F7AE9" w:rsidP="007F6A92">
            <w:pPr>
              <w:outlineLvl w:val="0"/>
              <w:rPr>
                <w:sz w:val="24"/>
                <w:szCs w:val="24"/>
                <w:lang w:val="uk-UA"/>
              </w:rPr>
            </w:pPr>
            <w:r w:rsidRPr="00355385">
              <w:rPr>
                <w:sz w:val="24"/>
                <w:szCs w:val="24"/>
                <w:lang w:val="uk-UA"/>
              </w:rPr>
              <w:t>Провести мандибулярну, торусальну,  ментальну, палатинальну, інфільтраційну, інфраорбітальну, туберальну анестезії</w:t>
            </w:r>
          </w:p>
        </w:tc>
      </w:tr>
      <w:tr w:rsidR="006F7AE9" w:rsidRPr="00355385" w14:paraId="1BBE710C" w14:textId="77777777" w:rsidTr="007F6A92">
        <w:trPr>
          <w:trHeight w:val="657"/>
          <w:jc w:val="center"/>
        </w:trPr>
        <w:tc>
          <w:tcPr>
            <w:tcW w:w="1840" w:type="dxa"/>
            <w:shd w:val="clear" w:color="auto" w:fill="auto"/>
          </w:tcPr>
          <w:p w14:paraId="747850D0" w14:textId="77777777" w:rsidR="006F7AE9" w:rsidRPr="00355385" w:rsidRDefault="006F7AE9" w:rsidP="007F6A92">
            <w:pPr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355385">
              <w:rPr>
                <w:sz w:val="24"/>
                <w:szCs w:val="24"/>
                <w:lang w:val="uk-UA"/>
              </w:rPr>
              <w:t>Патологічна фізіологія</w:t>
            </w:r>
          </w:p>
        </w:tc>
        <w:tc>
          <w:tcPr>
            <w:tcW w:w="2660" w:type="dxa"/>
            <w:shd w:val="clear" w:color="auto" w:fill="auto"/>
          </w:tcPr>
          <w:p w14:paraId="46C12D01" w14:textId="77777777" w:rsidR="006F7AE9" w:rsidRPr="00355385" w:rsidRDefault="006F7AE9" w:rsidP="007F6A92">
            <w:pPr>
              <w:outlineLvl w:val="0"/>
              <w:rPr>
                <w:sz w:val="24"/>
                <w:szCs w:val="24"/>
                <w:lang w:val="uk-UA"/>
              </w:rPr>
            </w:pPr>
            <w:r w:rsidRPr="00355385">
              <w:rPr>
                <w:sz w:val="24"/>
                <w:szCs w:val="24"/>
                <w:lang w:val="uk-UA"/>
              </w:rPr>
              <w:t>Медіатори запалення</w:t>
            </w:r>
          </w:p>
        </w:tc>
        <w:tc>
          <w:tcPr>
            <w:tcW w:w="5245" w:type="dxa"/>
            <w:shd w:val="clear" w:color="auto" w:fill="auto"/>
          </w:tcPr>
          <w:p w14:paraId="7BE85980" w14:textId="77777777" w:rsidR="006F7AE9" w:rsidRPr="00355385" w:rsidRDefault="006F7AE9" w:rsidP="007F6A92">
            <w:pPr>
              <w:outlineLvl w:val="0"/>
              <w:rPr>
                <w:sz w:val="24"/>
                <w:szCs w:val="24"/>
                <w:lang w:val="uk-UA"/>
              </w:rPr>
            </w:pPr>
            <w:r w:rsidRPr="00355385">
              <w:rPr>
                <w:sz w:val="24"/>
                <w:szCs w:val="24"/>
                <w:lang w:val="uk-UA"/>
              </w:rPr>
              <w:t xml:space="preserve">Обгрунтувати можливу реакцію організму  на імплантати, як на чужорідне тіло </w:t>
            </w:r>
          </w:p>
        </w:tc>
      </w:tr>
      <w:tr w:rsidR="006F7AE9" w:rsidRPr="00355385" w14:paraId="2C238176" w14:textId="77777777" w:rsidTr="007F6A92">
        <w:trPr>
          <w:trHeight w:val="873"/>
          <w:jc w:val="center"/>
        </w:trPr>
        <w:tc>
          <w:tcPr>
            <w:tcW w:w="1840" w:type="dxa"/>
            <w:shd w:val="clear" w:color="auto" w:fill="auto"/>
          </w:tcPr>
          <w:p w14:paraId="7403A269" w14:textId="77777777" w:rsidR="006F7AE9" w:rsidRPr="00355385" w:rsidRDefault="006F7AE9" w:rsidP="007F6A92">
            <w:pPr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  <w:p w14:paraId="4A7A9A2B" w14:textId="77777777" w:rsidR="006F7AE9" w:rsidRPr="00355385" w:rsidRDefault="006F7AE9" w:rsidP="007F6A92">
            <w:pPr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355385">
              <w:rPr>
                <w:sz w:val="24"/>
                <w:szCs w:val="24"/>
                <w:lang w:val="uk-UA"/>
              </w:rPr>
              <w:t>Психологія</w:t>
            </w:r>
          </w:p>
        </w:tc>
        <w:tc>
          <w:tcPr>
            <w:tcW w:w="2660" w:type="dxa"/>
            <w:shd w:val="clear" w:color="auto" w:fill="auto"/>
          </w:tcPr>
          <w:p w14:paraId="5C793F8F" w14:textId="77777777" w:rsidR="006F7AE9" w:rsidRPr="00355385" w:rsidRDefault="006F7AE9" w:rsidP="007F6A92">
            <w:pPr>
              <w:outlineLvl w:val="0"/>
              <w:rPr>
                <w:sz w:val="24"/>
                <w:szCs w:val="24"/>
                <w:lang w:val="uk-UA"/>
              </w:rPr>
            </w:pPr>
            <w:r w:rsidRPr="00355385">
              <w:rPr>
                <w:sz w:val="24"/>
                <w:szCs w:val="24"/>
                <w:lang w:val="uk-UA"/>
              </w:rPr>
              <w:t>Вплив імплантації на психологічний стан пацієнта</w:t>
            </w:r>
          </w:p>
        </w:tc>
        <w:tc>
          <w:tcPr>
            <w:tcW w:w="5245" w:type="dxa"/>
            <w:shd w:val="clear" w:color="auto" w:fill="auto"/>
          </w:tcPr>
          <w:p w14:paraId="328825EB" w14:textId="77777777" w:rsidR="006F7AE9" w:rsidRPr="00355385" w:rsidRDefault="006F7AE9" w:rsidP="007F6A92">
            <w:pPr>
              <w:outlineLvl w:val="0"/>
              <w:rPr>
                <w:sz w:val="24"/>
                <w:szCs w:val="24"/>
                <w:lang w:val="uk-UA"/>
              </w:rPr>
            </w:pPr>
            <w:r w:rsidRPr="00355385">
              <w:rPr>
                <w:sz w:val="24"/>
                <w:szCs w:val="24"/>
                <w:lang w:val="uk-UA"/>
              </w:rPr>
              <w:t>Провести бесіду з приводу можливих ускладнень та їх профілактики, заспокоїти пацієнта</w:t>
            </w:r>
          </w:p>
        </w:tc>
      </w:tr>
      <w:tr w:rsidR="006F7AE9" w:rsidRPr="00355385" w14:paraId="30908BEF" w14:textId="77777777" w:rsidTr="007F6A92">
        <w:trPr>
          <w:trHeight w:val="873"/>
          <w:jc w:val="center"/>
        </w:trPr>
        <w:tc>
          <w:tcPr>
            <w:tcW w:w="1840" w:type="dxa"/>
            <w:shd w:val="clear" w:color="auto" w:fill="auto"/>
          </w:tcPr>
          <w:p w14:paraId="692A6495" w14:textId="77777777" w:rsidR="006F7AE9" w:rsidRPr="00355385" w:rsidRDefault="006F7AE9" w:rsidP="007F6A92">
            <w:pPr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  <w:p w14:paraId="1A61845E" w14:textId="77777777" w:rsidR="006F7AE9" w:rsidRPr="00355385" w:rsidRDefault="006F7AE9" w:rsidP="007F6A92">
            <w:pPr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355385">
              <w:rPr>
                <w:sz w:val="24"/>
                <w:szCs w:val="24"/>
                <w:lang w:val="uk-UA"/>
              </w:rPr>
              <w:t>Радіологія</w:t>
            </w:r>
          </w:p>
        </w:tc>
        <w:tc>
          <w:tcPr>
            <w:tcW w:w="2660" w:type="dxa"/>
            <w:shd w:val="clear" w:color="auto" w:fill="auto"/>
          </w:tcPr>
          <w:p w14:paraId="2A1FD4A1" w14:textId="77777777" w:rsidR="006F7AE9" w:rsidRPr="00355385" w:rsidRDefault="006F7AE9" w:rsidP="007F6A92">
            <w:pPr>
              <w:outlineLvl w:val="0"/>
              <w:rPr>
                <w:sz w:val="24"/>
                <w:szCs w:val="24"/>
                <w:lang w:val="uk-UA"/>
              </w:rPr>
            </w:pPr>
            <w:r w:rsidRPr="00355385">
              <w:rPr>
                <w:sz w:val="24"/>
                <w:szCs w:val="24"/>
                <w:lang w:val="uk-UA"/>
              </w:rPr>
              <w:t>Рентгенологічні методи обстеження</w:t>
            </w:r>
          </w:p>
        </w:tc>
        <w:tc>
          <w:tcPr>
            <w:tcW w:w="5245" w:type="dxa"/>
            <w:shd w:val="clear" w:color="auto" w:fill="auto"/>
          </w:tcPr>
          <w:p w14:paraId="222CED19" w14:textId="77777777" w:rsidR="006F7AE9" w:rsidRPr="00355385" w:rsidRDefault="006F7AE9" w:rsidP="007F6A92">
            <w:pPr>
              <w:outlineLvl w:val="0"/>
              <w:rPr>
                <w:sz w:val="24"/>
                <w:szCs w:val="24"/>
                <w:lang w:val="uk-UA"/>
              </w:rPr>
            </w:pPr>
            <w:r w:rsidRPr="00355385">
              <w:rPr>
                <w:sz w:val="24"/>
                <w:szCs w:val="24"/>
                <w:lang w:val="uk-UA"/>
              </w:rPr>
              <w:t>Проаналізувати дані рентгенологічних методів обстеження</w:t>
            </w:r>
          </w:p>
        </w:tc>
      </w:tr>
      <w:tr w:rsidR="006F7AE9" w:rsidRPr="00355385" w14:paraId="3100FC4A" w14:textId="77777777" w:rsidTr="007F6A92">
        <w:trPr>
          <w:trHeight w:val="873"/>
          <w:jc w:val="center"/>
        </w:trPr>
        <w:tc>
          <w:tcPr>
            <w:tcW w:w="1840" w:type="dxa"/>
            <w:shd w:val="clear" w:color="auto" w:fill="auto"/>
          </w:tcPr>
          <w:p w14:paraId="34551DFA" w14:textId="77777777" w:rsidR="006F7AE9" w:rsidRPr="00355385" w:rsidRDefault="006F7AE9" w:rsidP="007F6A92">
            <w:pPr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355385">
              <w:rPr>
                <w:sz w:val="24"/>
                <w:szCs w:val="24"/>
                <w:lang w:val="uk-UA"/>
              </w:rPr>
              <w:t>Ортопедична стоматологія</w:t>
            </w:r>
          </w:p>
        </w:tc>
        <w:tc>
          <w:tcPr>
            <w:tcW w:w="2660" w:type="dxa"/>
            <w:shd w:val="clear" w:color="auto" w:fill="auto"/>
          </w:tcPr>
          <w:p w14:paraId="406BC49B" w14:textId="77777777" w:rsidR="006F7AE9" w:rsidRPr="00355385" w:rsidRDefault="006F7AE9" w:rsidP="007F6A92">
            <w:pPr>
              <w:outlineLvl w:val="0"/>
              <w:rPr>
                <w:sz w:val="24"/>
                <w:szCs w:val="24"/>
                <w:lang w:val="uk-UA"/>
              </w:rPr>
            </w:pPr>
            <w:r w:rsidRPr="00355385">
              <w:rPr>
                <w:sz w:val="24"/>
                <w:szCs w:val="24"/>
                <w:lang w:val="uk-UA"/>
              </w:rPr>
              <w:t>Методи обстеження, складові діагнозу в ортопедичній стоматології</w:t>
            </w:r>
          </w:p>
        </w:tc>
        <w:tc>
          <w:tcPr>
            <w:tcW w:w="5245" w:type="dxa"/>
            <w:shd w:val="clear" w:color="auto" w:fill="auto"/>
          </w:tcPr>
          <w:p w14:paraId="01623E69" w14:textId="77777777" w:rsidR="006F7AE9" w:rsidRPr="00355385" w:rsidRDefault="006F7AE9" w:rsidP="007F6A92">
            <w:pPr>
              <w:outlineLvl w:val="0"/>
              <w:rPr>
                <w:sz w:val="24"/>
                <w:szCs w:val="24"/>
                <w:lang w:val="uk-UA"/>
              </w:rPr>
            </w:pPr>
            <w:r w:rsidRPr="00355385">
              <w:rPr>
                <w:sz w:val="24"/>
                <w:szCs w:val="24"/>
                <w:lang w:val="uk-UA"/>
              </w:rPr>
              <w:t>Провести обстеження пацієнта, встановити діагноз, скласти план лікування</w:t>
            </w:r>
          </w:p>
        </w:tc>
      </w:tr>
    </w:tbl>
    <w:p w14:paraId="0DDB7AEE" w14:textId="77777777" w:rsidR="006F7AE9" w:rsidRPr="00077725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</w:p>
    <w:p w14:paraId="3807A57C" w14:textId="77777777" w:rsidR="006F7AE9" w:rsidRDefault="006F7AE9" w:rsidP="006F7AE9">
      <w:pPr>
        <w:jc w:val="center"/>
        <w:outlineLvl w:val="0"/>
        <w:rPr>
          <w:b/>
          <w:sz w:val="24"/>
          <w:szCs w:val="24"/>
          <w:lang w:val="uk-UA"/>
        </w:rPr>
      </w:pPr>
    </w:p>
    <w:p w14:paraId="18645DE7" w14:textId="77777777" w:rsidR="006F7AE9" w:rsidRDefault="006F7AE9" w:rsidP="006F7AE9">
      <w:pPr>
        <w:jc w:val="center"/>
        <w:outlineLvl w:val="0"/>
        <w:rPr>
          <w:b/>
          <w:sz w:val="24"/>
          <w:szCs w:val="24"/>
          <w:lang w:val="uk-UA"/>
        </w:rPr>
      </w:pPr>
    </w:p>
    <w:p w14:paraId="5D732C9A" w14:textId="77777777" w:rsidR="006F7AE9" w:rsidRDefault="006F7AE9" w:rsidP="006F7AE9">
      <w:pPr>
        <w:jc w:val="center"/>
        <w:outlineLvl w:val="0"/>
        <w:rPr>
          <w:b/>
          <w:sz w:val="24"/>
          <w:szCs w:val="24"/>
          <w:lang w:val="uk-UA"/>
        </w:rPr>
      </w:pPr>
    </w:p>
    <w:p w14:paraId="2682E6F0" w14:textId="77777777" w:rsidR="006F7AE9" w:rsidRDefault="006F7AE9" w:rsidP="006F7AE9">
      <w:pPr>
        <w:jc w:val="center"/>
        <w:outlineLvl w:val="0"/>
        <w:rPr>
          <w:b/>
          <w:sz w:val="24"/>
          <w:szCs w:val="24"/>
          <w:lang w:val="uk-UA"/>
        </w:rPr>
      </w:pPr>
    </w:p>
    <w:p w14:paraId="06E25A9C" w14:textId="77777777" w:rsidR="006F7AE9" w:rsidRDefault="006F7AE9" w:rsidP="006F7AE9">
      <w:pPr>
        <w:jc w:val="center"/>
        <w:outlineLvl w:val="0"/>
        <w:rPr>
          <w:b/>
          <w:sz w:val="24"/>
          <w:szCs w:val="24"/>
          <w:lang w:val="uk-UA"/>
        </w:rPr>
      </w:pPr>
    </w:p>
    <w:p w14:paraId="34BAC8D9" w14:textId="77777777" w:rsidR="006F7AE9" w:rsidRDefault="006F7AE9" w:rsidP="006F7AE9">
      <w:pPr>
        <w:jc w:val="center"/>
        <w:outlineLvl w:val="0"/>
        <w:rPr>
          <w:b/>
          <w:sz w:val="24"/>
          <w:szCs w:val="24"/>
          <w:lang w:val="en-US"/>
        </w:rPr>
      </w:pPr>
      <w:r w:rsidRPr="00077725">
        <w:rPr>
          <w:b/>
          <w:sz w:val="24"/>
          <w:szCs w:val="24"/>
          <w:lang w:val="uk-UA"/>
        </w:rPr>
        <w:t>5. Зміст теми заняття.</w:t>
      </w:r>
    </w:p>
    <w:p w14:paraId="7CB7ECD1" w14:textId="77777777" w:rsidR="006F7AE9" w:rsidRPr="00974E86" w:rsidRDefault="006F7AE9" w:rsidP="006F7AE9">
      <w:pPr>
        <w:overflowPunct/>
        <w:ind w:firstLine="709"/>
        <w:jc w:val="center"/>
        <w:textAlignment w:val="auto"/>
        <w:rPr>
          <w:rFonts w:ascii="Times New Roman CYR" w:hAnsi="Times New Roman CYR" w:cs="Times New Roman CYR"/>
          <w:b/>
          <w:sz w:val="24"/>
          <w:szCs w:val="24"/>
        </w:rPr>
      </w:pPr>
    </w:p>
    <w:p w14:paraId="370512C6" w14:textId="77777777" w:rsidR="006F7AE9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b/>
          <w:i/>
          <w:sz w:val="24"/>
          <w:szCs w:val="24"/>
          <w:lang w:val="uk-UA"/>
        </w:rPr>
      </w:pPr>
      <w:r w:rsidRPr="00974E86">
        <w:rPr>
          <w:rFonts w:ascii="Times New Roman CYR" w:hAnsi="Times New Roman CYR" w:cs="Times New Roman CYR"/>
          <w:b/>
          <w:i/>
          <w:sz w:val="24"/>
          <w:szCs w:val="24"/>
        </w:rPr>
        <w:t>Обстеження пацієнтів. Діагностика.</w:t>
      </w:r>
    </w:p>
    <w:p w14:paraId="58AE11B7" w14:textId="77777777" w:rsidR="006F7AE9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b/>
          <w:i/>
          <w:sz w:val="24"/>
          <w:szCs w:val="24"/>
          <w:lang w:val="uk-UA"/>
        </w:rPr>
      </w:pPr>
    </w:p>
    <w:p w14:paraId="28EA86E1" w14:textId="77777777" w:rsidR="006F7AE9" w:rsidRPr="00ED26B8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ED26B8">
        <w:rPr>
          <w:sz w:val="24"/>
          <w:szCs w:val="24"/>
          <w:lang w:val="uk-UA"/>
        </w:rPr>
        <w:t>Початковим етапом будь-яко</w:t>
      </w:r>
      <w:r>
        <w:rPr>
          <w:sz w:val="24"/>
          <w:szCs w:val="24"/>
          <w:lang w:val="uk-UA"/>
        </w:rPr>
        <w:t>го</w:t>
      </w:r>
      <w:r w:rsidRPr="00ED26B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лікування</w:t>
      </w:r>
      <w:r w:rsidRPr="00ED26B8">
        <w:rPr>
          <w:sz w:val="24"/>
          <w:szCs w:val="24"/>
          <w:lang w:val="uk-UA"/>
        </w:rPr>
        <w:t xml:space="preserve"> є </w:t>
      </w:r>
      <w:r>
        <w:rPr>
          <w:sz w:val="24"/>
          <w:szCs w:val="24"/>
          <w:lang w:val="uk-UA"/>
        </w:rPr>
        <w:t>обстеження</w:t>
      </w:r>
      <w:r w:rsidRPr="00ED26B8">
        <w:rPr>
          <w:sz w:val="24"/>
          <w:szCs w:val="24"/>
          <w:lang w:val="uk-UA"/>
        </w:rPr>
        <w:t xml:space="preserve"> пацієнта </w:t>
      </w:r>
      <w:r>
        <w:rPr>
          <w:sz w:val="24"/>
          <w:szCs w:val="24"/>
          <w:lang w:val="uk-UA"/>
        </w:rPr>
        <w:t>та складання плану лікування</w:t>
      </w:r>
      <w:r w:rsidRPr="00ED26B8">
        <w:rPr>
          <w:sz w:val="24"/>
          <w:szCs w:val="24"/>
          <w:lang w:val="uk-UA"/>
        </w:rPr>
        <w:t xml:space="preserve">. </w:t>
      </w:r>
      <w:r w:rsidRPr="00ED26B8">
        <w:rPr>
          <w:sz w:val="24"/>
          <w:szCs w:val="24"/>
        </w:rPr>
        <w:t>Пропонуючи використання імплантата як штучної опори для</w:t>
      </w:r>
      <w:r>
        <w:rPr>
          <w:sz w:val="24"/>
          <w:szCs w:val="24"/>
          <w:lang w:val="uk-UA"/>
        </w:rPr>
        <w:t xml:space="preserve"> </w:t>
      </w:r>
      <w:r w:rsidRPr="00ED26B8">
        <w:rPr>
          <w:sz w:val="24"/>
          <w:szCs w:val="24"/>
        </w:rPr>
        <w:t xml:space="preserve">зубного протеза, слід провести всебічне вивчення стану здоров’я пацієнта. </w:t>
      </w:r>
    </w:p>
    <w:p w14:paraId="484520B5" w14:textId="77777777" w:rsidR="006F7AE9" w:rsidRPr="00ED26B8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ED26B8">
        <w:rPr>
          <w:sz w:val="24"/>
          <w:szCs w:val="24"/>
          <w:lang w:val="uk-UA"/>
        </w:rPr>
        <w:t>Обстежуючи пацієнтів, які потребують протезування конструкціями з</w:t>
      </w:r>
      <w:r>
        <w:rPr>
          <w:sz w:val="24"/>
          <w:szCs w:val="24"/>
          <w:lang w:val="uk-UA"/>
        </w:rPr>
        <w:t xml:space="preserve"> </w:t>
      </w:r>
      <w:r w:rsidRPr="00ED26B8">
        <w:rPr>
          <w:sz w:val="24"/>
          <w:szCs w:val="24"/>
          <w:lang w:val="uk-UA"/>
        </w:rPr>
        <w:t>опорою на імплантати, необхідно застосовувати функціональний аналіз</w:t>
      </w:r>
      <w:r>
        <w:rPr>
          <w:sz w:val="24"/>
          <w:szCs w:val="24"/>
          <w:lang w:val="uk-UA"/>
        </w:rPr>
        <w:t xml:space="preserve"> </w:t>
      </w:r>
      <w:r w:rsidRPr="00ED26B8">
        <w:rPr>
          <w:sz w:val="24"/>
          <w:szCs w:val="24"/>
          <w:lang w:val="uk-UA"/>
        </w:rPr>
        <w:t>зубощелепного апарата,  аналіз оклюзійних контактів</w:t>
      </w:r>
      <w:r>
        <w:rPr>
          <w:sz w:val="24"/>
          <w:szCs w:val="24"/>
          <w:lang w:val="uk-UA"/>
        </w:rPr>
        <w:t xml:space="preserve"> </w:t>
      </w:r>
      <w:r w:rsidRPr="00ED26B8">
        <w:rPr>
          <w:sz w:val="24"/>
          <w:szCs w:val="24"/>
          <w:lang w:val="uk-UA"/>
        </w:rPr>
        <w:t xml:space="preserve">зубних рядів </w:t>
      </w:r>
      <w:r>
        <w:rPr>
          <w:sz w:val="24"/>
          <w:szCs w:val="24"/>
          <w:lang w:val="uk-UA"/>
        </w:rPr>
        <w:t xml:space="preserve">в порожнині рота та </w:t>
      </w:r>
      <w:r w:rsidRPr="00ED26B8">
        <w:rPr>
          <w:sz w:val="24"/>
          <w:szCs w:val="24"/>
          <w:lang w:val="uk-UA"/>
        </w:rPr>
        <w:t>на діагностичних моделях в</w:t>
      </w:r>
      <w:r>
        <w:rPr>
          <w:sz w:val="24"/>
          <w:szCs w:val="24"/>
          <w:lang w:val="uk-UA"/>
        </w:rPr>
        <w:t xml:space="preserve"> </w:t>
      </w:r>
      <w:r w:rsidRPr="00ED26B8">
        <w:rPr>
          <w:sz w:val="24"/>
          <w:szCs w:val="24"/>
          <w:lang w:val="uk-UA"/>
        </w:rPr>
        <w:t>артикуляторі, пальпацію суглобів, жувальних м’язів,</w:t>
      </w:r>
      <w:r>
        <w:rPr>
          <w:sz w:val="24"/>
          <w:szCs w:val="24"/>
          <w:lang w:val="uk-UA"/>
        </w:rPr>
        <w:t xml:space="preserve"> </w:t>
      </w:r>
      <w:r w:rsidRPr="00ED26B8">
        <w:rPr>
          <w:sz w:val="24"/>
          <w:szCs w:val="24"/>
          <w:lang w:val="uk-UA"/>
        </w:rPr>
        <w:t>рентгенологічне, комп’ютерно-томографічне дослідження щелеп, зубів,</w:t>
      </w:r>
      <w:r>
        <w:rPr>
          <w:sz w:val="24"/>
          <w:szCs w:val="24"/>
          <w:lang w:val="uk-UA"/>
        </w:rPr>
        <w:t xml:space="preserve"> </w:t>
      </w:r>
      <w:r w:rsidRPr="00ED26B8">
        <w:rPr>
          <w:sz w:val="24"/>
          <w:szCs w:val="24"/>
          <w:lang w:val="uk-UA"/>
        </w:rPr>
        <w:t xml:space="preserve">скронево-нижньощелепного суглоба. Отримані результати </w:t>
      </w:r>
      <w:r>
        <w:rPr>
          <w:sz w:val="24"/>
          <w:szCs w:val="24"/>
          <w:lang w:val="uk-UA"/>
        </w:rPr>
        <w:t xml:space="preserve">потрібно </w:t>
      </w:r>
      <w:r w:rsidRPr="00ED26B8">
        <w:rPr>
          <w:sz w:val="24"/>
          <w:szCs w:val="24"/>
          <w:lang w:val="uk-UA"/>
        </w:rPr>
        <w:t>аналізувати з</w:t>
      </w:r>
      <w:r>
        <w:rPr>
          <w:sz w:val="24"/>
          <w:szCs w:val="24"/>
          <w:lang w:val="uk-UA"/>
        </w:rPr>
        <w:t xml:space="preserve"> </w:t>
      </w:r>
      <w:r w:rsidRPr="00ED26B8">
        <w:rPr>
          <w:sz w:val="24"/>
          <w:szCs w:val="24"/>
          <w:lang w:val="uk-UA"/>
        </w:rPr>
        <w:t>позиції біомеханічних функціональних зв'язків між усіма компонентами</w:t>
      </w:r>
      <w:r>
        <w:rPr>
          <w:sz w:val="24"/>
          <w:szCs w:val="24"/>
          <w:lang w:val="uk-UA"/>
        </w:rPr>
        <w:t xml:space="preserve"> </w:t>
      </w:r>
      <w:r w:rsidRPr="00ED26B8">
        <w:rPr>
          <w:sz w:val="24"/>
          <w:szCs w:val="24"/>
          <w:lang w:val="uk-UA"/>
        </w:rPr>
        <w:t>зубощелепного апарата.</w:t>
      </w:r>
    </w:p>
    <w:p w14:paraId="1F0497B9" w14:textId="77777777" w:rsidR="006F7AE9" w:rsidRPr="00ED26B8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ED26B8">
        <w:rPr>
          <w:sz w:val="24"/>
          <w:szCs w:val="24"/>
          <w:lang w:val="uk-UA"/>
        </w:rPr>
        <w:t>Для прийняття рішення щодо способу протезування на імплантатах,</w:t>
      </w:r>
      <w:r>
        <w:rPr>
          <w:sz w:val="24"/>
          <w:szCs w:val="24"/>
          <w:lang w:val="uk-UA"/>
        </w:rPr>
        <w:t xml:space="preserve"> </w:t>
      </w:r>
      <w:r w:rsidRPr="00ED26B8">
        <w:rPr>
          <w:sz w:val="24"/>
          <w:szCs w:val="24"/>
          <w:lang w:val="uk-UA"/>
        </w:rPr>
        <w:t>типу, кількості, розмірів імплантатів, а також методики їх застосування,</w:t>
      </w:r>
      <w:r>
        <w:rPr>
          <w:sz w:val="24"/>
          <w:szCs w:val="24"/>
          <w:lang w:val="uk-UA"/>
        </w:rPr>
        <w:t xml:space="preserve"> </w:t>
      </w:r>
      <w:r w:rsidRPr="00ED26B8">
        <w:rPr>
          <w:sz w:val="24"/>
          <w:szCs w:val="24"/>
          <w:lang w:val="uk-UA"/>
        </w:rPr>
        <w:t>необхідно мати інформацію про показання та протипоказання до</w:t>
      </w:r>
      <w:r>
        <w:rPr>
          <w:sz w:val="24"/>
          <w:szCs w:val="24"/>
          <w:lang w:val="uk-UA"/>
        </w:rPr>
        <w:t xml:space="preserve"> </w:t>
      </w:r>
      <w:r w:rsidRPr="00ED26B8">
        <w:rPr>
          <w:sz w:val="24"/>
          <w:szCs w:val="24"/>
          <w:lang w:val="uk-UA"/>
        </w:rPr>
        <w:t>імплантації; запити та побажання пацієнта; різновиди адентії, об’єм</w:t>
      </w:r>
      <w:r>
        <w:rPr>
          <w:sz w:val="24"/>
          <w:szCs w:val="24"/>
          <w:lang w:val="uk-UA"/>
        </w:rPr>
        <w:t xml:space="preserve"> </w:t>
      </w:r>
      <w:r w:rsidRPr="00ED26B8">
        <w:rPr>
          <w:sz w:val="24"/>
          <w:szCs w:val="24"/>
          <w:lang w:val="uk-UA"/>
        </w:rPr>
        <w:t>наявної кісткової тканини та тип її архітектоніки, стан зубів та слизової</w:t>
      </w:r>
      <w:r>
        <w:rPr>
          <w:sz w:val="24"/>
          <w:szCs w:val="24"/>
          <w:lang w:val="uk-UA"/>
        </w:rPr>
        <w:t xml:space="preserve"> </w:t>
      </w:r>
      <w:r w:rsidRPr="00ED26B8">
        <w:rPr>
          <w:sz w:val="24"/>
          <w:szCs w:val="24"/>
          <w:lang w:val="uk-UA"/>
        </w:rPr>
        <w:t>оболонки, топографі</w:t>
      </w:r>
      <w:r>
        <w:rPr>
          <w:sz w:val="24"/>
          <w:szCs w:val="24"/>
          <w:lang w:val="uk-UA"/>
        </w:rPr>
        <w:t>ю</w:t>
      </w:r>
      <w:r w:rsidRPr="00ED26B8">
        <w:rPr>
          <w:sz w:val="24"/>
          <w:szCs w:val="24"/>
          <w:lang w:val="uk-UA"/>
        </w:rPr>
        <w:t xml:space="preserve"> та стану деяких анатомічних утворень щелепно-лицевої ділянки: верхньощелепної пазухи, каналу нижньоальвеолярного</w:t>
      </w:r>
      <w:r>
        <w:rPr>
          <w:sz w:val="24"/>
          <w:szCs w:val="24"/>
          <w:lang w:val="uk-UA"/>
        </w:rPr>
        <w:t xml:space="preserve"> </w:t>
      </w:r>
      <w:r w:rsidRPr="00ED26B8">
        <w:rPr>
          <w:sz w:val="24"/>
          <w:szCs w:val="24"/>
          <w:lang w:val="uk-UA"/>
        </w:rPr>
        <w:t>нерва, пазух носа, грушоподібної апертури, ментального отвору.</w:t>
      </w:r>
    </w:p>
    <w:p w14:paraId="0E3D5121" w14:textId="77777777" w:rsidR="006F7AE9" w:rsidRPr="00974E8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>П</w:t>
      </w:r>
      <w:r w:rsidRPr="00974E86">
        <w:rPr>
          <w:rFonts w:ascii="Times New Roman CYR" w:hAnsi="Times New Roman CYR" w:cs="Times New Roman CYR"/>
          <w:sz w:val="24"/>
          <w:szCs w:val="24"/>
        </w:rPr>
        <w:t>ослідовність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обстеження пацієнта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 можна  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відо</w:t>
      </w:r>
      <w:r w:rsidRPr="00974E86">
        <w:rPr>
          <w:rFonts w:ascii="Times New Roman CYR" w:hAnsi="Times New Roman CYR" w:cs="Times New Roman CYR"/>
          <w:sz w:val="24"/>
          <w:szCs w:val="24"/>
        </w:rPr>
        <w:t>бразити таким чином:</w:t>
      </w:r>
    </w:p>
    <w:p w14:paraId="615E05F3" w14:textId="77777777" w:rsidR="006F7AE9" w:rsidRPr="00974E8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</w:p>
    <w:p w14:paraId="6F17267F" w14:textId="77777777" w:rsidR="006F7AE9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b/>
          <w:sz w:val="24"/>
          <w:szCs w:val="24"/>
          <w:lang w:val="uk-UA"/>
        </w:rPr>
      </w:pPr>
      <w:r w:rsidRPr="00974E86">
        <w:rPr>
          <w:rFonts w:ascii="Times New Roman CYR" w:hAnsi="Times New Roman CYR" w:cs="Times New Roman CYR"/>
          <w:b/>
          <w:sz w:val="24"/>
          <w:szCs w:val="24"/>
        </w:rPr>
        <w:t>Етап 1.</w:t>
      </w: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  </w:t>
      </w:r>
      <w:r w:rsidRPr="004E4BEC">
        <w:rPr>
          <w:rFonts w:ascii="Times New Roman CYR" w:hAnsi="Times New Roman CYR" w:cs="Times New Roman CYR"/>
          <w:b/>
          <w:sz w:val="24"/>
          <w:szCs w:val="24"/>
          <w:lang w:val="uk-UA"/>
        </w:rPr>
        <w:t>З</w:t>
      </w:r>
      <w:r w:rsidRPr="004E4BEC">
        <w:rPr>
          <w:rFonts w:ascii="Times New Roman CYR" w:hAnsi="Times New Roman CYR" w:cs="Times New Roman CYR"/>
          <w:b/>
          <w:sz w:val="24"/>
          <w:szCs w:val="24"/>
        </w:rPr>
        <w:t>бір  анамнезу.</w:t>
      </w:r>
    </w:p>
    <w:p w14:paraId="662CD391" w14:textId="77777777" w:rsidR="006F7AE9" w:rsidRPr="00A85C11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b/>
          <w:sz w:val="24"/>
          <w:szCs w:val="24"/>
          <w:lang w:val="uk-UA"/>
        </w:rPr>
      </w:pPr>
    </w:p>
    <w:p w14:paraId="60BD3E36" w14:textId="77777777" w:rsidR="006F7AE9" w:rsidRPr="004E4BEC" w:rsidRDefault="006F7AE9" w:rsidP="006F7AE9">
      <w:pPr>
        <w:overflowPunct/>
        <w:ind w:firstLine="312"/>
        <w:jc w:val="both"/>
        <w:textAlignment w:val="auto"/>
        <w:rPr>
          <w:sz w:val="24"/>
          <w:szCs w:val="24"/>
          <w:lang w:val="uk-UA"/>
        </w:rPr>
      </w:pPr>
      <w:r w:rsidRPr="004E4BEC">
        <w:rPr>
          <w:sz w:val="24"/>
          <w:szCs w:val="24"/>
          <w:lang w:val="uk-UA"/>
        </w:rPr>
        <w:t>Аналіз анамнестичних даних та скарг є початковим і найважливішим етапом суб’єктивного обстеження пацієнта. Послідовний збір анамнезу дозволяє виявити перенесені або супутні захворювання, серед яких особлива</w:t>
      </w:r>
      <w:r>
        <w:rPr>
          <w:sz w:val="24"/>
          <w:szCs w:val="24"/>
          <w:lang w:val="uk-UA"/>
        </w:rPr>
        <w:t xml:space="preserve"> </w:t>
      </w:r>
      <w:r w:rsidRPr="004E4BEC">
        <w:rPr>
          <w:sz w:val="24"/>
          <w:szCs w:val="24"/>
          <w:lang w:val="uk-UA"/>
        </w:rPr>
        <w:t>вага приділяється інфекційним захворюванням</w:t>
      </w:r>
      <w:r>
        <w:rPr>
          <w:sz w:val="24"/>
          <w:szCs w:val="24"/>
          <w:lang w:val="uk-UA"/>
        </w:rPr>
        <w:t xml:space="preserve">, </w:t>
      </w:r>
      <w:r w:rsidRPr="004E4BEC">
        <w:rPr>
          <w:sz w:val="24"/>
          <w:szCs w:val="24"/>
          <w:lang w:val="uk-UA"/>
        </w:rPr>
        <w:t>системним захворюванням кісткової тканини (остеопороз</w:t>
      </w:r>
      <w:r>
        <w:rPr>
          <w:sz w:val="24"/>
          <w:szCs w:val="24"/>
          <w:lang w:val="uk-UA"/>
        </w:rPr>
        <w:t>), е</w:t>
      </w:r>
      <w:r w:rsidRPr="004E4BEC">
        <w:rPr>
          <w:sz w:val="24"/>
          <w:szCs w:val="24"/>
          <w:lang w:val="uk-UA"/>
        </w:rPr>
        <w:t>ндокринним захворюванням (цукровий діабет, гіпо- та</w:t>
      </w:r>
      <w:r>
        <w:rPr>
          <w:sz w:val="24"/>
          <w:szCs w:val="24"/>
          <w:lang w:val="uk-UA"/>
        </w:rPr>
        <w:t xml:space="preserve"> г</w:t>
      </w:r>
      <w:r w:rsidRPr="004E4BEC">
        <w:rPr>
          <w:sz w:val="24"/>
          <w:szCs w:val="24"/>
          <w:lang w:val="uk-UA"/>
        </w:rPr>
        <w:t>іперфункція щитовидної залози</w:t>
      </w:r>
      <w:r>
        <w:rPr>
          <w:sz w:val="24"/>
          <w:szCs w:val="24"/>
          <w:lang w:val="uk-UA"/>
        </w:rPr>
        <w:t xml:space="preserve">), </w:t>
      </w:r>
      <w:r w:rsidRPr="004E4BEC">
        <w:rPr>
          <w:sz w:val="24"/>
          <w:szCs w:val="24"/>
          <w:lang w:val="uk-UA"/>
        </w:rPr>
        <w:t>захворюванням ревматичної природ</w:t>
      </w:r>
      <w:r>
        <w:rPr>
          <w:sz w:val="24"/>
          <w:szCs w:val="24"/>
          <w:lang w:val="uk-UA"/>
        </w:rPr>
        <w:t>и,</w:t>
      </w:r>
      <w:r w:rsidRPr="004E4BEC">
        <w:rPr>
          <w:sz w:val="24"/>
          <w:szCs w:val="24"/>
          <w:lang w:val="uk-UA"/>
        </w:rPr>
        <w:t xml:space="preserve"> захворюванням серцево-судинної системи</w:t>
      </w:r>
      <w:r>
        <w:rPr>
          <w:sz w:val="24"/>
          <w:szCs w:val="24"/>
          <w:lang w:val="uk-UA"/>
        </w:rPr>
        <w:t xml:space="preserve">, </w:t>
      </w:r>
      <w:r w:rsidRPr="004E4BEC">
        <w:rPr>
          <w:sz w:val="24"/>
          <w:szCs w:val="24"/>
          <w:lang w:val="uk-UA"/>
        </w:rPr>
        <w:t>хронічним захворюванням нирок</w:t>
      </w:r>
      <w:r>
        <w:rPr>
          <w:sz w:val="24"/>
          <w:szCs w:val="24"/>
          <w:lang w:val="uk-UA"/>
        </w:rPr>
        <w:t>,</w:t>
      </w:r>
      <w:r w:rsidRPr="004E4BEC">
        <w:rPr>
          <w:sz w:val="24"/>
          <w:szCs w:val="24"/>
          <w:lang w:val="uk-UA"/>
        </w:rPr>
        <w:t xml:space="preserve"> імунодефіцитам різного генезису</w:t>
      </w:r>
      <w:r>
        <w:rPr>
          <w:sz w:val="24"/>
          <w:szCs w:val="24"/>
          <w:lang w:val="uk-UA"/>
        </w:rPr>
        <w:t>,</w:t>
      </w:r>
      <w:r w:rsidRPr="004E4BEC">
        <w:rPr>
          <w:sz w:val="24"/>
          <w:szCs w:val="24"/>
          <w:lang w:val="uk-UA"/>
        </w:rPr>
        <w:t xml:space="preserve"> алергічним захворюванням</w:t>
      </w:r>
      <w:r>
        <w:rPr>
          <w:sz w:val="24"/>
          <w:szCs w:val="24"/>
          <w:lang w:val="uk-UA"/>
        </w:rPr>
        <w:t>,</w:t>
      </w:r>
      <w:r w:rsidRPr="004E4BEC">
        <w:rPr>
          <w:sz w:val="24"/>
          <w:szCs w:val="24"/>
          <w:lang w:val="uk-UA"/>
        </w:rPr>
        <w:t xml:space="preserve"> невротичним станам</w:t>
      </w:r>
      <w:r>
        <w:rPr>
          <w:sz w:val="24"/>
          <w:szCs w:val="24"/>
          <w:lang w:val="uk-UA"/>
        </w:rPr>
        <w:t>,</w:t>
      </w:r>
      <w:r w:rsidRPr="004E4BEC">
        <w:rPr>
          <w:sz w:val="24"/>
          <w:szCs w:val="24"/>
          <w:lang w:val="uk-UA"/>
        </w:rPr>
        <w:t xml:space="preserve"> новоутворенням.</w:t>
      </w:r>
      <w:r>
        <w:rPr>
          <w:sz w:val="24"/>
          <w:szCs w:val="24"/>
          <w:lang w:val="uk-UA"/>
        </w:rPr>
        <w:t xml:space="preserve"> </w:t>
      </w:r>
      <w:r w:rsidRPr="004E4BEC">
        <w:rPr>
          <w:sz w:val="24"/>
          <w:szCs w:val="24"/>
          <w:lang w:val="uk-UA"/>
        </w:rPr>
        <w:t xml:space="preserve"> </w:t>
      </w:r>
      <w:r w:rsidRPr="004E4BEC">
        <w:rPr>
          <w:sz w:val="24"/>
          <w:szCs w:val="24"/>
        </w:rPr>
        <w:t>Вивчаються причини</w:t>
      </w:r>
      <w:r>
        <w:rPr>
          <w:sz w:val="24"/>
          <w:szCs w:val="24"/>
          <w:lang w:val="uk-UA"/>
        </w:rPr>
        <w:t xml:space="preserve"> з</w:t>
      </w:r>
      <w:r w:rsidRPr="004E4BEC">
        <w:rPr>
          <w:sz w:val="24"/>
          <w:szCs w:val="24"/>
        </w:rPr>
        <w:t>вертання</w:t>
      </w:r>
      <w:r>
        <w:rPr>
          <w:sz w:val="24"/>
          <w:szCs w:val="24"/>
          <w:lang w:val="uk-UA"/>
        </w:rPr>
        <w:t xml:space="preserve"> пацієнта</w:t>
      </w:r>
      <w:r w:rsidRPr="004E4BEC">
        <w:rPr>
          <w:sz w:val="24"/>
          <w:szCs w:val="24"/>
        </w:rPr>
        <w:t>, скарги, термін й причини видалення зубів, а також</w:t>
      </w:r>
      <w:r>
        <w:rPr>
          <w:sz w:val="24"/>
          <w:szCs w:val="24"/>
          <w:lang w:val="uk-UA"/>
        </w:rPr>
        <w:t xml:space="preserve"> ха</w:t>
      </w:r>
      <w:r w:rsidRPr="004E4BEC">
        <w:rPr>
          <w:sz w:val="24"/>
          <w:szCs w:val="24"/>
        </w:rPr>
        <w:t>рактер проведеного після цього ортопедичного лікування. Головною</w:t>
      </w:r>
      <w:r>
        <w:rPr>
          <w:sz w:val="24"/>
          <w:szCs w:val="24"/>
          <w:lang w:val="uk-UA"/>
        </w:rPr>
        <w:t xml:space="preserve"> </w:t>
      </w:r>
      <w:r w:rsidRPr="004E4BEC">
        <w:rPr>
          <w:sz w:val="24"/>
          <w:szCs w:val="24"/>
        </w:rPr>
        <w:t>метою при цьому є з’ясування етіології дефектів, характеру змін, ступеня</w:t>
      </w:r>
      <w:r>
        <w:rPr>
          <w:sz w:val="24"/>
          <w:szCs w:val="24"/>
          <w:lang w:val="uk-UA"/>
        </w:rPr>
        <w:t xml:space="preserve"> </w:t>
      </w:r>
      <w:r w:rsidRPr="004E4BEC">
        <w:rPr>
          <w:sz w:val="24"/>
          <w:szCs w:val="24"/>
        </w:rPr>
        <w:t>функціональних та естетичних порушень, а також прогнозування</w:t>
      </w:r>
      <w:r>
        <w:rPr>
          <w:sz w:val="24"/>
          <w:szCs w:val="24"/>
          <w:lang w:val="uk-UA"/>
        </w:rPr>
        <w:t xml:space="preserve"> </w:t>
      </w:r>
      <w:r w:rsidRPr="004E4BEC">
        <w:rPr>
          <w:sz w:val="24"/>
          <w:szCs w:val="24"/>
        </w:rPr>
        <w:t>майбутнього ортопедичного лікування з застосуванням імплантатів.</w:t>
      </w:r>
    </w:p>
    <w:p w14:paraId="570883F8" w14:textId="77777777" w:rsidR="006F7AE9" w:rsidRPr="00974E8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</w:p>
    <w:p w14:paraId="7CBB9F93" w14:textId="77777777" w:rsidR="006F7AE9" w:rsidRPr="00974E8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b/>
          <w:sz w:val="24"/>
          <w:szCs w:val="24"/>
        </w:rPr>
      </w:pPr>
      <w:r w:rsidRPr="00974E86">
        <w:rPr>
          <w:rFonts w:ascii="Times New Roman CYR" w:hAnsi="Times New Roman CYR" w:cs="Times New Roman CYR"/>
          <w:b/>
          <w:sz w:val="24"/>
          <w:szCs w:val="24"/>
        </w:rPr>
        <w:t xml:space="preserve">Етап 2.  </w:t>
      </w: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>Зовнішньоротове обстеження.</w:t>
      </w:r>
    </w:p>
    <w:p w14:paraId="44E5CC7A" w14:textId="77777777" w:rsidR="006F7AE9" w:rsidRDefault="006F7AE9" w:rsidP="006F7AE9">
      <w:pPr>
        <w:tabs>
          <w:tab w:val="left" w:pos="360"/>
          <w:tab w:val="left" w:pos="540"/>
        </w:tabs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</w:p>
    <w:p w14:paraId="3EE24ABF" w14:textId="77777777" w:rsidR="006F7AE9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4E4BEC">
        <w:rPr>
          <w:sz w:val="24"/>
          <w:szCs w:val="24"/>
          <w:lang w:val="uk-UA"/>
        </w:rPr>
        <w:t>При зовнішньоротовому огляді звертають увагу на стан тканин обличчя</w:t>
      </w:r>
      <w:r>
        <w:rPr>
          <w:sz w:val="24"/>
          <w:szCs w:val="24"/>
          <w:lang w:val="uk-UA"/>
        </w:rPr>
        <w:t xml:space="preserve"> </w:t>
      </w:r>
      <w:r w:rsidRPr="004E4BEC">
        <w:rPr>
          <w:sz w:val="24"/>
          <w:szCs w:val="24"/>
          <w:lang w:val="uk-UA"/>
        </w:rPr>
        <w:t>і щелепно-лицевої ділянки (ЩЛД), симетричність анатомічних утворень,</w:t>
      </w:r>
      <w:r>
        <w:rPr>
          <w:sz w:val="24"/>
          <w:szCs w:val="24"/>
          <w:lang w:val="uk-UA"/>
        </w:rPr>
        <w:t xml:space="preserve"> </w:t>
      </w:r>
      <w:r w:rsidRPr="004E4BEC">
        <w:rPr>
          <w:sz w:val="24"/>
          <w:szCs w:val="24"/>
          <w:lang w:val="uk-UA"/>
        </w:rPr>
        <w:t>колір шкіри, розміщення поверхневих артеріальних судин, проводять</w:t>
      </w:r>
      <w:r>
        <w:rPr>
          <w:sz w:val="24"/>
          <w:szCs w:val="24"/>
          <w:lang w:val="uk-UA"/>
        </w:rPr>
        <w:t xml:space="preserve"> </w:t>
      </w:r>
      <w:r w:rsidRPr="004E4BEC">
        <w:rPr>
          <w:sz w:val="24"/>
          <w:szCs w:val="24"/>
          <w:lang w:val="uk-UA"/>
        </w:rPr>
        <w:t>пальпацію лімфовузлів, визначають ступінь відкривання рота, рухливість</w:t>
      </w:r>
      <w:r>
        <w:rPr>
          <w:sz w:val="24"/>
          <w:szCs w:val="24"/>
          <w:lang w:val="uk-UA"/>
        </w:rPr>
        <w:t xml:space="preserve"> </w:t>
      </w:r>
      <w:r w:rsidRPr="004E4BEC">
        <w:rPr>
          <w:sz w:val="24"/>
          <w:szCs w:val="24"/>
          <w:lang w:val="uk-UA"/>
        </w:rPr>
        <w:t>нижньої щелепи, фонетичні дефекти, естетичні недоліки.</w:t>
      </w:r>
    </w:p>
    <w:p w14:paraId="0A5A66D8" w14:textId="77777777" w:rsidR="006F7AE9" w:rsidRPr="0081706C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81706C">
        <w:rPr>
          <w:sz w:val="24"/>
          <w:szCs w:val="24"/>
        </w:rPr>
        <w:t xml:space="preserve">При </w:t>
      </w:r>
      <w:r>
        <w:rPr>
          <w:sz w:val="24"/>
          <w:szCs w:val="24"/>
          <w:lang w:val="uk-UA"/>
        </w:rPr>
        <w:t>обстеженні</w:t>
      </w:r>
      <w:r w:rsidRPr="0081706C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скронево-нижньощелепного </w:t>
      </w:r>
      <w:r w:rsidRPr="0081706C">
        <w:rPr>
          <w:sz w:val="24"/>
          <w:szCs w:val="24"/>
        </w:rPr>
        <w:t xml:space="preserve">суглоба </w:t>
      </w:r>
      <w:r>
        <w:rPr>
          <w:sz w:val="24"/>
          <w:szCs w:val="24"/>
          <w:lang w:val="uk-UA"/>
        </w:rPr>
        <w:t xml:space="preserve">досліджують </w:t>
      </w:r>
      <w:r w:rsidRPr="0081706C">
        <w:rPr>
          <w:sz w:val="24"/>
          <w:szCs w:val="24"/>
        </w:rPr>
        <w:t>наступні діагностично значущі показники:</w:t>
      </w:r>
    </w:p>
    <w:p w14:paraId="49281DB2" w14:textId="77777777" w:rsidR="006F7AE9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81706C">
        <w:rPr>
          <w:sz w:val="24"/>
          <w:szCs w:val="24"/>
          <w:lang w:val="uk-UA"/>
        </w:rPr>
        <w:t>· візуальний аналіз рухів нижньої щелепи (чи є зміщення, плавність рухів,</w:t>
      </w:r>
      <w:r>
        <w:rPr>
          <w:sz w:val="24"/>
          <w:szCs w:val="24"/>
          <w:lang w:val="uk-UA"/>
        </w:rPr>
        <w:t xml:space="preserve"> </w:t>
      </w:r>
      <w:r w:rsidRPr="0081706C">
        <w:rPr>
          <w:sz w:val="24"/>
          <w:szCs w:val="24"/>
        </w:rPr>
        <w:t>наявність «сходинок» та «стрибків»), ступінь відкривання і закривання рота</w:t>
      </w:r>
      <w:r>
        <w:rPr>
          <w:sz w:val="24"/>
          <w:szCs w:val="24"/>
          <w:lang w:val="uk-UA"/>
        </w:rPr>
        <w:t xml:space="preserve"> </w:t>
      </w:r>
      <w:r w:rsidRPr="0081706C">
        <w:rPr>
          <w:sz w:val="24"/>
          <w:szCs w:val="24"/>
        </w:rPr>
        <w:t xml:space="preserve">(відстань вільного і максимального відкривання рота) </w:t>
      </w:r>
    </w:p>
    <w:p w14:paraId="23081C78" w14:textId="77777777" w:rsidR="006F7AE9" w:rsidRPr="0081706C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81706C">
        <w:rPr>
          <w:sz w:val="24"/>
          <w:szCs w:val="24"/>
          <w:lang w:val="uk-UA"/>
        </w:rPr>
        <w:t>· аналіз суглобового шуму, тобто наявність звуків під час рухів (клацання</w:t>
      </w:r>
      <w:r>
        <w:rPr>
          <w:sz w:val="24"/>
          <w:szCs w:val="24"/>
          <w:lang w:val="uk-UA"/>
        </w:rPr>
        <w:t xml:space="preserve"> </w:t>
      </w:r>
      <w:r w:rsidRPr="0081706C">
        <w:rPr>
          <w:sz w:val="24"/>
          <w:szCs w:val="24"/>
          <w:lang w:val="uk-UA"/>
        </w:rPr>
        <w:t>на початку чи в кінці відкривання рота, крепітації, хрус</w:t>
      </w:r>
      <w:r>
        <w:rPr>
          <w:sz w:val="24"/>
          <w:szCs w:val="24"/>
          <w:lang w:val="uk-UA"/>
        </w:rPr>
        <w:t>кі</w:t>
      </w:r>
      <w:r w:rsidRPr="0081706C">
        <w:rPr>
          <w:sz w:val="24"/>
          <w:szCs w:val="24"/>
          <w:lang w:val="uk-UA"/>
        </w:rPr>
        <w:t>т);</w:t>
      </w:r>
    </w:p>
    <w:p w14:paraId="0938E32A" w14:textId="77777777" w:rsidR="006F7AE9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81706C">
        <w:rPr>
          <w:sz w:val="24"/>
          <w:szCs w:val="24"/>
          <w:lang w:val="uk-UA"/>
        </w:rPr>
        <w:t>· пальпація суглоба і жувальних м’язів (зміщення суглобових головок,</w:t>
      </w:r>
      <w:r>
        <w:rPr>
          <w:sz w:val="24"/>
          <w:szCs w:val="24"/>
          <w:lang w:val="uk-UA"/>
        </w:rPr>
        <w:t xml:space="preserve"> </w:t>
      </w:r>
      <w:r w:rsidRPr="0081706C">
        <w:rPr>
          <w:sz w:val="24"/>
          <w:szCs w:val="24"/>
          <w:lang w:val="uk-UA"/>
        </w:rPr>
        <w:t>вогнища гіпертонусу у м’язах, наявність куркових зон), наявність</w:t>
      </w:r>
      <w:r>
        <w:rPr>
          <w:sz w:val="24"/>
          <w:szCs w:val="24"/>
          <w:lang w:val="uk-UA"/>
        </w:rPr>
        <w:t xml:space="preserve"> </w:t>
      </w:r>
      <w:r w:rsidRPr="0081706C">
        <w:rPr>
          <w:sz w:val="24"/>
          <w:szCs w:val="24"/>
          <w:lang w:val="uk-UA"/>
        </w:rPr>
        <w:t>суглобового або м’язового болю.</w:t>
      </w:r>
    </w:p>
    <w:p w14:paraId="666F853E" w14:textId="77777777" w:rsidR="006F7AE9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</w:p>
    <w:p w14:paraId="5F578432" w14:textId="77777777" w:rsidR="006F7AE9" w:rsidRDefault="006F7AE9" w:rsidP="006F7AE9">
      <w:pPr>
        <w:overflowPunct/>
        <w:ind w:firstLine="708"/>
        <w:jc w:val="both"/>
        <w:textAlignment w:val="auto"/>
        <w:rPr>
          <w:b/>
          <w:sz w:val="24"/>
          <w:szCs w:val="24"/>
          <w:lang w:val="uk-UA"/>
        </w:rPr>
      </w:pPr>
    </w:p>
    <w:p w14:paraId="3B7768DA" w14:textId="77777777" w:rsidR="006F7AE9" w:rsidRDefault="006F7AE9" w:rsidP="006F7AE9">
      <w:pPr>
        <w:overflowPunct/>
        <w:ind w:firstLine="708"/>
        <w:jc w:val="both"/>
        <w:textAlignment w:val="auto"/>
        <w:rPr>
          <w:b/>
          <w:sz w:val="24"/>
          <w:szCs w:val="24"/>
          <w:lang w:val="uk-UA"/>
        </w:rPr>
      </w:pPr>
    </w:p>
    <w:p w14:paraId="6EFE423E" w14:textId="77777777" w:rsidR="006F7AE9" w:rsidRPr="00A85C11" w:rsidRDefault="006F7AE9" w:rsidP="006F7AE9">
      <w:pPr>
        <w:overflowPunct/>
        <w:ind w:firstLine="708"/>
        <w:jc w:val="both"/>
        <w:textAlignment w:val="auto"/>
        <w:rPr>
          <w:b/>
          <w:sz w:val="24"/>
          <w:szCs w:val="24"/>
          <w:lang w:val="uk-UA"/>
        </w:rPr>
      </w:pPr>
      <w:r w:rsidRPr="00A85C11">
        <w:rPr>
          <w:b/>
          <w:sz w:val="24"/>
          <w:szCs w:val="24"/>
          <w:lang w:val="uk-UA"/>
        </w:rPr>
        <w:t>Етап</w:t>
      </w:r>
      <w:r>
        <w:rPr>
          <w:b/>
          <w:sz w:val="24"/>
          <w:szCs w:val="24"/>
          <w:lang w:val="uk-UA"/>
        </w:rPr>
        <w:t xml:space="preserve"> </w:t>
      </w:r>
      <w:r w:rsidRPr="00A85C11">
        <w:rPr>
          <w:b/>
          <w:sz w:val="24"/>
          <w:szCs w:val="24"/>
          <w:lang w:val="uk-UA"/>
        </w:rPr>
        <w:t>3. Обстеження порожнини рота.</w:t>
      </w:r>
    </w:p>
    <w:p w14:paraId="2B403691" w14:textId="77777777" w:rsidR="006F7AE9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</w:p>
    <w:p w14:paraId="597A1DD5" w14:textId="77777777" w:rsidR="006F7AE9" w:rsidRPr="00D611AA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81706C">
        <w:rPr>
          <w:sz w:val="24"/>
          <w:szCs w:val="24"/>
          <w:lang w:val="uk-UA"/>
        </w:rPr>
        <w:t>Під час внутрішньоротового обстеження звертають увагу на стан</w:t>
      </w:r>
      <w:r>
        <w:rPr>
          <w:sz w:val="24"/>
          <w:szCs w:val="24"/>
          <w:lang w:val="uk-UA"/>
        </w:rPr>
        <w:t xml:space="preserve"> </w:t>
      </w:r>
      <w:r w:rsidRPr="0081706C">
        <w:rPr>
          <w:sz w:val="24"/>
          <w:szCs w:val="24"/>
          <w:lang w:val="uk-UA"/>
        </w:rPr>
        <w:t>слизової оболонки, вид прикусу, гігієну порожнини рота, якість наявних</w:t>
      </w:r>
      <w:r>
        <w:rPr>
          <w:sz w:val="24"/>
          <w:szCs w:val="24"/>
          <w:lang w:val="uk-UA"/>
        </w:rPr>
        <w:t xml:space="preserve"> </w:t>
      </w:r>
      <w:r w:rsidRPr="0081706C">
        <w:rPr>
          <w:sz w:val="24"/>
          <w:szCs w:val="24"/>
          <w:lang w:val="uk-UA"/>
        </w:rPr>
        <w:t>протезів, стан тканин пародонта, відстань між верхівкою гребеня</w:t>
      </w:r>
      <w:r>
        <w:rPr>
          <w:sz w:val="24"/>
          <w:szCs w:val="24"/>
          <w:lang w:val="uk-UA"/>
        </w:rPr>
        <w:t xml:space="preserve"> </w:t>
      </w:r>
      <w:r w:rsidRPr="0081706C">
        <w:rPr>
          <w:sz w:val="24"/>
          <w:szCs w:val="24"/>
          <w:lang w:val="uk-UA"/>
        </w:rPr>
        <w:t>альвеолярного відростка в області дефекту та зубами-антагоністами.</w:t>
      </w:r>
      <w:r>
        <w:rPr>
          <w:sz w:val="24"/>
          <w:szCs w:val="24"/>
          <w:lang w:val="uk-UA"/>
        </w:rPr>
        <w:t xml:space="preserve"> </w:t>
      </w:r>
      <w:r w:rsidRPr="00D611AA">
        <w:rPr>
          <w:sz w:val="24"/>
          <w:szCs w:val="24"/>
          <w:lang w:val="uk-UA"/>
        </w:rPr>
        <w:t>Визначають товщину та рухомість слизово-окісного клаптя на альвеолярному</w:t>
      </w:r>
      <w:r>
        <w:rPr>
          <w:sz w:val="24"/>
          <w:szCs w:val="24"/>
          <w:lang w:val="uk-UA"/>
        </w:rPr>
        <w:t xml:space="preserve"> </w:t>
      </w:r>
      <w:r w:rsidRPr="00D611AA">
        <w:rPr>
          <w:sz w:val="24"/>
          <w:szCs w:val="24"/>
          <w:lang w:val="uk-UA"/>
        </w:rPr>
        <w:t>відростку, анатомічні особливості будови косої та щелепо-під’язичної ліній,</w:t>
      </w:r>
      <w:r>
        <w:rPr>
          <w:sz w:val="24"/>
          <w:szCs w:val="24"/>
          <w:lang w:val="uk-UA"/>
        </w:rPr>
        <w:t xml:space="preserve"> </w:t>
      </w:r>
      <w:r w:rsidRPr="00D611AA">
        <w:rPr>
          <w:sz w:val="24"/>
          <w:szCs w:val="24"/>
          <w:lang w:val="uk-UA"/>
        </w:rPr>
        <w:t>ступінь атрофії альвеолярного відростка, його товщину, висоту і рельєф.</w:t>
      </w:r>
    </w:p>
    <w:p w14:paraId="3CD76752" w14:textId="77777777" w:rsidR="006F7AE9" w:rsidRPr="004E4BEC" w:rsidRDefault="006F7AE9" w:rsidP="006F7AE9">
      <w:pPr>
        <w:tabs>
          <w:tab w:val="left" w:pos="540"/>
        </w:tabs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</w:p>
    <w:p w14:paraId="2EA380B1" w14:textId="77777777" w:rsidR="006F7AE9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b/>
          <w:sz w:val="24"/>
          <w:szCs w:val="24"/>
          <w:lang w:val="uk-UA"/>
        </w:rPr>
      </w:pPr>
      <w:r w:rsidRPr="00974E86">
        <w:rPr>
          <w:rFonts w:ascii="Times New Roman CYR" w:hAnsi="Times New Roman CYR" w:cs="Times New Roman CYR"/>
          <w:b/>
          <w:sz w:val="24"/>
          <w:szCs w:val="24"/>
        </w:rPr>
        <w:t xml:space="preserve">Етап </w:t>
      </w: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>4</w:t>
      </w:r>
      <w:r w:rsidRPr="00974E86">
        <w:rPr>
          <w:rFonts w:ascii="Times New Roman CYR" w:hAnsi="Times New Roman CYR" w:cs="Times New Roman CYR"/>
          <w:b/>
          <w:sz w:val="24"/>
          <w:szCs w:val="24"/>
        </w:rPr>
        <w:t>.  Рентген</w:t>
      </w: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ологічне </w:t>
      </w:r>
      <w:r w:rsidRPr="00974E86">
        <w:rPr>
          <w:rFonts w:ascii="Times New Roman CYR" w:hAnsi="Times New Roman CYR" w:cs="Times New Roman CYR"/>
          <w:b/>
          <w:sz w:val="24"/>
          <w:szCs w:val="24"/>
          <w:lang w:val="uk-UA"/>
        </w:rPr>
        <w:t>о</w:t>
      </w:r>
      <w:r w:rsidRPr="00974E86">
        <w:rPr>
          <w:rFonts w:ascii="Times New Roman CYR" w:hAnsi="Times New Roman CYR" w:cs="Times New Roman CYR"/>
          <w:b/>
          <w:sz w:val="24"/>
          <w:szCs w:val="24"/>
        </w:rPr>
        <w:t xml:space="preserve">бстеження. </w:t>
      </w:r>
    </w:p>
    <w:p w14:paraId="518CE037" w14:textId="77777777" w:rsidR="006F7AE9" w:rsidRPr="00392AE8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b/>
          <w:sz w:val="24"/>
          <w:szCs w:val="24"/>
          <w:lang w:val="uk-UA"/>
        </w:rPr>
      </w:pPr>
    </w:p>
    <w:p w14:paraId="2482769F" w14:textId="77777777" w:rsidR="006F7AE9" w:rsidRPr="00974E8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974E86">
        <w:rPr>
          <w:rFonts w:ascii="Times New Roman CYR" w:hAnsi="Times New Roman CYR" w:cs="Times New Roman CYR"/>
          <w:sz w:val="24"/>
          <w:szCs w:val="24"/>
        </w:rPr>
        <w:t xml:space="preserve"> Рентгенологічні апарати діляться на наступні групи (розподіл в порядку збільшення інформативності):</w:t>
      </w:r>
    </w:p>
    <w:p w14:paraId="3C0D8708" w14:textId="77777777" w:rsidR="006F7AE9" w:rsidRPr="00974E86" w:rsidRDefault="006F7AE9" w:rsidP="006F7AE9">
      <w:pPr>
        <w:tabs>
          <w:tab w:val="left" w:pos="360"/>
        </w:tabs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974E86">
        <w:rPr>
          <w:rFonts w:ascii="Times New Roman CYR" w:hAnsi="Times New Roman CYR" w:cs="Times New Roman CYR"/>
          <w:sz w:val="24"/>
          <w:szCs w:val="24"/>
        </w:rPr>
        <w:t>1.</w:t>
      </w:r>
      <w:r w:rsidRPr="00974E86">
        <w:rPr>
          <w:rFonts w:ascii="Times New Roman CYR" w:hAnsi="Times New Roman CYR" w:cs="Times New Roman CYR"/>
          <w:sz w:val="24"/>
          <w:szCs w:val="24"/>
        </w:rPr>
        <w:tab/>
        <w:t>дентальн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апарати;</w:t>
      </w:r>
    </w:p>
    <w:p w14:paraId="6E020C81" w14:textId="77777777" w:rsidR="006F7AE9" w:rsidRPr="00974E86" w:rsidRDefault="006F7AE9" w:rsidP="006F7AE9">
      <w:pPr>
        <w:tabs>
          <w:tab w:val="left" w:pos="360"/>
        </w:tabs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974E86">
        <w:rPr>
          <w:rFonts w:ascii="Times New Roman CYR" w:hAnsi="Times New Roman CYR" w:cs="Times New Roman CYR"/>
          <w:sz w:val="24"/>
          <w:szCs w:val="24"/>
        </w:rPr>
        <w:t>2.</w:t>
      </w:r>
      <w:r w:rsidRPr="00974E86"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>т</w:t>
      </w:r>
      <w:r w:rsidRPr="00974E86">
        <w:rPr>
          <w:rFonts w:ascii="Times New Roman CYR" w:hAnsi="Times New Roman CYR" w:cs="Times New Roman CYR"/>
          <w:sz w:val="24"/>
          <w:szCs w:val="24"/>
        </w:rPr>
        <w:t>о</w:t>
      </w:r>
      <w:r>
        <w:rPr>
          <w:rFonts w:ascii="Times New Roman CYR" w:hAnsi="Times New Roman CYR" w:cs="Times New Roman CYR"/>
          <w:sz w:val="24"/>
          <w:szCs w:val="24"/>
        </w:rPr>
        <w:t>м</w:t>
      </w:r>
      <w:r w:rsidRPr="00974E86">
        <w:rPr>
          <w:rFonts w:ascii="Times New Roman CYR" w:hAnsi="Times New Roman CYR" w:cs="Times New Roman CYR"/>
          <w:sz w:val="24"/>
          <w:szCs w:val="24"/>
        </w:rPr>
        <w:t>ограф</w:t>
      </w:r>
      <w:r>
        <w:rPr>
          <w:rFonts w:ascii="Times New Roman CYR" w:hAnsi="Times New Roman CYR" w:cs="Times New Roman CYR"/>
          <w:sz w:val="24"/>
          <w:szCs w:val="24"/>
        </w:rPr>
        <w:t>и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(ортопантомограф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и</w:t>
      </w:r>
      <w:r w:rsidRPr="00974E86">
        <w:rPr>
          <w:rFonts w:ascii="Times New Roman CYR" w:hAnsi="Times New Roman CYR" w:cs="Times New Roman CYR"/>
          <w:sz w:val="24"/>
          <w:szCs w:val="24"/>
        </w:rPr>
        <w:t>);</w:t>
      </w:r>
    </w:p>
    <w:p w14:paraId="5FA69F75" w14:textId="77777777" w:rsidR="006F7AE9" w:rsidRPr="00974E86" w:rsidRDefault="006F7AE9" w:rsidP="006F7AE9">
      <w:pPr>
        <w:tabs>
          <w:tab w:val="left" w:pos="360"/>
        </w:tabs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974E86">
        <w:rPr>
          <w:rFonts w:ascii="Times New Roman CYR" w:hAnsi="Times New Roman CYR" w:cs="Times New Roman CYR"/>
          <w:sz w:val="24"/>
          <w:szCs w:val="24"/>
        </w:rPr>
        <w:t>3.</w:t>
      </w:r>
      <w:r w:rsidRPr="00974E86">
        <w:rPr>
          <w:rFonts w:ascii="Times New Roman CYR" w:hAnsi="Times New Roman CYR" w:cs="Times New Roman CYR"/>
          <w:sz w:val="24"/>
          <w:szCs w:val="24"/>
        </w:rPr>
        <w:tab/>
        <w:t>цифрові дентальн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апарати (рад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 w:rsidRPr="00974E86">
        <w:rPr>
          <w:rFonts w:ascii="Times New Roman CYR" w:hAnsi="Times New Roman CYR" w:cs="Times New Roman CYR"/>
          <w:sz w:val="24"/>
          <w:szCs w:val="24"/>
        </w:rPr>
        <w:t>ов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 w:rsidRPr="00974E86">
        <w:rPr>
          <w:rFonts w:ascii="Times New Roman CYR" w:hAnsi="Times New Roman CYR" w:cs="Times New Roman CYR"/>
          <w:sz w:val="24"/>
          <w:szCs w:val="24"/>
        </w:rPr>
        <w:t>з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 w:rsidRPr="00974E86">
        <w:rPr>
          <w:rFonts w:ascii="Times New Roman CYR" w:hAnsi="Times New Roman CYR" w:cs="Times New Roman CYR"/>
          <w:sz w:val="24"/>
          <w:szCs w:val="24"/>
        </w:rPr>
        <w:t>ограф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и</w:t>
      </w:r>
      <w:r w:rsidRPr="00974E86">
        <w:rPr>
          <w:rFonts w:ascii="Times New Roman CYR" w:hAnsi="Times New Roman CYR" w:cs="Times New Roman CYR"/>
          <w:sz w:val="24"/>
          <w:szCs w:val="24"/>
        </w:rPr>
        <w:t>);</w:t>
      </w:r>
    </w:p>
    <w:p w14:paraId="1640293E" w14:textId="77777777" w:rsidR="006F7AE9" w:rsidRPr="00974E86" w:rsidRDefault="006F7AE9" w:rsidP="006F7AE9">
      <w:pPr>
        <w:tabs>
          <w:tab w:val="left" w:pos="360"/>
        </w:tabs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974E86">
        <w:rPr>
          <w:rFonts w:ascii="Times New Roman CYR" w:hAnsi="Times New Roman CYR" w:cs="Times New Roman CYR"/>
          <w:sz w:val="24"/>
          <w:szCs w:val="24"/>
        </w:rPr>
        <w:t>4.</w:t>
      </w:r>
      <w:r w:rsidRPr="00974E86">
        <w:rPr>
          <w:rFonts w:ascii="Times New Roman CYR" w:hAnsi="Times New Roman CYR" w:cs="Times New Roman CYR"/>
          <w:sz w:val="24"/>
          <w:szCs w:val="24"/>
        </w:rPr>
        <w:tab/>
        <w:t>спеціальні рентгенологічні апарати - томографи:</w:t>
      </w:r>
    </w:p>
    <w:p w14:paraId="367AEBEB" w14:textId="77777777" w:rsidR="006F7AE9" w:rsidRPr="00974E86" w:rsidRDefault="006F7AE9" w:rsidP="006F7AE9">
      <w:pPr>
        <w:tabs>
          <w:tab w:val="left" w:pos="360"/>
        </w:tabs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>5</w:t>
      </w:r>
      <w:r w:rsidRPr="00974E86">
        <w:rPr>
          <w:sz w:val="24"/>
          <w:szCs w:val="24"/>
        </w:rPr>
        <w:t>·</w:t>
      </w:r>
      <w:r w:rsidRPr="00974E86">
        <w:rPr>
          <w:sz w:val="24"/>
          <w:szCs w:val="24"/>
        </w:rPr>
        <w:tab/>
      </w:r>
      <w:r w:rsidRPr="00974E86">
        <w:rPr>
          <w:rFonts w:ascii="Times New Roman CYR" w:hAnsi="Times New Roman CYR" w:cs="Times New Roman CYR"/>
          <w:sz w:val="24"/>
          <w:szCs w:val="24"/>
        </w:rPr>
        <w:t>комп'ютерні томографи;</w:t>
      </w:r>
    </w:p>
    <w:p w14:paraId="24B95949" w14:textId="77777777" w:rsidR="006F7AE9" w:rsidRPr="00974E86" w:rsidRDefault="006F7AE9" w:rsidP="006F7AE9">
      <w:pPr>
        <w:tabs>
          <w:tab w:val="left" w:pos="360"/>
        </w:tabs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>6</w:t>
      </w:r>
      <w:r w:rsidRPr="00974E86">
        <w:rPr>
          <w:sz w:val="24"/>
          <w:szCs w:val="24"/>
        </w:rPr>
        <w:t>·</w:t>
      </w:r>
      <w:r w:rsidRPr="00974E86">
        <w:rPr>
          <w:sz w:val="24"/>
          <w:szCs w:val="24"/>
        </w:rPr>
        <w:tab/>
      </w:r>
      <w:r w:rsidRPr="00974E86">
        <w:rPr>
          <w:rFonts w:ascii="Times New Roman CYR" w:hAnsi="Times New Roman CYR" w:cs="Times New Roman CYR"/>
          <w:sz w:val="24"/>
          <w:szCs w:val="24"/>
        </w:rPr>
        <w:t>магнітно-резонансні томографи;</w:t>
      </w:r>
    </w:p>
    <w:p w14:paraId="75A300DC" w14:textId="77777777" w:rsidR="006F7AE9" w:rsidRPr="00974E86" w:rsidRDefault="006F7AE9" w:rsidP="006F7AE9">
      <w:pPr>
        <w:tabs>
          <w:tab w:val="left" w:pos="360"/>
        </w:tabs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>7</w:t>
      </w:r>
      <w:r w:rsidRPr="00974E86">
        <w:rPr>
          <w:sz w:val="24"/>
          <w:szCs w:val="24"/>
        </w:rPr>
        <w:t>·</w:t>
      </w:r>
      <w:r w:rsidRPr="00974E86">
        <w:rPr>
          <w:sz w:val="24"/>
          <w:szCs w:val="24"/>
        </w:rPr>
        <w:tab/>
      </w:r>
      <w:r w:rsidRPr="00974E86">
        <w:rPr>
          <w:rFonts w:ascii="Times New Roman CYR" w:hAnsi="Times New Roman CYR" w:cs="Times New Roman CYR"/>
          <w:sz w:val="24"/>
          <w:szCs w:val="24"/>
        </w:rPr>
        <w:t>спіральні комп'ютерні томографи;</w:t>
      </w:r>
    </w:p>
    <w:p w14:paraId="0964F2BC" w14:textId="77777777" w:rsidR="006F7AE9" w:rsidRDefault="006F7AE9" w:rsidP="006F7AE9">
      <w:pPr>
        <w:tabs>
          <w:tab w:val="left" w:pos="360"/>
        </w:tabs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  <w:r>
        <w:rPr>
          <w:sz w:val="24"/>
          <w:szCs w:val="24"/>
        </w:rPr>
        <w:t>8</w:t>
      </w:r>
      <w:r w:rsidRPr="00974E86">
        <w:rPr>
          <w:sz w:val="24"/>
          <w:szCs w:val="24"/>
        </w:rPr>
        <w:t>·</w:t>
      </w:r>
      <w:r w:rsidRPr="00974E86">
        <w:rPr>
          <w:sz w:val="24"/>
          <w:szCs w:val="24"/>
        </w:rPr>
        <w:tab/>
      </w:r>
      <w:r w:rsidRPr="00974E86">
        <w:rPr>
          <w:rFonts w:ascii="Times New Roman CYR" w:hAnsi="Times New Roman CYR" w:cs="Times New Roman CYR"/>
          <w:sz w:val="24"/>
          <w:szCs w:val="24"/>
        </w:rPr>
        <w:t>спеціалізовані дентальн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конусно-променев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74E86">
        <w:rPr>
          <w:rFonts w:ascii="Times New Roman CYR" w:hAnsi="Times New Roman CYR" w:cs="Times New Roman CYR"/>
          <w:sz w:val="24"/>
          <w:szCs w:val="24"/>
        </w:rPr>
        <w:t>комп'ютерні томографи.</w:t>
      </w:r>
    </w:p>
    <w:p w14:paraId="00C0BEB0" w14:textId="77777777" w:rsidR="006F7AE9" w:rsidRPr="001105D1" w:rsidRDefault="006F7AE9" w:rsidP="006F7AE9">
      <w:pPr>
        <w:tabs>
          <w:tab w:val="left" w:pos="360"/>
        </w:tabs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</w:p>
    <w:p w14:paraId="7D6015BD" w14:textId="77777777" w:rsidR="006F7AE9" w:rsidRPr="00974E8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1105D1">
        <w:rPr>
          <w:rFonts w:ascii="Times New Roman CYR" w:hAnsi="Times New Roman CYR" w:cs="Times New Roman CYR"/>
          <w:sz w:val="24"/>
          <w:szCs w:val="24"/>
          <w:lang w:val="uk-UA"/>
        </w:rPr>
        <w:t>Традиційним методом передопераційного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r w:rsidRPr="001105D1">
        <w:rPr>
          <w:rFonts w:ascii="Times New Roman CYR" w:hAnsi="Times New Roman CYR" w:cs="Times New Roman CYR"/>
          <w:sz w:val="24"/>
          <w:szCs w:val="24"/>
          <w:lang w:val="uk-UA"/>
        </w:rPr>
        <w:t>дослідження є пряма зонограф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 w:rsidRPr="001105D1">
        <w:rPr>
          <w:rFonts w:ascii="Times New Roman CYR" w:hAnsi="Times New Roman CYR" w:cs="Times New Roman CYR"/>
          <w:sz w:val="24"/>
          <w:szCs w:val="24"/>
          <w:lang w:val="uk-UA"/>
        </w:rPr>
        <w:t>я (ортопантомограф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 w:rsidRPr="001105D1">
        <w:rPr>
          <w:rFonts w:ascii="Times New Roman CYR" w:hAnsi="Times New Roman CYR" w:cs="Times New Roman CYR"/>
          <w:sz w:val="24"/>
          <w:szCs w:val="24"/>
          <w:lang w:val="uk-UA"/>
        </w:rPr>
        <w:t xml:space="preserve">я), вперше запропонована </w:t>
      </w:r>
      <w:r w:rsidRPr="00974E86">
        <w:rPr>
          <w:rFonts w:ascii="Times New Roman CYR" w:hAnsi="Times New Roman CYR" w:cs="Times New Roman CYR"/>
          <w:sz w:val="24"/>
          <w:szCs w:val="24"/>
        </w:rPr>
        <w:t>Peatero</w:t>
      </w:r>
      <w:r w:rsidRPr="001105D1">
        <w:rPr>
          <w:rFonts w:ascii="Times New Roman CYR" w:hAnsi="Times New Roman CYR" w:cs="Times New Roman CYR"/>
          <w:sz w:val="24"/>
          <w:szCs w:val="24"/>
          <w:lang w:val="uk-UA"/>
        </w:rPr>
        <w:t xml:space="preserve"> в 1949 році і використана в практи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ц</w:t>
      </w:r>
      <w:r w:rsidRPr="001105D1">
        <w:rPr>
          <w:rFonts w:ascii="Times New Roman CYR" w:hAnsi="Times New Roman CYR" w:cs="Times New Roman CYR"/>
          <w:sz w:val="24"/>
          <w:szCs w:val="24"/>
          <w:lang w:val="uk-UA"/>
        </w:rPr>
        <w:t xml:space="preserve">і рентгенології через 10 років. 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Цей вид дослідження дозволяє отримати необхідний об'єм  інформації про стан зубних рядів і структурних особливостей кісткової тканини верхньої 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та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нижньої щелеп на фоні незначного променевого навантаження. Панорамна зонограф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 w:rsidRPr="00974E86">
        <w:rPr>
          <w:rFonts w:ascii="Times New Roman CYR" w:hAnsi="Times New Roman CYR" w:cs="Times New Roman CYR"/>
          <w:sz w:val="24"/>
          <w:szCs w:val="24"/>
        </w:rPr>
        <w:t>я забезпечує об'єктивну оцінку периап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 w:rsidRPr="00974E86">
        <w:rPr>
          <w:rFonts w:ascii="Times New Roman CYR" w:hAnsi="Times New Roman CYR" w:cs="Times New Roman CYR"/>
          <w:sz w:val="24"/>
          <w:szCs w:val="24"/>
        </w:rPr>
        <w:t>кальн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и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х тканин 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у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місці планування імплантації. На ортопантомограмах правильно відображ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аєть</w:t>
      </w:r>
      <w:r w:rsidRPr="00974E86">
        <w:rPr>
          <w:rFonts w:ascii="Times New Roman CYR" w:hAnsi="Times New Roman CYR" w:cs="Times New Roman CYR"/>
          <w:sz w:val="24"/>
          <w:szCs w:val="24"/>
        </w:rPr>
        <w:t>ся висота міжальвеолярних пере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тинок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по відношенню до емалево-цементної межі і характер міжзубних контактів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,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чітко простежуються кортикальн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пластинки 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та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переда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є</w:t>
      </w:r>
      <w:r w:rsidRPr="00974E86">
        <w:rPr>
          <w:rFonts w:ascii="Times New Roman CYR" w:hAnsi="Times New Roman CYR" w:cs="Times New Roman CYR"/>
          <w:sz w:val="24"/>
          <w:szCs w:val="24"/>
        </w:rPr>
        <w:t>ться взаємо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відношення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коренів верхніх зубів і верхньощелепних пазух. Проте в деяких випадках детально оцінити стан кісткової </w:t>
      </w:r>
      <w:r>
        <w:rPr>
          <w:rFonts w:ascii="Times New Roman CYR" w:hAnsi="Times New Roman CYR" w:cs="Times New Roman CYR"/>
          <w:sz w:val="24"/>
          <w:szCs w:val="24"/>
        </w:rPr>
        <w:t>тканини за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ни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м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и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дуже важко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,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особливо в центральних відділах нижньої щелепи і 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у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ділянц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і 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молярів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. Основним недоліком є проекційне спотворення, 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 xml:space="preserve">що </w:t>
      </w:r>
      <w:r w:rsidRPr="00974E86">
        <w:rPr>
          <w:rFonts w:ascii="Times New Roman CYR" w:hAnsi="Times New Roman CYR" w:cs="Times New Roman CYR"/>
          <w:sz w:val="24"/>
          <w:szCs w:val="24"/>
        </w:rPr>
        <w:t>залеж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 xml:space="preserve">ить </w:t>
      </w:r>
      <w:r w:rsidRPr="00974E86">
        <w:rPr>
          <w:rFonts w:ascii="Times New Roman CYR" w:hAnsi="Times New Roman CYR" w:cs="Times New Roman CYR"/>
          <w:sz w:val="24"/>
          <w:szCs w:val="24"/>
        </w:rPr>
        <w:t>від типу апарат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а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(до 10% по вертикалі і до 20% по горизонталі), а також від неправильного укладання пацієнта (32% по вертикалі і 50-70% по горизонталі). Для уточнення розмірів кісткової тканини 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можливо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використовува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т</w:t>
      </w:r>
      <w:r w:rsidRPr="00974E86">
        <w:rPr>
          <w:rFonts w:ascii="Times New Roman CYR" w:hAnsi="Times New Roman CYR" w:cs="Times New Roman CYR"/>
          <w:sz w:val="24"/>
          <w:szCs w:val="24"/>
        </w:rPr>
        <w:t>и бічні рентгенограми (метод цефалограф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ії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). </w:t>
      </w:r>
    </w:p>
    <w:p w14:paraId="6A2EEF84" w14:textId="77777777" w:rsidR="006F7AE9" w:rsidRPr="00974E8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Радіовізіографія має всі переваги комп'ютерної обробки зображень, попереджає похибки роботи лаборантів, які торкаються фотообробки та експ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о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 xml:space="preserve">нування. </w:t>
      </w:r>
      <w:r w:rsidRPr="00974E86">
        <w:rPr>
          <w:rFonts w:ascii="Times New Roman CYR" w:hAnsi="Times New Roman CYR" w:cs="Times New Roman CYR"/>
          <w:sz w:val="24"/>
          <w:szCs w:val="24"/>
        </w:rPr>
        <w:t>Недоліком методу є невеликий розмір сенсора (29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,</w:t>
      </w:r>
      <w:r w:rsidRPr="00974E86">
        <w:rPr>
          <w:rFonts w:ascii="Times New Roman CYR" w:hAnsi="Times New Roman CYR" w:cs="Times New Roman CYR"/>
          <w:sz w:val="24"/>
          <w:szCs w:val="24"/>
        </w:rPr>
        <w:t>6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-</w:t>
      </w:r>
      <w:smartTag w:uri="urn:schemas-microsoft-com:office:smarttags" w:element="metricconverter">
        <w:smartTagPr>
          <w:attr w:name="ProductID" w:val="18,4 мм"/>
        </w:smartTagPr>
        <w:r w:rsidRPr="00974E86">
          <w:rPr>
            <w:rFonts w:ascii="Times New Roman CYR" w:hAnsi="Times New Roman CYR" w:cs="Times New Roman CYR"/>
            <w:sz w:val="24"/>
            <w:szCs w:val="24"/>
          </w:rPr>
          <w:t>18</w:t>
        </w:r>
        <w:r>
          <w:rPr>
            <w:rFonts w:ascii="Times New Roman CYR" w:hAnsi="Times New Roman CYR" w:cs="Times New Roman CYR"/>
            <w:sz w:val="24"/>
            <w:szCs w:val="24"/>
          </w:rPr>
          <w:t>,</w:t>
        </w:r>
        <w:r w:rsidRPr="00974E86">
          <w:rPr>
            <w:rFonts w:ascii="Times New Roman CYR" w:hAnsi="Times New Roman CYR" w:cs="Times New Roman CYR"/>
            <w:sz w:val="24"/>
            <w:szCs w:val="24"/>
          </w:rPr>
          <w:t>4 мм</w:t>
        </w:r>
      </w:smartTag>
      <w:r w:rsidRPr="00974E86">
        <w:rPr>
          <w:rFonts w:ascii="Times New Roman CYR" w:hAnsi="Times New Roman CYR" w:cs="Times New Roman CYR"/>
          <w:sz w:val="24"/>
          <w:szCs w:val="24"/>
        </w:rPr>
        <w:t>) і  його товщина в порівнянні з дентально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ю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плівкою (менше роз</w:t>
      </w:r>
      <w:r>
        <w:rPr>
          <w:rFonts w:ascii="Times New Roman CYR" w:hAnsi="Times New Roman CYR" w:cs="Times New Roman CYR"/>
          <w:sz w:val="24"/>
          <w:szCs w:val="24"/>
        </w:rPr>
        <w:t>д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 xml:space="preserve">льна 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здатність). Висока чутливість сенсорів дозволяє 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з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низити час експозиції, що знижує сумарну променеву дозу в 2-4 рази 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у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порівнянні з дентальн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и</w:t>
      </w:r>
      <w:r w:rsidRPr="00974E86">
        <w:rPr>
          <w:rFonts w:ascii="Times New Roman CYR" w:hAnsi="Times New Roman CYR" w:cs="Times New Roman CYR"/>
          <w:sz w:val="24"/>
          <w:szCs w:val="24"/>
        </w:rPr>
        <w:t>м апаратом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,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 але в результаті одержуємо помилкове не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74E86">
        <w:rPr>
          <w:rFonts w:ascii="Times New Roman CYR" w:hAnsi="Times New Roman CYR" w:cs="Times New Roman CYR"/>
          <w:sz w:val="24"/>
          <w:szCs w:val="24"/>
        </w:rPr>
        <w:t xml:space="preserve">діагностичне зображення. </w:t>
      </w:r>
    </w:p>
    <w:p w14:paraId="25A78A13" w14:textId="77777777" w:rsidR="006F7AE9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</w:p>
    <w:p w14:paraId="2768BCB1" w14:textId="77777777" w:rsidR="006F7AE9" w:rsidRPr="00974E8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974E86">
        <w:rPr>
          <w:rFonts w:ascii="Times New Roman CYR" w:hAnsi="Times New Roman CYR" w:cs="Times New Roman CYR"/>
          <w:sz w:val="24"/>
          <w:szCs w:val="24"/>
        </w:rPr>
        <w:t xml:space="preserve">Уникнути недоліків вище перерахованих  методів дозволяє рентгенівська </w:t>
      </w:r>
      <w:r w:rsidRPr="00EE357A">
        <w:rPr>
          <w:rFonts w:ascii="Times New Roman CYR" w:hAnsi="Times New Roman CYR" w:cs="Times New Roman CYR"/>
          <w:b/>
          <w:i/>
          <w:sz w:val="24"/>
          <w:szCs w:val="24"/>
        </w:rPr>
        <w:t>комп'ютерна томографія (КТ)</w:t>
      </w:r>
      <w:r w:rsidRPr="00974E86">
        <w:rPr>
          <w:rFonts w:ascii="Times New Roman CYR" w:hAnsi="Times New Roman CYR" w:cs="Times New Roman CYR"/>
          <w:sz w:val="24"/>
          <w:szCs w:val="24"/>
        </w:rPr>
        <w:t>, перевагами якої є:</w:t>
      </w:r>
    </w:p>
    <w:p w14:paraId="781B9835" w14:textId="77777777" w:rsidR="006F7AE9" w:rsidRPr="00974E86" w:rsidRDefault="006F7AE9" w:rsidP="006F7AE9">
      <w:pPr>
        <w:tabs>
          <w:tab w:val="left" w:pos="360"/>
        </w:tabs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974E86">
        <w:rPr>
          <w:sz w:val="24"/>
          <w:szCs w:val="24"/>
        </w:rPr>
        <w:t>·</w:t>
      </w:r>
      <w:r w:rsidRPr="00974E86">
        <w:rPr>
          <w:sz w:val="24"/>
          <w:szCs w:val="24"/>
        </w:rPr>
        <w:tab/>
      </w:r>
      <w:r w:rsidRPr="00974E86">
        <w:rPr>
          <w:rFonts w:ascii="Times New Roman CYR" w:hAnsi="Times New Roman CYR" w:cs="Times New Roman CYR"/>
          <w:sz w:val="24"/>
          <w:szCs w:val="24"/>
        </w:rPr>
        <w:t>отримання пошарового зображення;</w:t>
      </w:r>
    </w:p>
    <w:p w14:paraId="55AB1526" w14:textId="77777777" w:rsidR="006F7AE9" w:rsidRPr="00974E86" w:rsidRDefault="006F7AE9" w:rsidP="006F7AE9">
      <w:pPr>
        <w:tabs>
          <w:tab w:val="left" w:pos="360"/>
        </w:tabs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974E86">
        <w:rPr>
          <w:sz w:val="24"/>
          <w:szCs w:val="24"/>
        </w:rPr>
        <w:t>·</w:t>
      </w:r>
      <w:r w:rsidRPr="00974E86">
        <w:rPr>
          <w:sz w:val="24"/>
          <w:szCs w:val="24"/>
        </w:rPr>
        <w:tab/>
      </w:r>
      <w:r w:rsidRPr="00974E86">
        <w:rPr>
          <w:rFonts w:ascii="Times New Roman CYR" w:hAnsi="Times New Roman CYR" w:cs="Times New Roman CYR"/>
          <w:sz w:val="24"/>
          <w:szCs w:val="24"/>
        </w:rPr>
        <w:t>висока розділова здатність;</w:t>
      </w:r>
    </w:p>
    <w:p w14:paraId="1F57423A" w14:textId="77777777" w:rsidR="006F7AE9" w:rsidRPr="00974E86" w:rsidRDefault="006F7AE9" w:rsidP="006F7AE9">
      <w:pPr>
        <w:tabs>
          <w:tab w:val="left" w:pos="360"/>
        </w:tabs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974E86">
        <w:rPr>
          <w:sz w:val="24"/>
          <w:szCs w:val="24"/>
        </w:rPr>
        <w:t>·</w:t>
      </w:r>
      <w:r w:rsidRPr="00974E86">
        <w:rPr>
          <w:sz w:val="24"/>
          <w:szCs w:val="24"/>
        </w:rPr>
        <w:tab/>
      </w:r>
      <w:r w:rsidRPr="00974E86">
        <w:rPr>
          <w:rFonts w:ascii="Times New Roman CYR" w:hAnsi="Times New Roman CYR" w:cs="Times New Roman CYR"/>
          <w:sz w:val="24"/>
          <w:szCs w:val="24"/>
        </w:rPr>
        <w:t>не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74E86">
        <w:rPr>
          <w:rFonts w:ascii="Times New Roman CYR" w:hAnsi="Times New Roman CYR" w:cs="Times New Roman CYR"/>
          <w:sz w:val="24"/>
          <w:szCs w:val="24"/>
        </w:rPr>
        <w:t>великий проміжок часу виконання процедури;</w:t>
      </w:r>
    </w:p>
    <w:p w14:paraId="7194625D" w14:textId="77777777" w:rsidR="006F7AE9" w:rsidRPr="00974E86" w:rsidRDefault="006F7AE9" w:rsidP="006F7AE9">
      <w:pPr>
        <w:tabs>
          <w:tab w:val="left" w:pos="360"/>
        </w:tabs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974E86">
        <w:rPr>
          <w:sz w:val="24"/>
          <w:szCs w:val="24"/>
        </w:rPr>
        <w:t>·</w:t>
      </w:r>
      <w:r w:rsidRPr="00974E86">
        <w:rPr>
          <w:sz w:val="24"/>
          <w:szCs w:val="24"/>
        </w:rPr>
        <w:tab/>
      </w:r>
      <w:r w:rsidRPr="00974E86">
        <w:rPr>
          <w:rFonts w:ascii="Times New Roman CYR" w:hAnsi="Times New Roman CYR" w:cs="Times New Roman CYR"/>
          <w:sz w:val="24"/>
          <w:szCs w:val="24"/>
        </w:rPr>
        <w:t>можливість реконструкції 3D зображень;</w:t>
      </w:r>
    </w:p>
    <w:p w14:paraId="648E8BEF" w14:textId="77777777" w:rsidR="006F7AE9" w:rsidRPr="00052CAB" w:rsidRDefault="006F7AE9" w:rsidP="006F7AE9">
      <w:pPr>
        <w:tabs>
          <w:tab w:val="left" w:pos="360"/>
        </w:tabs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974E86">
        <w:rPr>
          <w:sz w:val="24"/>
          <w:szCs w:val="24"/>
        </w:rPr>
        <w:t>·</w:t>
      </w:r>
      <w:r w:rsidRPr="00974E86">
        <w:rPr>
          <w:sz w:val="24"/>
          <w:szCs w:val="24"/>
        </w:rPr>
        <w:tab/>
      </w:r>
      <w:r w:rsidRPr="00974E86">
        <w:rPr>
          <w:rFonts w:ascii="Times New Roman CYR" w:hAnsi="Times New Roman CYR" w:cs="Times New Roman CYR"/>
          <w:sz w:val="24"/>
          <w:szCs w:val="24"/>
        </w:rPr>
        <w:t>можливість виготовлення хірургічних оклюзій</w:t>
      </w:r>
      <w:r>
        <w:rPr>
          <w:rFonts w:ascii="Times New Roman CYR" w:hAnsi="Times New Roman CYR" w:cs="Times New Roman CYR"/>
          <w:sz w:val="24"/>
          <w:szCs w:val="24"/>
        </w:rPr>
        <w:t>них шаблонів.</w:t>
      </w:r>
    </w:p>
    <w:p w14:paraId="4B9B3D4B" w14:textId="77777777" w:rsidR="006F7AE9" w:rsidRDefault="006F7AE9" w:rsidP="006F7AE9">
      <w:pPr>
        <w:tabs>
          <w:tab w:val="left" w:pos="360"/>
        </w:tabs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</w:p>
    <w:p w14:paraId="1D8B4E8C" w14:textId="77777777" w:rsidR="006F7AE9" w:rsidRPr="001105D1" w:rsidRDefault="006F7AE9" w:rsidP="006F7AE9">
      <w:pPr>
        <w:overflowPunct/>
        <w:ind w:firstLine="708"/>
        <w:jc w:val="both"/>
        <w:textAlignment w:val="auto"/>
        <w:rPr>
          <w:color w:val="000000"/>
          <w:sz w:val="24"/>
          <w:szCs w:val="24"/>
        </w:rPr>
      </w:pPr>
      <w:r w:rsidRPr="001105D1">
        <w:rPr>
          <w:color w:val="000000"/>
          <w:sz w:val="24"/>
          <w:szCs w:val="24"/>
        </w:rPr>
        <w:t xml:space="preserve">Метод </w:t>
      </w:r>
      <w:r w:rsidRPr="001105D1">
        <w:rPr>
          <w:color w:val="00000A"/>
          <w:sz w:val="24"/>
          <w:szCs w:val="24"/>
        </w:rPr>
        <w:t xml:space="preserve">КТ </w:t>
      </w:r>
      <w:r w:rsidRPr="001105D1">
        <w:rPr>
          <w:color w:val="000000"/>
          <w:sz w:val="24"/>
          <w:szCs w:val="24"/>
        </w:rPr>
        <w:t>започатковано в 1963 році А. Кормаком, який запропонував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математичну реконструкцію пошарового зображення головного мозку.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А в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1972 році англійський інженер-</w:t>
      </w:r>
      <w:r w:rsidRPr="001105D1">
        <w:rPr>
          <w:color w:val="000000"/>
          <w:sz w:val="24"/>
          <w:szCs w:val="24"/>
        </w:rPr>
        <w:lastRenderedPageBreak/>
        <w:t>фізик Годфрі Хаунсфілд сконструював першу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клінічну модель комп’ютерного томографа (ЕМІ-сканер) для дослідження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головного мозку. За ці н</w:t>
      </w:r>
      <w:r>
        <w:rPr>
          <w:color w:val="000000"/>
          <w:sz w:val="24"/>
          <w:szCs w:val="24"/>
        </w:rPr>
        <w:t xml:space="preserve">аукові розробки у 1979 р. </w:t>
      </w:r>
      <w:r>
        <w:rPr>
          <w:color w:val="000000"/>
          <w:sz w:val="24"/>
          <w:szCs w:val="24"/>
          <w:lang w:val="uk-UA"/>
        </w:rPr>
        <w:t>ї</w:t>
      </w:r>
      <w:r>
        <w:rPr>
          <w:color w:val="000000"/>
          <w:sz w:val="24"/>
          <w:szCs w:val="24"/>
        </w:rPr>
        <w:t>м</w:t>
      </w:r>
      <w:r w:rsidRPr="001105D1">
        <w:rPr>
          <w:color w:val="000000"/>
          <w:sz w:val="24"/>
          <w:szCs w:val="24"/>
        </w:rPr>
        <w:t xml:space="preserve"> було присуджено</w:t>
      </w:r>
    </w:p>
    <w:p w14:paraId="045124B5" w14:textId="77777777" w:rsidR="006F7AE9" w:rsidRPr="001105D1" w:rsidRDefault="006F7AE9" w:rsidP="006F7AE9">
      <w:pPr>
        <w:overflowPunct/>
        <w:jc w:val="both"/>
        <w:textAlignment w:val="auto"/>
        <w:rPr>
          <w:color w:val="000000"/>
          <w:sz w:val="24"/>
          <w:szCs w:val="24"/>
        </w:rPr>
      </w:pPr>
      <w:r w:rsidRPr="001105D1">
        <w:rPr>
          <w:color w:val="000000"/>
          <w:sz w:val="24"/>
          <w:szCs w:val="24"/>
        </w:rPr>
        <w:t>Нобелівську премію в галузі «Фізіологія та медицина». З часом було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сконструйовано комп’ютерний томограф для дослідження всього тіла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людини. За допомогою КТ стало можливим уникнути суперпозиції та сумації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окремих елементів об’єкта шляхом виділення для дослідження тонкого шару.</w:t>
      </w:r>
    </w:p>
    <w:p w14:paraId="37F9F10C" w14:textId="77777777" w:rsidR="006F7AE9" w:rsidRDefault="006F7AE9" w:rsidP="006F7AE9">
      <w:pPr>
        <w:overflowPunct/>
        <w:ind w:firstLine="708"/>
        <w:jc w:val="both"/>
        <w:textAlignment w:val="auto"/>
        <w:rPr>
          <w:color w:val="000000"/>
          <w:sz w:val="24"/>
          <w:szCs w:val="24"/>
          <w:lang w:val="uk-UA"/>
        </w:rPr>
      </w:pPr>
      <w:r w:rsidRPr="001105D1">
        <w:rPr>
          <w:color w:val="000000"/>
          <w:sz w:val="24"/>
          <w:szCs w:val="24"/>
        </w:rPr>
        <w:t>На відміну від звичайної рентгенографії та томографії, замість плівки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використовують детектори у вигляді кристалів (натрію йодиду тощо) чи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іонізаційні газові комірки (ксенон). Детектори сприймають різницю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щільності структур менше ніж 1%, у той час як на рентгенівській плівці вона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досягає 10%. Можливість же сприймати детекторами ослаблення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рентгенівського випромінювання, а відповідно, і його інтенсивність,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перевищує можливості рентгенографії у 100 разів.</w:t>
      </w:r>
      <w:r>
        <w:rPr>
          <w:color w:val="000000"/>
          <w:sz w:val="24"/>
          <w:szCs w:val="24"/>
          <w:lang w:val="uk-UA"/>
        </w:rPr>
        <w:t xml:space="preserve"> </w:t>
      </w:r>
    </w:p>
    <w:p w14:paraId="0AA1232B" w14:textId="77777777" w:rsidR="006F7AE9" w:rsidRDefault="006F7AE9" w:rsidP="006F7AE9">
      <w:pPr>
        <w:overflowPunct/>
        <w:ind w:firstLine="708"/>
        <w:jc w:val="both"/>
        <w:textAlignment w:val="auto"/>
        <w:rPr>
          <w:color w:val="000000"/>
          <w:sz w:val="24"/>
          <w:szCs w:val="24"/>
          <w:lang w:val="uk-UA"/>
        </w:rPr>
      </w:pPr>
      <w:r w:rsidRPr="001105D1">
        <w:rPr>
          <w:color w:val="000000"/>
          <w:sz w:val="24"/>
          <w:szCs w:val="24"/>
        </w:rPr>
        <w:t>Однак не всі комп’ютерні томографи однакові й далеко не кожен вид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апарата може використовуватись в стоматології.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Незважаючи на широкі діагностичні можливості, до недавнього часу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комп’ютерна томографія як метод обстеження в стоматології застосовувалась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рідко. Це було пов’язано з не дуже високими діагностичними потребами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 xml:space="preserve">стоматологів, достатньо високим променевим навантаженням і </w:t>
      </w:r>
      <w:r>
        <w:rPr>
          <w:color w:val="000000"/>
          <w:sz w:val="24"/>
          <w:szCs w:val="24"/>
          <w:lang w:val="uk-UA"/>
        </w:rPr>
        <w:t xml:space="preserve">низькою </w:t>
      </w:r>
      <w:r w:rsidRPr="001105D1">
        <w:rPr>
          <w:color w:val="000000"/>
          <w:sz w:val="24"/>
          <w:szCs w:val="24"/>
        </w:rPr>
        <w:t>якістю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зображення. Однак КТ-технології розвивались не тільки шляхом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вдосконалення спіральних томографів. На початку ХХІ ст. на ринку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діагностичного обладнання з’явилися принципово нові комп’ютерні</w:t>
      </w:r>
      <w:r>
        <w:rPr>
          <w:color w:val="000000"/>
          <w:sz w:val="24"/>
          <w:szCs w:val="24"/>
          <w:lang w:val="uk-UA"/>
        </w:rPr>
        <w:t xml:space="preserve"> </w:t>
      </w:r>
      <w:r w:rsidRPr="001105D1">
        <w:rPr>
          <w:color w:val="000000"/>
          <w:sz w:val="24"/>
          <w:szCs w:val="24"/>
        </w:rPr>
        <w:t>томографи, розроблені й призначені безпосередньо для обстеження щелепно-лицевої ділянки.</w:t>
      </w:r>
      <w:r>
        <w:rPr>
          <w:color w:val="000000"/>
          <w:sz w:val="24"/>
          <w:szCs w:val="24"/>
          <w:lang w:val="uk-UA"/>
        </w:rPr>
        <w:t xml:space="preserve"> </w:t>
      </w:r>
    </w:p>
    <w:p w14:paraId="62CED8E0" w14:textId="77777777" w:rsidR="006F7AE9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EE357A">
        <w:rPr>
          <w:color w:val="000000"/>
          <w:sz w:val="24"/>
          <w:szCs w:val="24"/>
          <w:lang w:val="uk-UA"/>
        </w:rPr>
        <w:t>Принципова відмінність спеціалізованих конусно-променевих</w:t>
      </w:r>
      <w:r>
        <w:rPr>
          <w:color w:val="000000"/>
          <w:sz w:val="24"/>
          <w:szCs w:val="24"/>
          <w:lang w:val="uk-UA"/>
        </w:rPr>
        <w:t xml:space="preserve"> </w:t>
      </w:r>
      <w:r w:rsidRPr="00EE357A">
        <w:rPr>
          <w:color w:val="000000"/>
          <w:sz w:val="24"/>
          <w:szCs w:val="24"/>
          <w:lang w:val="uk-UA"/>
        </w:rPr>
        <w:t>комп’ютерних томографів від послідовних і спіральних КТ полягає, по-перше, у тому, що в даному випадку для сканування замість тисяч точкових</w:t>
      </w:r>
      <w:r>
        <w:rPr>
          <w:color w:val="000000"/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  <w:lang w:val="uk-UA"/>
        </w:rPr>
        <w:t>детекторів використовується один великий плоский сенсор, і по-друге,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  <w:lang w:val="uk-UA"/>
        </w:rPr>
        <w:t>рентгенівський промінь фокусується у формі конуса. Апарат конструктивно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  <w:lang w:val="uk-UA"/>
        </w:rPr>
        <w:t>нагадує ортопантомограф – навколо голови пацієнта повертається консоль з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  <w:lang w:val="uk-UA"/>
        </w:rPr>
        <w:t>сенсором і випромінювачем. Під час зйомки випромінювач працює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  <w:lang w:val="uk-UA"/>
        </w:rPr>
        <w:t>безперервно, а з сенсора десятки разів за секунду зчитується інформація.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Потім інформація обробляється в комп’ютері й реконструюється віртуальна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тривимірна модель сканованої ділянки. Після цього тривимірний реформат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«нарізається» шарами у вигляді максимальних зрізів відповідної товщини і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кожен шар зберігається в пам’яті комп’ютера у вигляді файлу формату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DICOM.</w:t>
      </w:r>
    </w:p>
    <w:p w14:paraId="3462E251" w14:textId="77777777" w:rsidR="006F7AE9" w:rsidRPr="00EE357A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EE357A">
        <w:rPr>
          <w:sz w:val="24"/>
          <w:szCs w:val="24"/>
        </w:rPr>
        <w:t xml:space="preserve">Спеціалізовані конусно-променеві томографи розраховані на </w:t>
      </w:r>
      <w:r>
        <w:rPr>
          <w:sz w:val="24"/>
          <w:szCs w:val="24"/>
        </w:rPr>
        <w:t>детальнее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обстеження кісткової тканини і твердих тканин зубів. М’які тканини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диференціюються лише конфігуративно. В той же час, завдяки використанню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нових технологій, променеве навантаження при дослідженні порівняно з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іншими видами КТ знижене в десятки разів. У процесі дослідження черепа на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послідовному конвенційному томографі пацієнт отримує 1000–1500 мкЗв, на спіральному – близько 400–600 мкЗв. При скануванні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щелепно-лицевої ділянки за допомогою конусно-променевого томографа з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площинним сенсором променеве навантаження складає, залежно від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експозиції, всього 25–60 мкЗв. По нижній межі це відповідає плівковій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панорамній томографії зубних рядів (ортопантомограмі), а по верхній –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цифровій флюоорограмі.</w:t>
      </w:r>
    </w:p>
    <w:p w14:paraId="50910834" w14:textId="77777777" w:rsidR="006F7AE9" w:rsidRPr="00EE357A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EE357A">
        <w:rPr>
          <w:sz w:val="24"/>
          <w:szCs w:val="24"/>
        </w:rPr>
        <w:t>Технічними характеристиками, які визначають якість кінцевого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продукту (томограми) для стоматологічних томографів, є:</w:t>
      </w:r>
    </w:p>
    <w:p w14:paraId="66F4975E" w14:textId="77777777" w:rsidR="006F7AE9" w:rsidRPr="00EE357A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EE357A">
        <w:rPr>
          <w:sz w:val="24"/>
          <w:szCs w:val="24"/>
        </w:rPr>
        <w:t xml:space="preserve">а) роздільна здатність сенсора (чим більше пар ліній на </w:t>
      </w:r>
      <w:smartTag w:uri="urn:schemas-microsoft-com:office:smarttags" w:element="metricconverter">
        <w:smartTagPr>
          <w:attr w:name="ProductID" w:val="1 мм"/>
        </w:smartTagPr>
        <w:r w:rsidRPr="00EE357A">
          <w:rPr>
            <w:sz w:val="24"/>
            <w:szCs w:val="24"/>
          </w:rPr>
          <w:t>1 мм</w:t>
        </w:r>
      </w:smartTag>
      <w:r w:rsidRPr="00EE357A">
        <w:rPr>
          <w:sz w:val="24"/>
          <w:szCs w:val="24"/>
        </w:rPr>
        <w:t>, тим вища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якість вихідного зображення);</w:t>
      </w:r>
    </w:p>
    <w:p w14:paraId="505FE13E" w14:textId="77777777" w:rsidR="006F7AE9" w:rsidRPr="00EE357A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EE357A">
        <w:rPr>
          <w:sz w:val="24"/>
          <w:szCs w:val="24"/>
        </w:rPr>
        <w:t>б) кількість зчитувань інформації за весь час сканування, чи при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однаковій траєкторії руху, кількість «кадрів за секунду» (чим вища щільність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зчитування, тим достовірніша віртуальна реконструкція);</w:t>
      </w:r>
    </w:p>
    <w:p w14:paraId="0950D72D" w14:textId="77777777" w:rsidR="006F7AE9" w:rsidRPr="00EE357A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EE357A">
        <w:rPr>
          <w:sz w:val="24"/>
          <w:szCs w:val="24"/>
        </w:rPr>
        <w:t>в) товщина шару при збереженні файлів в DIKOM (чим тонший шар,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тим менший вексель-візуальний елемент об’єму, що є структурною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одиницею об’ємного зображення).</w:t>
      </w:r>
    </w:p>
    <w:p w14:paraId="7D5B900B" w14:textId="77777777" w:rsidR="006F7AE9" w:rsidRPr="00EE357A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EE357A">
        <w:rPr>
          <w:sz w:val="24"/>
          <w:szCs w:val="24"/>
        </w:rPr>
        <w:t>Вказані вище опції забезпечують якість вихідного зображення, але для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отримання максимуму необхідної інформації, окрім цього, необхідний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відповідний набір функцій та інструментів, передбачених програмним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забезпеченням. Чим більше адаптованих до стоматології опцій має програма і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чим легший доступ до них, тим зручніше працювати із зображенням і більше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необхідної інформації отримає спеціаліст будь-якого профілю.</w:t>
      </w:r>
    </w:p>
    <w:p w14:paraId="3CB1E6C4" w14:textId="77777777" w:rsidR="006F7AE9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EE357A">
        <w:rPr>
          <w:sz w:val="24"/>
          <w:szCs w:val="24"/>
        </w:rPr>
        <w:t>Для позиціонування пацієнта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застосовується система лазерного наведення. Тривимірне зображення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 xml:space="preserve">зберігається в пам’яті комп’ютера і дозволяє рентгенологу отримати будь-який зріз </w:t>
      </w:r>
      <w:r w:rsidRPr="00EE357A">
        <w:rPr>
          <w:sz w:val="24"/>
          <w:szCs w:val="24"/>
        </w:rPr>
        <w:lastRenderedPageBreak/>
        <w:t>зони зацікавленості та будь-яку проекцію. Одна тривимірна модель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дозволяє відмовитись від панорамних та дентальних знімків будь-якої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складності.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Тривимірну реконструкцію можна обертати та розглядати під будь-яким кутом. Програмне забезпечення дозволяє генерувати звіти щодо</w:t>
      </w:r>
      <w:r>
        <w:rPr>
          <w:sz w:val="24"/>
          <w:szCs w:val="24"/>
        </w:rPr>
        <w:t xml:space="preserve"> </w:t>
      </w:r>
      <w:r w:rsidRPr="00EE357A">
        <w:rPr>
          <w:sz w:val="24"/>
          <w:szCs w:val="24"/>
        </w:rPr>
        <w:t>дослідження та збирати на екрані необмежену кількість знімків. Принцип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роботи аналогічний багатошаровим комп’ютерним томографам, але, на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відміну від них, застосовується не віялоподібна, а конічна форма пучка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рентгенівського випромінювання, а також двовимірний детектор.</w:t>
      </w:r>
    </w:p>
    <w:p w14:paraId="0FEEAEEB" w14:textId="77777777" w:rsidR="006F7AE9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EE357A">
        <w:rPr>
          <w:sz w:val="24"/>
          <w:szCs w:val="24"/>
        </w:rPr>
        <w:t>КТ на сьогоднішній день є провідним методом діагностики багатьох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захворювань, а також вирішальним чинником при плануванні та проведенні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оперативних втручань. Переваги КТ при дослідженні пацієнтів, які готуються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до операції дентальної імплантації, полягають у наступному:</w:t>
      </w:r>
    </w:p>
    <w:p w14:paraId="52B92C4F" w14:textId="77777777" w:rsidR="006F7AE9" w:rsidRPr="00EE357A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EE357A">
        <w:rPr>
          <w:sz w:val="24"/>
          <w:szCs w:val="24"/>
        </w:rPr>
        <w:t>· повністю відтворюється форма поверхні щелепних кісток у всіх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площинах (реконструктивне зображення);</w:t>
      </w:r>
    </w:p>
    <w:p w14:paraId="24E5C2B8" w14:textId="77777777" w:rsidR="006F7AE9" w:rsidRPr="00EE357A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EE357A">
        <w:rPr>
          <w:sz w:val="24"/>
          <w:szCs w:val="24"/>
        </w:rPr>
        <w:t>· точно відтворюється обсяг кісткової тканини між кортикальними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пластинками нижньої щелепи та нижньощелепним каналом;</w:t>
      </w:r>
    </w:p>
    <w:p w14:paraId="1D6BD587" w14:textId="77777777" w:rsidR="006F7AE9" w:rsidRPr="00EE357A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EE357A">
        <w:rPr>
          <w:sz w:val="24"/>
          <w:szCs w:val="24"/>
        </w:rPr>
        <w:t>· відтворюється обсяг кісткової тканини, що оточує верхньощелепну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пазуху;</w:t>
      </w:r>
    </w:p>
    <w:p w14:paraId="4CEB56DC" w14:textId="77777777" w:rsidR="006F7AE9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EE357A">
        <w:rPr>
          <w:sz w:val="24"/>
          <w:szCs w:val="24"/>
        </w:rPr>
        <w:t>· відсутні нашарування та проекційні недоліки.</w:t>
      </w:r>
    </w:p>
    <w:p w14:paraId="7B702650" w14:textId="77777777" w:rsidR="006F7AE9" w:rsidRPr="00EE357A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EE357A">
        <w:rPr>
          <w:sz w:val="24"/>
          <w:szCs w:val="24"/>
        </w:rPr>
        <w:t>Підсумовуючи все вищезгадане, можна виділити наступні принципово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значущі для дентальної імплантації можливості КТ:</w:t>
      </w:r>
    </w:p>
    <w:p w14:paraId="187AB696" w14:textId="77777777" w:rsidR="006F7AE9" w:rsidRPr="00EE357A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EE357A">
        <w:rPr>
          <w:sz w:val="24"/>
          <w:szCs w:val="24"/>
        </w:rPr>
        <w:t>1. Комп’ютерна томографія є високоінформативним методом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діагностики на підготовчому етапі імплантації.</w:t>
      </w:r>
    </w:p>
    <w:p w14:paraId="36BB6525" w14:textId="77777777" w:rsidR="006F7AE9" w:rsidRPr="00EE357A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EE357A">
        <w:rPr>
          <w:sz w:val="24"/>
          <w:szCs w:val="24"/>
        </w:rPr>
        <w:t>2. КТ дає можливість оцінити локалізацію верхньощелепної ділянки, її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об’єм та топографію, анатомічні особливості альвеолярних відростків,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топографію нижньоальвеолярного нерва.</w:t>
      </w:r>
    </w:p>
    <w:p w14:paraId="4E240F50" w14:textId="77777777" w:rsidR="006F7AE9" w:rsidRPr="00EE357A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EE357A">
        <w:rPr>
          <w:sz w:val="24"/>
          <w:szCs w:val="24"/>
        </w:rPr>
        <w:t>3. Використання сучасних методик дозволяє зменшити кількість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ускладнень в зв’язку з помилками при використанні застарілих Ro методів,</w:t>
      </w:r>
      <w:r>
        <w:rPr>
          <w:sz w:val="24"/>
          <w:szCs w:val="24"/>
          <w:lang w:val="uk-UA"/>
        </w:rPr>
        <w:t xml:space="preserve"> </w:t>
      </w:r>
      <w:r w:rsidRPr="00EE357A">
        <w:rPr>
          <w:sz w:val="24"/>
          <w:szCs w:val="24"/>
        </w:rPr>
        <w:t>що, в свою чергу, збільшує широту показань до застосування КТ.</w:t>
      </w:r>
    </w:p>
    <w:p w14:paraId="586C45DB" w14:textId="77777777" w:rsidR="006F7AE9" w:rsidRPr="0081706C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</w:p>
    <w:p w14:paraId="4CC0BB93" w14:textId="77777777" w:rsidR="006F7AE9" w:rsidRPr="00373CEE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b/>
          <w:sz w:val="24"/>
          <w:szCs w:val="24"/>
          <w:lang w:val="uk-UA"/>
        </w:rPr>
      </w:pPr>
      <w:r w:rsidRPr="00373CEE"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Етап </w:t>
      </w: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>5</w:t>
      </w:r>
      <w:r w:rsidRPr="00373CEE"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.  </w:t>
      </w: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>Дослідження діагностичних моделей. Планування дентальної</w:t>
      </w:r>
      <w:r w:rsidRPr="00373CEE"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 </w:t>
      </w: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>імплантації.</w:t>
      </w:r>
      <w:r w:rsidRPr="00373CEE"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  </w:t>
      </w:r>
    </w:p>
    <w:p w14:paraId="18E8C827" w14:textId="77777777" w:rsidR="006F7AE9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</w:p>
    <w:p w14:paraId="35533A2A" w14:textId="77777777" w:rsidR="006F7AE9" w:rsidRPr="00373CEE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373CEE">
        <w:rPr>
          <w:sz w:val="24"/>
          <w:szCs w:val="24"/>
          <w:lang w:val="uk-UA"/>
        </w:rPr>
        <w:t>Планування розміщення імплантата в кістці та особливостей подальшої</w:t>
      </w:r>
      <w:r>
        <w:rPr>
          <w:sz w:val="24"/>
          <w:szCs w:val="24"/>
          <w:lang w:val="uk-UA"/>
        </w:rPr>
        <w:t xml:space="preserve"> </w:t>
      </w:r>
      <w:r w:rsidRPr="00373CEE">
        <w:rPr>
          <w:sz w:val="24"/>
          <w:szCs w:val="24"/>
          <w:lang w:val="uk-UA"/>
        </w:rPr>
        <w:t xml:space="preserve">протезної конструкції необхідно проводити з урахуванням </w:t>
      </w:r>
      <w:r w:rsidRPr="00FA6E5B">
        <w:rPr>
          <w:sz w:val="24"/>
          <w:szCs w:val="24"/>
          <w:lang w:val="uk-UA"/>
        </w:rPr>
        <w:t>форм</w:t>
      </w:r>
      <w:r>
        <w:rPr>
          <w:sz w:val="24"/>
          <w:szCs w:val="24"/>
          <w:lang w:val="uk-UA"/>
        </w:rPr>
        <w:t>и</w:t>
      </w:r>
      <w:r w:rsidRPr="00FA6E5B">
        <w:rPr>
          <w:sz w:val="24"/>
          <w:szCs w:val="24"/>
          <w:lang w:val="uk-UA"/>
        </w:rPr>
        <w:t xml:space="preserve"> оклюзійної поверхні, траєкторі</w:t>
      </w:r>
      <w:r>
        <w:rPr>
          <w:sz w:val="24"/>
          <w:szCs w:val="24"/>
          <w:lang w:val="uk-UA"/>
        </w:rPr>
        <w:t>ї</w:t>
      </w:r>
      <w:r w:rsidRPr="00FA6E5B">
        <w:rPr>
          <w:sz w:val="24"/>
          <w:szCs w:val="24"/>
          <w:lang w:val="uk-UA"/>
        </w:rPr>
        <w:t xml:space="preserve"> рухів зубів-антагоністів, їх функціональн</w:t>
      </w:r>
      <w:r>
        <w:rPr>
          <w:sz w:val="24"/>
          <w:szCs w:val="24"/>
          <w:lang w:val="uk-UA"/>
        </w:rPr>
        <w:t>их</w:t>
      </w:r>
      <w:r w:rsidRPr="00FA6E5B">
        <w:rPr>
          <w:sz w:val="24"/>
          <w:szCs w:val="24"/>
          <w:lang w:val="uk-UA"/>
        </w:rPr>
        <w:t xml:space="preserve"> контакт</w:t>
      </w:r>
      <w:r>
        <w:rPr>
          <w:sz w:val="24"/>
          <w:szCs w:val="24"/>
          <w:lang w:val="uk-UA"/>
        </w:rPr>
        <w:t>ів</w:t>
      </w:r>
      <w:r w:rsidRPr="00FA6E5B">
        <w:rPr>
          <w:sz w:val="24"/>
          <w:szCs w:val="24"/>
          <w:lang w:val="uk-UA"/>
        </w:rPr>
        <w:t>, вертикальн</w:t>
      </w:r>
      <w:r>
        <w:rPr>
          <w:sz w:val="24"/>
          <w:szCs w:val="24"/>
          <w:lang w:val="uk-UA"/>
        </w:rPr>
        <w:t>ого</w:t>
      </w:r>
      <w:r w:rsidRPr="00FA6E5B">
        <w:rPr>
          <w:sz w:val="24"/>
          <w:szCs w:val="24"/>
          <w:lang w:val="uk-UA"/>
        </w:rPr>
        <w:t xml:space="preserve"> розмір</w:t>
      </w:r>
      <w:r>
        <w:rPr>
          <w:sz w:val="24"/>
          <w:szCs w:val="24"/>
          <w:lang w:val="uk-UA"/>
        </w:rPr>
        <w:t>у</w:t>
      </w:r>
      <w:r w:rsidRPr="00FA6E5B">
        <w:rPr>
          <w:sz w:val="24"/>
          <w:szCs w:val="24"/>
          <w:lang w:val="uk-UA"/>
        </w:rPr>
        <w:t xml:space="preserve"> супраконструкції та імплантата шляхом прогнозування на моделях у артикуляторі, де планується оклюзійна поверхня протезної конструкції. </w:t>
      </w:r>
      <w:r w:rsidRPr="00373CEE">
        <w:rPr>
          <w:sz w:val="24"/>
          <w:szCs w:val="24"/>
        </w:rPr>
        <w:t>Відносно змодельованої оклюзійної поверхні одночасно планують просторове розміщення імплантата, абатмента, супраконструкції.</w:t>
      </w:r>
    </w:p>
    <w:p w14:paraId="54EB275C" w14:textId="77777777" w:rsidR="006F7AE9" w:rsidRPr="009E2E06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373CEE">
        <w:rPr>
          <w:sz w:val="24"/>
          <w:szCs w:val="24"/>
        </w:rPr>
        <w:t>Вивчення діагностичних моделей в артикуляторі проводиться з метою виявлення супраконтактів, оцінки трансверзальних і сагітальних співвідношень зубів і зубних рядів; глибини різцевого перекриття; вираженості горбків бічних зубів; осьових співвідношень беззубих ділянок альвеолярних відростків. У такий спосіб забезпечується оптимальний аналітичний підхід до проблем оклюзії в умовах функціонування дентальних імплантатів.</w:t>
      </w:r>
      <w:r w:rsidRPr="00FA7A84">
        <w:rPr>
          <w:sz w:val="24"/>
          <w:szCs w:val="24"/>
        </w:rPr>
        <w:t xml:space="preserve"> </w:t>
      </w:r>
    </w:p>
    <w:p w14:paraId="5C51E6E9" w14:textId="77777777" w:rsidR="006F7AE9" w:rsidRPr="00FA7A84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FA7A84">
        <w:rPr>
          <w:sz w:val="24"/>
          <w:szCs w:val="24"/>
        </w:rPr>
        <w:t>Після виготовлення діагностичних моделей та загіпсовки їх в артикулятор, можна приступати до розробки зуботехнічного плану роботи, з метою формування функціональної оклюзійної поверхні зубних протезів на імплантатах та естетики. Для цього необхідним є діагностичне воскове моделювання фронтальних та бокових зубів</w:t>
      </w:r>
      <w:r w:rsidRPr="00FA6E5B">
        <w:rPr>
          <w:sz w:val="24"/>
          <w:szCs w:val="24"/>
        </w:rPr>
        <w:t>.</w:t>
      </w:r>
      <w:r w:rsidRPr="00FA7A84">
        <w:rPr>
          <w:b/>
          <w:i/>
          <w:sz w:val="24"/>
          <w:szCs w:val="24"/>
        </w:rPr>
        <w:t xml:space="preserve"> Воскове моделювання (</w:t>
      </w:r>
      <w:r>
        <w:rPr>
          <w:b/>
          <w:i/>
          <w:sz w:val="24"/>
          <w:szCs w:val="24"/>
          <w:lang w:val="en-US"/>
        </w:rPr>
        <w:t>w</w:t>
      </w:r>
      <w:r w:rsidRPr="00FA7A84">
        <w:rPr>
          <w:b/>
          <w:i/>
          <w:sz w:val="24"/>
          <w:szCs w:val="24"/>
        </w:rPr>
        <w:t>ax up)</w:t>
      </w:r>
      <w:r w:rsidRPr="00FA7A84">
        <w:rPr>
          <w:sz w:val="24"/>
          <w:szCs w:val="24"/>
        </w:rPr>
        <w:t xml:space="preserve"> дозволяє визначити необхідність попереднього вибіркового пришліфовування зубів, корекції ясенного краю або альвеолярного гребеня, ортодонтичного лікування, характер препарування зубів й особливо тимчасових реставрацій згідно з новою ситуацією, планування кращого місця розташування імплантатів.</w:t>
      </w:r>
    </w:p>
    <w:p w14:paraId="4D146777" w14:textId="77777777" w:rsidR="006F7AE9" w:rsidRPr="009E2E06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FA7A84">
        <w:rPr>
          <w:b/>
          <w:i/>
          <w:sz w:val="24"/>
          <w:szCs w:val="24"/>
        </w:rPr>
        <w:t>Оклюзійно</w:t>
      </w:r>
      <w:r w:rsidRPr="009E2E06">
        <w:rPr>
          <w:b/>
          <w:i/>
          <w:sz w:val="24"/>
          <w:szCs w:val="24"/>
        </w:rPr>
        <w:t>-</w:t>
      </w:r>
      <w:r w:rsidRPr="00FA7A84">
        <w:rPr>
          <w:b/>
          <w:i/>
          <w:sz w:val="24"/>
          <w:szCs w:val="24"/>
        </w:rPr>
        <w:t>хірургічний</w:t>
      </w:r>
      <w:r w:rsidRPr="009E2E06">
        <w:rPr>
          <w:b/>
          <w:i/>
          <w:sz w:val="24"/>
          <w:szCs w:val="24"/>
        </w:rPr>
        <w:t xml:space="preserve"> </w:t>
      </w:r>
      <w:r w:rsidRPr="00FA7A84">
        <w:rPr>
          <w:b/>
          <w:i/>
          <w:sz w:val="24"/>
          <w:szCs w:val="24"/>
        </w:rPr>
        <w:t>шаблон</w:t>
      </w:r>
      <w:r w:rsidRPr="009E2E06">
        <w:rPr>
          <w:sz w:val="24"/>
          <w:szCs w:val="24"/>
        </w:rPr>
        <w:t xml:space="preserve"> </w:t>
      </w:r>
      <w:r w:rsidRPr="00FA7A84">
        <w:rPr>
          <w:sz w:val="24"/>
          <w:szCs w:val="24"/>
        </w:rPr>
        <w:t>є</w:t>
      </w:r>
      <w:r w:rsidRPr="009E2E06">
        <w:rPr>
          <w:sz w:val="24"/>
          <w:szCs w:val="24"/>
        </w:rPr>
        <w:t xml:space="preserve"> </w:t>
      </w:r>
      <w:r w:rsidRPr="00FA7A84">
        <w:rPr>
          <w:sz w:val="24"/>
          <w:szCs w:val="24"/>
        </w:rPr>
        <w:t>необхідним</w:t>
      </w:r>
      <w:r w:rsidRPr="009E2E06">
        <w:rPr>
          <w:sz w:val="24"/>
          <w:szCs w:val="24"/>
        </w:rPr>
        <w:t xml:space="preserve"> </w:t>
      </w:r>
      <w:r w:rsidRPr="00FA7A84">
        <w:rPr>
          <w:sz w:val="24"/>
          <w:szCs w:val="24"/>
        </w:rPr>
        <w:t>при</w:t>
      </w:r>
      <w:r w:rsidRPr="009E2E06">
        <w:rPr>
          <w:sz w:val="24"/>
          <w:szCs w:val="24"/>
        </w:rPr>
        <w:t xml:space="preserve"> </w:t>
      </w:r>
      <w:r w:rsidRPr="00FA7A84">
        <w:rPr>
          <w:sz w:val="24"/>
          <w:szCs w:val="24"/>
        </w:rPr>
        <w:t>плануванні</w:t>
      </w:r>
      <w:r w:rsidRPr="009E2E06">
        <w:rPr>
          <w:sz w:val="24"/>
          <w:szCs w:val="24"/>
        </w:rPr>
        <w:t xml:space="preserve">, </w:t>
      </w:r>
      <w:r w:rsidRPr="00FA7A84">
        <w:rPr>
          <w:sz w:val="24"/>
          <w:szCs w:val="24"/>
        </w:rPr>
        <w:t>а</w:t>
      </w:r>
      <w:r w:rsidRPr="009E2E06">
        <w:rPr>
          <w:sz w:val="24"/>
          <w:szCs w:val="24"/>
        </w:rPr>
        <w:t xml:space="preserve"> </w:t>
      </w:r>
      <w:r w:rsidRPr="00FA7A84">
        <w:rPr>
          <w:sz w:val="24"/>
          <w:szCs w:val="24"/>
        </w:rPr>
        <w:t>згодом</w:t>
      </w:r>
      <w:r w:rsidRPr="009E2E06">
        <w:rPr>
          <w:sz w:val="24"/>
          <w:szCs w:val="24"/>
        </w:rPr>
        <w:t xml:space="preserve"> </w:t>
      </w:r>
      <w:r w:rsidRPr="00FA7A84">
        <w:rPr>
          <w:sz w:val="24"/>
          <w:szCs w:val="24"/>
        </w:rPr>
        <w:t>і</w:t>
      </w:r>
      <w:r w:rsidRPr="009E2E06">
        <w:rPr>
          <w:sz w:val="24"/>
          <w:szCs w:val="24"/>
        </w:rPr>
        <w:t xml:space="preserve"> </w:t>
      </w:r>
      <w:r w:rsidRPr="00FA7A84">
        <w:rPr>
          <w:sz w:val="24"/>
          <w:szCs w:val="24"/>
        </w:rPr>
        <w:t>встановленні</w:t>
      </w:r>
      <w:r w:rsidRPr="009E2E06">
        <w:rPr>
          <w:sz w:val="24"/>
          <w:szCs w:val="24"/>
        </w:rPr>
        <w:t xml:space="preserve"> </w:t>
      </w:r>
      <w:r w:rsidRPr="00FA7A84">
        <w:rPr>
          <w:sz w:val="24"/>
          <w:szCs w:val="24"/>
        </w:rPr>
        <w:t>імплантатів</w:t>
      </w:r>
      <w:r w:rsidRPr="009E2E06">
        <w:rPr>
          <w:sz w:val="24"/>
          <w:szCs w:val="24"/>
        </w:rPr>
        <w:t xml:space="preserve">, </w:t>
      </w:r>
      <w:r w:rsidRPr="00FA7A84">
        <w:rPr>
          <w:sz w:val="24"/>
          <w:szCs w:val="24"/>
        </w:rPr>
        <w:t>оскільки</w:t>
      </w:r>
      <w:r w:rsidRPr="009E2E06">
        <w:rPr>
          <w:sz w:val="24"/>
          <w:szCs w:val="24"/>
        </w:rPr>
        <w:t xml:space="preserve"> </w:t>
      </w:r>
      <w:r w:rsidRPr="00FA7A84">
        <w:rPr>
          <w:sz w:val="24"/>
          <w:szCs w:val="24"/>
        </w:rPr>
        <w:t>дає</w:t>
      </w:r>
      <w:r w:rsidRPr="009E2E06">
        <w:rPr>
          <w:sz w:val="24"/>
          <w:szCs w:val="24"/>
        </w:rPr>
        <w:t xml:space="preserve"> </w:t>
      </w:r>
      <w:r w:rsidRPr="00FA7A84">
        <w:rPr>
          <w:sz w:val="24"/>
          <w:szCs w:val="24"/>
        </w:rPr>
        <w:t>можливість</w:t>
      </w:r>
      <w:r w:rsidRPr="009E2E06">
        <w:rPr>
          <w:sz w:val="24"/>
          <w:szCs w:val="24"/>
        </w:rPr>
        <w:t>:</w:t>
      </w:r>
    </w:p>
    <w:p w14:paraId="22D20C82" w14:textId="77777777" w:rsidR="006F7AE9" w:rsidRPr="00FA7A84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FA7A84">
        <w:rPr>
          <w:sz w:val="24"/>
          <w:szCs w:val="24"/>
        </w:rPr>
        <w:t>1) центрувати вісь імплантата по відношенню до оклюзійної поверхні майбутньої супраконструкції;</w:t>
      </w:r>
    </w:p>
    <w:p w14:paraId="6F36AD9E" w14:textId="77777777" w:rsidR="006F7AE9" w:rsidRPr="00FA7A84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FA7A84">
        <w:rPr>
          <w:sz w:val="24"/>
          <w:szCs w:val="24"/>
        </w:rPr>
        <w:t>2) розрахувати довжину та ширину імплантата по відношенню до оклюзійної поверхні майбутньої супраконструкції;</w:t>
      </w:r>
    </w:p>
    <w:p w14:paraId="1FAF70CD" w14:textId="77777777" w:rsidR="006F7AE9" w:rsidRPr="00FA7A84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FA7A84">
        <w:rPr>
          <w:sz w:val="24"/>
          <w:szCs w:val="24"/>
        </w:rPr>
        <w:lastRenderedPageBreak/>
        <w:t>3) розрахувати розміри та форму абатмента по відношенню до оклюзійної поверхні майбутньої супраконструкції;</w:t>
      </w:r>
    </w:p>
    <w:p w14:paraId="28871941" w14:textId="77777777" w:rsidR="006F7AE9" w:rsidRPr="00FA7A84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FA7A84">
        <w:rPr>
          <w:sz w:val="24"/>
          <w:szCs w:val="24"/>
        </w:rPr>
        <w:t>4) оцінити співвідношення розмірів імплантата та абатмента;</w:t>
      </w:r>
    </w:p>
    <w:p w14:paraId="61E08F9A" w14:textId="77777777" w:rsidR="006F7AE9" w:rsidRPr="00FA7A84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FA7A84">
        <w:rPr>
          <w:sz w:val="24"/>
          <w:szCs w:val="24"/>
        </w:rPr>
        <w:t>5) оцінити рельєф оклюзійной поверхні майбутньої супраконструкції;</w:t>
      </w:r>
    </w:p>
    <w:p w14:paraId="7EF20199" w14:textId="77777777" w:rsidR="006F7AE9" w:rsidRPr="00FA7A84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FA7A84">
        <w:rPr>
          <w:sz w:val="24"/>
          <w:szCs w:val="24"/>
        </w:rPr>
        <w:t>6) легко змінити шаблон на тимчасову конструкцію протеза.</w:t>
      </w:r>
    </w:p>
    <w:p w14:paraId="2534580C" w14:textId="77777777" w:rsidR="006F7AE9" w:rsidRDefault="006F7AE9" w:rsidP="006F7AE9">
      <w:pPr>
        <w:overflowPunct/>
        <w:ind w:firstLine="709"/>
        <w:jc w:val="both"/>
        <w:textAlignment w:val="auto"/>
        <w:rPr>
          <w:sz w:val="24"/>
          <w:szCs w:val="24"/>
          <w:lang w:val="uk-UA"/>
        </w:rPr>
      </w:pPr>
    </w:p>
    <w:p w14:paraId="64229BCC" w14:textId="77777777" w:rsidR="006F7AE9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FA6E5B">
        <w:rPr>
          <w:sz w:val="24"/>
          <w:szCs w:val="24"/>
          <w:lang w:val="uk-UA"/>
        </w:rPr>
        <w:t>При виборі розмірів, форми і конструкції ортопедичних компонентів</w:t>
      </w:r>
      <w:r>
        <w:rPr>
          <w:sz w:val="24"/>
          <w:szCs w:val="24"/>
          <w:lang w:val="uk-UA"/>
        </w:rPr>
        <w:t xml:space="preserve"> </w:t>
      </w:r>
      <w:r w:rsidRPr="00FA6E5B">
        <w:rPr>
          <w:sz w:val="24"/>
          <w:szCs w:val="24"/>
          <w:lang w:val="uk-UA"/>
        </w:rPr>
        <w:t>імплантатів необхідно враховувати міжоклюзійну висоту (відстань від</w:t>
      </w:r>
      <w:r>
        <w:rPr>
          <w:sz w:val="24"/>
          <w:szCs w:val="24"/>
          <w:lang w:val="uk-UA"/>
        </w:rPr>
        <w:t xml:space="preserve"> </w:t>
      </w:r>
      <w:r w:rsidRPr="00FA6E5B">
        <w:rPr>
          <w:sz w:val="24"/>
          <w:szCs w:val="24"/>
          <w:lang w:val="uk-UA"/>
        </w:rPr>
        <w:t>верхньої частини головки або гвинта, що фіксує протез до антагоністів),</w:t>
      </w:r>
      <w:r>
        <w:rPr>
          <w:sz w:val="24"/>
          <w:szCs w:val="24"/>
          <w:lang w:val="uk-UA"/>
        </w:rPr>
        <w:t xml:space="preserve"> </w:t>
      </w:r>
      <w:r w:rsidRPr="00FA6E5B">
        <w:rPr>
          <w:sz w:val="24"/>
          <w:szCs w:val="24"/>
          <w:lang w:val="uk-UA"/>
        </w:rPr>
        <w:t>відстань від краю головки до сусідніх зубів, а також нахил встановлених</w:t>
      </w:r>
      <w:r>
        <w:rPr>
          <w:sz w:val="24"/>
          <w:szCs w:val="24"/>
          <w:lang w:val="uk-UA"/>
        </w:rPr>
        <w:t xml:space="preserve"> </w:t>
      </w:r>
      <w:r w:rsidRPr="00FA6E5B">
        <w:rPr>
          <w:sz w:val="24"/>
          <w:szCs w:val="24"/>
          <w:lang w:val="uk-UA"/>
        </w:rPr>
        <w:t>імплантатів і спосіб фіксації протеза.</w:t>
      </w:r>
    </w:p>
    <w:p w14:paraId="1EBFE057" w14:textId="77777777" w:rsidR="006F7AE9" w:rsidRPr="00FA6E5B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FA6E5B">
        <w:rPr>
          <w:sz w:val="24"/>
          <w:szCs w:val="24"/>
        </w:rPr>
        <w:t>Відстань від верхнього краю ортопедичних компонентів (абатментів)</w:t>
      </w:r>
      <w:r>
        <w:rPr>
          <w:sz w:val="24"/>
          <w:szCs w:val="24"/>
          <w:lang w:val="uk-UA"/>
        </w:rPr>
        <w:t xml:space="preserve"> </w:t>
      </w:r>
      <w:r w:rsidRPr="00FA6E5B">
        <w:rPr>
          <w:sz w:val="24"/>
          <w:szCs w:val="24"/>
        </w:rPr>
        <w:t>до антагоністів повинна бути достатньою для виготовлення опорної коронки.</w:t>
      </w:r>
      <w:r>
        <w:rPr>
          <w:sz w:val="24"/>
          <w:szCs w:val="24"/>
          <w:lang w:val="uk-UA"/>
        </w:rPr>
        <w:t xml:space="preserve"> </w:t>
      </w:r>
      <w:r w:rsidRPr="00FA6E5B">
        <w:rPr>
          <w:sz w:val="24"/>
          <w:szCs w:val="24"/>
          <w:lang w:val="uk-UA"/>
        </w:rPr>
        <w:t>Для суцільнолитої металевої опорної коронки ця відстань повинна складати,</w:t>
      </w:r>
      <w:r>
        <w:rPr>
          <w:sz w:val="24"/>
          <w:szCs w:val="24"/>
          <w:lang w:val="uk-UA"/>
        </w:rPr>
        <w:t xml:space="preserve"> </w:t>
      </w:r>
      <w:r w:rsidRPr="00FA6E5B">
        <w:rPr>
          <w:sz w:val="24"/>
          <w:szCs w:val="24"/>
          <w:lang w:val="uk-UA"/>
        </w:rPr>
        <w:t xml:space="preserve">щонайменше, </w:t>
      </w:r>
      <w:smartTag w:uri="urn:schemas-microsoft-com:office:smarttags" w:element="metricconverter">
        <w:smartTagPr>
          <w:attr w:name="ProductID" w:val="0,5 мм"/>
        </w:smartTagPr>
        <w:r w:rsidRPr="00FA6E5B">
          <w:rPr>
            <w:sz w:val="24"/>
            <w:szCs w:val="24"/>
            <w:lang w:val="uk-UA"/>
          </w:rPr>
          <w:t>0,5 мм</w:t>
        </w:r>
      </w:smartTag>
      <w:r w:rsidRPr="00FA6E5B">
        <w:rPr>
          <w:sz w:val="24"/>
          <w:szCs w:val="24"/>
          <w:lang w:val="uk-UA"/>
        </w:rPr>
        <w:t xml:space="preserve">, а для металокерамічної або металоакрилової коронки –близько </w:t>
      </w:r>
      <w:smartTag w:uri="urn:schemas-microsoft-com:office:smarttags" w:element="metricconverter">
        <w:smartTagPr>
          <w:attr w:name="ProductID" w:val="1 мм"/>
        </w:smartTagPr>
        <w:r w:rsidRPr="00FA6E5B">
          <w:rPr>
            <w:sz w:val="24"/>
            <w:szCs w:val="24"/>
            <w:lang w:val="uk-UA"/>
          </w:rPr>
          <w:t>1 мм</w:t>
        </w:r>
      </w:smartTag>
      <w:r w:rsidRPr="00FA6E5B">
        <w:rPr>
          <w:sz w:val="24"/>
          <w:szCs w:val="24"/>
          <w:lang w:val="uk-UA"/>
        </w:rPr>
        <w:t xml:space="preserve">, для безметалевої коронки − </w:t>
      </w:r>
      <w:smartTag w:uri="urn:schemas-microsoft-com:office:smarttags" w:element="metricconverter">
        <w:smartTagPr>
          <w:attr w:name="ProductID" w:val="1,5 мм"/>
        </w:smartTagPr>
        <w:r w:rsidRPr="00FA6E5B">
          <w:rPr>
            <w:sz w:val="24"/>
            <w:szCs w:val="24"/>
            <w:lang w:val="uk-UA"/>
          </w:rPr>
          <w:t>1,5 мм</w:t>
        </w:r>
      </w:smartTag>
      <w:r>
        <w:rPr>
          <w:sz w:val="24"/>
          <w:szCs w:val="24"/>
          <w:lang w:val="uk-UA"/>
        </w:rPr>
        <w:t>.</w:t>
      </w:r>
    </w:p>
    <w:p w14:paraId="420E2D6A" w14:textId="77777777" w:rsidR="006F7AE9" w:rsidRPr="00FA6E5B" w:rsidRDefault="006F7AE9" w:rsidP="006F7AE9">
      <w:pPr>
        <w:overflowPunct/>
        <w:ind w:firstLine="709"/>
        <w:jc w:val="both"/>
        <w:textAlignment w:val="auto"/>
        <w:rPr>
          <w:sz w:val="24"/>
          <w:szCs w:val="24"/>
          <w:lang w:val="uk-UA"/>
        </w:rPr>
      </w:pPr>
    </w:p>
    <w:p w14:paraId="34F1241C" w14:textId="77777777" w:rsidR="006F7AE9" w:rsidRPr="009E2E0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b/>
          <w:sz w:val="24"/>
          <w:szCs w:val="24"/>
          <w:lang w:val="uk-UA"/>
        </w:rPr>
      </w:pPr>
      <w:r w:rsidRPr="009E2E06"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Етап </w:t>
      </w:r>
      <w:r>
        <w:rPr>
          <w:rFonts w:ascii="Times New Roman CYR" w:hAnsi="Times New Roman CYR" w:cs="Times New Roman CYR"/>
          <w:b/>
          <w:sz w:val="24"/>
          <w:szCs w:val="24"/>
          <w:lang w:val="uk-UA"/>
        </w:rPr>
        <w:t>6</w:t>
      </w:r>
      <w:r w:rsidRPr="009E2E06">
        <w:rPr>
          <w:rFonts w:ascii="Times New Roman CYR" w:hAnsi="Times New Roman CYR" w:cs="Times New Roman CYR"/>
          <w:b/>
          <w:sz w:val="24"/>
          <w:szCs w:val="24"/>
          <w:lang w:val="uk-UA"/>
        </w:rPr>
        <w:t xml:space="preserve">. Ознайомлення пацієнтів з планом лікування з використанням </w:t>
      </w:r>
      <w:r w:rsidRPr="00974E86">
        <w:rPr>
          <w:rFonts w:ascii="Times New Roman CYR" w:hAnsi="Times New Roman CYR" w:cs="Times New Roman CYR"/>
          <w:b/>
          <w:sz w:val="24"/>
          <w:szCs w:val="24"/>
          <w:lang w:val="uk-UA"/>
        </w:rPr>
        <w:t>і</w:t>
      </w:r>
      <w:r w:rsidRPr="009E2E06">
        <w:rPr>
          <w:rFonts w:ascii="Times New Roman CYR" w:hAnsi="Times New Roman CYR" w:cs="Times New Roman CYR"/>
          <w:b/>
          <w:sz w:val="24"/>
          <w:szCs w:val="24"/>
          <w:lang w:val="uk-UA"/>
        </w:rPr>
        <w:t>мплантат</w:t>
      </w:r>
      <w:r w:rsidRPr="00974E86">
        <w:rPr>
          <w:rFonts w:ascii="Times New Roman CYR" w:hAnsi="Times New Roman CYR" w:cs="Times New Roman CYR"/>
          <w:b/>
          <w:sz w:val="24"/>
          <w:szCs w:val="24"/>
          <w:lang w:val="uk-UA"/>
        </w:rPr>
        <w:t>і</w:t>
      </w:r>
      <w:r w:rsidRPr="009E2E06">
        <w:rPr>
          <w:rFonts w:ascii="Times New Roman CYR" w:hAnsi="Times New Roman CYR" w:cs="Times New Roman CYR"/>
          <w:b/>
          <w:sz w:val="24"/>
          <w:szCs w:val="24"/>
          <w:lang w:val="uk-UA"/>
        </w:rPr>
        <w:t>в,  можливими ускладненнями.</w:t>
      </w:r>
    </w:p>
    <w:p w14:paraId="22030F87" w14:textId="77777777" w:rsidR="006F7AE9" w:rsidRPr="009E2E0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  <w:r w:rsidRPr="009E2E06">
        <w:rPr>
          <w:rFonts w:ascii="Times New Roman CYR" w:hAnsi="Times New Roman CYR" w:cs="Times New Roman CYR"/>
          <w:sz w:val="24"/>
          <w:szCs w:val="24"/>
          <w:lang w:val="uk-UA"/>
        </w:rPr>
        <w:t>Слід  ознайомити  пацієнта  зі  всіма  деталями імплантації, дати  відповіді  на  всі  його  питання.</w:t>
      </w:r>
    </w:p>
    <w:p w14:paraId="6A778136" w14:textId="77777777" w:rsidR="006F7AE9" w:rsidRPr="0081706C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81706C">
        <w:rPr>
          <w:sz w:val="24"/>
          <w:szCs w:val="24"/>
        </w:rPr>
        <w:t>Перед визначенням показань до імплантації, залежно від ситуації,</w:t>
      </w:r>
      <w:r>
        <w:rPr>
          <w:sz w:val="24"/>
          <w:szCs w:val="24"/>
          <w:lang w:val="uk-UA"/>
        </w:rPr>
        <w:t xml:space="preserve"> </w:t>
      </w:r>
      <w:r w:rsidRPr="0081706C">
        <w:rPr>
          <w:sz w:val="24"/>
          <w:szCs w:val="24"/>
        </w:rPr>
        <w:t>проводять підготовчі заходи у вигляді терапевтичного, хірургічного,</w:t>
      </w:r>
      <w:r>
        <w:rPr>
          <w:sz w:val="24"/>
          <w:szCs w:val="24"/>
          <w:lang w:val="uk-UA"/>
        </w:rPr>
        <w:t xml:space="preserve"> </w:t>
      </w:r>
      <w:r w:rsidRPr="0081706C">
        <w:rPr>
          <w:sz w:val="24"/>
          <w:szCs w:val="24"/>
        </w:rPr>
        <w:t>пародонтологічного, функціонального і ортодонтичного лікування. Тільки</w:t>
      </w:r>
      <w:r>
        <w:rPr>
          <w:sz w:val="24"/>
          <w:szCs w:val="24"/>
          <w:lang w:val="uk-UA"/>
        </w:rPr>
        <w:t xml:space="preserve"> </w:t>
      </w:r>
      <w:r w:rsidRPr="0081706C">
        <w:rPr>
          <w:sz w:val="24"/>
          <w:szCs w:val="24"/>
        </w:rPr>
        <w:t>після цього визначають можливість застосування імплантатів в остаточному</w:t>
      </w:r>
      <w:r>
        <w:rPr>
          <w:sz w:val="24"/>
          <w:szCs w:val="24"/>
          <w:lang w:val="uk-UA"/>
        </w:rPr>
        <w:t xml:space="preserve"> </w:t>
      </w:r>
      <w:r w:rsidRPr="0081706C">
        <w:rPr>
          <w:sz w:val="24"/>
          <w:szCs w:val="24"/>
        </w:rPr>
        <w:t xml:space="preserve">варіанті. </w:t>
      </w:r>
    </w:p>
    <w:p w14:paraId="05A4E64A" w14:textId="77777777" w:rsidR="006F7AE9" w:rsidRPr="009E2E06" w:rsidRDefault="006F7AE9" w:rsidP="006F7AE9">
      <w:pPr>
        <w:tabs>
          <w:tab w:val="left" w:pos="540"/>
        </w:tabs>
        <w:ind w:firstLine="720"/>
        <w:jc w:val="both"/>
        <w:rPr>
          <w:sz w:val="24"/>
          <w:szCs w:val="24"/>
          <w:lang w:val="uk-UA"/>
        </w:rPr>
      </w:pPr>
    </w:p>
    <w:p w14:paraId="2223470D" w14:textId="77777777" w:rsidR="006F7AE9" w:rsidRDefault="006F7AE9" w:rsidP="006F7AE9">
      <w:pPr>
        <w:tabs>
          <w:tab w:val="left" w:pos="540"/>
        </w:tabs>
        <w:ind w:firstLine="720"/>
        <w:jc w:val="both"/>
        <w:rPr>
          <w:sz w:val="24"/>
          <w:szCs w:val="24"/>
          <w:lang w:val="uk-UA"/>
        </w:rPr>
      </w:pPr>
      <w:r w:rsidRPr="009E2E06">
        <w:rPr>
          <w:b/>
          <w:sz w:val="24"/>
          <w:szCs w:val="24"/>
        </w:rPr>
        <w:t>Складовими</w:t>
      </w:r>
      <w:r w:rsidRPr="0077535E">
        <w:rPr>
          <w:sz w:val="24"/>
          <w:szCs w:val="24"/>
        </w:rPr>
        <w:t xml:space="preserve"> частинами імплантологічної одиниці є: тіло імплантата, що, як правило, називається просто імплантатом, абатмент та супраструктура (коронка або протез) (</w:t>
      </w:r>
      <w:r w:rsidRPr="0077535E">
        <w:rPr>
          <w:i/>
          <w:sz w:val="24"/>
          <w:szCs w:val="24"/>
        </w:rPr>
        <w:t>рис. 1;2;3</w:t>
      </w:r>
      <w:r w:rsidRPr="0077535E">
        <w:rPr>
          <w:sz w:val="24"/>
          <w:szCs w:val="24"/>
        </w:rPr>
        <w:t>).</w:t>
      </w:r>
    </w:p>
    <w:p w14:paraId="3E6990F8" w14:textId="77777777" w:rsidR="006F7AE9" w:rsidRDefault="006F7AE9" w:rsidP="006F7AE9">
      <w:pPr>
        <w:tabs>
          <w:tab w:val="left" w:pos="540"/>
        </w:tabs>
        <w:ind w:firstLine="720"/>
        <w:jc w:val="both"/>
        <w:rPr>
          <w:sz w:val="24"/>
          <w:szCs w:val="24"/>
          <w:lang w:val="uk-UA"/>
        </w:rPr>
      </w:pPr>
    </w:p>
    <w:p w14:paraId="72EB4C5D" w14:textId="77777777" w:rsidR="006F7AE9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8C04BC">
        <w:rPr>
          <w:b/>
          <w:bCs/>
          <w:i/>
          <w:iCs/>
          <w:sz w:val="24"/>
          <w:szCs w:val="24"/>
          <w:lang w:val="uk-UA"/>
        </w:rPr>
        <w:t xml:space="preserve">Імплантат </w:t>
      </w:r>
      <w:r w:rsidRPr="008C04BC">
        <w:rPr>
          <w:sz w:val="24"/>
          <w:szCs w:val="24"/>
          <w:lang w:val="uk-UA"/>
        </w:rPr>
        <w:t>(</w:t>
      </w:r>
      <w:r w:rsidRPr="008C04BC">
        <w:rPr>
          <w:sz w:val="24"/>
          <w:szCs w:val="24"/>
        </w:rPr>
        <w:t>D</w:t>
      </w:r>
      <w:r w:rsidRPr="008C04BC">
        <w:rPr>
          <w:sz w:val="24"/>
          <w:szCs w:val="24"/>
          <w:lang w:val="uk-UA"/>
        </w:rPr>
        <w:t>.</w:t>
      </w:r>
      <w:r w:rsidRPr="008C04BC">
        <w:rPr>
          <w:sz w:val="24"/>
          <w:szCs w:val="24"/>
        </w:rPr>
        <w:t>F</w:t>
      </w:r>
      <w:r w:rsidRPr="008C04BC">
        <w:rPr>
          <w:sz w:val="24"/>
          <w:szCs w:val="24"/>
          <w:lang w:val="uk-UA"/>
        </w:rPr>
        <w:t xml:space="preserve">. </w:t>
      </w:r>
      <w:r w:rsidRPr="008C04BC">
        <w:rPr>
          <w:sz w:val="24"/>
          <w:szCs w:val="24"/>
        </w:rPr>
        <w:t>Williams</w:t>
      </w:r>
      <w:r w:rsidRPr="008C04BC">
        <w:rPr>
          <w:sz w:val="24"/>
          <w:szCs w:val="24"/>
          <w:lang w:val="uk-UA"/>
        </w:rPr>
        <w:t xml:space="preserve">, </w:t>
      </w:r>
      <w:r w:rsidRPr="008C04BC">
        <w:rPr>
          <w:sz w:val="24"/>
          <w:szCs w:val="24"/>
        </w:rPr>
        <w:t>R</w:t>
      </w:r>
      <w:r w:rsidRPr="008C04BC">
        <w:rPr>
          <w:sz w:val="24"/>
          <w:szCs w:val="24"/>
          <w:lang w:val="uk-UA"/>
        </w:rPr>
        <w:t xml:space="preserve">. </w:t>
      </w:r>
      <w:r w:rsidRPr="008C04BC">
        <w:rPr>
          <w:sz w:val="24"/>
          <w:szCs w:val="24"/>
        </w:rPr>
        <w:t>Roaf</w:t>
      </w:r>
      <w:r w:rsidRPr="008C04BC">
        <w:rPr>
          <w:sz w:val="24"/>
          <w:szCs w:val="24"/>
          <w:lang w:val="uk-UA"/>
        </w:rPr>
        <w:t>, 1973) – предмет з небіологічного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uk-UA"/>
        </w:rPr>
        <w:t>матеріалу, введений в тканини організму для виконання певної функції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uk-UA"/>
        </w:rPr>
        <w:t>протягом тривалого часу.</w:t>
      </w:r>
      <w:r>
        <w:rPr>
          <w:sz w:val="24"/>
          <w:szCs w:val="24"/>
          <w:lang w:val="uk-UA"/>
        </w:rPr>
        <w:t xml:space="preserve"> С</w:t>
      </w:r>
      <w:r w:rsidRPr="008C04BC">
        <w:rPr>
          <w:sz w:val="24"/>
          <w:szCs w:val="24"/>
          <w:lang w:val="uk-UA"/>
        </w:rPr>
        <w:t>пеціальний пристрій, що слугує штучною опорою зубному,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</w:rPr>
        <w:t>щелепному, лицевому протезу або використовується при пластиці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</w:rPr>
        <w:t>альвеолярного гребеня.</w:t>
      </w:r>
    </w:p>
    <w:p w14:paraId="47DD768F" w14:textId="77777777" w:rsidR="006F7AE9" w:rsidRPr="001E6DC5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1E6DC5">
        <w:rPr>
          <w:b/>
          <w:i/>
          <w:sz w:val="24"/>
          <w:szCs w:val="24"/>
          <w:lang w:val="uk-UA"/>
        </w:rPr>
        <w:t>Тіло імплантата</w:t>
      </w:r>
      <w:r>
        <w:rPr>
          <w:sz w:val="24"/>
          <w:szCs w:val="24"/>
          <w:lang w:val="uk-UA"/>
        </w:rPr>
        <w:t xml:space="preserve"> – його частина, що вводиться в кістку і залишається там.</w:t>
      </w:r>
    </w:p>
    <w:p w14:paraId="161A1FA6" w14:textId="77777777" w:rsidR="006F7AE9" w:rsidRPr="008C04BC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8C04BC">
        <w:rPr>
          <w:b/>
          <w:bCs/>
          <w:i/>
          <w:iCs/>
          <w:sz w:val="24"/>
          <w:szCs w:val="24"/>
          <w:lang w:val="uk-UA"/>
        </w:rPr>
        <w:t xml:space="preserve">Трансгінгівальна частина імплантата </w:t>
      </w:r>
      <w:r w:rsidRPr="008C04BC">
        <w:rPr>
          <w:sz w:val="24"/>
          <w:szCs w:val="24"/>
          <w:lang w:val="uk-UA"/>
        </w:rPr>
        <w:t xml:space="preserve">(шийка імплантата, </w:t>
      </w:r>
      <w:r w:rsidRPr="008C04BC">
        <w:rPr>
          <w:sz w:val="24"/>
          <w:szCs w:val="24"/>
        </w:rPr>
        <w:t>implant</w:t>
      </w:r>
      <w:r w:rsidRPr="008C04BC"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</w:rPr>
        <w:t>neck</w:t>
      </w:r>
      <w:r w:rsidRPr="008C04BC">
        <w:rPr>
          <w:sz w:val="24"/>
          <w:szCs w:val="24"/>
          <w:lang w:val="uk-UA"/>
        </w:rPr>
        <w:t>) –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uk-UA"/>
        </w:rPr>
        <w:t>перехідна частина між ендоосальною частиною імплантата і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uk-UA"/>
        </w:rPr>
        <w:t>супраструктурою. Для цієї частини конструкції є принципові вимоги: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uk-UA"/>
        </w:rPr>
        <w:t>а) ступінь полірування трансгінгівальної частини імплантата повинен бути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uk-UA"/>
        </w:rPr>
        <w:t>максимально високим для запобігання накопиченню зубної бляшки і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uk-UA"/>
        </w:rPr>
        <w:t>зниженню ризику розвитку періімплантиту; б) трансгінгівальна частина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uk-UA"/>
        </w:rPr>
        <w:t>імплантата повинна бути максимально міцною, оскільки в цій ділянці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uk-UA"/>
        </w:rPr>
        <w:t>частіше відбувається її перелом під час функціонування мостоподібного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uk-UA"/>
        </w:rPr>
        <w:t>протеза.</w:t>
      </w:r>
    </w:p>
    <w:p w14:paraId="033CD2AA" w14:textId="77777777" w:rsidR="006F7AE9" w:rsidRPr="00894E58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894E58">
        <w:rPr>
          <w:b/>
          <w:bCs/>
          <w:i/>
          <w:iCs/>
          <w:sz w:val="24"/>
          <w:szCs w:val="24"/>
          <w:lang w:val="uk-UA"/>
        </w:rPr>
        <w:t xml:space="preserve">Імплантат гвинтовий </w:t>
      </w:r>
      <w:r w:rsidRPr="00894E58">
        <w:rPr>
          <w:sz w:val="24"/>
          <w:szCs w:val="24"/>
          <w:lang w:val="uk-UA"/>
        </w:rPr>
        <w:t>(</w:t>
      </w:r>
      <w:r w:rsidRPr="008C04BC">
        <w:rPr>
          <w:sz w:val="24"/>
          <w:szCs w:val="24"/>
        </w:rPr>
        <w:t>screw</w:t>
      </w:r>
      <w:r w:rsidRPr="00894E58"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</w:rPr>
        <w:t>implant</w:t>
      </w:r>
      <w:r w:rsidRPr="00894E58">
        <w:rPr>
          <w:sz w:val="24"/>
          <w:szCs w:val="24"/>
          <w:lang w:val="uk-UA"/>
        </w:rPr>
        <w:t xml:space="preserve">) – </w:t>
      </w:r>
      <w:r>
        <w:rPr>
          <w:sz w:val="24"/>
          <w:szCs w:val="24"/>
          <w:lang w:val="uk-UA"/>
        </w:rPr>
        <w:t>най</w:t>
      </w:r>
      <w:r w:rsidRPr="00894E58">
        <w:rPr>
          <w:sz w:val="24"/>
          <w:szCs w:val="24"/>
          <w:lang w:val="uk-UA"/>
        </w:rPr>
        <w:t>розповсюдженіша форма</w:t>
      </w:r>
      <w:r>
        <w:rPr>
          <w:sz w:val="24"/>
          <w:szCs w:val="24"/>
          <w:lang w:val="uk-UA"/>
        </w:rPr>
        <w:t xml:space="preserve"> </w:t>
      </w:r>
      <w:r w:rsidRPr="00894E58">
        <w:rPr>
          <w:sz w:val="24"/>
          <w:szCs w:val="24"/>
          <w:lang w:val="uk-UA"/>
        </w:rPr>
        <w:t>дентальних імплантатів; випускається з різним діаметром</w:t>
      </w:r>
      <w:r>
        <w:rPr>
          <w:sz w:val="24"/>
          <w:szCs w:val="24"/>
          <w:lang w:val="uk-UA"/>
        </w:rPr>
        <w:t xml:space="preserve"> </w:t>
      </w:r>
      <w:r w:rsidRPr="00894E58">
        <w:rPr>
          <w:sz w:val="24"/>
          <w:szCs w:val="24"/>
          <w:lang w:val="uk-UA"/>
        </w:rPr>
        <w:t xml:space="preserve">внутрішньокісткової частини (від 2,9 до </w:t>
      </w:r>
      <w:smartTag w:uri="urn:schemas-microsoft-com:office:smarttags" w:element="metricconverter">
        <w:smartTagPr>
          <w:attr w:name="ProductID" w:val="6 мм"/>
        </w:smartTagPr>
        <w:r w:rsidRPr="00894E58">
          <w:rPr>
            <w:sz w:val="24"/>
            <w:szCs w:val="24"/>
            <w:lang w:val="uk-UA"/>
          </w:rPr>
          <w:t>6 мм</w:t>
        </w:r>
      </w:smartTag>
      <w:r w:rsidRPr="00894E58">
        <w:rPr>
          <w:sz w:val="24"/>
          <w:szCs w:val="24"/>
          <w:lang w:val="uk-UA"/>
        </w:rPr>
        <w:t xml:space="preserve">), різної довжини (від 5 до </w:t>
      </w:r>
      <w:smartTag w:uri="urn:schemas-microsoft-com:office:smarttags" w:element="metricconverter">
        <w:smartTagPr>
          <w:attr w:name="ProductID" w:val="18 мм"/>
        </w:smartTagPr>
        <w:r w:rsidRPr="00894E58">
          <w:rPr>
            <w:sz w:val="24"/>
            <w:szCs w:val="24"/>
            <w:lang w:val="uk-UA"/>
          </w:rPr>
          <w:t>18</w:t>
        </w:r>
        <w:r>
          <w:rPr>
            <w:sz w:val="24"/>
            <w:szCs w:val="24"/>
            <w:lang w:val="uk-UA"/>
          </w:rPr>
          <w:t xml:space="preserve"> </w:t>
        </w:r>
        <w:r w:rsidRPr="00894E58">
          <w:rPr>
            <w:sz w:val="24"/>
            <w:szCs w:val="24"/>
            <w:lang w:val="uk-UA"/>
          </w:rPr>
          <w:t>мм</w:t>
        </w:r>
      </w:smartTag>
      <w:r w:rsidRPr="00894E58">
        <w:rPr>
          <w:sz w:val="24"/>
          <w:szCs w:val="24"/>
          <w:lang w:val="uk-UA"/>
        </w:rPr>
        <w:t>), з різними видами різьби.</w:t>
      </w:r>
    </w:p>
    <w:p w14:paraId="4F6A6F71" w14:textId="77777777" w:rsidR="006F7AE9" w:rsidRPr="008C04BC" w:rsidRDefault="006F7AE9" w:rsidP="006F7AE9">
      <w:pPr>
        <w:overflowPunct/>
        <w:ind w:firstLine="708"/>
        <w:jc w:val="both"/>
        <w:textAlignment w:val="auto"/>
        <w:rPr>
          <w:sz w:val="24"/>
          <w:szCs w:val="24"/>
        </w:rPr>
      </w:pPr>
      <w:r w:rsidRPr="008C04BC">
        <w:rPr>
          <w:b/>
          <w:bCs/>
          <w:i/>
          <w:iCs/>
          <w:sz w:val="24"/>
          <w:szCs w:val="24"/>
        </w:rPr>
        <w:t xml:space="preserve">Імплантат нерозбірний </w:t>
      </w:r>
      <w:r w:rsidRPr="008C04BC">
        <w:rPr>
          <w:sz w:val="24"/>
          <w:szCs w:val="24"/>
        </w:rPr>
        <w:t>(</w:t>
      </w:r>
      <w:r w:rsidRPr="008C04BC">
        <w:rPr>
          <w:sz w:val="24"/>
          <w:szCs w:val="24"/>
          <w:lang w:val="en-US"/>
        </w:rPr>
        <w:t>one</w:t>
      </w:r>
      <w:r w:rsidRPr="008C04BC">
        <w:rPr>
          <w:sz w:val="24"/>
          <w:szCs w:val="24"/>
        </w:rPr>
        <w:t>-</w:t>
      </w:r>
      <w:r w:rsidRPr="008C04BC">
        <w:rPr>
          <w:sz w:val="24"/>
          <w:szCs w:val="24"/>
          <w:lang w:val="en-US"/>
        </w:rPr>
        <w:t>part</w:t>
      </w:r>
      <w:r w:rsidRPr="008C04BC">
        <w:rPr>
          <w:sz w:val="24"/>
          <w:szCs w:val="24"/>
        </w:rPr>
        <w:t xml:space="preserve"> </w:t>
      </w:r>
      <w:r w:rsidRPr="008C04BC">
        <w:rPr>
          <w:sz w:val="24"/>
          <w:szCs w:val="24"/>
          <w:lang w:val="en-US"/>
        </w:rPr>
        <w:t>implant</w:t>
      </w:r>
      <w:r w:rsidRPr="008C04BC">
        <w:rPr>
          <w:sz w:val="24"/>
          <w:szCs w:val="24"/>
        </w:rPr>
        <w:t xml:space="preserve">, </w:t>
      </w:r>
      <w:r w:rsidRPr="008C04BC">
        <w:rPr>
          <w:sz w:val="24"/>
          <w:szCs w:val="24"/>
          <w:lang w:val="en-US"/>
        </w:rPr>
        <w:t>one</w:t>
      </w:r>
      <w:r w:rsidRPr="008C04BC">
        <w:rPr>
          <w:sz w:val="24"/>
          <w:szCs w:val="24"/>
        </w:rPr>
        <w:t>-</w:t>
      </w:r>
      <w:r w:rsidRPr="008C04BC">
        <w:rPr>
          <w:sz w:val="24"/>
          <w:szCs w:val="24"/>
          <w:lang w:val="en-US"/>
        </w:rPr>
        <w:t>stage</w:t>
      </w:r>
      <w:r w:rsidRPr="008C04BC">
        <w:rPr>
          <w:sz w:val="24"/>
          <w:szCs w:val="24"/>
        </w:rPr>
        <w:t xml:space="preserve"> </w:t>
      </w:r>
      <w:r w:rsidRPr="008C04BC">
        <w:rPr>
          <w:sz w:val="24"/>
          <w:szCs w:val="24"/>
          <w:lang w:val="en-US"/>
        </w:rPr>
        <w:t>implant</w:t>
      </w:r>
      <w:r w:rsidRPr="008C04BC">
        <w:rPr>
          <w:sz w:val="24"/>
          <w:szCs w:val="24"/>
        </w:rPr>
        <w:t>) – імплантат,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</w:rPr>
        <w:t>ендоосальна (внутрішньокісткова) частина його складає єдине ціле з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</w:rPr>
        <w:t>супраструктурою (абатментом).</w:t>
      </w:r>
    </w:p>
    <w:p w14:paraId="414217EC" w14:textId="77777777" w:rsidR="006F7AE9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8C04BC">
        <w:rPr>
          <w:b/>
          <w:bCs/>
          <w:i/>
          <w:iCs/>
          <w:sz w:val="24"/>
          <w:szCs w:val="24"/>
        </w:rPr>
        <w:t xml:space="preserve">Імплантат розбірний </w:t>
      </w:r>
      <w:r w:rsidRPr="008C04BC">
        <w:rPr>
          <w:sz w:val="24"/>
          <w:szCs w:val="24"/>
        </w:rPr>
        <w:t xml:space="preserve">(складений імплантат, </w:t>
      </w:r>
      <w:r w:rsidRPr="008C04BC">
        <w:rPr>
          <w:sz w:val="24"/>
          <w:szCs w:val="24"/>
          <w:lang w:val="en-US"/>
        </w:rPr>
        <w:t>two</w:t>
      </w:r>
      <w:r w:rsidRPr="008C04BC">
        <w:rPr>
          <w:sz w:val="24"/>
          <w:szCs w:val="24"/>
        </w:rPr>
        <w:t>-</w:t>
      </w:r>
      <w:r w:rsidRPr="008C04BC">
        <w:rPr>
          <w:sz w:val="24"/>
          <w:szCs w:val="24"/>
          <w:lang w:val="en-US"/>
        </w:rPr>
        <w:t>part</w:t>
      </w:r>
      <w:r w:rsidRPr="008C04BC">
        <w:rPr>
          <w:sz w:val="24"/>
          <w:szCs w:val="24"/>
        </w:rPr>
        <w:t xml:space="preserve"> </w:t>
      </w:r>
      <w:r w:rsidRPr="008C04BC">
        <w:rPr>
          <w:sz w:val="24"/>
          <w:szCs w:val="24"/>
          <w:lang w:val="en-US"/>
        </w:rPr>
        <w:t>implant</w:t>
      </w:r>
      <w:r w:rsidRPr="008C04BC">
        <w:rPr>
          <w:sz w:val="24"/>
          <w:szCs w:val="24"/>
        </w:rPr>
        <w:t xml:space="preserve">, </w:t>
      </w:r>
      <w:r w:rsidRPr="008C04BC">
        <w:rPr>
          <w:sz w:val="24"/>
          <w:szCs w:val="24"/>
          <w:lang w:val="en-US"/>
        </w:rPr>
        <w:t>two</w:t>
      </w:r>
      <w:r w:rsidRPr="008C04BC">
        <w:rPr>
          <w:sz w:val="24"/>
          <w:szCs w:val="24"/>
        </w:rPr>
        <w:t>-</w:t>
      </w:r>
      <w:r w:rsidRPr="008C04BC">
        <w:rPr>
          <w:sz w:val="24"/>
          <w:szCs w:val="24"/>
          <w:lang w:val="en-US"/>
        </w:rPr>
        <w:t>stage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</w:rPr>
        <w:t>implant) – імплантат, що складається з двох частин: ендоосальної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</w:rPr>
        <w:t>(внутрішньокісткової) частини та супраструктури, що фіксується окремо, що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</w:rPr>
        <w:t>дозволяє змінювати положення внутрішньоротових частин після операції.</w:t>
      </w:r>
    </w:p>
    <w:p w14:paraId="1F9C895C" w14:textId="77777777" w:rsidR="006F7AE9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</w:p>
    <w:p w14:paraId="534E52FB" w14:textId="77777777" w:rsidR="006F7AE9" w:rsidRPr="008C04BC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8C04BC">
        <w:rPr>
          <w:b/>
          <w:bCs/>
          <w:i/>
          <w:iCs/>
          <w:sz w:val="24"/>
          <w:szCs w:val="24"/>
          <w:lang w:val="uk-UA"/>
        </w:rPr>
        <w:t xml:space="preserve">Гвинт обтураційний </w:t>
      </w:r>
      <w:r w:rsidRPr="008C04BC">
        <w:rPr>
          <w:sz w:val="24"/>
          <w:szCs w:val="24"/>
          <w:lang w:val="uk-UA"/>
        </w:rPr>
        <w:t xml:space="preserve">(гвинт-заглушка імплантата, гвинт загоєння, </w:t>
      </w:r>
      <w:r w:rsidRPr="008C04BC">
        <w:rPr>
          <w:sz w:val="24"/>
          <w:szCs w:val="24"/>
        </w:rPr>
        <w:t>cover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</w:rPr>
        <w:t>screw</w:t>
      </w:r>
      <w:r w:rsidRPr="008C04BC">
        <w:rPr>
          <w:sz w:val="24"/>
          <w:szCs w:val="24"/>
          <w:lang w:val="uk-UA"/>
        </w:rPr>
        <w:t>) – гвинт, який вгвинчується в двоетапний імплантат після встановлення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uk-UA"/>
        </w:rPr>
        <w:t>його в кістку й запобігає вростанню кістки та окістя у внутрішній канал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uk-UA"/>
        </w:rPr>
        <w:t>імплантата при двоетапному методі імплантації.</w:t>
      </w:r>
    </w:p>
    <w:p w14:paraId="7ED248BD" w14:textId="77777777" w:rsidR="006F7AE9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8C04BC">
        <w:rPr>
          <w:b/>
          <w:bCs/>
          <w:i/>
          <w:iCs/>
          <w:sz w:val="24"/>
          <w:szCs w:val="24"/>
          <w:lang w:val="uk-UA"/>
        </w:rPr>
        <w:t xml:space="preserve">Гвинт оклюзійний </w:t>
      </w:r>
      <w:r w:rsidRPr="008C04BC">
        <w:rPr>
          <w:sz w:val="24"/>
          <w:szCs w:val="24"/>
          <w:lang w:val="uk-UA"/>
        </w:rPr>
        <w:t xml:space="preserve">(гвинт трансоклюзійний, гвинт фіксуючий, </w:t>
      </w:r>
      <w:r w:rsidRPr="008C04BC">
        <w:rPr>
          <w:sz w:val="24"/>
          <w:szCs w:val="24"/>
        </w:rPr>
        <w:t>occlusal</w:t>
      </w:r>
      <w:r w:rsidRPr="008C04BC"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</w:rPr>
        <w:t>screw</w:t>
      </w:r>
      <w:r w:rsidRPr="008C04BC">
        <w:rPr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</w:rPr>
        <w:t>retaining</w:t>
      </w:r>
      <w:r w:rsidRPr="008C04BC"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</w:rPr>
        <w:t>screw</w:t>
      </w:r>
      <w:r w:rsidRPr="008C04BC">
        <w:rPr>
          <w:sz w:val="24"/>
          <w:szCs w:val="24"/>
          <w:lang w:val="uk-UA"/>
        </w:rPr>
        <w:t>) – гвинт для фіксації мостоподібного протеза до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uk-UA"/>
        </w:rPr>
        <w:t xml:space="preserve">супраструктури; перевагою оклюзійних </w:t>
      </w:r>
      <w:r w:rsidRPr="008C04BC">
        <w:rPr>
          <w:sz w:val="24"/>
          <w:szCs w:val="24"/>
          <w:lang w:val="uk-UA"/>
        </w:rPr>
        <w:lastRenderedPageBreak/>
        <w:t>гвинтів є можливість зняття мостоподібного протеза без пошкодження імплантата, конструкції протеза та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uk-UA"/>
        </w:rPr>
        <w:t>тканин, що його оточують.</w:t>
      </w:r>
    </w:p>
    <w:p w14:paraId="643D6787" w14:textId="77777777" w:rsidR="006F7AE9" w:rsidRPr="00894E58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</w:p>
    <w:p w14:paraId="22B9A366" w14:textId="77777777" w:rsidR="006F7AE9" w:rsidRPr="008C04BC" w:rsidRDefault="006F7AE9" w:rsidP="006F7AE9">
      <w:pPr>
        <w:tabs>
          <w:tab w:val="left" w:pos="540"/>
        </w:tabs>
        <w:ind w:firstLine="720"/>
        <w:jc w:val="both"/>
        <w:rPr>
          <w:sz w:val="24"/>
          <w:szCs w:val="24"/>
          <w:lang w:val="uk-UA"/>
        </w:rPr>
      </w:pPr>
    </w:p>
    <w:p w14:paraId="46BE5579" w14:textId="44FD8604" w:rsidR="006F7AE9" w:rsidRDefault="006F7AE9" w:rsidP="006F7AE9">
      <w:pPr>
        <w:tabs>
          <w:tab w:val="left" w:pos="540"/>
        </w:tabs>
        <w:spacing w:line="360" w:lineRule="auto"/>
        <w:jc w:val="both"/>
        <w:rPr>
          <w:i/>
          <w:szCs w:val="24"/>
          <w:lang w:val="uk-U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1DA4F6" wp14:editId="6FCDCB4F">
            <wp:simplePos x="0" y="0"/>
            <wp:positionH relativeFrom="column">
              <wp:posOffset>3886200</wp:posOffset>
            </wp:positionH>
            <wp:positionV relativeFrom="paragraph">
              <wp:posOffset>228600</wp:posOffset>
            </wp:positionV>
            <wp:extent cx="2295525" cy="1724025"/>
            <wp:effectExtent l="0" t="0" r="9525" b="9525"/>
            <wp:wrapSquare wrapText="bothSides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994">
        <w:rPr>
          <w:i/>
          <w:noProof/>
          <w:szCs w:val="24"/>
        </w:rPr>
        <w:drawing>
          <wp:inline distT="0" distB="0" distL="0" distR="0" wp14:anchorId="4EFBEDFF" wp14:editId="3C1CF126">
            <wp:extent cx="1238250" cy="24288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8DB">
        <w:rPr>
          <w:i/>
          <w:szCs w:val="24"/>
        </w:rPr>
        <w:t xml:space="preserve">    </w:t>
      </w:r>
    </w:p>
    <w:p w14:paraId="0EE1DF7F" w14:textId="77777777" w:rsidR="006F7AE9" w:rsidRDefault="006F7AE9" w:rsidP="006F7AE9">
      <w:pPr>
        <w:tabs>
          <w:tab w:val="left" w:pos="540"/>
        </w:tabs>
        <w:spacing w:line="360" w:lineRule="auto"/>
        <w:jc w:val="both"/>
        <w:rPr>
          <w:i/>
          <w:szCs w:val="24"/>
        </w:rPr>
      </w:pPr>
      <w:r w:rsidRPr="00F9320C">
        <w:rPr>
          <w:i/>
          <w:szCs w:val="24"/>
        </w:rPr>
        <w:t xml:space="preserve">Рис. </w:t>
      </w:r>
      <w:r w:rsidRPr="002B58DB">
        <w:rPr>
          <w:i/>
          <w:szCs w:val="24"/>
        </w:rPr>
        <w:t>1</w:t>
      </w:r>
      <w:r w:rsidRPr="00F9320C">
        <w:rPr>
          <w:i/>
          <w:szCs w:val="24"/>
        </w:rPr>
        <w:t>. Складові частини імплантологічної одиниці</w:t>
      </w:r>
    </w:p>
    <w:p w14:paraId="0A47CB21" w14:textId="77777777" w:rsidR="006F7AE9" w:rsidRDefault="006F7AE9" w:rsidP="006F7AE9">
      <w:pPr>
        <w:tabs>
          <w:tab w:val="left" w:pos="540"/>
        </w:tabs>
        <w:ind w:left="5760"/>
        <w:jc w:val="both"/>
        <w:rPr>
          <w:i/>
          <w:szCs w:val="24"/>
          <w:lang w:val="uk-UA"/>
        </w:rPr>
      </w:pPr>
      <w:r w:rsidRPr="00F9320C">
        <w:rPr>
          <w:i/>
          <w:szCs w:val="24"/>
        </w:rPr>
        <w:t xml:space="preserve">Рис. </w:t>
      </w:r>
      <w:r w:rsidRPr="00F6698E">
        <w:rPr>
          <w:i/>
          <w:szCs w:val="24"/>
        </w:rPr>
        <w:t>2</w:t>
      </w:r>
      <w:r w:rsidRPr="00F9320C">
        <w:rPr>
          <w:i/>
          <w:szCs w:val="24"/>
        </w:rPr>
        <w:t>. Гвинт-заглушка (зліва) запобігає вростанню кістки у внутрішню частину імплантата, тіло імплантата, абатмент (справа) з фіксуючим гвинтом є опорно-сполучним елементом між імплантатом і ротовою порожниною. Може бути стандартним чи індивідуальним</w:t>
      </w:r>
    </w:p>
    <w:p w14:paraId="7F48691B" w14:textId="77777777" w:rsidR="006F7AE9" w:rsidRDefault="006F7AE9" w:rsidP="006F7AE9">
      <w:pPr>
        <w:tabs>
          <w:tab w:val="left" w:pos="540"/>
        </w:tabs>
        <w:ind w:left="5760"/>
        <w:jc w:val="both"/>
        <w:rPr>
          <w:i/>
          <w:szCs w:val="24"/>
          <w:lang w:val="uk-UA"/>
        </w:rPr>
      </w:pPr>
    </w:p>
    <w:p w14:paraId="17F532E3" w14:textId="77777777" w:rsidR="006F7AE9" w:rsidRDefault="006F7AE9" w:rsidP="006F7AE9">
      <w:pPr>
        <w:tabs>
          <w:tab w:val="left" w:pos="540"/>
        </w:tabs>
        <w:ind w:left="5760"/>
        <w:jc w:val="both"/>
        <w:rPr>
          <w:i/>
          <w:szCs w:val="24"/>
          <w:lang w:val="uk-UA"/>
        </w:rPr>
      </w:pPr>
    </w:p>
    <w:p w14:paraId="34ADEE88" w14:textId="77777777" w:rsidR="006F7AE9" w:rsidRDefault="006F7AE9" w:rsidP="006F7AE9">
      <w:pPr>
        <w:overflowPunct/>
        <w:textAlignment w:val="auto"/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uk-UA"/>
        </w:rPr>
      </w:pPr>
    </w:p>
    <w:p w14:paraId="0FA49680" w14:textId="77777777" w:rsidR="006F7AE9" w:rsidRDefault="006F7AE9" w:rsidP="006F7AE9">
      <w:pPr>
        <w:overflowPunct/>
        <w:textAlignment w:val="auto"/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uk-UA"/>
        </w:rPr>
      </w:pPr>
    </w:p>
    <w:p w14:paraId="382E5DBB" w14:textId="77777777" w:rsidR="006F7AE9" w:rsidRPr="00894E58" w:rsidRDefault="006F7AE9" w:rsidP="006F7AE9">
      <w:pPr>
        <w:overflowPunct/>
        <w:ind w:firstLine="708"/>
        <w:jc w:val="both"/>
        <w:textAlignment w:val="auto"/>
        <w:rPr>
          <w:i/>
          <w:sz w:val="24"/>
          <w:szCs w:val="24"/>
          <w:lang w:val="uk-UA"/>
        </w:rPr>
      </w:pPr>
      <w:r w:rsidRPr="00894E58">
        <w:rPr>
          <w:b/>
          <w:bCs/>
          <w:i/>
          <w:iCs/>
          <w:sz w:val="24"/>
          <w:szCs w:val="24"/>
          <w:lang w:val="uk-UA"/>
        </w:rPr>
        <w:t xml:space="preserve">Формувач ясенний </w:t>
      </w:r>
      <w:r w:rsidRPr="00894E58">
        <w:rPr>
          <w:sz w:val="24"/>
          <w:szCs w:val="24"/>
          <w:lang w:val="uk-UA"/>
        </w:rPr>
        <w:t xml:space="preserve">(трансгінгівальний гвинт, </w:t>
      </w:r>
      <w:r w:rsidRPr="00894E58">
        <w:rPr>
          <w:sz w:val="24"/>
          <w:szCs w:val="24"/>
        </w:rPr>
        <w:t>healing</w:t>
      </w:r>
      <w:r w:rsidRPr="00894E58">
        <w:rPr>
          <w:sz w:val="24"/>
          <w:szCs w:val="24"/>
          <w:lang w:val="uk-UA"/>
        </w:rPr>
        <w:t xml:space="preserve"> </w:t>
      </w:r>
      <w:r w:rsidRPr="00894E58">
        <w:rPr>
          <w:sz w:val="24"/>
          <w:szCs w:val="24"/>
        </w:rPr>
        <w:t>cap</w:t>
      </w:r>
      <w:r w:rsidRPr="00894E58">
        <w:rPr>
          <w:sz w:val="24"/>
          <w:szCs w:val="24"/>
          <w:lang w:val="uk-UA"/>
        </w:rPr>
        <w:t xml:space="preserve">, </w:t>
      </w:r>
      <w:r w:rsidRPr="00894E58">
        <w:rPr>
          <w:sz w:val="24"/>
          <w:szCs w:val="24"/>
        </w:rPr>
        <w:t>mucosa</w:t>
      </w:r>
      <w:r w:rsidRPr="00894E58">
        <w:rPr>
          <w:sz w:val="24"/>
          <w:szCs w:val="24"/>
          <w:lang w:val="uk-UA"/>
        </w:rPr>
        <w:t xml:space="preserve"> </w:t>
      </w:r>
      <w:r w:rsidRPr="00894E58">
        <w:rPr>
          <w:sz w:val="24"/>
          <w:szCs w:val="24"/>
        </w:rPr>
        <w:t>cylinder</w:t>
      </w:r>
      <w:r w:rsidRPr="00894E58">
        <w:rPr>
          <w:sz w:val="24"/>
          <w:szCs w:val="24"/>
          <w:lang w:val="uk-UA"/>
        </w:rPr>
        <w:t>) –</w:t>
      </w:r>
      <w:r>
        <w:rPr>
          <w:sz w:val="24"/>
          <w:szCs w:val="24"/>
          <w:lang w:val="uk-UA"/>
        </w:rPr>
        <w:t xml:space="preserve"> </w:t>
      </w:r>
      <w:r w:rsidRPr="00894E58">
        <w:rPr>
          <w:sz w:val="24"/>
          <w:szCs w:val="24"/>
          <w:lang w:val="uk-UA"/>
        </w:rPr>
        <w:t>пристрій, призначений для створення рівного рельєфу слизової оболонки в</w:t>
      </w:r>
      <w:r>
        <w:rPr>
          <w:sz w:val="24"/>
          <w:szCs w:val="24"/>
          <w:lang w:val="uk-UA"/>
        </w:rPr>
        <w:t xml:space="preserve"> </w:t>
      </w:r>
      <w:r w:rsidRPr="00894E58">
        <w:rPr>
          <w:sz w:val="24"/>
          <w:szCs w:val="24"/>
          <w:lang w:val="uk-UA"/>
        </w:rPr>
        <w:t>ділянці трансгінгівальної частини імплантата та формування оптимальної</w:t>
      </w:r>
      <w:r>
        <w:rPr>
          <w:sz w:val="24"/>
          <w:szCs w:val="24"/>
          <w:lang w:val="uk-UA"/>
        </w:rPr>
        <w:t xml:space="preserve"> </w:t>
      </w:r>
      <w:r w:rsidRPr="00894E58">
        <w:rPr>
          <w:sz w:val="24"/>
          <w:szCs w:val="24"/>
          <w:lang w:val="uk-UA"/>
        </w:rPr>
        <w:t xml:space="preserve">епітелізованої імплантато-ясенної борозни. </w:t>
      </w:r>
      <w:r w:rsidRPr="00894E58">
        <w:rPr>
          <w:sz w:val="24"/>
          <w:szCs w:val="24"/>
        </w:rPr>
        <w:t>Залежно від товщини слизової</w:t>
      </w:r>
      <w:r>
        <w:rPr>
          <w:sz w:val="24"/>
          <w:szCs w:val="24"/>
          <w:lang w:val="uk-UA"/>
        </w:rPr>
        <w:t xml:space="preserve"> </w:t>
      </w:r>
      <w:r w:rsidRPr="00894E58">
        <w:rPr>
          <w:sz w:val="24"/>
          <w:szCs w:val="24"/>
        </w:rPr>
        <w:t>оболонки можуть використовуватися формувачі різної висоти та різного</w:t>
      </w:r>
      <w:r>
        <w:rPr>
          <w:sz w:val="24"/>
          <w:szCs w:val="24"/>
          <w:lang w:val="uk-UA"/>
        </w:rPr>
        <w:t xml:space="preserve"> </w:t>
      </w:r>
      <w:r w:rsidRPr="00894E58">
        <w:rPr>
          <w:sz w:val="24"/>
          <w:szCs w:val="24"/>
        </w:rPr>
        <w:t>діаметра. При закритому методі імплантації ясенний формувач фіксують на</w:t>
      </w:r>
      <w:r>
        <w:rPr>
          <w:sz w:val="24"/>
          <w:szCs w:val="24"/>
          <w:lang w:val="uk-UA"/>
        </w:rPr>
        <w:t xml:space="preserve"> </w:t>
      </w:r>
      <w:r w:rsidRPr="00894E58">
        <w:rPr>
          <w:sz w:val="24"/>
          <w:szCs w:val="24"/>
        </w:rPr>
        <w:t>7–14 днів залежно від періоду загоєння.</w:t>
      </w:r>
    </w:p>
    <w:p w14:paraId="65CE8F5F" w14:textId="77777777" w:rsidR="006F7AE9" w:rsidRDefault="006F7AE9" w:rsidP="006F7AE9">
      <w:pPr>
        <w:tabs>
          <w:tab w:val="left" w:pos="540"/>
        </w:tabs>
        <w:ind w:left="360"/>
        <w:rPr>
          <w:i/>
          <w:szCs w:val="24"/>
          <w:lang w:val="uk-UA"/>
        </w:rPr>
      </w:pPr>
    </w:p>
    <w:p w14:paraId="405F1171" w14:textId="26F2F575" w:rsidR="006F7AE9" w:rsidRDefault="006F7AE9" w:rsidP="006F7AE9">
      <w:pPr>
        <w:tabs>
          <w:tab w:val="left" w:pos="540"/>
        </w:tabs>
        <w:ind w:left="360"/>
        <w:rPr>
          <w:i/>
          <w:szCs w:val="24"/>
        </w:rPr>
      </w:pPr>
      <w:r>
        <w:rPr>
          <w:i/>
          <w:szCs w:val="24"/>
        </w:rPr>
        <w:t>а)</w:t>
      </w:r>
      <w:r w:rsidRPr="00F9320C">
        <w:rPr>
          <w:i/>
          <w:szCs w:val="24"/>
        </w:rPr>
        <w:t xml:space="preserve"> </w:t>
      </w:r>
      <w:r w:rsidRPr="00A76994">
        <w:rPr>
          <w:i/>
          <w:noProof/>
          <w:szCs w:val="24"/>
        </w:rPr>
        <w:drawing>
          <wp:inline distT="0" distB="0" distL="0" distR="0" wp14:anchorId="31E63730" wp14:editId="19D54CE0">
            <wp:extent cx="2124075" cy="18478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20C">
        <w:rPr>
          <w:i/>
          <w:szCs w:val="24"/>
        </w:rPr>
        <w:t xml:space="preserve">  </w:t>
      </w:r>
      <w:r>
        <w:rPr>
          <w:i/>
          <w:szCs w:val="24"/>
        </w:rPr>
        <w:t xml:space="preserve"> </w:t>
      </w:r>
      <w:r w:rsidRPr="00F9320C">
        <w:rPr>
          <w:i/>
          <w:szCs w:val="24"/>
        </w:rPr>
        <w:t>б)</w:t>
      </w:r>
      <w:r>
        <w:rPr>
          <w:i/>
          <w:szCs w:val="24"/>
        </w:rPr>
        <w:t xml:space="preserve"> </w:t>
      </w:r>
      <w:r w:rsidRPr="00F9320C">
        <w:rPr>
          <w:i/>
          <w:noProof/>
          <w:szCs w:val="24"/>
        </w:rPr>
        <w:drawing>
          <wp:inline distT="0" distB="0" distL="0" distR="0" wp14:anchorId="67E00753" wp14:editId="169067F5">
            <wp:extent cx="1504950" cy="20859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D0567" w14:textId="77777777" w:rsidR="006F7AE9" w:rsidRPr="006F02F9" w:rsidRDefault="006F7AE9" w:rsidP="006F7AE9">
      <w:pPr>
        <w:tabs>
          <w:tab w:val="left" w:pos="540"/>
        </w:tabs>
        <w:ind w:left="360"/>
        <w:rPr>
          <w:i/>
          <w:szCs w:val="24"/>
        </w:rPr>
      </w:pPr>
    </w:p>
    <w:p w14:paraId="4C3502BB" w14:textId="77777777" w:rsidR="006F7AE9" w:rsidRDefault="006F7AE9" w:rsidP="006F7AE9">
      <w:pPr>
        <w:tabs>
          <w:tab w:val="left" w:pos="540"/>
        </w:tabs>
        <w:ind w:left="360"/>
        <w:jc w:val="both"/>
        <w:rPr>
          <w:i/>
          <w:szCs w:val="24"/>
          <w:lang w:val="uk-UA"/>
        </w:rPr>
      </w:pPr>
      <w:r w:rsidRPr="00F9320C">
        <w:rPr>
          <w:i/>
          <w:szCs w:val="24"/>
        </w:rPr>
        <w:t xml:space="preserve">Рис. </w:t>
      </w:r>
      <w:r w:rsidRPr="00F6698E">
        <w:rPr>
          <w:i/>
          <w:szCs w:val="24"/>
        </w:rPr>
        <w:t>3</w:t>
      </w:r>
      <w:r w:rsidRPr="00F9320C">
        <w:rPr>
          <w:i/>
          <w:szCs w:val="24"/>
        </w:rPr>
        <w:t xml:space="preserve"> а), б). Формувач ясен тимчасово встановлюється на імплантат для формування контуру слизової оболонки порожнини рота</w:t>
      </w:r>
    </w:p>
    <w:p w14:paraId="28B69042" w14:textId="77777777" w:rsidR="006F7AE9" w:rsidRDefault="006F7AE9" w:rsidP="006F7AE9">
      <w:pPr>
        <w:tabs>
          <w:tab w:val="left" w:pos="540"/>
        </w:tabs>
        <w:ind w:left="360"/>
        <w:jc w:val="both"/>
        <w:rPr>
          <w:i/>
          <w:szCs w:val="24"/>
          <w:lang w:val="uk-UA"/>
        </w:rPr>
      </w:pPr>
    </w:p>
    <w:p w14:paraId="7EC90306" w14:textId="77777777" w:rsidR="006F7AE9" w:rsidRDefault="006F7AE9" w:rsidP="006F7AE9">
      <w:pPr>
        <w:tabs>
          <w:tab w:val="left" w:pos="540"/>
        </w:tabs>
        <w:ind w:left="360"/>
        <w:jc w:val="both"/>
        <w:rPr>
          <w:i/>
          <w:szCs w:val="24"/>
          <w:lang w:val="uk-UA"/>
        </w:rPr>
      </w:pPr>
    </w:p>
    <w:p w14:paraId="0085EF3A" w14:textId="77777777" w:rsidR="006F7AE9" w:rsidRPr="008C04BC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894E58">
        <w:rPr>
          <w:b/>
          <w:bCs/>
          <w:i/>
          <w:iCs/>
          <w:sz w:val="24"/>
          <w:szCs w:val="24"/>
          <w:lang w:val="uk-UA"/>
        </w:rPr>
        <w:lastRenderedPageBreak/>
        <w:t xml:space="preserve">Трансфер відбитковий </w:t>
      </w:r>
      <w:r w:rsidRPr="00894E58">
        <w:rPr>
          <w:sz w:val="24"/>
          <w:szCs w:val="24"/>
          <w:lang w:val="uk-UA"/>
        </w:rPr>
        <w:t>(</w:t>
      </w:r>
      <w:r w:rsidRPr="008C04BC">
        <w:rPr>
          <w:sz w:val="24"/>
          <w:szCs w:val="24"/>
          <w:lang w:val="en-US"/>
        </w:rPr>
        <w:t>impression</w:t>
      </w:r>
      <w:r w:rsidRPr="00894E58"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en-US"/>
        </w:rPr>
        <w:t>coping</w:t>
      </w:r>
      <w:r w:rsidRPr="00894E58">
        <w:rPr>
          <w:sz w:val="24"/>
          <w:szCs w:val="24"/>
          <w:lang w:val="uk-UA"/>
        </w:rPr>
        <w:t xml:space="preserve">, </w:t>
      </w:r>
      <w:r w:rsidRPr="008C04BC">
        <w:rPr>
          <w:sz w:val="24"/>
          <w:szCs w:val="24"/>
          <w:lang w:val="en-US"/>
        </w:rPr>
        <w:t>transfer</w:t>
      </w:r>
      <w:r w:rsidRPr="00894E58"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en-US"/>
        </w:rPr>
        <w:t>cap</w:t>
      </w:r>
      <w:r w:rsidRPr="00894E58">
        <w:rPr>
          <w:sz w:val="24"/>
          <w:szCs w:val="24"/>
          <w:lang w:val="uk-UA"/>
        </w:rPr>
        <w:t xml:space="preserve">, </w:t>
      </w:r>
      <w:r w:rsidRPr="008C04BC">
        <w:rPr>
          <w:sz w:val="24"/>
          <w:szCs w:val="24"/>
          <w:lang w:val="en-US"/>
        </w:rPr>
        <w:t>transfer</w:t>
      </w:r>
      <w:r w:rsidRPr="00894E58"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en-US"/>
        </w:rPr>
        <w:t>coping</w:t>
      </w:r>
      <w:r w:rsidRPr="00894E58">
        <w:rPr>
          <w:sz w:val="24"/>
          <w:szCs w:val="24"/>
          <w:lang w:val="uk-UA"/>
        </w:rPr>
        <w:t>) –</w:t>
      </w:r>
      <w:r>
        <w:rPr>
          <w:sz w:val="24"/>
          <w:szCs w:val="24"/>
          <w:lang w:val="uk-UA"/>
        </w:rPr>
        <w:t xml:space="preserve"> </w:t>
      </w:r>
      <w:r w:rsidRPr="00894E58">
        <w:rPr>
          <w:sz w:val="24"/>
          <w:szCs w:val="24"/>
          <w:lang w:val="uk-UA"/>
        </w:rPr>
        <w:t>пристрій, що використовується для передачі повної відповідності положення</w:t>
      </w:r>
      <w:r>
        <w:rPr>
          <w:sz w:val="24"/>
          <w:szCs w:val="24"/>
          <w:lang w:val="uk-UA"/>
        </w:rPr>
        <w:t xml:space="preserve"> </w:t>
      </w:r>
      <w:r w:rsidRPr="00894E58">
        <w:rPr>
          <w:sz w:val="24"/>
          <w:szCs w:val="24"/>
          <w:lang w:val="uk-UA"/>
        </w:rPr>
        <w:t>імплантата в порожнині рота на лабораторну гіпсову модель.</w:t>
      </w:r>
    </w:p>
    <w:p w14:paraId="2D3722DE" w14:textId="77777777" w:rsidR="006F7AE9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8C04BC">
        <w:rPr>
          <w:b/>
          <w:bCs/>
          <w:i/>
          <w:iCs/>
          <w:sz w:val="24"/>
          <w:szCs w:val="24"/>
        </w:rPr>
        <w:t xml:space="preserve">Аналог імплантата лабораторний </w:t>
      </w:r>
      <w:r w:rsidRPr="008C04BC">
        <w:rPr>
          <w:sz w:val="24"/>
          <w:szCs w:val="24"/>
        </w:rPr>
        <w:t>(пін моделювальний, штифт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</w:rPr>
        <w:t>передаточний) – спеціальний пристрій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</w:rPr>
        <w:t>для максимально точного відображення на лабораторній моделі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</w:rPr>
        <w:t>внутрішньокісткового імплантата, встановленого в порожнині рота.</w:t>
      </w:r>
    </w:p>
    <w:p w14:paraId="37416B3A" w14:textId="77777777" w:rsidR="006F7AE9" w:rsidRPr="008C04BC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8C04BC">
        <w:rPr>
          <w:b/>
          <w:bCs/>
          <w:i/>
          <w:iCs/>
          <w:sz w:val="24"/>
          <w:szCs w:val="24"/>
        </w:rPr>
        <w:t xml:space="preserve">Маска ясенна </w:t>
      </w:r>
      <w:r w:rsidRPr="008C04BC">
        <w:rPr>
          <w:sz w:val="24"/>
          <w:szCs w:val="24"/>
        </w:rPr>
        <w:t>– спеціальний силіконовий матеріал, який використовується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</w:rPr>
        <w:t>для імітації слизової оболонки на гіпсовій моделі при виготовленні протеза.</w:t>
      </w:r>
    </w:p>
    <w:p w14:paraId="63BB6779" w14:textId="77777777" w:rsidR="006F7AE9" w:rsidRPr="008C04BC" w:rsidRDefault="006F7AE9" w:rsidP="006F7AE9">
      <w:pPr>
        <w:overflowPunct/>
        <w:jc w:val="both"/>
        <w:textAlignment w:val="auto"/>
        <w:rPr>
          <w:i/>
          <w:sz w:val="24"/>
          <w:szCs w:val="24"/>
          <w:lang w:val="uk-UA"/>
        </w:rPr>
      </w:pPr>
    </w:p>
    <w:p w14:paraId="277D758F" w14:textId="47F7DA45" w:rsidR="006F7AE9" w:rsidRDefault="006F7AE9" w:rsidP="006F7AE9">
      <w:pPr>
        <w:tabs>
          <w:tab w:val="left" w:pos="540"/>
        </w:tabs>
        <w:jc w:val="both"/>
        <w:rPr>
          <w:i/>
          <w:szCs w:val="24"/>
        </w:rPr>
      </w:pPr>
      <w:r>
        <w:rPr>
          <w:i/>
          <w:szCs w:val="24"/>
        </w:rPr>
        <w:t xml:space="preserve">а) </w:t>
      </w:r>
      <w:r>
        <w:rPr>
          <w:i/>
          <w:noProof/>
          <w:szCs w:val="24"/>
        </w:rPr>
        <w:drawing>
          <wp:inline distT="0" distB="0" distL="0" distR="0" wp14:anchorId="154E285E" wp14:editId="7EE8E721">
            <wp:extent cx="2821305" cy="1807210"/>
            <wp:effectExtent l="0" t="0" r="0" b="254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3" t="31374" r="19377" b="9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05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Cs w:val="24"/>
        </w:rPr>
        <w:t xml:space="preserve">  б) </w:t>
      </w:r>
      <w:r w:rsidRPr="00F9320C">
        <w:rPr>
          <w:i/>
          <w:noProof/>
          <w:szCs w:val="24"/>
        </w:rPr>
        <w:drawing>
          <wp:inline distT="0" distB="0" distL="0" distR="0" wp14:anchorId="632EB016" wp14:editId="55556E89">
            <wp:extent cx="1619250" cy="21526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Cs w:val="24"/>
        </w:rPr>
        <w:t xml:space="preserve">  в) </w:t>
      </w:r>
      <w:r w:rsidRPr="00F9320C">
        <w:rPr>
          <w:i/>
          <w:noProof/>
          <w:szCs w:val="24"/>
        </w:rPr>
        <w:drawing>
          <wp:inline distT="0" distB="0" distL="0" distR="0" wp14:anchorId="112635D4" wp14:editId="41DA8EEA">
            <wp:extent cx="857250" cy="22002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3B84F" w14:textId="77777777" w:rsidR="006F7AE9" w:rsidRPr="006F02F9" w:rsidRDefault="006F7AE9" w:rsidP="006F7AE9">
      <w:pPr>
        <w:tabs>
          <w:tab w:val="left" w:pos="0"/>
          <w:tab w:val="left" w:pos="360"/>
        </w:tabs>
        <w:jc w:val="both"/>
        <w:rPr>
          <w:i/>
          <w:szCs w:val="24"/>
        </w:rPr>
      </w:pPr>
    </w:p>
    <w:p w14:paraId="76925B81" w14:textId="77777777" w:rsidR="006F7AE9" w:rsidRPr="00F9320C" w:rsidRDefault="006F7AE9" w:rsidP="006F7AE9">
      <w:pPr>
        <w:tabs>
          <w:tab w:val="left" w:pos="0"/>
        </w:tabs>
        <w:jc w:val="both"/>
        <w:rPr>
          <w:i/>
          <w:szCs w:val="24"/>
        </w:rPr>
      </w:pPr>
      <w:r>
        <w:rPr>
          <w:i/>
          <w:szCs w:val="24"/>
        </w:rPr>
        <w:t>Рис.</w:t>
      </w:r>
      <w:r w:rsidRPr="00F6698E">
        <w:rPr>
          <w:i/>
          <w:szCs w:val="24"/>
        </w:rPr>
        <w:t>4</w:t>
      </w:r>
      <w:r w:rsidRPr="00243911">
        <w:rPr>
          <w:i/>
          <w:szCs w:val="24"/>
        </w:rPr>
        <w:t>.</w:t>
      </w:r>
      <w:r w:rsidRPr="00F9320C">
        <w:rPr>
          <w:i/>
          <w:szCs w:val="24"/>
        </w:rPr>
        <w:t xml:space="preserve"> Відбитковий трансфер. Використовується для зняття відбитка  з імплантата: а) в порожнині рота; б) у відбитку; в) схематично</w:t>
      </w:r>
    </w:p>
    <w:p w14:paraId="67CD5587" w14:textId="68E29239" w:rsidR="006F7AE9" w:rsidRDefault="006F7AE9" w:rsidP="006F7AE9">
      <w:pPr>
        <w:tabs>
          <w:tab w:val="left" w:pos="540"/>
        </w:tabs>
        <w:jc w:val="both"/>
        <w:rPr>
          <w:i/>
          <w:szCs w:val="24"/>
        </w:rPr>
      </w:pPr>
      <w:r w:rsidRPr="00F9320C">
        <w:rPr>
          <w:i/>
          <w:szCs w:val="24"/>
        </w:rPr>
        <w:t>а)</w:t>
      </w:r>
      <w:r>
        <w:rPr>
          <w:i/>
          <w:szCs w:val="24"/>
        </w:rPr>
        <w:t xml:space="preserve"> </w:t>
      </w:r>
      <w:r w:rsidRPr="00F9320C">
        <w:rPr>
          <w:noProof/>
          <w:sz w:val="28"/>
          <w:szCs w:val="28"/>
        </w:rPr>
        <w:drawing>
          <wp:inline distT="0" distB="0" distL="0" distR="0" wp14:anchorId="01EBC6D5" wp14:editId="7FF158A4">
            <wp:extent cx="2438400" cy="1790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F9320C">
        <w:rPr>
          <w:i/>
          <w:szCs w:val="24"/>
        </w:rPr>
        <w:t>б)</w:t>
      </w:r>
      <w:r>
        <w:rPr>
          <w:i/>
          <w:szCs w:val="24"/>
        </w:rPr>
        <w:t xml:space="preserve"> </w:t>
      </w:r>
      <w:r w:rsidRPr="00F9320C">
        <w:rPr>
          <w:noProof/>
          <w:sz w:val="28"/>
          <w:szCs w:val="28"/>
        </w:rPr>
        <w:drawing>
          <wp:inline distT="0" distB="0" distL="0" distR="0" wp14:anchorId="4D37916D" wp14:editId="10C4CDB1">
            <wp:extent cx="1333500" cy="1790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F9320C">
        <w:rPr>
          <w:i/>
          <w:szCs w:val="24"/>
        </w:rPr>
        <w:t>в)</w:t>
      </w:r>
      <w:r>
        <w:rPr>
          <w:i/>
          <w:szCs w:val="24"/>
        </w:rPr>
        <w:t xml:space="preserve"> </w:t>
      </w:r>
      <w:r w:rsidRPr="00F9320C">
        <w:rPr>
          <w:i/>
          <w:noProof/>
          <w:szCs w:val="24"/>
        </w:rPr>
        <w:drawing>
          <wp:inline distT="0" distB="0" distL="0" distR="0" wp14:anchorId="67D2D757" wp14:editId="59E8FD10">
            <wp:extent cx="1562100" cy="2028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70B03" w14:textId="77777777" w:rsidR="006F7AE9" w:rsidRPr="00F9320C" w:rsidRDefault="006F7AE9" w:rsidP="006F7AE9">
      <w:pPr>
        <w:tabs>
          <w:tab w:val="left" w:pos="540"/>
        </w:tabs>
        <w:jc w:val="both"/>
        <w:rPr>
          <w:i/>
          <w:szCs w:val="24"/>
        </w:rPr>
      </w:pPr>
    </w:p>
    <w:p w14:paraId="654E4C4D" w14:textId="77777777" w:rsidR="006F7AE9" w:rsidRDefault="006F7AE9" w:rsidP="006F7AE9">
      <w:pPr>
        <w:tabs>
          <w:tab w:val="left" w:pos="540"/>
        </w:tabs>
        <w:jc w:val="both"/>
        <w:rPr>
          <w:i/>
          <w:lang w:val="uk-UA"/>
        </w:rPr>
      </w:pPr>
      <w:r w:rsidRPr="00F9320C">
        <w:rPr>
          <w:i/>
        </w:rPr>
        <w:t>Рис.</w:t>
      </w:r>
      <w:r>
        <w:rPr>
          <w:i/>
        </w:rPr>
        <w:t xml:space="preserve"> </w:t>
      </w:r>
      <w:r w:rsidRPr="00F6698E">
        <w:rPr>
          <w:i/>
        </w:rPr>
        <w:t>5</w:t>
      </w:r>
      <w:r>
        <w:rPr>
          <w:i/>
        </w:rPr>
        <w:t>.</w:t>
      </w:r>
      <w:r w:rsidRPr="00F9320C">
        <w:rPr>
          <w:i/>
        </w:rPr>
        <w:t xml:space="preserve"> Лабораторні аналоги – металева копія імплантата: а), б) зафіксовані у відбитку; в) схематично</w:t>
      </w:r>
    </w:p>
    <w:p w14:paraId="07D21A7D" w14:textId="77777777" w:rsidR="006F7AE9" w:rsidRDefault="006F7AE9" w:rsidP="006F7AE9">
      <w:pPr>
        <w:tabs>
          <w:tab w:val="left" w:pos="540"/>
        </w:tabs>
        <w:jc w:val="both"/>
        <w:rPr>
          <w:i/>
          <w:lang w:val="uk-UA"/>
        </w:rPr>
      </w:pPr>
    </w:p>
    <w:p w14:paraId="224EF232" w14:textId="77777777" w:rsidR="006F7AE9" w:rsidRDefault="006F7AE9" w:rsidP="006F7AE9">
      <w:pPr>
        <w:tabs>
          <w:tab w:val="left" w:pos="540"/>
        </w:tabs>
        <w:jc w:val="both"/>
        <w:rPr>
          <w:i/>
          <w:lang w:val="uk-UA"/>
        </w:rPr>
      </w:pPr>
    </w:p>
    <w:p w14:paraId="49AE3843" w14:textId="77777777" w:rsidR="006F7AE9" w:rsidRPr="00894E58" w:rsidRDefault="006F7AE9" w:rsidP="006F7AE9">
      <w:pPr>
        <w:tabs>
          <w:tab w:val="left" w:pos="54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ab/>
      </w:r>
      <w:r w:rsidRPr="00894E58">
        <w:rPr>
          <w:b/>
          <w:i/>
          <w:sz w:val="24"/>
          <w:szCs w:val="24"/>
          <w:lang w:val="uk-UA"/>
        </w:rPr>
        <w:t>Абатмент</w:t>
      </w:r>
      <w:r w:rsidRPr="00894E58">
        <w:rPr>
          <w:i/>
          <w:sz w:val="24"/>
          <w:szCs w:val="24"/>
          <w:lang w:val="uk-UA"/>
        </w:rPr>
        <w:t xml:space="preserve"> - </w:t>
      </w:r>
      <w:r w:rsidRPr="00894E58">
        <w:rPr>
          <w:sz w:val="24"/>
          <w:szCs w:val="24"/>
          <w:lang w:val="uk-UA"/>
        </w:rPr>
        <w:t>це проміжна частина, яка з'єднує імплантат з зубним протезом (коронкою)</w:t>
      </w:r>
      <w:r>
        <w:rPr>
          <w:sz w:val="24"/>
          <w:szCs w:val="24"/>
          <w:lang w:val="uk-UA"/>
        </w:rPr>
        <w:t>.</w:t>
      </w:r>
    </w:p>
    <w:p w14:paraId="3BB142D9" w14:textId="77777777" w:rsidR="006F7AE9" w:rsidRDefault="006F7AE9" w:rsidP="006F7AE9">
      <w:pPr>
        <w:tabs>
          <w:tab w:val="left" w:pos="540"/>
        </w:tabs>
        <w:jc w:val="both"/>
        <w:rPr>
          <w:i/>
          <w:lang w:val="uk-UA"/>
        </w:rPr>
      </w:pPr>
    </w:p>
    <w:p w14:paraId="1A5E56E0" w14:textId="67A00EF9" w:rsidR="006F7AE9" w:rsidRDefault="006F7AE9" w:rsidP="006F7AE9">
      <w:pPr>
        <w:tabs>
          <w:tab w:val="left" w:pos="540"/>
        </w:tabs>
        <w:rPr>
          <w:i/>
        </w:rPr>
      </w:pPr>
      <w:r w:rsidRPr="00F9320C">
        <w:rPr>
          <w:i/>
        </w:rPr>
        <w:t>а)</w:t>
      </w:r>
      <w:r>
        <w:rPr>
          <w:i/>
        </w:rPr>
        <w:t xml:space="preserve">  </w:t>
      </w:r>
      <w:r w:rsidRPr="00F9320C">
        <w:rPr>
          <w:i/>
        </w:rPr>
        <w:t xml:space="preserve"> б)</w:t>
      </w:r>
      <w:r>
        <w:rPr>
          <w:i/>
        </w:rPr>
        <w:t xml:space="preserve"> </w:t>
      </w:r>
      <w:r w:rsidRPr="00F9320C">
        <w:rPr>
          <w:i/>
          <w:noProof/>
        </w:rPr>
        <w:drawing>
          <wp:inline distT="0" distB="0" distL="0" distR="0" wp14:anchorId="1E9C2629" wp14:editId="28873F9C">
            <wp:extent cx="1238250" cy="19907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20C">
        <w:rPr>
          <w:i/>
        </w:rPr>
        <w:t xml:space="preserve"> </w:t>
      </w:r>
      <w:r w:rsidRPr="00F9320C">
        <w:rPr>
          <w:i/>
          <w:noProof/>
        </w:rPr>
        <w:drawing>
          <wp:inline distT="0" distB="0" distL="0" distR="0" wp14:anchorId="6770A88B" wp14:editId="03C0EC27">
            <wp:extent cx="1209675" cy="2000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79343" w14:textId="77777777" w:rsidR="006F7AE9" w:rsidRPr="006F02F9" w:rsidRDefault="006F7AE9" w:rsidP="006F7AE9">
      <w:pPr>
        <w:tabs>
          <w:tab w:val="left" w:pos="540"/>
        </w:tabs>
        <w:spacing w:line="360" w:lineRule="auto"/>
        <w:ind w:firstLine="709"/>
        <w:jc w:val="both"/>
        <w:rPr>
          <w:i/>
          <w:sz w:val="16"/>
          <w:szCs w:val="16"/>
        </w:rPr>
      </w:pPr>
    </w:p>
    <w:p w14:paraId="5F193A8B" w14:textId="77777777" w:rsidR="006F7AE9" w:rsidRPr="00F9320C" w:rsidRDefault="006F7AE9" w:rsidP="006F7AE9">
      <w:pPr>
        <w:tabs>
          <w:tab w:val="left" w:pos="540"/>
        </w:tabs>
        <w:spacing w:line="360" w:lineRule="auto"/>
        <w:jc w:val="both"/>
        <w:rPr>
          <w:i/>
          <w:szCs w:val="24"/>
        </w:rPr>
      </w:pPr>
      <w:r w:rsidRPr="00F9320C">
        <w:rPr>
          <w:i/>
          <w:szCs w:val="24"/>
        </w:rPr>
        <w:t xml:space="preserve">Рис. </w:t>
      </w:r>
      <w:r w:rsidRPr="002B58DB">
        <w:rPr>
          <w:i/>
          <w:szCs w:val="24"/>
        </w:rPr>
        <w:t>6</w:t>
      </w:r>
      <w:r w:rsidRPr="00F9320C">
        <w:rPr>
          <w:i/>
          <w:szCs w:val="24"/>
        </w:rPr>
        <w:t>. Абатменти: а) без уступа 0°, 15°, 25°; б) з уступом 0°, 25°</w:t>
      </w:r>
    </w:p>
    <w:p w14:paraId="65E7D217" w14:textId="77777777" w:rsidR="006F7AE9" w:rsidRPr="00243911" w:rsidRDefault="006F7AE9" w:rsidP="006F7AE9">
      <w:pPr>
        <w:overflowPunct/>
        <w:jc w:val="both"/>
        <w:textAlignment w:val="auto"/>
        <w:rPr>
          <w:rFonts w:ascii="Times New Roman CYR" w:hAnsi="Times New Roman CYR" w:cs="Times New Roman CYR"/>
          <w:sz w:val="28"/>
          <w:szCs w:val="28"/>
        </w:rPr>
      </w:pPr>
    </w:p>
    <w:p w14:paraId="0973B644" w14:textId="77777777" w:rsidR="006F7AE9" w:rsidRPr="008F1528" w:rsidRDefault="006F7AE9" w:rsidP="006F7AE9">
      <w:pPr>
        <w:overflowPunct/>
        <w:jc w:val="both"/>
        <w:textAlignment w:val="auto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724167C" w14:textId="78457095" w:rsidR="006F7AE9" w:rsidRPr="008F1528" w:rsidRDefault="006F7AE9" w:rsidP="006F7AE9">
      <w:pPr>
        <w:tabs>
          <w:tab w:val="left" w:pos="540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A76994">
        <w:rPr>
          <w:i/>
          <w:noProof/>
          <w:szCs w:val="24"/>
        </w:rPr>
        <w:drawing>
          <wp:inline distT="0" distB="0" distL="0" distR="0" wp14:anchorId="67FEB86E" wp14:editId="754BCEB2">
            <wp:extent cx="1238250" cy="2428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F6D55" w14:textId="77777777" w:rsidR="006F7AE9" w:rsidRPr="00F6698E" w:rsidRDefault="006F7AE9" w:rsidP="006F7AE9">
      <w:pPr>
        <w:tabs>
          <w:tab w:val="left" w:pos="540"/>
        </w:tabs>
        <w:ind w:left="360"/>
        <w:jc w:val="both"/>
        <w:rPr>
          <w:szCs w:val="24"/>
          <w:lang w:val="uk-UA"/>
        </w:rPr>
      </w:pPr>
    </w:p>
    <w:p w14:paraId="7992515C" w14:textId="77777777" w:rsidR="006F7AE9" w:rsidRDefault="006F7AE9" w:rsidP="006F7AE9">
      <w:pPr>
        <w:tabs>
          <w:tab w:val="left" w:pos="540"/>
        </w:tabs>
        <w:ind w:left="360"/>
        <w:jc w:val="both"/>
        <w:rPr>
          <w:i/>
          <w:szCs w:val="24"/>
          <w:lang w:val="uk-UA"/>
        </w:rPr>
      </w:pPr>
      <w:r w:rsidRPr="00F6698E">
        <w:rPr>
          <w:i/>
          <w:szCs w:val="24"/>
          <w:lang w:val="uk-UA"/>
        </w:rPr>
        <w:t xml:space="preserve">Рис. 7. </w:t>
      </w:r>
      <w:r>
        <w:rPr>
          <w:i/>
          <w:szCs w:val="24"/>
          <w:lang w:val="uk-UA"/>
        </w:rPr>
        <w:t>А</w:t>
      </w:r>
      <w:r w:rsidRPr="00F6698E">
        <w:rPr>
          <w:i/>
          <w:szCs w:val="24"/>
          <w:lang w:val="uk-UA"/>
        </w:rPr>
        <w:t>батмент з фіксуючим гвинтом є опорно-сполучним елементом між імплантатом і ротовою порожниною. Може бути стандартним чи індивідуальним</w:t>
      </w:r>
    </w:p>
    <w:p w14:paraId="7D481D72" w14:textId="77777777" w:rsidR="006F7AE9" w:rsidRDefault="006F7AE9" w:rsidP="006F7AE9">
      <w:pPr>
        <w:ind w:firstLine="360"/>
        <w:jc w:val="both"/>
        <w:rPr>
          <w:sz w:val="24"/>
          <w:szCs w:val="24"/>
          <w:lang w:val="en-US"/>
        </w:rPr>
      </w:pPr>
    </w:p>
    <w:p w14:paraId="529E9553" w14:textId="77777777" w:rsidR="006F7AE9" w:rsidRDefault="006F7AE9" w:rsidP="006F7AE9">
      <w:pPr>
        <w:ind w:firstLine="360"/>
        <w:jc w:val="both"/>
        <w:rPr>
          <w:sz w:val="24"/>
          <w:szCs w:val="24"/>
          <w:lang w:val="uk-UA"/>
        </w:rPr>
      </w:pPr>
      <w:r w:rsidRPr="0072024D">
        <w:rPr>
          <w:sz w:val="24"/>
          <w:szCs w:val="24"/>
          <w:lang w:val="uk-UA"/>
        </w:rPr>
        <w:t xml:space="preserve">Абатменти бувають </w:t>
      </w:r>
      <w:r>
        <w:rPr>
          <w:sz w:val="24"/>
          <w:szCs w:val="24"/>
          <w:lang w:val="uk-UA"/>
        </w:rPr>
        <w:t xml:space="preserve">стандартні та індивідуальні, </w:t>
      </w:r>
      <w:r w:rsidRPr="0072024D">
        <w:rPr>
          <w:sz w:val="24"/>
          <w:szCs w:val="24"/>
          <w:lang w:val="uk-UA"/>
        </w:rPr>
        <w:t>за своєю формою циліндричні, кутові, конусні й індивідуальн</w:t>
      </w:r>
      <w:r>
        <w:rPr>
          <w:sz w:val="24"/>
          <w:szCs w:val="24"/>
          <w:lang w:val="uk-UA"/>
        </w:rPr>
        <w:t>ої форми</w:t>
      </w:r>
      <w:r w:rsidRPr="0072024D">
        <w:rPr>
          <w:sz w:val="24"/>
          <w:szCs w:val="24"/>
          <w:lang w:val="uk-UA"/>
        </w:rPr>
        <w:t xml:space="preserve">. </w:t>
      </w:r>
    </w:p>
    <w:p w14:paraId="28D3752F" w14:textId="77777777" w:rsidR="006F7AE9" w:rsidRPr="0072024D" w:rsidRDefault="006F7AE9" w:rsidP="006F7AE9">
      <w:pPr>
        <w:ind w:firstLine="360"/>
        <w:jc w:val="both"/>
        <w:rPr>
          <w:sz w:val="24"/>
          <w:szCs w:val="24"/>
          <w:lang w:val="uk-UA"/>
        </w:rPr>
      </w:pPr>
      <w:r w:rsidRPr="0072024D">
        <w:rPr>
          <w:sz w:val="24"/>
          <w:szCs w:val="24"/>
          <w:lang w:val="uk-UA"/>
        </w:rPr>
        <w:t>Циліндричні абатменти знайшли застосування в тих випадках, коли та частина протеза зуба, що звернена</w:t>
      </w:r>
      <w:r>
        <w:rPr>
          <w:sz w:val="24"/>
          <w:szCs w:val="24"/>
          <w:lang w:val="uk-UA"/>
        </w:rPr>
        <w:t xml:space="preserve"> </w:t>
      </w:r>
      <w:r w:rsidRPr="0072024D">
        <w:rPr>
          <w:sz w:val="24"/>
          <w:szCs w:val="24"/>
          <w:lang w:val="uk-UA"/>
        </w:rPr>
        <w:t>до слизових ясен, розташована ледве вище її рівня.</w:t>
      </w:r>
    </w:p>
    <w:p w14:paraId="5343525B" w14:textId="77777777" w:rsidR="006F7AE9" w:rsidRPr="0072024D" w:rsidRDefault="006F7AE9" w:rsidP="006F7AE9">
      <w:pPr>
        <w:ind w:firstLine="360"/>
        <w:jc w:val="both"/>
        <w:rPr>
          <w:sz w:val="24"/>
          <w:szCs w:val="24"/>
        </w:rPr>
      </w:pPr>
      <w:r w:rsidRPr="0072024D">
        <w:rPr>
          <w:sz w:val="24"/>
          <w:szCs w:val="24"/>
        </w:rPr>
        <w:t>Конусоподібні абатменти характеризуються більш природним виглядом і гарними естетичними</w:t>
      </w:r>
      <w:r>
        <w:rPr>
          <w:sz w:val="24"/>
          <w:szCs w:val="24"/>
          <w:lang w:val="uk-UA"/>
        </w:rPr>
        <w:t xml:space="preserve"> </w:t>
      </w:r>
      <w:r w:rsidRPr="0072024D">
        <w:rPr>
          <w:sz w:val="24"/>
          <w:szCs w:val="24"/>
        </w:rPr>
        <w:t>властивостями. При цьому коронка протеза зуба може бути розташована вище або нижче ясен.</w:t>
      </w:r>
    </w:p>
    <w:p w14:paraId="58BB556F" w14:textId="77777777" w:rsidR="006F7AE9" w:rsidRPr="0072024D" w:rsidRDefault="006F7AE9" w:rsidP="006F7AE9">
      <w:pPr>
        <w:ind w:firstLine="360"/>
        <w:jc w:val="both"/>
        <w:rPr>
          <w:sz w:val="24"/>
          <w:szCs w:val="24"/>
          <w:lang w:val="uk-UA"/>
        </w:rPr>
      </w:pPr>
      <w:r w:rsidRPr="0072024D">
        <w:rPr>
          <w:sz w:val="24"/>
          <w:szCs w:val="24"/>
          <w:lang w:val="uk-UA"/>
        </w:rPr>
        <w:t>Кутові абатменти застосовуються в тих випадках, коли будова кістки щелепи вимагає того, щоб вісь</w:t>
      </w:r>
      <w:r>
        <w:rPr>
          <w:sz w:val="24"/>
          <w:szCs w:val="24"/>
          <w:lang w:val="uk-UA"/>
        </w:rPr>
        <w:t xml:space="preserve"> </w:t>
      </w:r>
      <w:r w:rsidRPr="0072024D">
        <w:rPr>
          <w:sz w:val="24"/>
          <w:szCs w:val="24"/>
          <w:lang w:val="uk-UA"/>
        </w:rPr>
        <w:t>імплантату й вісь абатмента не збігалися, а трохи відхилялися.</w:t>
      </w:r>
    </w:p>
    <w:p w14:paraId="25C95E24" w14:textId="77777777" w:rsidR="006F7AE9" w:rsidRDefault="006F7AE9" w:rsidP="006F7AE9">
      <w:pPr>
        <w:ind w:firstLine="360"/>
        <w:jc w:val="both"/>
        <w:rPr>
          <w:sz w:val="24"/>
          <w:szCs w:val="24"/>
          <w:lang w:val="uk-UA"/>
        </w:rPr>
      </w:pPr>
      <w:r w:rsidRPr="0072024D">
        <w:rPr>
          <w:sz w:val="24"/>
          <w:szCs w:val="24"/>
          <w:lang w:val="uk-UA"/>
        </w:rPr>
        <w:t xml:space="preserve">Індивідуальні абатменти виготовляються залежно від </w:t>
      </w:r>
      <w:r>
        <w:rPr>
          <w:sz w:val="24"/>
          <w:szCs w:val="24"/>
          <w:lang w:val="uk-UA"/>
        </w:rPr>
        <w:t xml:space="preserve">конкретної </w:t>
      </w:r>
      <w:r w:rsidRPr="0072024D">
        <w:rPr>
          <w:sz w:val="24"/>
          <w:szCs w:val="24"/>
          <w:lang w:val="uk-UA"/>
        </w:rPr>
        <w:t>клінічної ситуації</w:t>
      </w:r>
      <w:r>
        <w:rPr>
          <w:sz w:val="24"/>
          <w:szCs w:val="24"/>
          <w:lang w:val="uk-UA"/>
        </w:rPr>
        <w:t xml:space="preserve"> та дозволяють досягти найкращого результату</w:t>
      </w:r>
      <w:r w:rsidRPr="0072024D">
        <w:rPr>
          <w:sz w:val="24"/>
          <w:szCs w:val="24"/>
          <w:lang w:val="uk-UA"/>
        </w:rPr>
        <w:t>.</w:t>
      </w:r>
    </w:p>
    <w:p w14:paraId="392D4440" w14:textId="77777777" w:rsidR="006F7AE9" w:rsidRPr="0072024D" w:rsidRDefault="006F7AE9" w:rsidP="006F7AE9">
      <w:pPr>
        <w:ind w:firstLine="36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Абатменти можуть бути тимчасовими та постійними.</w:t>
      </w:r>
    </w:p>
    <w:p w14:paraId="18A0156F" w14:textId="77777777" w:rsidR="006F7AE9" w:rsidRPr="0072024D" w:rsidRDefault="006F7AE9" w:rsidP="006F7AE9">
      <w:pPr>
        <w:tabs>
          <w:tab w:val="left" w:pos="540"/>
        </w:tabs>
        <w:ind w:left="360"/>
        <w:jc w:val="both"/>
        <w:rPr>
          <w:i/>
          <w:szCs w:val="24"/>
          <w:lang w:val="uk-UA"/>
        </w:rPr>
      </w:pPr>
    </w:p>
    <w:p w14:paraId="5062F00E" w14:textId="71EF5C87" w:rsidR="006F7AE9" w:rsidRDefault="006F7AE9" w:rsidP="006F7AE9">
      <w:pPr>
        <w:tabs>
          <w:tab w:val="left" w:pos="540"/>
        </w:tabs>
        <w:ind w:left="360"/>
        <w:jc w:val="both"/>
        <w:rPr>
          <w:i/>
          <w:szCs w:val="24"/>
          <w:lang w:val="uk-UA"/>
        </w:rPr>
      </w:pPr>
      <w:r>
        <w:rPr>
          <w:i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726F5E0F" wp14:editId="0B7A67DE">
            <wp:simplePos x="0" y="0"/>
            <wp:positionH relativeFrom="column">
              <wp:posOffset>2715895</wp:posOffset>
            </wp:positionH>
            <wp:positionV relativeFrom="paragraph">
              <wp:posOffset>128905</wp:posOffset>
            </wp:positionV>
            <wp:extent cx="1386205" cy="3020060"/>
            <wp:effectExtent l="0" t="0" r="0" b="0"/>
            <wp:wrapNone/>
            <wp:docPr id="70" name="Рисунок 70" descr="D:\ДМН5дек09\ЛЕКЦИИ-февр2012\ЛекцииМои-11февр2012\2012-2мартаИмплантация\АльфаБиоВидео\КАТАЛОГ\Prosthetics\АбатментыЦементируемые\Adapter for Zirconium Abutments\ZHBZ-6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МН5дек09\ЛЕКЦИИ-февр2012\ЛекцииМои-11февр2012\2012-2мартаИмплантация\АльфаБиоВидео\КАТАЛОГ\Prosthetics\АбатментыЦементируемые\Adapter for Zirconium Abutments\ZHBZ-605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302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szCs w:val="24"/>
        </w:rPr>
        <w:drawing>
          <wp:anchor distT="0" distB="0" distL="114300" distR="114300" simplePos="0" relativeHeight="251665408" behindDoc="0" locked="0" layoutInCell="1" allowOverlap="1" wp14:anchorId="35786354" wp14:editId="220E877B">
            <wp:simplePos x="0" y="0"/>
            <wp:positionH relativeFrom="column">
              <wp:posOffset>4229100</wp:posOffset>
            </wp:positionH>
            <wp:positionV relativeFrom="paragraph">
              <wp:posOffset>342900</wp:posOffset>
            </wp:positionV>
            <wp:extent cx="1371600" cy="2743200"/>
            <wp:effectExtent l="0" t="0" r="0" b="0"/>
            <wp:wrapNone/>
            <wp:docPr id="69" name="Рисунок 69" descr="D:\ПАЦИЕНТЫ-окт12\ИМПЛАНТАЦИЯ-окт2012\РАЗНОЕ-окт2012\МаламужНат\МаламужZrO\IMG_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ЦИЕНТЫ-окт12\ИМПЛАНТАЦИЯ-окт2012\РАЗНОЕ-окт2012\МаламужНат\МаламужZrO\IMG_245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99" t="22646" r="34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66876D59" wp14:editId="511D9274">
            <wp:simplePos x="0" y="0"/>
            <wp:positionH relativeFrom="column">
              <wp:posOffset>1347470</wp:posOffset>
            </wp:positionH>
            <wp:positionV relativeFrom="paragraph">
              <wp:posOffset>-85725</wp:posOffset>
            </wp:positionV>
            <wp:extent cx="1427480" cy="3457575"/>
            <wp:effectExtent l="0" t="0" r="0" b="0"/>
            <wp:wrapNone/>
            <wp:docPr id="68" name="Рисунок 68" descr="D:\ДМН5дек09\ЛЕКЦИИ-февр2012\ЛекцииМои-11февр2012\2012-2мартаИмплантация\АльфаБиоВидео\КАТАЛОГ\Prosthetics\АбатментыЦементируемые\Omni Titanium Abutments\TLAO2-5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МН5дек09\ЛЕКЦИИ-февр2012\ЛекцииМои-11февр2012\2012-2мартаИмплантация\АльфаБиоВидео\КАТАЛОГ\Prosthetics\АбатментыЦементируемые\Omni Titanium Abutments\TLAO2-518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r="1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szCs w:val="24"/>
          <w:lang w:val="uk-UA"/>
        </w:rPr>
        <mc:AlternateContent>
          <mc:Choice Requires="wpc">
            <w:drawing>
              <wp:inline distT="0" distB="0" distL="0" distR="0" wp14:anchorId="747AD562" wp14:editId="2FBBDDC3">
                <wp:extent cx="4253230" cy="3457575"/>
                <wp:effectExtent l="0" t="1905" r="0" b="0"/>
                <wp:docPr id="67" name="Полотно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6EE88EBE" id="Полотно 67" o:spid="_x0000_s1026" editas="canvas" style="width:334.9pt;height:272.25pt;mso-position-horizontal-relative:char;mso-position-vertical-relative:line" coordsize="42532,34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PEGXvLdAAAABQEAAA8AAABkcnMv&#10;ZG93bnJldi54bWxMj0FLw0AQhe+C/2EZwYvYTTUJbcymiCCI4MFWocdNdpqNZmdDdtPGf+/oRS8P&#10;hje8971yM7teHHEMnScFy0UCAqnxpqNWwdvu8XoFIkRNRveeUMEXBthU52elLow/0Sset7EVHEKh&#10;0ApsjEMhZWgsOh0WfkBi7+BHpyOfYyvNqE8c7np5kyS5dLojbrB6wAeLzed2cgqem/zqY1lPe7d6&#10;ebe3Wb9/irtUqcuL+f4ORMQ5/j3DDz6jQ8VMtZ/IBNEr4CHxV9nL8zXPqBVkaZqBrEr5n776Bg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PEGXvLdAAAABQEAAA8AAAAAAAAAAAAAAAAA&#10;bgMAAGRycy9kb3ducmV2LnhtbFBLBQYAAAAABAAEAPMAAAB4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2532;height:34575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7EA033C8" w14:textId="77777777" w:rsidR="006F7AE9" w:rsidRDefault="006F7AE9" w:rsidP="006F7AE9">
      <w:pPr>
        <w:tabs>
          <w:tab w:val="left" w:pos="540"/>
        </w:tabs>
        <w:ind w:left="360"/>
        <w:jc w:val="both"/>
        <w:rPr>
          <w:i/>
          <w:szCs w:val="24"/>
          <w:lang w:val="uk-UA"/>
        </w:rPr>
      </w:pPr>
    </w:p>
    <w:p w14:paraId="62EF72AB" w14:textId="77777777" w:rsidR="006F7AE9" w:rsidRDefault="006F7AE9" w:rsidP="006F7AE9">
      <w:pPr>
        <w:overflowPunct/>
        <w:ind w:firstLine="708"/>
        <w:jc w:val="center"/>
        <w:textAlignment w:val="auto"/>
        <w:rPr>
          <w:b/>
          <w:bCs/>
          <w:i/>
          <w:iCs/>
          <w:sz w:val="24"/>
          <w:szCs w:val="24"/>
          <w:lang w:val="uk-UA"/>
        </w:rPr>
      </w:pPr>
      <w:r w:rsidRPr="00F6698E">
        <w:rPr>
          <w:i/>
          <w:szCs w:val="24"/>
          <w:lang w:val="uk-UA"/>
        </w:rPr>
        <w:t xml:space="preserve">Рис. </w:t>
      </w:r>
      <w:r>
        <w:rPr>
          <w:i/>
          <w:szCs w:val="24"/>
          <w:lang w:val="uk-UA"/>
        </w:rPr>
        <w:t>8</w:t>
      </w:r>
      <w:r w:rsidRPr="00F6698E">
        <w:rPr>
          <w:i/>
          <w:szCs w:val="24"/>
          <w:lang w:val="uk-UA"/>
        </w:rPr>
        <w:t xml:space="preserve">. </w:t>
      </w:r>
      <w:r>
        <w:rPr>
          <w:i/>
          <w:szCs w:val="24"/>
          <w:lang w:val="uk-UA"/>
        </w:rPr>
        <w:t>Абатменти: стандартні (зліва, по центру) та індивідуальний (справа)</w:t>
      </w:r>
    </w:p>
    <w:p w14:paraId="170F036F" w14:textId="77777777" w:rsidR="006F7AE9" w:rsidRDefault="006F7AE9" w:rsidP="006F7AE9">
      <w:pPr>
        <w:tabs>
          <w:tab w:val="left" w:pos="540"/>
        </w:tabs>
        <w:ind w:left="360"/>
        <w:jc w:val="both"/>
        <w:rPr>
          <w:i/>
          <w:szCs w:val="24"/>
          <w:lang w:val="uk-UA"/>
        </w:rPr>
      </w:pPr>
    </w:p>
    <w:p w14:paraId="36036FB9" w14:textId="77777777" w:rsidR="006F7AE9" w:rsidRDefault="006F7AE9" w:rsidP="006F7AE9">
      <w:pPr>
        <w:tabs>
          <w:tab w:val="left" w:pos="540"/>
        </w:tabs>
        <w:ind w:left="360"/>
        <w:jc w:val="both"/>
        <w:rPr>
          <w:i/>
          <w:szCs w:val="24"/>
          <w:lang w:val="uk-UA"/>
        </w:rPr>
      </w:pPr>
    </w:p>
    <w:p w14:paraId="3CE1E11A" w14:textId="77777777" w:rsidR="006F7AE9" w:rsidRPr="009C7286" w:rsidRDefault="006F7AE9" w:rsidP="006F7AE9">
      <w:pPr>
        <w:tabs>
          <w:tab w:val="left" w:pos="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9C7286">
        <w:rPr>
          <w:sz w:val="24"/>
          <w:szCs w:val="24"/>
          <w:lang w:val="uk-UA"/>
        </w:rPr>
        <w:t>Існує безліч різних модифікацій з'єднання імплантату з абатмент</w:t>
      </w:r>
      <w:r>
        <w:rPr>
          <w:sz w:val="24"/>
          <w:szCs w:val="24"/>
          <w:lang w:val="uk-UA"/>
        </w:rPr>
        <w:t>ом</w:t>
      </w:r>
      <w:r w:rsidRPr="009C7286">
        <w:rPr>
          <w:sz w:val="24"/>
          <w:szCs w:val="24"/>
          <w:lang w:val="uk-UA"/>
        </w:rPr>
        <w:t>, але можна виділити 3 основні групи:</w:t>
      </w:r>
    </w:p>
    <w:p w14:paraId="40857491" w14:textId="77777777" w:rsidR="006F7AE9" w:rsidRDefault="006F7AE9" w:rsidP="006F7AE9">
      <w:pPr>
        <w:tabs>
          <w:tab w:val="left" w:pos="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  <w:t xml:space="preserve">- </w:t>
      </w:r>
      <w:r w:rsidRPr="009C7286">
        <w:rPr>
          <w:sz w:val="24"/>
          <w:szCs w:val="24"/>
          <w:lang w:val="uk-UA"/>
        </w:rPr>
        <w:t xml:space="preserve">імплантат </w:t>
      </w:r>
      <w:r>
        <w:rPr>
          <w:sz w:val="24"/>
          <w:szCs w:val="24"/>
          <w:lang w:val="uk-UA"/>
        </w:rPr>
        <w:t>і</w:t>
      </w:r>
      <w:r w:rsidRPr="009C7286">
        <w:rPr>
          <w:sz w:val="24"/>
          <w:szCs w:val="24"/>
          <w:lang w:val="uk-UA"/>
        </w:rPr>
        <w:t>з зовнішнім шестигранником. Вс</w:t>
      </w:r>
      <w:r>
        <w:rPr>
          <w:sz w:val="24"/>
          <w:szCs w:val="24"/>
          <w:lang w:val="uk-UA"/>
        </w:rPr>
        <w:t>е</w:t>
      </w:r>
      <w:r w:rsidRPr="009C7286">
        <w:rPr>
          <w:sz w:val="24"/>
          <w:szCs w:val="24"/>
          <w:lang w:val="uk-UA"/>
        </w:rPr>
        <w:t xml:space="preserve"> навантаження припадає на гвинт, завжди є технологічний зазор, який</w:t>
      </w:r>
      <w:r>
        <w:rPr>
          <w:sz w:val="24"/>
          <w:szCs w:val="24"/>
          <w:lang w:val="uk-UA"/>
        </w:rPr>
        <w:t xml:space="preserve"> </w:t>
      </w:r>
      <w:r w:rsidRPr="009C7286">
        <w:rPr>
          <w:sz w:val="24"/>
          <w:szCs w:val="24"/>
          <w:lang w:val="uk-UA"/>
        </w:rPr>
        <w:t>не може забезпечити герметичного прилягання абатмента до імплантату, тому гвинт часто розкручується і ламається. При фіксації абатмента (або трансфер</w:t>
      </w:r>
      <w:r>
        <w:rPr>
          <w:sz w:val="24"/>
          <w:szCs w:val="24"/>
          <w:lang w:val="uk-UA"/>
        </w:rPr>
        <w:t>а</w:t>
      </w:r>
      <w:r w:rsidRPr="009C7286">
        <w:rPr>
          <w:sz w:val="24"/>
          <w:szCs w:val="24"/>
          <w:lang w:val="uk-UA"/>
        </w:rPr>
        <w:t>) між ним і імплантатом може потрапити частин</w:t>
      </w:r>
      <w:r>
        <w:rPr>
          <w:sz w:val="24"/>
          <w:szCs w:val="24"/>
          <w:lang w:val="uk-UA"/>
        </w:rPr>
        <w:t>а</w:t>
      </w:r>
      <w:r w:rsidRPr="009C7286">
        <w:rPr>
          <w:sz w:val="24"/>
          <w:szCs w:val="24"/>
          <w:lang w:val="uk-UA"/>
        </w:rPr>
        <w:t xml:space="preserve"> ясен, що може перешкодити правильному встановленні абатмента. Бічні навантаження передаються на край кістки - найслабше місце, тому відбувається поступове</w:t>
      </w:r>
      <w:r>
        <w:rPr>
          <w:sz w:val="24"/>
          <w:szCs w:val="24"/>
          <w:lang w:val="uk-UA"/>
        </w:rPr>
        <w:t xml:space="preserve"> </w:t>
      </w:r>
      <w:r w:rsidRPr="009C7286">
        <w:rPr>
          <w:sz w:val="24"/>
          <w:szCs w:val="24"/>
          <w:lang w:val="uk-UA"/>
        </w:rPr>
        <w:t>розсмоктування кістки, оголення абатмента і навіть самого імплантату.</w:t>
      </w:r>
      <w:r>
        <w:rPr>
          <w:sz w:val="24"/>
          <w:szCs w:val="24"/>
          <w:lang w:val="uk-UA"/>
        </w:rPr>
        <w:t xml:space="preserve"> </w:t>
      </w:r>
    </w:p>
    <w:p w14:paraId="5AD5BB83" w14:textId="77777777" w:rsidR="006F7AE9" w:rsidRPr="009C7286" w:rsidRDefault="006F7AE9" w:rsidP="006F7AE9">
      <w:pPr>
        <w:tabs>
          <w:tab w:val="left" w:pos="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  <w:t>- і</w:t>
      </w:r>
      <w:r w:rsidRPr="009C7286">
        <w:rPr>
          <w:sz w:val="24"/>
          <w:szCs w:val="24"/>
          <w:lang w:val="uk-UA"/>
        </w:rPr>
        <w:t>мплантати з внутрішнім шестигранником і площинним з'єднанням</w:t>
      </w:r>
      <w:r>
        <w:rPr>
          <w:sz w:val="24"/>
          <w:szCs w:val="24"/>
          <w:lang w:val="uk-UA"/>
        </w:rPr>
        <w:t>.</w:t>
      </w:r>
      <w:r w:rsidRPr="009C728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М</w:t>
      </w:r>
      <w:r w:rsidRPr="009C7286">
        <w:rPr>
          <w:sz w:val="24"/>
          <w:szCs w:val="24"/>
          <w:lang w:val="uk-UA"/>
        </w:rPr>
        <w:t>ають практично такі ж недоліки.</w:t>
      </w:r>
    </w:p>
    <w:p w14:paraId="54876C73" w14:textId="77777777" w:rsidR="006F7AE9" w:rsidRPr="009C7286" w:rsidRDefault="006F7AE9" w:rsidP="006F7AE9">
      <w:pPr>
        <w:tabs>
          <w:tab w:val="left" w:pos="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  <w:t xml:space="preserve">- </w:t>
      </w:r>
      <w:r w:rsidRPr="009C7286">
        <w:rPr>
          <w:sz w:val="24"/>
          <w:szCs w:val="24"/>
          <w:lang w:val="uk-UA"/>
        </w:rPr>
        <w:t xml:space="preserve">імплантат </w:t>
      </w:r>
      <w:r>
        <w:rPr>
          <w:sz w:val="24"/>
          <w:szCs w:val="24"/>
          <w:lang w:val="uk-UA"/>
        </w:rPr>
        <w:t>і</w:t>
      </w:r>
      <w:r w:rsidRPr="009C7286">
        <w:rPr>
          <w:sz w:val="24"/>
          <w:szCs w:val="24"/>
          <w:lang w:val="uk-UA"/>
        </w:rPr>
        <w:t>з внутрішнім конусом</w:t>
      </w:r>
      <w:r>
        <w:rPr>
          <w:sz w:val="24"/>
          <w:szCs w:val="24"/>
          <w:lang w:val="uk-UA"/>
        </w:rPr>
        <w:t xml:space="preserve"> (конус Морзе)</w:t>
      </w:r>
      <w:r w:rsidRPr="009C7286">
        <w:rPr>
          <w:sz w:val="24"/>
          <w:szCs w:val="24"/>
          <w:lang w:val="uk-UA"/>
        </w:rPr>
        <w:t>. Завдяки конусному з'єднанню відсутній технологічний зазор, що сприяє</w:t>
      </w:r>
      <w:r>
        <w:rPr>
          <w:sz w:val="24"/>
          <w:szCs w:val="24"/>
          <w:lang w:val="uk-UA"/>
        </w:rPr>
        <w:t xml:space="preserve"> </w:t>
      </w:r>
      <w:r w:rsidRPr="009C7286">
        <w:rPr>
          <w:sz w:val="24"/>
          <w:szCs w:val="24"/>
          <w:lang w:val="uk-UA"/>
        </w:rPr>
        <w:t>герметичному з'єднанню абатмента з імплантатом, все навантаження розподіляється рівномірно на весь імплантат, тому кістка не розсмоктується. Вірогідність ослаблення гвинта також мінімальна завдяки заклинювання в конусі.</w:t>
      </w:r>
      <w:r>
        <w:rPr>
          <w:sz w:val="24"/>
          <w:szCs w:val="24"/>
          <w:lang w:val="uk-UA"/>
        </w:rPr>
        <w:t xml:space="preserve"> </w:t>
      </w:r>
      <w:r w:rsidRPr="009C7286">
        <w:rPr>
          <w:sz w:val="24"/>
          <w:szCs w:val="24"/>
          <w:lang w:val="uk-UA"/>
        </w:rPr>
        <w:t>Численні дослідження показують, що зазор між абатментів і імплантатом у разі конусного з'єднання становить менше 1 мікрона. А</w:t>
      </w:r>
      <w:r>
        <w:rPr>
          <w:sz w:val="24"/>
          <w:szCs w:val="24"/>
          <w:lang w:val="uk-UA"/>
        </w:rPr>
        <w:t>ле при цьому є ризик виникнення дифузії між поверхнями тіла імплантата та абатмента, що унеможливлює їх роз</w:t>
      </w:r>
      <w:r w:rsidRPr="001E6DC5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єднання</w:t>
      </w:r>
      <w:r w:rsidRPr="009C7286">
        <w:rPr>
          <w:sz w:val="24"/>
          <w:szCs w:val="24"/>
          <w:lang w:val="uk-UA"/>
        </w:rPr>
        <w:t>.</w:t>
      </w:r>
    </w:p>
    <w:p w14:paraId="6A586C24" w14:textId="77777777" w:rsidR="006F7AE9" w:rsidRDefault="006F7AE9" w:rsidP="006F7AE9">
      <w:pPr>
        <w:tabs>
          <w:tab w:val="left" w:pos="0"/>
        </w:tabs>
        <w:jc w:val="both"/>
        <w:rPr>
          <w:i/>
          <w:szCs w:val="24"/>
          <w:lang w:val="uk-UA"/>
        </w:rPr>
      </w:pPr>
      <w:r>
        <w:rPr>
          <w:sz w:val="24"/>
          <w:szCs w:val="24"/>
          <w:lang w:val="uk-UA"/>
        </w:rPr>
        <w:tab/>
      </w:r>
    </w:p>
    <w:p w14:paraId="5D397E4A" w14:textId="77777777" w:rsidR="006F7AE9" w:rsidRDefault="006F7AE9" w:rsidP="006F7AE9">
      <w:pPr>
        <w:tabs>
          <w:tab w:val="left" w:pos="540"/>
        </w:tabs>
        <w:ind w:left="360"/>
        <w:jc w:val="both"/>
        <w:rPr>
          <w:i/>
          <w:szCs w:val="24"/>
          <w:lang w:val="uk-UA"/>
        </w:rPr>
      </w:pPr>
    </w:p>
    <w:p w14:paraId="01AEB53A" w14:textId="77777777" w:rsidR="006F7AE9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 w:rsidRPr="008C04BC">
        <w:rPr>
          <w:b/>
          <w:bCs/>
          <w:i/>
          <w:iCs/>
          <w:sz w:val="24"/>
          <w:szCs w:val="24"/>
          <w:lang w:val="uk-UA"/>
        </w:rPr>
        <w:t xml:space="preserve">Замок антиротаційний </w:t>
      </w:r>
      <w:r w:rsidRPr="008C04BC">
        <w:rPr>
          <w:sz w:val="24"/>
          <w:szCs w:val="24"/>
          <w:lang w:val="uk-UA"/>
        </w:rPr>
        <w:t xml:space="preserve">– обов’язковий елемент </w:t>
      </w:r>
      <w:r>
        <w:rPr>
          <w:sz w:val="24"/>
          <w:szCs w:val="24"/>
          <w:lang w:val="uk-UA"/>
        </w:rPr>
        <w:t xml:space="preserve">внутрішньо кісткової </w:t>
      </w:r>
      <w:r w:rsidRPr="008C04BC">
        <w:rPr>
          <w:sz w:val="24"/>
          <w:szCs w:val="24"/>
          <w:lang w:val="uk-UA"/>
        </w:rPr>
        <w:t>конструкції імплантата, який являє собою анкери, заглиблення, площадки,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uk-UA"/>
        </w:rPr>
        <w:t>отвори, багатокутники, поздовжні канавки, які призначені для запобігання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uk-UA"/>
        </w:rPr>
        <w:t>ротації не пов’язаних між собою або з зубами циліндричних та гвинтових</w:t>
      </w:r>
      <w:r>
        <w:rPr>
          <w:sz w:val="24"/>
          <w:szCs w:val="24"/>
          <w:lang w:val="uk-UA"/>
        </w:rPr>
        <w:t xml:space="preserve"> </w:t>
      </w:r>
      <w:r w:rsidRPr="008C04BC">
        <w:rPr>
          <w:sz w:val="24"/>
          <w:szCs w:val="24"/>
          <w:lang w:val="uk-UA"/>
        </w:rPr>
        <w:t>імплантатів, яка може виникати під впливом жувальних навантажень.</w:t>
      </w:r>
    </w:p>
    <w:p w14:paraId="266B2B78" w14:textId="77777777" w:rsidR="006F7AE9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</w:p>
    <w:p w14:paraId="786F5350" w14:textId="1AE2789A" w:rsidR="006F7AE9" w:rsidRPr="008C04BC" w:rsidRDefault="006F7AE9" w:rsidP="006F7AE9">
      <w:pPr>
        <w:overflowPunct/>
        <w:ind w:firstLine="708"/>
        <w:jc w:val="both"/>
        <w:textAlignment w:val="auto"/>
        <w:rPr>
          <w:sz w:val="24"/>
          <w:szCs w:val="24"/>
          <w:lang w:val="uk-UA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58F994" wp14:editId="6F012B2E">
                <wp:simplePos x="0" y="0"/>
                <wp:positionH relativeFrom="column">
                  <wp:posOffset>3308985</wp:posOffset>
                </wp:positionH>
                <wp:positionV relativeFrom="paragraph">
                  <wp:posOffset>575945</wp:posOffset>
                </wp:positionV>
                <wp:extent cx="428625" cy="215265"/>
                <wp:effectExtent l="9525" t="74295" r="47625" b="5715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8625" cy="215265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9FF2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6" o:spid="_x0000_s1026" type="#_x0000_t32" style="position:absolute;margin-left:260.55pt;margin-top:45.35pt;width:33.75pt;height:16.9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" strokecolor="red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6B68AD" wp14:editId="61D4CA38">
                <wp:simplePos x="0" y="0"/>
                <wp:positionH relativeFrom="column">
                  <wp:posOffset>2877185</wp:posOffset>
                </wp:positionH>
                <wp:positionV relativeFrom="paragraph">
                  <wp:posOffset>1008380</wp:posOffset>
                </wp:positionV>
                <wp:extent cx="428625" cy="214630"/>
                <wp:effectExtent l="44450" t="11430" r="12700" b="692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428625" cy="21463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75BC0" id="Прямая со стрелкой 65" o:spid="_x0000_s1026" type="#_x0000_t32" style="position:absolute;margin-left:226.55pt;margin-top:79.4pt;width:33.75pt;height:16.9pt;rotation:180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" strokecolor="red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29B7A63" wp14:editId="7BA39495">
            <wp:simplePos x="0" y="0"/>
            <wp:positionH relativeFrom="column">
              <wp:posOffset>1478280</wp:posOffset>
            </wp:positionH>
            <wp:positionV relativeFrom="paragraph">
              <wp:posOffset>0</wp:posOffset>
            </wp:positionV>
            <wp:extent cx="3307080" cy="2205355"/>
            <wp:effectExtent l="0" t="0" r="7620" b="4445"/>
            <wp:wrapNone/>
            <wp:docPr id="64" name="Рисунок 64" descr="F:\ПАЦИЕНТЫ-май12\ИМПЛАНТАЦИЯ-дек2012\РАЗНОЕ-окт2012\МаламужНат\МаламужZrO\IMG_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АЦИЕНТЫ-май12\ИМПЛАНТАЦИЯ-дек2012\РАЗНОЕ-окт2012\МаламужНат\МаламужZrO\IMG_242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val="uk-UA"/>
        </w:rPr>
        <mc:AlternateContent>
          <mc:Choice Requires="wpc">
            <w:drawing>
              <wp:inline distT="0" distB="0" distL="0" distR="0" wp14:anchorId="21B2CAA9" wp14:editId="1509D815">
                <wp:extent cx="3307080" cy="2205355"/>
                <wp:effectExtent l="0" t="3175" r="0" b="1270"/>
                <wp:docPr id="63" name="Полотно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1389AF1E" id="Полотно 63" o:spid="_x0000_s1026" editas="canvas" style="width:260.4pt;height:173.65pt;mso-position-horizontal-relative:char;mso-position-vertical-relative:line" coordsize="33070,22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H2zqp3dAAAABQEAAA8AAABkcnMv&#10;ZG93bnJldi54bWxMj0FLw0AQhe+C/2EZwYvYTZu2lphNEUEQwYOtQo+b7JiN7s6G7KaN/97Ri14e&#10;DG9473vldvJOHHGIXSAF81kGAqkJpqNWwev+4XoDIiZNRrtAqOALI2yr87NSFyac6AWPu9QKDqFY&#10;aAU2pb6QMjYWvY6z0COx9x4GrxOfQyvNoE8c7p1cZNlaet0RN1jd473F5nM3egVPzfrqY16PB795&#10;frP5yh0e036p1OXFdHcLIuGU/p7hB5/RoWKmOoxkonAKeEj6VfZWi4xn1Ary5U0Osirlf/rqGw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H2zqp3dAAAABQEAAA8AAAAAAAAAAAAAAAAA&#10;bgMAAGRycy9kb3ducmV2LnhtbFBLBQYAAAAABAAEAPMAAAB4BAAAAAA=&#10;">
                <v:shape id="_x0000_s1027" type="#_x0000_t75" style="position:absolute;width:33070;height:22053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61DC2829" w14:textId="77777777" w:rsidR="006F7AE9" w:rsidRPr="00F6698E" w:rsidRDefault="006F7AE9" w:rsidP="006F7AE9">
      <w:pPr>
        <w:tabs>
          <w:tab w:val="left" w:pos="540"/>
        </w:tabs>
        <w:ind w:left="360"/>
        <w:jc w:val="both"/>
        <w:rPr>
          <w:i/>
          <w:szCs w:val="24"/>
          <w:lang w:val="uk-UA"/>
        </w:rPr>
      </w:pPr>
    </w:p>
    <w:p w14:paraId="55FD8FB9" w14:textId="77777777" w:rsidR="006F7AE9" w:rsidRDefault="006F7AE9" w:rsidP="006F7AE9">
      <w:pPr>
        <w:overflowPunct/>
        <w:ind w:firstLine="708"/>
        <w:jc w:val="center"/>
        <w:textAlignment w:val="auto"/>
        <w:rPr>
          <w:i/>
          <w:szCs w:val="24"/>
          <w:lang w:val="uk-UA"/>
        </w:rPr>
      </w:pPr>
      <w:r w:rsidRPr="00F6698E">
        <w:rPr>
          <w:i/>
          <w:szCs w:val="24"/>
          <w:lang w:val="uk-UA"/>
        </w:rPr>
        <w:t xml:space="preserve">Рис. </w:t>
      </w:r>
      <w:r>
        <w:rPr>
          <w:i/>
          <w:szCs w:val="24"/>
          <w:lang w:val="uk-UA"/>
        </w:rPr>
        <w:t>8</w:t>
      </w:r>
      <w:r w:rsidRPr="00F6698E">
        <w:rPr>
          <w:i/>
          <w:szCs w:val="24"/>
          <w:lang w:val="uk-UA"/>
        </w:rPr>
        <w:t xml:space="preserve">. </w:t>
      </w:r>
      <w:r>
        <w:rPr>
          <w:i/>
          <w:szCs w:val="24"/>
          <w:lang w:val="uk-UA"/>
        </w:rPr>
        <w:t>Антиротаційні борозди</w:t>
      </w:r>
    </w:p>
    <w:p w14:paraId="7B7F9C72" w14:textId="77777777" w:rsidR="006F7AE9" w:rsidRDefault="006F7AE9" w:rsidP="006F7AE9">
      <w:pPr>
        <w:widowControl w:val="0"/>
        <w:tabs>
          <w:tab w:val="left" w:pos="90"/>
        </w:tabs>
        <w:jc w:val="center"/>
        <w:rPr>
          <w:b/>
          <w:i/>
          <w:snapToGrid w:val="0"/>
          <w:lang w:val="en-US"/>
        </w:rPr>
      </w:pPr>
    </w:p>
    <w:p w14:paraId="69A1C55C" w14:textId="77777777" w:rsidR="006F7AE9" w:rsidRDefault="006F7AE9" w:rsidP="006F7AE9">
      <w:pPr>
        <w:widowControl w:val="0"/>
        <w:tabs>
          <w:tab w:val="left" w:pos="90"/>
        </w:tabs>
        <w:jc w:val="center"/>
        <w:rPr>
          <w:b/>
          <w:i/>
          <w:snapToGrid w:val="0"/>
          <w:lang w:val="en-US"/>
        </w:rPr>
      </w:pPr>
    </w:p>
    <w:p w14:paraId="7E1D55AD" w14:textId="77777777" w:rsidR="006F7AE9" w:rsidRDefault="006F7AE9" w:rsidP="006F7AE9">
      <w:pPr>
        <w:widowControl w:val="0"/>
        <w:tabs>
          <w:tab w:val="left" w:pos="90"/>
        </w:tabs>
        <w:jc w:val="center"/>
        <w:rPr>
          <w:b/>
          <w:i/>
          <w:snapToGrid w:val="0"/>
          <w:lang w:val="en-US"/>
        </w:rPr>
      </w:pPr>
    </w:p>
    <w:p w14:paraId="466CC655" w14:textId="77777777" w:rsidR="006F7AE9" w:rsidRDefault="006F7AE9" w:rsidP="006F7AE9">
      <w:pPr>
        <w:widowControl w:val="0"/>
        <w:tabs>
          <w:tab w:val="left" w:pos="90"/>
        </w:tabs>
        <w:jc w:val="center"/>
        <w:rPr>
          <w:b/>
          <w:i/>
          <w:snapToGrid w:val="0"/>
          <w:lang w:val="en-US"/>
        </w:rPr>
      </w:pPr>
    </w:p>
    <w:p w14:paraId="560187B7" w14:textId="77777777" w:rsidR="006F7AE9" w:rsidRDefault="006F7AE9" w:rsidP="006F7AE9">
      <w:pPr>
        <w:widowControl w:val="0"/>
        <w:tabs>
          <w:tab w:val="left" w:pos="90"/>
        </w:tabs>
        <w:jc w:val="center"/>
        <w:rPr>
          <w:b/>
          <w:i/>
          <w:snapToGrid w:val="0"/>
          <w:lang w:val="en-US"/>
        </w:rPr>
      </w:pPr>
    </w:p>
    <w:p w14:paraId="13C05358" w14:textId="77777777" w:rsidR="006F7AE9" w:rsidRDefault="006F7AE9" w:rsidP="006F7AE9">
      <w:pPr>
        <w:widowControl w:val="0"/>
        <w:tabs>
          <w:tab w:val="left" w:pos="90"/>
        </w:tabs>
        <w:jc w:val="center"/>
        <w:rPr>
          <w:b/>
          <w:i/>
          <w:snapToGrid w:val="0"/>
          <w:lang w:val="en-US"/>
        </w:rPr>
      </w:pPr>
    </w:p>
    <w:p w14:paraId="544A24F8" w14:textId="77777777" w:rsidR="006F7AE9" w:rsidRDefault="006F7AE9" w:rsidP="006F7AE9">
      <w:pPr>
        <w:widowControl w:val="0"/>
        <w:tabs>
          <w:tab w:val="left" w:pos="90"/>
        </w:tabs>
        <w:jc w:val="center"/>
        <w:rPr>
          <w:b/>
          <w:i/>
          <w:snapToGrid w:val="0"/>
          <w:lang w:val="en-US"/>
        </w:rPr>
      </w:pPr>
    </w:p>
    <w:p w14:paraId="3B791B4E" w14:textId="77777777" w:rsidR="006F7AE9" w:rsidRDefault="006F7AE9" w:rsidP="006F7AE9">
      <w:pPr>
        <w:widowControl w:val="0"/>
        <w:tabs>
          <w:tab w:val="left" w:pos="90"/>
        </w:tabs>
        <w:jc w:val="center"/>
        <w:rPr>
          <w:b/>
          <w:i/>
          <w:snapToGrid w:val="0"/>
          <w:lang w:val="en-US"/>
        </w:rPr>
      </w:pPr>
    </w:p>
    <w:p w14:paraId="301957AD" w14:textId="77777777" w:rsidR="006F7AE9" w:rsidRDefault="006F7AE9" w:rsidP="006F7AE9">
      <w:pPr>
        <w:widowControl w:val="0"/>
        <w:tabs>
          <w:tab w:val="left" w:pos="90"/>
        </w:tabs>
        <w:jc w:val="center"/>
        <w:rPr>
          <w:b/>
          <w:i/>
          <w:snapToGrid w:val="0"/>
          <w:lang w:val="en-US"/>
        </w:rPr>
      </w:pPr>
    </w:p>
    <w:p w14:paraId="5745679B" w14:textId="77777777" w:rsidR="006F7AE9" w:rsidRDefault="006F7AE9" w:rsidP="006F7AE9">
      <w:pPr>
        <w:widowControl w:val="0"/>
        <w:tabs>
          <w:tab w:val="left" w:pos="90"/>
        </w:tabs>
        <w:jc w:val="center"/>
        <w:rPr>
          <w:b/>
          <w:i/>
          <w:snapToGrid w:val="0"/>
          <w:lang w:val="en-US"/>
        </w:rPr>
      </w:pPr>
    </w:p>
    <w:p w14:paraId="1CA48465" w14:textId="77777777" w:rsidR="006F7AE9" w:rsidRDefault="006F7AE9" w:rsidP="006F7AE9">
      <w:pPr>
        <w:widowControl w:val="0"/>
        <w:tabs>
          <w:tab w:val="left" w:pos="90"/>
        </w:tabs>
        <w:jc w:val="center"/>
        <w:rPr>
          <w:b/>
          <w:i/>
          <w:snapToGrid w:val="0"/>
          <w:lang w:val="en-US"/>
        </w:rPr>
      </w:pPr>
    </w:p>
    <w:p w14:paraId="6E77DD6C" w14:textId="77777777" w:rsidR="006F7AE9" w:rsidRDefault="006F7AE9" w:rsidP="006F7AE9">
      <w:pPr>
        <w:widowControl w:val="0"/>
        <w:tabs>
          <w:tab w:val="left" w:pos="90"/>
        </w:tabs>
        <w:jc w:val="center"/>
        <w:rPr>
          <w:b/>
          <w:i/>
          <w:snapToGrid w:val="0"/>
          <w:lang w:val="en-US"/>
        </w:rPr>
      </w:pPr>
    </w:p>
    <w:p w14:paraId="0776640F" w14:textId="77777777" w:rsidR="006F7AE9" w:rsidRDefault="006F7AE9" w:rsidP="006F7AE9">
      <w:pPr>
        <w:widowControl w:val="0"/>
        <w:tabs>
          <w:tab w:val="left" w:pos="90"/>
        </w:tabs>
        <w:jc w:val="center"/>
        <w:rPr>
          <w:b/>
          <w:i/>
          <w:snapToGrid w:val="0"/>
          <w:lang w:val="en-US"/>
        </w:rPr>
      </w:pPr>
    </w:p>
    <w:p w14:paraId="63E9559C" w14:textId="77777777" w:rsidR="006F7AE9" w:rsidRPr="007F6BC5" w:rsidRDefault="006F7AE9" w:rsidP="006F7AE9">
      <w:pPr>
        <w:widowControl w:val="0"/>
        <w:tabs>
          <w:tab w:val="left" w:pos="90"/>
        </w:tabs>
        <w:jc w:val="center"/>
        <w:rPr>
          <w:b/>
          <w:i/>
          <w:snapToGrid w:val="0"/>
          <w:lang w:val="en-US"/>
        </w:rPr>
      </w:pPr>
    </w:p>
    <w:p w14:paraId="09862A6D" w14:textId="77777777" w:rsidR="006F7AE9" w:rsidRDefault="006F7AE9" w:rsidP="006F7AE9">
      <w:pPr>
        <w:widowControl w:val="0"/>
        <w:tabs>
          <w:tab w:val="left" w:pos="90"/>
        </w:tabs>
        <w:jc w:val="center"/>
        <w:rPr>
          <w:b/>
          <w:i/>
          <w:snapToGrid w:val="0"/>
          <w:lang w:val="uk-UA"/>
        </w:rPr>
      </w:pPr>
    </w:p>
    <w:p w14:paraId="7B164886" w14:textId="77777777" w:rsidR="006F7AE9" w:rsidRDefault="006F7AE9" w:rsidP="006F7AE9">
      <w:pPr>
        <w:widowControl w:val="0"/>
        <w:tabs>
          <w:tab w:val="left" w:pos="90"/>
        </w:tabs>
        <w:jc w:val="center"/>
        <w:rPr>
          <w:b/>
          <w:i/>
          <w:snapToGrid w:val="0"/>
          <w:lang w:val="uk-UA"/>
        </w:rPr>
      </w:pPr>
    </w:p>
    <w:p w14:paraId="20E92DF9" w14:textId="77777777" w:rsidR="006F7AE9" w:rsidRDefault="006F7AE9" w:rsidP="006F7AE9">
      <w:pPr>
        <w:widowControl w:val="0"/>
        <w:tabs>
          <w:tab w:val="left" w:pos="90"/>
        </w:tabs>
        <w:jc w:val="center"/>
        <w:rPr>
          <w:b/>
          <w:i/>
          <w:snapToGrid w:val="0"/>
          <w:lang w:val="uk-UA"/>
        </w:rPr>
      </w:pPr>
    </w:p>
    <w:p w14:paraId="2C957583" w14:textId="77777777" w:rsidR="006F7AE9" w:rsidRDefault="006F7AE9" w:rsidP="006F7AE9">
      <w:pPr>
        <w:widowControl w:val="0"/>
        <w:tabs>
          <w:tab w:val="left" w:pos="90"/>
        </w:tabs>
        <w:jc w:val="center"/>
        <w:rPr>
          <w:b/>
          <w:i/>
          <w:snapToGrid w:val="0"/>
          <w:lang w:val="uk-UA"/>
        </w:rPr>
      </w:pPr>
    </w:p>
    <w:p w14:paraId="7CC9E413" w14:textId="77777777" w:rsidR="006F7AE9" w:rsidRDefault="006F7AE9" w:rsidP="006F7AE9"/>
    <w:p w14:paraId="683FA3A9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6C7686D9" w14:textId="27C3792C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156CB1" wp14:editId="22155751">
                <wp:simplePos x="0" y="0"/>
                <wp:positionH relativeFrom="column">
                  <wp:posOffset>1089660</wp:posOffset>
                </wp:positionH>
                <wp:positionV relativeFrom="paragraph">
                  <wp:posOffset>41910</wp:posOffset>
                </wp:positionV>
                <wp:extent cx="3781425" cy="314325"/>
                <wp:effectExtent l="9525" t="12065" r="9525" b="6985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14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4C0F6" w14:textId="77777777" w:rsidR="006F7AE9" w:rsidRPr="007F6BC5" w:rsidRDefault="006F7AE9" w:rsidP="006F7AE9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Основні компоненти імплантологічної одиниці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56CB1" id="Прямоугольник 62" o:spid="_x0000_s1026" style="position:absolute;left:0;text-align:left;margin-left:85.8pt;margin-top:3.3pt;width:297.7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">
                <v:textbox>
                  <w:txbxContent>
                    <w:p w14:paraId="09D4C0F6" w14:textId="77777777" w:rsidR="006F7AE9" w:rsidRPr="007F6BC5" w:rsidRDefault="006F7AE9" w:rsidP="006F7AE9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Основні компоненти імплантологічної одиниці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F7B517" wp14:editId="13AE702D">
                <wp:simplePos x="0" y="0"/>
                <wp:positionH relativeFrom="column">
                  <wp:posOffset>480060</wp:posOffset>
                </wp:positionH>
                <wp:positionV relativeFrom="paragraph">
                  <wp:posOffset>548640</wp:posOffset>
                </wp:positionV>
                <wp:extent cx="1562100" cy="314325"/>
                <wp:effectExtent l="9525" t="13970" r="9525" b="5080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53C00" w14:textId="77777777" w:rsidR="006F7AE9" w:rsidRPr="007F6BC5" w:rsidRDefault="006F7AE9" w:rsidP="006F7AE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Тіло імплантату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7B517" id="Прямоугольник 61" o:spid="_x0000_s1027" style="position:absolute;left:0;text-align:left;margin-left:37.8pt;margin-top:43.2pt;width:123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">
                <v:textbox>
                  <w:txbxContent>
                    <w:p w14:paraId="61B53C00" w14:textId="77777777" w:rsidR="006F7AE9" w:rsidRPr="007F6BC5" w:rsidRDefault="006F7AE9" w:rsidP="006F7AE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Тіло імплантату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EB17B0" wp14:editId="29F2876B">
                <wp:simplePos x="0" y="0"/>
                <wp:positionH relativeFrom="column">
                  <wp:posOffset>2280285</wp:posOffset>
                </wp:positionH>
                <wp:positionV relativeFrom="paragraph">
                  <wp:posOffset>548640</wp:posOffset>
                </wp:positionV>
                <wp:extent cx="1343025" cy="314325"/>
                <wp:effectExtent l="9525" t="13970" r="9525" b="5080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0964F" w14:textId="77777777" w:rsidR="006F7AE9" w:rsidRDefault="006F7AE9" w:rsidP="006F7AE9">
                            <w:pPr>
                              <w:jc w:val="center"/>
                            </w:pPr>
                            <w:r>
                              <w:t>Абатмент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B17B0" id="Прямоугольник 60" o:spid="_x0000_s1028" style="position:absolute;left:0;text-align:left;margin-left:179.55pt;margin-top:43.2pt;width:105.7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">
                <v:textbox>
                  <w:txbxContent>
                    <w:p w14:paraId="22D0964F" w14:textId="77777777" w:rsidR="006F7AE9" w:rsidRDefault="006F7AE9" w:rsidP="006F7AE9">
                      <w:pPr>
                        <w:jc w:val="center"/>
                      </w:pPr>
                      <w:r>
                        <w:t>Абатмент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F876BB" wp14:editId="68ADC32D">
                <wp:simplePos x="0" y="0"/>
                <wp:positionH relativeFrom="column">
                  <wp:posOffset>3851910</wp:posOffset>
                </wp:positionH>
                <wp:positionV relativeFrom="paragraph">
                  <wp:posOffset>548640</wp:posOffset>
                </wp:positionV>
                <wp:extent cx="2314575" cy="314325"/>
                <wp:effectExtent l="9525" t="13970" r="9525" b="5080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CD57B" w14:textId="77777777" w:rsidR="006F7AE9" w:rsidRPr="007F6BC5" w:rsidRDefault="006F7AE9" w:rsidP="006F7AE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t>Ортопедич</w:t>
                            </w:r>
                            <w:r>
                              <w:rPr>
                                <w:lang w:val="uk-UA"/>
                              </w:rPr>
                              <w:t>на</w:t>
                            </w:r>
                            <w:r>
                              <w:t xml:space="preserve"> конструкц</w:t>
                            </w:r>
                            <w:r>
                              <w:rPr>
                                <w:lang w:val="uk-UA"/>
                              </w:rPr>
                              <w:t>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876BB" id="Прямоугольник 59" o:spid="_x0000_s1029" style="position:absolute;left:0;text-align:left;margin-left:303.3pt;margin-top:43.2pt;width:182.2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">
                <v:textbox>
                  <w:txbxContent>
                    <w:p w14:paraId="59FCD57B" w14:textId="77777777" w:rsidR="006F7AE9" w:rsidRPr="007F6BC5" w:rsidRDefault="006F7AE9" w:rsidP="006F7AE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t>Ортопедич</w:t>
                      </w:r>
                      <w:r>
                        <w:rPr>
                          <w:lang w:val="uk-UA"/>
                        </w:rPr>
                        <w:t>на</w:t>
                      </w:r>
                      <w:r>
                        <w:t xml:space="preserve"> конструкц</w:t>
                      </w:r>
                      <w:r>
                        <w:rPr>
                          <w:lang w:val="uk-UA"/>
                        </w:rPr>
                        <w:t>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EFBBD3" wp14:editId="561B0D25">
                <wp:simplePos x="0" y="0"/>
                <wp:positionH relativeFrom="column">
                  <wp:posOffset>1337310</wp:posOffset>
                </wp:positionH>
                <wp:positionV relativeFrom="paragraph">
                  <wp:posOffset>361950</wp:posOffset>
                </wp:positionV>
                <wp:extent cx="361950" cy="180975"/>
                <wp:effectExtent l="38100" t="8255" r="9525" b="5842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195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EFDC0" id="Прямая со стрелкой 58" o:spid="_x0000_s1026" type="#_x0000_t32" style="position:absolute;margin-left:105.3pt;margin-top:28.5pt;width:28.5pt;height:14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0569F8" wp14:editId="0C027B48">
                <wp:simplePos x="0" y="0"/>
                <wp:positionH relativeFrom="column">
                  <wp:posOffset>3061335</wp:posOffset>
                </wp:positionH>
                <wp:positionV relativeFrom="paragraph">
                  <wp:posOffset>361950</wp:posOffset>
                </wp:positionV>
                <wp:extent cx="0" cy="180975"/>
                <wp:effectExtent l="57150" t="8255" r="57150" b="203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C708D" id="Прямая со стрелкой 57" o:spid="_x0000_s1026" type="#_x0000_t32" style="position:absolute;margin-left:241.05pt;margin-top:28.5pt;width:0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BEFA2D" wp14:editId="3566F424">
                <wp:simplePos x="0" y="0"/>
                <wp:positionH relativeFrom="column">
                  <wp:posOffset>4328160</wp:posOffset>
                </wp:positionH>
                <wp:positionV relativeFrom="paragraph">
                  <wp:posOffset>361950</wp:posOffset>
                </wp:positionV>
                <wp:extent cx="485775" cy="180975"/>
                <wp:effectExtent l="9525" t="8255" r="38100" b="5842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C0D95" id="Прямая со стрелкой 56" o:spid="_x0000_s1026" type="#_x0000_t32" style="position:absolute;margin-left:340.8pt;margin-top:28.5pt;width:38.2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907B32" wp14:editId="1DE2BEC3">
                <wp:simplePos x="0" y="0"/>
                <wp:positionH relativeFrom="column">
                  <wp:posOffset>2337435</wp:posOffset>
                </wp:positionH>
                <wp:positionV relativeFrom="paragraph">
                  <wp:posOffset>1388745</wp:posOffset>
                </wp:positionV>
                <wp:extent cx="1762125" cy="314325"/>
                <wp:effectExtent l="9525" t="6350" r="9525" b="12700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D22F2" w14:textId="77777777" w:rsidR="006F7AE9" w:rsidRPr="007F6BC5" w:rsidRDefault="006F7AE9" w:rsidP="006F7AE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t>Вид</w:t>
                            </w:r>
                            <w:r>
                              <w:rPr>
                                <w:lang w:val="uk-UA"/>
                              </w:rPr>
                              <w:t>и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uk-UA"/>
                              </w:rPr>
                              <w:t>і</w:t>
                            </w:r>
                            <w:r>
                              <w:t>мплантат</w:t>
                            </w:r>
                            <w:r>
                              <w:rPr>
                                <w:lang w:val="uk-UA"/>
                              </w:rPr>
                              <w:t>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07B32" id="Прямоугольник 55" o:spid="_x0000_s1030" style="position:absolute;left:0;text-align:left;margin-left:184.05pt;margin-top:109.35pt;width:138.75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">
                <v:textbox>
                  <w:txbxContent>
                    <w:p w14:paraId="56AD22F2" w14:textId="77777777" w:rsidR="006F7AE9" w:rsidRPr="007F6BC5" w:rsidRDefault="006F7AE9" w:rsidP="006F7AE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t>Вид</w:t>
                      </w:r>
                      <w:r>
                        <w:rPr>
                          <w:lang w:val="uk-UA"/>
                        </w:rPr>
                        <w:t>и</w:t>
                      </w:r>
                      <w:r>
                        <w:t xml:space="preserve"> </w:t>
                      </w:r>
                      <w:r>
                        <w:rPr>
                          <w:lang w:val="uk-UA"/>
                        </w:rPr>
                        <w:t>і</w:t>
                      </w:r>
                      <w:r>
                        <w:t>мплантат</w:t>
                      </w:r>
                      <w:r>
                        <w:rPr>
                          <w:lang w:val="uk-UA"/>
                        </w:rPr>
                        <w:t>ів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D307C1" wp14:editId="71E4ADD5">
                <wp:simplePos x="0" y="0"/>
                <wp:positionH relativeFrom="column">
                  <wp:posOffset>3308985</wp:posOffset>
                </wp:positionH>
                <wp:positionV relativeFrom="paragraph">
                  <wp:posOffset>1876425</wp:posOffset>
                </wp:positionV>
                <wp:extent cx="2905125" cy="314325"/>
                <wp:effectExtent l="9525" t="8255" r="9525" b="10795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5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19867" w14:textId="77777777" w:rsidR="006F7AE9" w:rsidRDefault="006F7AE9" w:rsidP="006F7AE9">
                            <w:pPr>
                              <w:jc w:val="center"/>
                            </w:pPr>
                            <w:r>
                              <w:rPr>
                                <w:lang w:val="uk-UA"/>
                              </w:rPr>
                              <w:t>Суцільні</w:t>
                            </w:r>
                            <w:r>
                              <w:t xml:space="preserve"> (для одно</w:t>
                            </w:r>
                            <w:r>
                              <w:rPr>
                                <w:lang w:val="uk-UA"/>
                              </w:rPr>
                              <w:t>е</w:t>
                            </w:r>
                            <w:r>
                              <w:t>тапно</w:t>
                            </w:r>
                            <w:r>
                              <w:rPr>
                                <w:lang w:val="uk-UA"/>
                              </w:rPr>
                              <w:t>їімплантації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307C1" id="Прямоугольник 54" o:spid="_x0000_s1031" style="position:absolute;left:0;text-align:left;margin-left:260.55pt;margin-top:147.75pt;width:228.75pt;height:2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">
                <v:textbox>
                  <w:txbxContent>
                    <w:p w14:paraId="04619867" w14:textId="77777777" w:rsidR="006F7AE9" w:rsidRDefault="006F7AE9" w:rsidP="006F7AE9">
                      <w:pPr>
                        <w:jc w:val="center"/>
                      </w:pPr>
                      <w:r>
                        <w:rPr>
                          <w:lang w:val="uk-UA"/>
                        </w:rPr>
                        <w:t>Суцільні</w:t>
                      </w:r>
                      <w:r>
                        <w:t xml:space="preserve"> (для одно</w:t>
                      </w:r>
                      <w:r>
                        <w:rPr>
                          <w:lang w:val="uk-UA"/>
                        </w:rPr>
                        <w:t>е</w:t>
                      </w:r>
                      <w:r>
                        <w:t>тапно</w:t>
                      </w:r>
                      <w:r>
                        <w:rPr>
                          <w:lang w:val="uk-UA"/>
                        </w:rPr>
                        <w:t>їімплантації</w:t>
                      </w:r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DD41BD" wp14:editId="78C72560">
                <wp:simplePos x="0" y="0"/>
                <wp:positionH relativeFrom="column">
                  <wp:posOffset>70485</wp:posOffset>
                </wp:positionH>
                <wp:positionV relativeFrom="paragraph">
                  <wp:posOffset>1876425</wp:posOffset>
                </wp:positionV>
                <wp:extent cx="3057525" cy="314325"/>
                <wp:effectExtent l="9525" t="8255" r="9525" b="10795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04AFB" w14:textId="77777777" w:rsidR="006F7AE9" w:rsidRDefault="006F7AE9" w:rsidP="006F7AE9">
                            <w:pPr>
                              <w:jc w:val="center"/>
                            </w:pPr>
                            <w:r>
                              <w:rPr>
                                <w:lang w:val="uk-UA"/>
                              </w:rPr>
                              <w:t xml:space="preserve">Розбірні </w:t>
                            </w:r>
                            <w:r>
                              <w:t>(для</w:t>
                            </w:r>
                            <w:r>
                              <w:rPr>
                                <w:lang w:val="uk-UA"/>
                              </w:rPr>
                              <w:t xml:space="preserve"> двохетапної імплантації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D41BD" id="Прямоугольник 53" o:spid="_x0000_s1032" style="position:absolute;left:0;text-align:left;margin-left:5.55pt;margin-top:147.75pt;width:240.75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">
                <v:textbox>
                  <w:txbxContent>
                    <w:p w14:paraId="05604AFB" w14:textId="77777777" w:rsidR="006F7AE9" w:rsidRDefault="006F7AE9" w:rsidP="006F7AE9">
                      <w:pPr>
                        <w:jc w:val="center"/>
                      </w:pPr>
                      <w:r>
                        <w:rPr>
                          <w:lang w:val="uk-UA"/>
                        </w:rPr>
                        <w:t xml:space="preserve">Розбірні </w:t>
                      </w:r>
                      <w:r>
                        <w:t>(для</w:t>
                      </w:r>
                      <w:r>
                        <w:rPr>
                          <w:lang w:val="uk-UA"/>
                        </w:rPr>
                        <w:t xml:space="preserve"> двохетапної імплантації</w:t>
                      </w:r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2FEC91" wp14:editId="6E30E38B">
                <wp:simplePos x="0" y="0"/>
                <wp:positionH relativeFrom="column">
                  <wp:posOffset>1394460</wp:posOffset>
                </wp:positionH>
                <wp:positionV relativeFrom="paragraph">
                  <wp:posOffset>1708785</wp:posOffset>
                </wp:positionV>
                <wp:extent cx="1495425" cy="161925"/>
                <wp:effectExtent l="28575" t="12065" r="9525" b="54610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95425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0DCCF" id="Прямая со стрелкой 52" o:spid="_x0000_s1026" type="#_x0000_t32" style="position:absolute;margin-left:109.8pt;margin-top:134.55pt;width:117.75pt;height:12.7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99348B9" wp14:editId="4D92FD8D">
                <wp:simplePos x="0" y="0"/>
                <wp:positionH relativeFrom="column">
                  <wp:posOffset>3737610</wp:posOffset>
                </wp:positionH>
                <wp:positionV relativeFrom="paragraph">
                  <wp:posOffset>1708785</wp:posOffset>
                </wp:positionV>
                <wp:extent cx="1276350" cy="161925"/>
                <wp:effectExtent l="9525" t="12065" r="28575" b="5461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0DBA0" id="Прямая со стрелкой 51" o:spid="_x0000_s1026" type="#_x0000_t32" style="position:absolute;margin-left:294.3pt;margin-top:134.55pt;width:100.5pt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259B714" wp14:editId="13CFEA2D">
                <wp:simplePos x="0" y="0"/>
                <wp:positionH relativeFrom="column">
                  <wp:posOffset>2175510</wp:posOffset>
                </wp:positionH>
                <wp:positionV relativeFrom="paragraph">
                  <wp:posOffset>2301240</wp:posOffset>
                </wp:positionV>
                <wp:extent cx="2095500" cy="314325"/>
                <wp:effectExtent l="9525" t="13970" r="9525" b="5080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75765" w14:textId="77777777" w:rsidR="006F7AE9" w:rsidRPr="007F6BC5" w:rsidRDefault="006F7AE9" w:rsidP="006F7AE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Гібридні розбірні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9B714" id="Прямоугольник 50" o:spid="_x0000_s1033" style="position:absolute;left:0;text-align:left;margin-left:171.3pt;margin-top:181.2pt;width:165pt;height:24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">
                <v:textbox>
                  <w:txbxContent>
                    <w:p w14:paraId="7B975765" w14:textId="77777777" w:rsidR="006F7AE9" w:rsidRPr="007F6BC5" w:rsidRDefault="006F7AE9" w:rsidP="006F7AE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Гібридні розбірні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6D133E3" wp14:editId="5CB1D1E4">
                <wp:simplePos x="0" y="0"/>
                <wp:positionH relativeFrom="column">
                  <wp:posOffset>3223260</wp:posOffset>
                </wp:positionH>
                <wp:positionV relativeFrom="paragraph">
                  <wp:posOffset>1708785</wp:posOffset>
                </wp:positionV>
                <wp:extent cx="0" cy="581025"/>
                <wp:effectExtent l="57150" t="12065" r="57150" b="1651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1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CAE92" id="Прямая со стрелкой 49" o:spid="_x0000_s1026" type="#_x0000_t32" style="position:absolute;margin-left:253.8pt;margin-top:134.55pt;width:0;height:45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2C05917" wp14:editId="31502A02">
                <wp:simplePos x="0" y="0"/>
                <wp:positionH relativeFrom="column">
                  <wp:posOffset>3347085</wp:posOffset>
                </wp:positionH>
                <wp:positionV relativeFrom="paragraph">
                  <wp:posOffset>6932930</wp:posOffset>
                </wp:positionV>
                <wp:extent cx="1352550" cy="314325"/>
                <wp:effectExtent l="9525" t="6985" r="9525" b="12065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79602" w14:textId="77777777" w:rsidR="006F7AE9" w:rsidRPr="00853E0C" w:rsidRDefault="006F7AE9" w:rsidP="006F7AE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Кулькоподібні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05917" id="Прямоугольник 48" o:spid="_x0000_s1034" style="position:absolute;left:0;text-align:left;margin-left:263.55pt;margin-top:545.9pt;width:106.5pt;height:24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">
                <v:textbox>
                  <w:txbxContent>
                    <w:p w14:paraId="51679602" w14:textId="77777777" w:rsidR="006F7AE9" w:rsidRPr="00853E0C" w:rsidRDefault="006F7AE9" w:rsidP="006F7AE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Кулькоподібні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26BF18" wp14:editId="3B161107">
                <wp:simplePos x="0" y="0"/>
                <wp:positionH relativeFrom="column">
                  <wp:posOffset>2442210</wp:posOffset>
                </wp:positionH>
                <wp:positionV relativeFrom="paragraph">
                  <wp:posOffset>5585460</wp:posOffset>
                </wp:positionV>
                <wp:extent cx="1762125" cy="314325"/>
                <wp:effectExtent l="9525" t="12065" r="9525" b="6985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EAB36" w14:textId="77777777" w:rsidR="006F7AE9" w:rsidRDefault="006F7AE9" w:rsidP="006F7AE9">
                            <w:pPr>
                              <w:jc w:val="center"/>
                            </w:pPr>
                            <w:r>
                              <w:t>Вид</w:t>
                            </w:r>
                            <w:r>
                              <w:rPr>
                                <w:lang w:val="uk-UA"/>
                              </w:rPr>
                              <w:t>и</w:t>
                            </w:r>
                            <w:r>
                              <w:t xml:space="preserve"> абатмент</w:t>
                            </w:r>
                            <w:r>
                              <w:rPr>
                                <w:lang w:val="uk-UA"/>
                              </w:rPr>
                              <w:t>і</w:t>
                            </w:r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6BF18" id="Прямоугольник 47" o:spid="_x0000_s1035" style="position:absolute;left:0;text-align:left;margin-left:192.3pt;margin-top:439.8pt;width:138.75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">
                <v:textbox>
                  <w:txbxContent>
                    <w:p w14:paraId="2FAEAB36" w14:textId="77777777" w:rsidR="006F7AE9" w:rsidRDefault="006F7AE9" w:rsidP="006F7AE9">
                      <w:pPr>
                        <w:jc w:val="center"/>
                      </w:pPr>
                      <w:r>
                        <w:t>Вид</w:t>
                      </w:r>
                      <w:r>
                        <w:rPr>
                          <w:lang w:val="uk-UA"/>
                        </w:rPr>
                        <w:t>и</w:t>
                      </w:r>
                      <w:r>
                        <w:t xml:space="preserve"> абатмент</w:t>
                      </w:r>
                      <w:r>
                        <w:rPr>
                          <w:lang w:val="uk-UA"/>
                        </w:rPr>
                        <w:t>і</w:t>
                      </w:r>
                      <w: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7DB93C" wp14:editId="5316A5A7">
                <wp:simplePos x="0" y="0"/>
                <wp:positionH relativeFrom="column">
                  <wp:posOffset>127635</wp:posOffset>
                </wp:positionH>
                <wp:positionV relativeFrom="paragraph">
                  <wp:posOffset>6090285</wp:posOffset>
                </wp:positionV>
                <wp:extent cx="1343025" cy="314325"/>
                <wp:effectExtent l="9525" t="12065" r="9525" b="698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46967" w14:textId="77777777" w:rsidR="006F7AE9" w:rsidRPr="00853E0C" w:rsidRDefault="006F7AE9" w:rsidP="006F7AE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t>Стандартн</w:t>
                            </w:r>
                            <w:r>
                              <w:rPr>
                                <w:lang w:val="uk-UA"/>
                              </w:rPr>
                              <w:t>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DB93C" id="Прямоугольник 46" o:spid="_x0000_s1036" style="position:absolute;left:0;text-align:left;margin-left:10.05pt;margin-top:479.55pt;width:105.75pt;height:2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">
                <v:textbox>
                  <w:txbxContent>
                    <w:p w14:paraId="06F46967" w14:textId="77777777" w:rsidR="006F7AE9" w:rsidRPr="00853E0C" w:rsidRDefault="006F7AE9" w:rsidP="006F7AE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t>Стандартн</w:t>
                      </w:r>
                      <w:r>
                        <w:rPr>
                          <w:lang w:val="uk-UA"/>
                        </w:rPr>
                        <w:t>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381181" wp14:editId="1CB2D220">
                <wp:simplePos x="0" y="0"/>
                <wp:positionH relativeFrom="column">
                  <wp:posOffset>1623060</wp:posOffset>
                </wp:positionH>
                <wp:positionV relativeFrom="paragraph">
                  <wp:posOffset>6090285</wp:posOffset>
                </wp:positionV>
                <wp:extent cx="1562100" cy="314325"/>
                <wp:effectExtent l="9525" t="12065" r="9525" b="698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8D71A" w14:textId="77777777" w:rsidR="006F7AE9" w:rsidRPr="00853E0C" w:rsidRDefault="006F7AE9" w:rsidP="006F7AE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t>Титанов</w:t>
                            </w:r>
                            <w:r>
                              <w:rPr>
                                <w:lang w:val="uk-UA"/>
                              </w:rPr>
                              <w:t>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1181" id="Прямоугольник 45" o:spid="_x0000_s1037" style="position:absolute;left:0;text-align:left;margin-left:127.8pt;margin-top:479.55pt;width:123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">
                <v:textbox>
                  <w:txbxContent>
                    <w:p w14:paraId="61D8D71A" w14:textId="77777777" w:rsidR="006F7AE9" w:rsidRPr="00853E0C" w:rsidRDefault="006F7AE9" w:rsidP="006F7AE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t>Титанов</w:t>
                      </w:r>
                      <w:r>
                        <w:rPr>
                          <w:lang w:val="uk-UA"/>
                        </w:rPr>
                        <w:t>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04727C" wp14:editId="47C15E24">
                <wp:simplePos x="0" y="0"/>
                <wp:positionH relativeFrom="column">
                  <wp:posOffset>127635</wp:posOffset>
                </wp:positionH>
                <wp:positionV relativeFrom="paragraph">
                  <wp:posOffset>6490335</wp:posOffset>
                </wp:positionV>
                <wp:extent cx="1343025" cy="314325"/>
                <wp:effectExtent l="9525" t="12065" r="9525" b="6985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BAEC3" w14:textId="77777777" w:rsidR="006F7AE9" w:rsidRPr="00853E0C" w:rsidRDefault="006F7AE9" w:rsidP="006F7AE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І</w:t>
                            </w:r>
                            <w:r>
                              <w:t>ндив</w:t>
                            </w:r>
                            <w:r>
                              <w:rPr>
                                <w:lang w:val="uk-UA"/>
                              </w:rPr>
                              <w:t>і</w:t>
                            </w:r>
                            <w:r>
                              <w:t>дуальн</w:t>
                            </w:r>
                            <w:r>
                              <w:rPr>
                                <w:lang w:val="uk-UA"/>
                              </w:rPr>
                              <w:t>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4727C" id="Прямоугольник 44" o:spid="_x0000_s1038" style="position:absolute;left:0;text-align:left;margin-left:10.05pt;margin-top:511.05pt;width:105.75pt;height:2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">
                <v:textbox>
                  <w:txbxContent>
                    <w:p w14:paraId="3FFBAEC3" w14:textId="77777777" w:rsidR="006F7AE9" w:rsidRPr="00853E0C" w:rsidRDefault="006F7AE9" w:rsidP="006F7AE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І</w:t>
                      </w:r>
                      <w:r>
                        <w:t>ндив</w:t>
                      </w:r>
                      <w:r>
                        <w:rPr>
                          <w:lang w:val="uk-UA"/>
                        </w:rPr>
                        <w:t>і</w:t>
                      </w:r>
                      <w:r>
                        <w:t>дуальн</w:t>
                      </w:r>
                      <w:r>
                        <w:rPr>
                          <w:lang w:val="uk-UA"/>
                        </w:rPr>
                        <w:t>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A8B2C0" wp14:editId="04621045">
                <wp:simplePos x="0" y="0"/>
                <wp:positionH relativeFrom="column">
                  <wp:posOffset>3347085</wp:posOffset>
                </wp:positionH>
                <wp:positionV relativeFrom="paragraph">
                  <wp:posOffset>6101715</wp:posOffset>
                </wp:positionV>
                <wp:extent cx="1352550" cy="314325"/>
                <wp:effectExtent l="9525" t="13970" r="9525" b="508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AAF8C" w14:textId="77777777" w:rsidR="006F7AE9" w:rsidRPr="00853E0C" w:rsidRDefault="006F7AE9" w:rsidP="006F7AE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t>Прям</w:t>
                            </w:r>
                            <w:r>
                              <w:rPr>
                                <w:lang w:val="uk-UA"/>
                              </w:rPr>
                              <w:t>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8B2C0" id="Прямоугольник 43" o:spid="_x0000_s1039" style="position:absolute;left:0;text-align:left;margin-left:263.55pt;margin-top:480.45pt;width:106.5pt;height:2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">
                <v:textbox>
                  <w:txbxContent>
                    <w:p w14:paraId="132AAF8C" w14:textId="77777777" w:rsidR="006F7AE9" w:rsidRPr="00853E0C" w:rsidRDefault="006F7AE9" w:rsidP="006F7AE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t>Прям</w:t>
                      </w:r>
                      <w:r>
                        <w:rPr>
                          <w:lang w:val="uk-UA"/>
                        </w:rPr>
                        <w:t>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DE2FF6" wp14:editId="458C4351">
                <wp:simplePos x="0" y="0"/>
                <wp:positionH relativeFrom="column">
                  <wp:posOffset>3347085</wp:posOffset>
                </wp:positionH>
                <wp:positionV relativeFrom="paragraph">
                  <wp:posOffset>6497955</wp:posOffset>
                </wp:positionV>
                <wp:extent cx="1352550" cy="314325"/>
                <wp:effectExtent l="9525" t="10160" r="9525" b="889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8A0A9" w14:textId="77777777" w:rsidR="006F7AE9" w:rsidRDefault="006F7AE9" w:rsidP="006F7AE9">
                            <w:pPr>
                              <w:jc w:val="center"/>
                            </w:pPr>
                            <w:r>
                              <w:rPr>
                                <w:lang w:val="uk-UA"/>
                              </w:rPr>
                              <w:t>Кутові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E2FF6" id="Прямоугольник 42" o:spid="_x0000_s1040" style="position:absolute;left:0;text-align:left;margin-left:263.55pt;margin-top:511.65pt;width:106.5pt;height:2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">
                <v:textbox>
                  <w:txbxContent>
                    <w:p w14:paraId="1598A0A9" w14:textId="77777777" w:rsidR="006F7AE9" w:rsidRDefault="006F7AE9" w:rsidP="006F7AE9">
                      <w:pPr>
                        <w:jc w:val="center"/>
                      </w:pPr>
                      <w:r>
                        <w:rPr>
                          <w:lang w:val="uk-UA"/>
                        </w:rPr>
                        <w:t>Кутові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E2E3C2" wp14:editId="1F632C3D">
                <wp:simplePos x="0" y="0"/>
                <wp:positionH relativeFrom="column">
                  <wp:posOffset>4813935</wp:posOffset>
                </wp:positionH>
                <wp:positionV relativeFrom="paragraph">
                  <wp:posOffset>6090285</wp:posOffset>
                </wp:positionV>
                <wp:extent cx="1352550" cy="314325"/>
                <wp:effectExtent l="9525" t="12065" r="9525" b="6985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0FB2B" w14:textId="77777777" w:rsidR="006F7AE9" w:rsidRDefault="006F7AE9" w:rsidP="006F7AE9">
                            <w:pPr>
                              <w:jc w:val="center"/>
                            </w:pPr>
                            <w:r>
                              <w:rPr>
                                <w:lang w:val="uk-UA"/>
                              </w:rPr>
                              <w:t>З</w:t>
                            </w:r>
                            <w:r>
                              <w:t xml:space="preserve"> уступом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2E3C2" id="Прямоугольник 41" o:spid="_x0000_s1041" style="position:absolute;left:0;text-align:left;margin-left:379.05pt;margin-top:479.55pt;width:106.5pt;height:2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">
                <v:textbox>
                  <w:txbxContent>
                    <w:p w14:paraId="2130FB2B" w14:textId="77777777" w:rsidR="006F7AE9" w:rsidRDefault="006F7AE9" w:rsidP="006F7AE9">
                      <w:pPr>
                        <w:jc w:val="center"/>
                      </w:pPr>
                      <w:r>
                        <w:rPr>
                          <w:lang w:val="uk-UA"/>
                        </w:rPr>
                        <w:t>З</w:t>
                      </w:r>
                      <w:r>
                        <w:t xml:space="preserve"> уступом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4858D4" wp14:editId="3CEC6FA5">
                <wp:simplePos x="0" y="0"/>
                <wp:positionH relativeFrom="column">
                  <wp:posOffset>4813935</wp:posOffset>
                </wp:positionH>
                <wp:positionV relativeFrom="paragraph">
                  <wp:posOffset>6480810</wp:posOffset>
                </wp:positionV>
                <wp:extent cx="1352550" cy="314325"/>
                <wp:effectExtent l="9525" t="12065" r="9525" b="6985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6CE4A" w14:textId="77777777" w:rsidR="006F7AE9" w:rsidRPr="00853E0C" w:rsidRDefault="006F7AE9" w:rsidP="006F7AE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t>Без уступ</w:t>
                            </w:r>
                            <w:r>
                              <w:rPr>
                                <w:lang w:val="uk-UA"/>
                              </w:rPr>
                              <w:t>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858D4" id="Прямоугольник 40" o:spid="_x0000_s1042" style="position:absolute;left:0;text-align:left;margin-left:379.05pt;margin-top:510.3pt;width:106.5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">
                <v:textbox>
                  <w:txbxContent>
                    <w:p w14:paraId="46D6CE4A" w14:textId="77777777" w:rsidR="006F7AE9" w:rsidRPr="00853E0C" w:rsidRDefault="006F7AE9" w:rsidP="006F7AE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t>Без уступ</w:t>
                      </w:r>
                      <w:r>
                        <w:rPr>
                          <w:lang w:val="uk-UA"/>
                        </w:rPr>
                        <w:t>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847E34" wp14:editId="45AD8C2E">
                <wp:simplePos x="0" y="0"/>
                <wp:positionH relativeFrom="column">
                  <wp:posOffset>689610</wp:posOffset>
                </wp:positionH>
                <wp:positionV relativeFrom="paragraph">
                  <wp:posOffset>5775960</wp:posOffset>
                </wp:positionV>
                <wp:extent cx="1752600" cy="314325"/>
                <wp:effectExtent l="28575" t="12065" r="9525" b="5461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5260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3DC0A" id="Прямая со стрелкой 39" o:spid="_x0000_s1026" type="#_x0000_t32" style="position:absolute;margin-left:54.3pt;margin-top:454.8pt;width:138pt;height:24.7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EA6BC7" wp14:editId="30C70B4C">
                <wp:simplePos x="0" y="0"/>
                <wp:positionH relativeFrom="column">
                  <wp:posOffset>2489835</wp:posOffset>
                </wp:positionH>
                <wp:positionV relativeFrom="paragraph">
                  <wp:posOffset>5899785</wp:posOffset>
                </wp:positionV>
                <wp:extent cx="276225" cy="190500"/>
                <wp:effectExtent l="47625" t="12065" r="9525" b="5461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622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3EDC0" id="Прямая со стрелкой 38" o:spid="_x0000_s1026" type="#_x0000_t32" style="position:absolute;margin-left:196.05pt;margin-top:464.55pt;width:21.75pt;height:1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3597CB" wp14:editId="527CC47B">
                <wp:simplePos x="0" y="0"/>
                <wp:positionH relativeFrom="column">
                  <wp:posOffset>3689985</wp:posOffset>
                </wp:positionH>
                <wp:positionV relativeFrom="paragraph">
                  <wp:posOffset>5899785</wp:posOffset>
                </wp:positionV>
                <wp:extent cx="323850" cy="190500"/>
                <wp:effectExtent l="9525" t="12065" r="38100" b="5461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C666D" id="Прямая со стрелкой 37" o:spid="_x0000_s1026" type="#_x0000_t32" style="position:absolute;margin-left:290.55pt;margin-top:464.55pt;width:25.5pt;height: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0D332A" wp14:editId="2A96BDB0">
                <wp:simplePos x="0" y="0"/>
                <wp:positionH relativeFrom="column">
                  <wp:posOffset>4204335</wp:posOffset>
                </wp:positionH>
                <wp:positionV relativeFrom="paragraph">
                  <wp:posOffset>5775960</wp:posOffset>
                </wp:positionV>
                <wp:extent cx="1276350" cy="314325"/>
                <wp:effectExtent l="9525" t="12065" r="28575" b="5461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238A1" id="Прямая со стрелкой 36" o:spid="_x0000_s1026" type="#_x0000_t32" style="position:absolute;margin-left:331.05pt;margin-top:454.8pt;width:100.5pt;height:24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870CC2B" wp14:editId="50E35C11">
                <wp:simplePos x="0" y="0"/>
                <wp:positionH relativeFrom="column">
                  <wp:posOffset>1623060</wp:posOffset>
                </wp:positionH>
                <wp:positionV relativeFrom="paragraph">
                  <wp:posOffset>6507480</wp:posOffset>
                </wp:positionV>
                <wp:extent cx="1562100" cy="314325"/>
                <wp:effectExtent l="9525" t="10160" r="9525" b="889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5123A" w14:textId="77777777" w:rsidR="006F7AE9" w:rsidRDefault="006F7AE9" w:rsidP="006F7AE9">
                            <w:pPr>
                              <w:jc w:val="center"/>
                            </w:pPr>
                            <w:r>
                              <w:rPr>
                                <w:lang w:val="uk-UA"/>
                              </w:rPr>
                              <w:t>З</w:t>
                            </w:r>
                            <w:r>
                              <w:t xml:space="preserve"> КХС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0CC2B" id="Прямоугольник 35" o:spid="_x0000_s1043" style="position:absolute;left:0;text-align:left;margin-left:127.8pt;margin-top:512.4pt;width:123pt;height:24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">
                <v:textbox>
                  <w:txbxContent>
                    <w:p w14:paraId="6505123A" w14:textId="77777777" w:rsidR="006F7AE9" w:rsidRDefault="006F7AE9" w:rsidP="006F7AE9">
                      <w:pPr>
                        <w:jc w:val="center"/>
                      </w:pPr>
                      <w:r>
                        <w:rPr>
                          <w:lang w:val="uk-UA"/>
                        </w:rPr>
                        <w:t>З</w:t>
                      </w:r>
                      <w:r>
                        <w:t xml:space="preserve"> КХС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555567" wp14:editId="4D5C341B">
                <wp:simplePos x="0" y="0"/>
                <wp:positionH relativeFrom="column">
                  <wp:posOffset>127635</wp:posOffset>
                </wp:positionH>
                <wp:positionV relativeFrom="paragraph">
                  <wp:posOffset>2969895</wp:posOffset>
                </wp:positionV>
                <wp:extent cx="6038850" cy="314325"/>
                <wp:effectExtent l="9525" t="6350" r="9525" b="1270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33D79" w14:textId="77777777" w:rsidR="006F7AE9" w:rsidRPr="007F6BC5" w:rsidRDefault="006F7AE9" w:rsidP="006F7AE9">
                            <w:pPr>
                              <w:tabs>
                                <w:tab w:val="left" w:pos="3420"/>
                              </w:tabs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Аксесуари</w:t>
                            </w:r>
                            <w:r>
                              <w:t xml:space="preserve">, </w:t>
                            </w:r>
                            <w:r>
                              <w:rPr>
                                <w:lang w:val="uk-UA"/>
                              </w:rPr>
                              <w:t>що застосовуються</w:t>
                            </w:r>
                            <w:r>
                              <w:t xml:space="preserve"> для форм</w:t>
                            </w:r>
                            <w:r>
                              <w:rPr>
                                <w:lang w:val="uk-UA"/>
                              </w:rPr>
                              <w:t>ування</w:t>
                            </w:r>
                            <w:r>
                              <w:t xml:space="preserve"> м</w:t>
                            </w:r>
                            <w:r w:rsidRPr="007F6BC5">
                              <w:t>’</w:t>
                            </w:r>
                            <w:r>
                              <w:t xml:space="preserve">якотканого </w:t>
                            </w:r>
                            <w:r>
                              <w:rPr>
                                <w:lang w:val="uk-UA"/>
                              </w:rPr>
                              <w:t>інтерфейсу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55567" id="Прямоугольник 34" o:spid="_x0000_s1044" style="position:absolute;left:0;text-align:left;margin-left:10.05pt;margin-top:233.85pt;width:475.5pt;height:24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">
                <v:textbox>
                  <w:txbxContent>
                    <w:p w14:paraId="22033D79" w14:textId="77777777" w:rsidR="006F7AE9" w:rsidRPr="007F6BC5" w:rsidRDefault="006F7AE9" w:rsidP="006F7AE9">
                      <w:pPr>
                        <w:tabs>
                          <w:tab w:val="left" w:pos="3420"/>
                        </w:tabs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Аксесуари</w:t>
                      </w:r>
                      <w:r>
                        <w:t xml:space="preserve">, </w:t>
                      </w:r>
                      <w:r>
                        <w:rPr>
                          <w:lang w:val="uk-UA"/>
                        </w:rPr>
                        <w:t>що застосовуються</w:t>
                      </w:r>
                      <w:r>
                        <w:t xml:space="preserve"> для форм</w:t>
                      </w:r>
                      <w:r>
                        <w:rPr>
                          <w:lang w:val="uk-UA"/>
                        </w:rPr>
                        <w:t>ування</w:t>
                      </w:r>
                      <w:r>
                        <w:t xml:space="preserve"> м</w:t>
                      </w:r>
                      <w:r w:rsidRPr="007F6BC5">
                        <w:t>’</w:t>
                      </w:r>
                      <w:r>
                        <w:t xml:space="preserve">якотканого </w:t>
                      </w:r>
                      <w:r>
                        <w:rPr>
                          <w:lang w:val="uk-UA"/>
                        </w:rPr>
                        <w:t>інтерфейсу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6BA2AB4" wp14:editId="3893153C">
                <wp:simplePos x="0" y="0"/>
                <wp:positionH relativeFrom="column">
                  <wp:posOffset>2337435</wp:posOffset>
                </wp:positionH>
                <wp:positionV relativeFrom="paragraph">
                  <wp:posOffset>3467100</wp:posOffset>
                </wp:positionV>
                <wp:extent cx="1762125" cy="314325"/>
                <wp:effectExtent l="9525" t="8255" r="9525" b="1079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A909D" w14:textId="77777777" w:rsidR="006F7AE9" w:rsidRPr="007F6BC5" w:rsidRDefault="006F7AE9" w:rsidP="006F7AE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t>Форм</w:t>
                            </w:r>
                            <w:r>
                              <w:rPr>
                                <w:lang w:val="uk-UA"/>
                              </w:rPr>
                              <w:t>увач ясен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A2AB4" id="Прямоугольник 33" o:spid="_x0000_s1045" style="position:absolute;left:0;text-align:left;margin-left:184.05pt;margin-top:273pt;width:138.75pt;height:24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">
                <v:textbox>
                  <w:txbxContent>
                    <w:p w14:paraId="281A909D" w14:textId="77777777" w:rsidR="006F7AE9" w:rsidRPr="007F6BC5" w:rsidRDefault="006F7AE9" w:rsidP="006F7AE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t>Форм</w:t>
                      </w:r>
                      <w:r>
                        <w:rPr>
                          <w:lang w:val="uk-UA"/>
                        </w:rPr>
                        <w:t>увач ясен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F0536DF" wp14:editId="50906D05">
                <wp:simplePos x="0" y="0"/>
                <wp:positionH relativeFrom="column">
                  <wp:posOffset>318135</wp:posOffset>
                </wp:positionH>
                <wp:positionV relativeFrom="paragraph">
                  <wp:posOffset>3467100</wp:posOffset>
                </wp:positionV>
                <wp:extent cx="1762125" cy="314325"/>
                <wp:effectExtent l="9525" t="8255" r="9525" b="1079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CEC65" w14:textId="77777777" w:rsidR="006F7AE9" w:rsidRDefault="006F7AE9" w:rsidP="006F7AE9">
                            <w:pPr>
                              <w:jc w:val="center"/>
                            </w:pPr>
                            <w:r>
                              <w:rPr>
                                <w:lang w:val="uk-UA"/>
                              </w:rPr>
                              <w:t>Гв</w:t>
                            </w:r>
                            <w:r>
                              <w:t>инт-заглушка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536DF" id="Прямоугольник 32" o:spid="_x0000_s1046" style="position:absolute;left:0;text-align:left;margin-left:25.05pt;margin-top:273pt;width:138.75pt;height:24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">
                <v:textbox>
                  <w:txbxContent>
                    <w:p w14:paraId="649CEC65" w14:textId="77777777" w:rsidR="006F7AE9" w:rsidRDefault="006F7AE9" w:rsidP="006F7AE9">
                      <w:pPr>
                        <w:jc w:val="center"/>
                      </w:pPr>
                      <w:r>
                        <w:rPr>
                          <w:lang w:val="uk-UA"/>
                        </w:rPr>
                        <w:t>Гв</w:t>
                      </w:r>
                      <w:r>
                        <w:t>инт-заглушка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616F009" wp14:editId="781822AF">
                <wp:simplePos x="0" y="0"/>
                <wp:positionH relativeFrom="column">
                  <wp:posOffset>4309110</wp:posOffset>
                </wp:positionH>
                <wp:positionV relativeFrom="paragraph">
                  <wp:posOffset>3467100</wp:posOffset>
                </wp:positionV>
                <wp:extent cx="1762125" cy="314325"/>
                <wp:effectExtent l="9525" t="8255" r="9525" b="1079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4483D" w14:textId="77777777" w:rsidR="006F7AE9" w:rsidRDefault="006F7AE9" w:rsidP="006F7AE9">
                            <w:pPr>
                              <w:jc w:val="center"/>
                            </w:pPr>
                            <w:r>
                              <w:rPr>
                                <w:lang w:val="uk-UA"/>
                              </w:rPr>
                              <w:t>Тимчасова</w:t>
                            </w:r>
                            <w:r>
                              <w:t xml:space="preserve"> коронка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6F009" id="Прямоугольник 31" o:spid="_x0000_s1047" style="position:absolute;left:0;text-align:left;margin-left:339.3pt;margin-top:273pt;width:138.75pt;height:24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">
                <v:textbox>
                  <w:txbxContent>
                    <w:p w14:paraId="0964483D" w14:textId="77777777" w:rsidR="006F7AE9" w:rsidRDefault="006F7AE9" w:rsidP="006F7AE9">
                      <w:pPr>
                        <w:jc w:val="center"/>
                      </w:pPr>
                      <w:r>
                        <w:rPr>
                          <w:lang w:val="uk-UA"/>
                        </w:rPr>
                        <w:t>Тимчасова</w:t>
                      </w:r>
                      <w:r>
                        <w:t xml:space="preserve"> коронка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903801C" wp14:editId="39A99638">
                <wp:simplePos x="0" y="0"/>
                <wp:positionH relativeFrom="column">
                  <wp:posOffset>1270635</wp:posOffset>
                </wp:positionH>
                <wp:positionV relativeFrom="paragraph">
                  <wp:posOffset>3289935</wp:posOffset>
                </wp:positionV>
                <wp:extent cx="0" cy="171450"/>
                <wp:effectExtent l="57150" t="12065" r="57150" b="1651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B8676" id="Прямая со стрелкой 30" o:spid="_x0000_s1026" type="#_x0000_t32" style="position:absolute;margin-left:100.05pt;margin-top:259.05pt;width:0;height:1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65668CC" wp14:editId="37653445">
                <wp:simplePos x="0" y="0"/>
                <wp:positionH relativeFrom="column">
                  <wp:posOffset>3223260</wp:posOffset>
                </wp:positionH>
                <wp:positionV relativeFrom="paragraph">
                  <wp:posOffset>3289935</wp:posOffset>
                </wp:positionV>
                <wp:extent cx="0" cy="171450"/>
                <wp:effectExtent l="57150" t="12065" r="57150" b="1651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D8979" id="Прямая со стрелкой 29" o:spid="_x0000_s1026" type="#_x0000_t32" style="position:absolute;margin-left:253.8pt;margin-top:259.05pt;width:0;height:13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FF1D8C" wp14:editId="1D356B2B">
                <wp:simplePos x="0" y="0"/>
                <wp:positionH relativeFrom="column">
                  <wp:posOffset>5147310</wp:posOffset>
                </wp:positionH>
                <wp:positionV relativeFrom="paragraph">
                  <wp:posOffset>3289935</wp:posOffset>
                </wp:positionV>
                <wp:extent cx="0" cy="171450"/>
                <wp:effectExtent l="57150" t="12065" r="57150" b="1651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286F2" id="Прямая со стрелкой 28" o:spid="_x0000_s1026" type="#_x0000_t32" style="position:absolute;margin-left:405.3pt;margin-top:259.05pt;width:0;height:13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51D499D" wp14:editId="66916425">
                <wp:simplePos x="0" y="0"/>
                <wp:positionH relativeFrom="column">
                  <wp:posOffset>232410</wp:posOffset>
                </wp:positionH>
                <wp:positionV relativeFrom="paragraph">
                  <wp:posOffset>4293870</wp:posOffset>
                </wp:positionV>
                <wp:extent cx="6143625" cy="314325"/>
                <wp:effectExtent l="9525" t="6350" r="9525" b="1270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AFAB7" w14:textId="77777777" w:rsidR="006F7AE9" w:rsidRDefault="006F7AE9" w:rsidP="006F7AE9">
                            <w:pPr>
                              <w:jc w:val="center"/>
                            </w:pPr>
                            <w:r>
                              <w:t>Аксесуар</w:t>
                            </w:r>
                            <w:r>
                              <w:rPr>
                                <w:lang w:val="uk-UA"/>
                              </w:rPr>
                              <w:t>и</w:t>
                            </w:r>
                            <w:r>
                              <w:t xml:space="preserve">, </w:t>
                            </w:r>
                            <w:r>
                              <w:rPr>
                                <w:lang w:val="uk-UA"/>
                              </w:rPr>
                              <w:t xml:space="preserve">що застосовуються </w:t>
                            </w:r>
                            <w:r>
                              <w:t xml:space="preserve"> для </w:t>
                            </w:r>
                            <w:r>
                              <w:rPr>
                                <w:lang w:val="uk-UA"/>
                              </w:rPr>
                              <w:t>виготовлення</w:t>
                            </w:r>
                            <w:r>
                              <w:t xml:space="preserve"> модел</w:t>
                            </w:r>
                            <w:r>
                              <w:rPr>
                                <w:lang w:val="uk-UA"/>
                              </w:rPr>
                              <w:t>і</w:t>
                            </w:r>
                            <w:r>
                              <w:t xml:space="preserve"> при протез</w:t>
                            </w:r>
                            <w:r>
                              <w:rPr>
                                <w:lang w:val="uk-UA"/>
                              </w:rPr>
                              <w:t>уванні</w:t>
                            </w:r>
                            <w:r>
                              <w:t xml:space="preserve"> на </w:t>
                            </w:r>
                            <w:r>
                              <w:rPr>
                                <w:lang w:val="uk-UA"/>
                              </w:rPr>
                              <w:t>і</w:t>
                            </w:r>
                            <w:r>
                              <w:t>мплантатах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D499D" id="Прямоугольник 27" o:spid="_x0000_s1048" style="position:absolute;left:0;text-align:left;margin-left:18.3pt;margin-top:338.1pt;width:483.75pt;height:24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">
                <v:textbox>
                  <w:txbxContent>
                    <w:p w14:paraId="4EBAFAB7" w14:textId="77777777" w:rsidR="006F7AE9" w:rsidRDefault="006F7AE9" w:rsidP="006F7AE9">
                      <w:pPr>
                        <w:jc w:val="center"/>
                      </w:pPr>
                      <w:r>
                        <w:t>Аксесуар</w:t>
                      </w:r>
                      <w:r>
                        <w:rPr>
                          <w:lang w:val="uk-UA"/>
                        </w:rPr>
                        <w:t>и</w:t>
                      </w:r>
                      <w:r>
                        <w:t xml:space="preserve">, </w:t>
                      </w:r>
                      <w:r>
                        <w:rPr>
                          <w:lang w:val="uk-UA"/>
                        </w:rPr>
                        <w:t xml:space="preserve">що застосовуються </w:t>
                      </w:r>
                      <w:r>
                        <w:t xml:space="preserve"> для </w:t>
                      </w:r>
                      <w:r>
                        <w:rPr>
                          <w:lang w:val="uk-UA"/>
                        </w:rPr>
                        <w:t>виготовлення</w:t>
                      </w:r>
                      <w:r>
                        <w:t xml:space="preserve"> модел</w:t>
                      </w:r>
                      <w:r>
                        <w:rPr>
                          <w:lang w:val="uk-UA"/>
                        </w:rPr>
                        <w:t>і</w:t>
                      </w:r>
                      <w:r>
                        <w:t xml:space="preserve"> при протез</w:t>
                      </w:r>
                      <w:r>
                        <w:rPr>
                          <w:lang w:val="uk-UA"/>
                        </w:rPr>
                        <w:t>уванні</w:t>
                      </w:r>
                      <w:r>
                        <w:t xml:space="preserve"> на </w:t>
                      </w:r>
                      <w:r>
                        <w:rPr>
                          <w:lang w:val="uk-UA"/>
                        </w:rPr>
                        <w:t>і</w:t>
                      </w:r>
                      <w:r>
                        <w:t>мплантатах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9E105B" wp14:editId="17A8D8E6">
                <wp:simplePos x="0" y="0"/>
                <wp:positionH relativeFrom="column">
                  <wp:posOffset>461010</wp:posOffset>
                </wp:positionH>
                <wp:positionV relativeFrom="paragraph">
                  <wp:posOffset>4770120</wp:posOffset>
                </wp:positionV>
                <wp:extent cx="1762125" cy="314325"/>
                <wp:effectExtent l="9525" t="6350" r="9525" b="1270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56ADA" w14:textId="77777777" w:rsidR="006F7AE9" w:rsidRDefault="006F7AE9" w:rsidP="006F7AE9">
                            <w:pPr>
                              <w:jc w:val="center"/>
                            </w:pPr>
                            <w:r>
                              <w:t>Трансфер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E105B" id="Прямоугольник 26" o:spid="_x0000_s1049" style="position:absolute;left:0;text-align:left;margin-left:36.3pt;margin-top:375.6pt;width:138.75pt;height:24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">
                <v:textbox>
                  <w:txbxContent>
                    <w:p w14:paraId="58056ADA" w14:textId="77777777" w:rsidR="006F7AE9" w:rsidRDefault="006F7AE9" w:rsidP="006F7AE9">
                      <w:pPr>
                        <w:jc w:val="center"/>
                      </w:pPr>
                      <w:r>
                        <w:t>Трансфер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E66ADE" wp14:editId="4E06F0AC">
                <wp:simplePos x="0" y="0"/>
                <wp:positionH relativeFrom="column">
                  <wp:posOffset>2385060</wp:posOffset>
                </wp:positionH>
                <wp:positionV relativeFrom="paragraph">
                  <wp:posOffset>4770120</wp:posOffset>
                </wp:positionV>
                <wp:extent cx="1762125" cy="314325"/>
                <wp:effectExtent l="9525" t="6350" r="9525" b="1270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324DE" w14:textId="77777777" w:rsidR="006F7AE9" w:rsidRPr="00853E0C" w:rsidRDefault="006F7AE9" w:rsidP="006F7AE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t xml:space="preserve">Аналог </w:t>
                            </w:r>
                            <w:r>
                              <w:rPr>
                                <w:lang w:val="uk-UA"/>
                              </w:rPr>
                              <w:t>і</w:t>
                            </w:r>
                            <w:r>
                              <w:t>мплантат</w:t>
                            </w:r>
                            <w:r>
                              <w:rPr>
                                <w:lang w:val="uk-UA"/>
                              </w:rPr>
                              <w:t>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66ADE" id="Прямоугольник 25" o:spid="_x0000_s1050" style="position:absolute;left:0;text-align:left;margin-left:187.8pt;margin-top:375.6pt;width:138.75pt;height:24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">
                <v:textbox>
                  <w:txbxContent>
                    <w:p w14:paraId="6F5324DE" w14:textId="77777777" w:rsidR="006F7AE9" w:rsidRPr="00853E0C" w:rsidRDefault="006F7AE9" w:rsidP="006F7AE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t xml:space="preserve">Аналог </w:t>
                      </w:r>
                      <w:r>
                        <w:rPr>
                          <w:lang w:val="uk-UA"/>
                        </w:rPr>
                        <w:t>і</w:t>
                      </w:r>
                      <w:r>
                        <w:t>мплантат</w:t>
                      </w:r>
                      <w:r>
                        <w:rPr>
                          <w:lang w:val="uk-UA"/>
                        </w:rPr>
                        <w:t>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B9EB192" wp14:editId="24FCA854">
                <wp:simplePos x="0" y="0"/>
                <wp:positionH relativeFrom="column">
                  <wp:posOffset>4309110</wp:posOffset>
                </wp:positionH>
                <wp:positionV relativeFrom="paragraph">
                  <wp:posOffset>4770120</wp:posOffset>
                </wp:positionV>
                <wp:extent cx="1762125" cy="314325"/>
                <wp:effectExtent l="9525" t="6350" r="9525" b="1270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5C19D" w14:textId="77777777" w:rsidR="006F7AE9" w:rsidRDefault="006F7AE9" w:rsidP="006F7AE9">
                            <w:pPr>
                              <w:jc w:val="center"/>
                            </w:pPr>
                            <w:r>
                              <w:rPr>
                                <w:lang w:val="uk-UA"/>
                              </w:rPr>
                              <w:t xml:space="preserve">Ясеннева </w:t>
                            </w:r>
                            <w:r>
                              <w:t>маска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EB192" id="Прямоугольник 24" o:spid="_x0000_s1051" style="position:absolute;left:0;text-align:left;margin-left:339.3pt;margin-top:375.6pt;width:138.75pt;height:24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">
                <v:textbox>
                  <w:txbxContent>
                    <w:p w14:paraId="7DD5C19D" w14:textId="77777777" w:rsidR="006F7AE9" w:rsidRDefault="006F7AE9" w:rsidP="006F7AE9">
                      <w:pPr>
                        <w:jc w:val="center"/>
                      </w:pPr>
                      <w:r>
                        <w:rPr>
                          <w:lang w:val="uk-UA"/>
                        </w:rPr>
                        <w:t xml:space="preserve">Ясеннева </w:t>
                      </w:r>
                      <w:r>
                        <w:t>маска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20F0FAB" wp14:editId="2C625D6C">
                <wp:simplePos x="0" y="0"/>
                <wp:positionH relativeFrom="column">
                  <wp:posOffset>1270635</wp:posOffset>
                </wp:positionH>
                <wp:positionV relativeFrom="paragraph">
                  <wp:posOffset>4608195</wp:posOffset>
                </wp:positionV>
                <wp:extent cx="0" cy="161925"/>
                <wp:effectExtent l="57150" t="6350" r="57150" b="2222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092F7" id="Прямая со стрелкой 23" o:spid="_x0000_s1026" type="#_x0000_t32" style="position:absolute;margin-left:100.05pt;margin-top:362.85pt;width:0;height:1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6D906F6" wp14:editId="6A3669C9">
                <wp:simplePos x="0" y="0"/>
                <wp:positionH relativeFrom="column">
                  <wp:posOffset>3356610</wp:posOffset>
                </wp:positionH>
                <wp:positionV relativeFrom="paragraph">
                  <wp:posOffset>4608195</wp:posOffset>
                </wp:positionV>
                <wp:extent cx="0" cy="161925"/>
                <wp:effectExtent l="57150" t="6350" r="57150" b="2222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415A9" id="Прямая со стрелкой 22" o:spid="_x0000_s1026" type="#_x0000_t32" style="position:absolute;margin-left:264.3pt;margin-top:362.85pt;width:0;height:1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ECDE29" wp14:editId="76E5004E">
                <wp:simplePos x="0" y="0"/>
                <wp:positionH relativeFrom="column">
                  <wp:posOffset>5223510</wp:posOffset>
                </wp:positionH>
                <wp:positionV relativeFrom="paragraph">
                  <wp:posOffset>4608195</wp:posOffset>
                </wp:positionV>
                <wp:extent cx="0" cy="161925"/>
                <wp:effectExtent l="57150" t="6350" r="57150" b="2222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0C16C" id="Прямая со стрелкой 21" o:spid="_x0000_s1026" type="#_x0000_t32" style="position:absolute;margin-left:411.3pt;margin-top:362.85pt;width:0;height:12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13C016" wp14:editId="5377936B">
                <wp:simplePos x="0" y="0"/>
                <wp:positionH relativeFrom="column">
                  <wp:posOffset>1623060</wp:posOffset>
                </wp:positionH>
                <wp:positionV relativeFrom="paragraph">
                  <wp:posOffset>6925310</wp:posOffset>
                </wp:positionV>
                <wp:extent cx="1562100" cy="314325"/>
                <wp:effectExtent l="9525" t="8890" r="9525" b="1016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8FDE0" w14:textId="77777777" w:rsidR="006F7AE9" w:rsidRPr="00853E0C" w:rsidRDefault="006F7AE9" w:rsidP="006F7AE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З</w:t>
                            </w:r>
                            <w:r>
                              <w:t xml:space="preserve"> оксид</w:t>
                            </w:r>
                            <w:r>
                              <w:rPr>
                                <w:lang w:val="uk-UA"/>
                              </w:rPr>
                              <w:t>у</w:t>
                            </w:r>
                            <w:r>
                              <w:t xml:space="preserve"> циркон</w:t>
                            </w:r>
                            <w:r>
                              <w:rPr>
                                <w:lang w:val="uk-UA"/>
                              </w:rPr>
                              <w:t>ію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3C016" id="Прямоугольник 20" o:spid="_x0000_s1052" style="position:absolute;left:0;text-align:left;margin-left:127.8pt;margin-top:545.3pt;width:123pt;height:2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">
                <v:textbox>
                  <w:txbxContent>
                    <w:p w14:paraId="7CF8FDE0" w14:textId="77777777" w:rsidR="006F7AE9" w:rsidRPr="00853E0C" w:rsidRDefault="006F7AE9" w:rsidP="006F7AE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З</w:t>
                      </w:r>
                      <w:r>
                        <w:t xml:space="preserve"> оксид</w:t>
                      </w:r>
                      <w:r>
                        <w:rPr>
                          <w:lang w:val="uk-UA"/>
                        </w:rPr>
                        <w:t>у</w:t>
                      </w:r>
                      <w:r>
                        <w:t xml:space="preserve"> циркон</w:t>
                      </w:r>
                      <w:r>
                        <w:rPr>
                          <w:lang w:val="uk-UA"/>
                        </w:rPr>
                        <w:t>ію</w:t>
                      </w:r>
                    </w:p>
                  </w:txbxContent>
                </v:textbox>
              </v:rect>
            </w:pict>
          </mc:Fallback>
        </mc:AlternateContent>
      </w:r>
    </w:p>
    <w:p w14:paraId="1A2027B9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5EA0A578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53F8CE73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0B14F429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3DE78F54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77725976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78DEFCCC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1D9524E8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7DB5A96D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3D31AFF0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36374F0C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02E0566E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73606FFB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55B4EEF7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1940512D" w14:textId="77777777" w:rsidR="006F7AE9" w:rsidRDefault="006F7AE9" w:rsidP="006F7AE9">
      <w:pPr>
        <w:pStyle w:val="3"/>
        <w:ind w:firstLine="709"/>
        <w:jc w:val="center"/>
        <w:rPr>
          <w:b/>
        </w:rPr>
      </w:pPr>
    </w:p>
    <w:p w14:paraId="5376DDD9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1229B802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6584E6F6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369D5B16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4DBC2E29" w14:textId="77777777" w:rsidR="006F7AE9" w:rsidRDefault="006F7AE9" w:rsidP="006F7AE9">
      <w:pPr>
        <w:pStyle w:val="3"/>
        <w:ind w:firstLine="709"/>
        <w:jc w:val="center"/>
        <w:rPr>
          <w:b/>
        </w:rPr>
      </w:pPr>
    </w:p>
    <w:p w14:paraId="4743CC90" w14:textId="77777777" w:rsidR="006F7AE9" w:rsidRDefault="006F7AE9" w:rsidP="006F7AE9">
      <w:pPr>
        <w:pStyle w:val="3"/>
        <w:ind w:firstLine="709"/>
        <w:jc w:val="center"/>
        <w:rPr>
          <w:b/>
        </w:rPr>
      </w:pPr>
    </w:p>
    <w:p w14:paraId="0F0B78D9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4627C9B7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7F7243C0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5D9E0785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12937361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3DBDFF98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3D033C44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402BD292" w14:textId="7822255D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BCC2C3" wp14:editId="65D3599F">
                <wp:simplePos x="0" y="0"/>
                <wp:positionH relativeFrom="column">
                  <wp:posOffset>1565910</wp:posOffset>
                </wp:positionH>
                <wp:positionV relativeFrom="paragraph">
                  <wp:posOffset>1134110</wp:posOffset>
                </wp:positionV>
                <wp:extent cx="3362325" cy="314325"/>
                <wp:effectExtent l="9525" t="10160" r="9525" b="889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78984" w14:textId="77777777" w:rsidR="006F7AE9" w:rsidRDefault="006F7AE9" w:rsidP="006F7AE9">
                            <w:pPr>
                              <w:jc w:val="center"/>
                            </w:pPr>
                            <w:r>
                              <w:t>Тип</w:t>
                            </w:r>
                            <w:r>
                              <w:rPr>
                                <w:lang w:val="uk-UA"/>
                              </w:rPr>
                              <w:t>и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uk-UA"/>
                              </w:rPr>
                              <w:t>з’єднання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uk-UA"/>
                              </w:rPr>
                              <w:t>і</w:t>
                            </w:r>
                            <w:r>
                              <w:t>мплантат</w:t>
                            </w:r>
                            <w:r>
                              <w:rPr>
                                <w:lang w:val="uk-UA"/>
                              </w:rPr>
                              <w:t>і</w:t>
                            </w:r>
                            <w:r>
                              <w:t xml:space="preserve">в </w:t>
                            </w:r>
                            <w:r>
                              <w:rPr>
                                <w:lang w:val="uk-UA"/>
                              </w:rPr>
                              <w:t>з</w:t>
                            </w:r>
                            <w:r>
                              <w:t xml:space="preserve"> абатментами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CC2C3" id="Прямоугольник 19" o:spid="_x0000_s1053" style="position:absolute;left:0;text-align:left;margin-left:123.3pt;margin-top:89.3pt;width:264.75pt;height:24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">
                <v:textbox>
                  <w:txbxContent>
                    <w:p w14:paraId="17C78984" w14:textId="77777777" w:rsidR="006F7AE9" w:rsidRDefault="006F7AE9" w:rsidP="006F7AE9">
                      <w:pPr>
                        <w:jc w:val="center"/>
                      </w:pPr>
                      <w:r>
                        <w:t>Тип</w:t>
                      </w:r>
                      <w:r>
                        <w:rPr>
                          <w:lang w:val="uk-UA"/>
                        </w:rPr>
                        <w:t>и</w:t>
                      </w:r>
                      <w:r>
                        <w:t xml:space="preserve"> </w:t>
                      </w:r>
                      <w:r>
                        <w:rPr>
                          <w:lang w:val="uk-UA"/>
                        </w:rPr>
                        <w:t>з’єднання</w:t>
                      </w:r>
                      <w:r>
                        <w:t xml:space="preserve"> </w:t>
                      </w:r>
                      <w:r>
                        <w:rPr>
                          <w:lang w:val="uk-UA"/>
                        </w:rPr>
                        <w:t>і</w:t>
                      </w:r>
                      <w:r>
                        <w:t>мплантат</w:t>
                      </w:r>
                      <w:r>
                        <w:rPr>
                          <w:lang w:val="uk-UA"/>
                        </w:rPr>
                        <w:t>і</w:t>
                      </w:r>
                      <w:r>
                        <w:t xml:space="preserve">в </w:t>
                      </w:r>
                      <w:r>
                        <w:rPr>
                          <w:lang w:val="uk-UA"/>
                        </w:rPr>
                        <w:t>з</w:t>
                      </w:r>
                      <w:r>
                        <w:t xml:space="preserve"> абатментами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88AA93" wp14:editId="004A564F">
                <wp:simplePos x="0" y="0"/>
                <wp:positionH relativeFrom="column">
                  <wp:posOffset>127635</wp:posOffset>
                </wp:positionH>
                <wp:positionV relativeFrom="paragraph">
                  <wp:posOffset>1696085</wp:posOffset>
                </wp:positionV>
                <wp:extent cx="1952625" cy="314325"/>
                <wp:effectExtent l="9525" t="10160" r="9525" b="889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8FEA1" w14:textId="77777777" w:rsidR="006F7AE9" w:rsidRDefault="006F7AE9" w:rsidP="006F7AE9">
                            <w:pPr>
                              <w:jc w:val="center"/>
                            </w:pPr>
                            <w:r>
                              <w:t>Вн</w:t>
                            </w:r>
                            <w:r>
                              <w:rPr>
                                <w:lang w:val="uk-UA"/>
                              </w:rPr>
                              <w:t>утрішній багато</w:t>
                            </w:r>
                            <w:r>
                              <w:t>гранник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8AA93" id="Прямоугольник 18" o:spid="_x0000_s1054" style="position:absolute;left:0;text-align:left;margin-left:10.05pt;margin-top:133.55pt;width:153.75pt;height:24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">
                <v:textbox>
                  <w:txbxContent>
                    <w:p w14:paraId="7C48FEA1" w14:textId="77777777" w:rsidR="006F7AE9" w:rsidRDefault="006F7AE9" w:rsidP="006F7AE9">
                      <w:pPr>
                        <w:jc w:val="center"/>
                      </w:pPr>
                      <w:r>
                        <w:t>Вн</w:t>
                      </w:r>
                      <w:r>
                        <w:rPr>
                          <w:lang w:val="uk-UA"/>
                        </w:rPr>
                        <w:t>утрішній багато</w:t>
                      </w:r>
                      <w:r>
                        <w:t>гранник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04AD48" wp14:editId="3D20EF98">
                <wp:simplePos x="0" y="0"/>
                <wp:positionH relativeFrom="column">
                  <wp:posOffset>2346960</wp:posOffset>
                </wp:positionH>
                <wp:positionV relativeFrom="paragraph">
                  <wp:posOffset>1696085</wp:posOffset>
                </wp:positionV>
                <wp:extent cx="1762125" cy="314325"/>
                <wp:effectExtent l="9525" t="10160" r="9525" b="889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1C557" w14:textId="77777777" w:rsidR="006F7AE9" w:rsidRPr="00853E0C" w:rsidRDefault="006F7AE9" w:rsidP="006F7AE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Зовнішній багато</w:t>
                            </w:r>
                            <w:r>
                              <w:t>гранник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4AD48" id="Прямоугольник 17" o:spid="_x0000_s1055" style="position:absolute;left:0;text-align:left;margin-left:184.8pt;margin-top:133.55pt;width:138.75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">
                <v:textbox>
                  <w:txbxContent>
                    <w:p w14:paraId="7281C557" w14:textId="77777777" w:rsidR="006F7AE9" w:rsidRPr="00853E0C" w:rsidRDefault="006F7AE9" w:rsidP="006F7AE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Зовнішній багато</w:t>
                      </w:r>
                      <w:r>
                        <w:t>гранник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7881DE" wp14:editId="154AA521">
                <wp:simplePos x="0" y="0"/>
                <wp:positionH relativeFrom="column">
                  <wp:posOffset>4366260</wp:posOffset>
                </wp:positionH>
                <wp:positionV relativeFrom="paragraph">
                  <wp:posOffset>1696085</wp:posOffset>
                </wp:positionV>
                <wp:extent cx="1762125" cy="314325"/>
                <wp:effectExtent l="9525" t="10160" r="9525" b="889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01DE2" w14:textId="77777777" w:rsidR="006F7AE9" w:rsidRDefault="006F7AE9" w:rsidP="006F7AE9">
                            <w:pPr>
                              <w:jc w:val="center"/>
                            </w:pPr>
                            <w:r>
                              <w:t>Конус Морзе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881DE" id="Прямоугольник 16" o:spid="_x0000_s1056" style="position:absolute;left:0;text-align:left;margin-left:343.8pt;margin-top:133.55pt;width:138.75pt;height:24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">
                <v:textbox>
                  <w:txbxContent>
                    <w:p w14:paraId="03401DE2" w14:textId="77777777" w:rsidR="006F7AE9" w:rsidRDefault="006F7AE9" w:rsidP="006F7AE9">
                      <w:pPr>
                        <w:jc w:val="center"/>
                      </w:pPr>
                      <w:r>
                        <w:t>Конус Морзе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1AEBE8" wp14:editId="0393632A">
                <wp:simplePos x="0" y="0"/>
                <wp:positionH relativeFrom="column">
                  <wp:posOffset>965835</wp:posOffset>
                </wp:positionH>
                <wp:positionV relativeFrom="paragraph">
                  <wp:posOffset>1448435</wp:posOffset>
                </wp:positionV>
                <wp:extent cx="1114425" cy="247650"/>
                <wp:effectExtent l="28575" t="10160" r="9525" b="5651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1442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A157C" id="Прямая со стрелкой 15" o:spid="_x0000_s1026" type="#_x0000_t32" style="position:absolute;margin-left:76.05pt;margin-top:114.05pt;width:87.75pt;height:19.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D8D6FC" wp14:editId="2E2D421A">
                <wp:simplePos x="0" y="0"/>
                <wp:positionH relativeFrom="column">
                  <wp:posOffset>3213735</wp:posOffset>
                </wp:positionH>
                <wp:positionV relativeFrom="paragraph">
                  <wp:posOffset>1448435</wp:posOffset>
                </wp:positionV>
                <wp:extent cx="0" cy="247650"/>
                <wp:effectExtent l="57150" t="10160" r="57150" b="1841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5F465" id="Прямая со стрелкой 14" o:spid="_x0000_s1026" type="#_x0000_t32" style="position:absolute;margin-left:253.05pt;margin-top:114.05pt;width:0;height:1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BC41C3" wp14:editId="1F15C608">
                <wp:simplePos x="0" y="0"/>
                <wp:positionH relativeFrom="column">
                  <wp:posOffset>4566285</wp:posOffset>
                </wp:positionH>
                <wp:positionV relativeFrom="paragraph">
                  <wp:posOffset>1448435</wp:posOffset>
                </wp:positionV>
                <wp:extent cx="666750" cy="247650"/>
                <wp:effectExtent l="9525" t="10160" r="38100" b="5651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709C7" id="Прямая со стрелкой 13" o:spid="_x0000_s1026" type="#_x0000_t32" style="position:absolute;margin-left:359.55pt;margin-top:114.05pt;width:52.5pt;height:1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333A2DD" wp14:editId="5173E499">
                <wp:simplePos x="0" y="0"/>
                <wp:positionH relativeFrom="column">
                  <wp:posOffset>1623060</wp:posOffset>
                </wp:positionH>
                <wp:positionV relativeFrom="paragraph">
                  <wp:posOffset>59690</wp:posOffset>
                </wp:positionV>
                <wp:extent cx="1562100" cy="628650"/>
                <wp:effectExtent l="9525" t="12065" r="9525" b="698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47AC0" w14:textId="77777777" w:rsidR="006F7AE9" w:rsidRDefault="006F7AE9" w:rsidP="006F7AE9">
                            <w:pPr>
                              <w:jc w:val="center"/>
                            </w:pPr>
                            <w:r>
                              <w:rPr>
                                <w:lang w:val="uk-UA"/>
                              </w:rPr>
                              <w:t>І</w:t>
                            </w:r>
                            <w:r>
                              <w:t>з сплав</w:t>
                            </w:r>
                            <w:r>
                              <w:rPr>
                                <w:lang w:val="uk-UA"/>
                              </w:rPr>
                              <w:t>ів</w:t>
                            </w:r>
                            <w:r>
                              <w:t xml:space="preserve"> благородн</w:t>
                            </w:r>
                            <w:r>
                              <w:rPr>
                                <w:lang w:val="uk-UA"/>
                              </w:rPr>
                              <w:t>и</w:t>
                            </w:r>
                            <w:r>
                              <w:t>х метал</w:t>
                            </w:r>
                            <w:r>
                              <w:rPr>
                                <w:lang w:val="uk-UA"/>
                              </w:rPr>
                              <w:t>і</w:t>
                            </w:r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3A2DD" id="Прямоугольник 12" o:spid="_x0000_s1057" style="position:absolute;left:0;text-align:left;margin-left:127.8pt;margin-top:4.7pt;width:123pt;height:49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">
                <v:textbox>
                  <w:txbxContent>
                    <w:p w14:paraId="69847AC0" w14:textId="77777777" w:rsidR="006F7AE9" w:rsidRDefault="006F7AE9" w:rsidP="006F7AE9">
                      <w:pPr>
                        <w:jc w:val="center"/>
                      </w:pPr>
                      <w:r>
                        <w:rPr>
                          <w:lang w:val="uk-UA"/>
                        </w:rPr>
                        <w:t>І</w:t>
                      </w:r>
                      <w:r>
                        <w:t>з сплав</w:t>
                      </w:r>
                      <w:r>
                        <w:rPr>
                          <w:lang w:val="uk-UA"/>
                        </w:rPr>
                        <w:t>ів</w:t>
                      </w:r>
                      <w:r>
                        <w:t xml:space="preserve"> благородн</w:t>
                      </w:r>
                      <w:r>
                        <w:rPr>
                          <w:lang w:val="uk-UA"/>
                        </w:rPr>
                        <w:t>и</w:t>
                      </w:r>
                      <w:r>
                        <w:t>х метал</w:t>
                      </w:r>
                      <w:r>
                        <w:rPr>
                          <w:lang w:val="uk-UA"/>
                        </w:rPr>
                        <w:t>і</w:t>
                      </w:r>
                      <w: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</w:p>
    <w:p w14:paraId="6C3A0B05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09C5B2CF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00696993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6703CC9F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17CDCDA7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4D573205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2526C60E" w14:textId="77777777" w:rsidR="006F7AE9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5B88D190" w14:textId="77777777" w:rsidR="006F7AE9" w:rsidRPr="007F6BC5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</w:p>
    <w:p w14:paraId="2ADC7048" w14:textId="77777777" w:rsidR="006F7AE9" w:rsidRDefault="006F7AE9" w:rsidP="006F7AE9">
      <w:pPr>
        <w:overflowPunct/>
        <w:ind w:firstLine="708"/>
        <w:jc w:val="both"/>
        <w:textAlignment w:val="auto"/>
        <w:rPr>
          <w:b/>
          <w:bCs/>
          <w:i/>
          <w:iCs/>
          <w:sz w:val="24"/>
          <w:szCs w:val="24"/>
          <w:lang w:val="uk-UA"/>
        </w:rPr>
      </w:pPr>
    </w:p>
    <w:p w14:paraId="65CC545E" w14:textId="77777777" w:rsidR="006F7AE9" w:rsidRPr="002633A3" w:rsidRDefault="006F7AE9" w:rsidP="006F7AE9">
      <w:pPr>
        <w:shd w:val="clear" w:color="auto" w:fill="FFFFFF"/>
        <w:ind w:right="24" w:firstLine="312"/>
        <w:jc w:val="center"/>
        <w:rPr>
          <w:b/>
          <w:sz w:val="24"/>
          <w:szCs w:val="24"/>
          <w:lang w:val="uk-UA"/>
        </w:rPr>
      </w:pPr>
      <w:r w:rsidRPr="002633A3">
        <w:rPr>
          <w:b/>
          <w:sz w:val="24"/>
          <w:szCs w:val="24"/>
          <w:lang w:val="uk-UA"/>
        </w:rPr>
        <w:t>6. План і організаційна структура заняття.</w:t>
      </w:r>
    </w:p>
    <w:p w14:paraId="6ACD8EA9" w14:textId="77777777" w:rsidR="006F7AE9" w:rsidRPr="002633A3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</w:p>
    <w:tbl>
      <w:tblPr>
        <w:tblW w:w="10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00"/>
        <w:gridCol w:w="1260"/>
        <w:gridCol w:w="2160"/>
        <w:gridCol w:w="2340"/>
        <w:gridCol w:w="900"/>
      </w:tblGrid>
      <w:tr w:rsidR="006F7AE9" w:rsidRPr="00974E86" w14:paraId="0F6B2230" w14:textId="77777777" w:rsidTr="007F6A92">
        <w:tc>
          <w:tcPr>
            <w:tcW w:w="540" w:type="dxa"/>
            <w:shd w:val="clear" w:color="auto" w:fill="auto"/>
          </w:tcPr>
          <w:p w14:paraId="6AE6D48A" w14:textId="77777777" w:rsidR="006F7AE9" w:rsidRPr="00974E86" w:rsidRDefault="006F7AE9" w:rsidP="007F6A92">
            <w:pPr>
              <w:overflowPunct/>
              <w:jc w:val="both"/>
              <w:textAlignment w:val="auto"/>
            </w:pPr>
            <w:r w:rsidRPr="00974E86">
              <w:t xml:space="preserve">№  </w:t>
            </w:r>
            <w:r w:rsidRPr="00355385">
              <w:rPr>
                <w:rFonts w:ascii="Times New Roman CYR" w:hAnsi="Times New Roman CYR" w:cs="Times New Roman CYR"/>
              </w:rPr>
              <w:t>п/п</w:t>
            </w:r>
          </w:p>
        </w:tc>
        <w:tc>
          <w:tcPr>
            <w:tcW w:w="3600" w:type="dxa"/>
            <w:shd w:val="clear" w:color="auto" w:fill="auto"/>
          </w:tcPr>
          <w:p w14:paraId="3474A8BF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7A7A6F8A" w14:textId="77777777" w:rsidR="006F7AE9" w:rsidRPr="00974E86" w:rsidRDefault="006F7AE9" w:rsidP="007F6A92">
            <w:pPr>
              <w:overflowPunct/>
              <w:jc w:val="both"/>
              <w:textAlignment w:val="auto"/>
            </w:pPr>
            <w:r w:rsidRPr="00355385">
              <w:rPr>
                <w:rFonts w:ascii="Times New Roman CYR" w:hAnsi="Times New Roman CYR" w:cs="Times New Roman CYR"/>
              </w:rPr>
              <w:t>Основні етапи заняття</w:t>
            </w:r>
          </w:p>
        </w:tc>
        <w:tc>
          <w:tcPr>
            <w:tcW w:w="1260" w:type="dxa"/>
            <w:shd w:val="clear" w:color="auto" w:fill="auto"/>
          </w:tcPr>
          <w:p w14:paraId="4615FE43" w14:textId="77777777" w:rsidR="006F7AE9" w:rsidRPr="00974E86" w:rsidRDefault="006F7AE9" w:rsidP="007F6A92">
            <w:pPr>
              <w:overflowPunct/>
              <w:jc w:val="both"/>
              <w:textAlignment w:val="auto"/>
            </w:pPr>
            <w:r w:rsidRPr="00355385">
              <w:rPr>
                <w:rFonts w:ascii="Times New Roman CYR" w:hAnsi="Times New Roman CYR" w:cs="Times New Roman CYR"/>
              </w:rPr>
              <w:t>Учбові цілі</w:t>
            </w:r>
          </w:p>
        </w:tc>
        <w:tc>
          <w:tcPr>
            <w:tcW w:w="2160" w:type="dxa"/>
            <w:shd w:val="clear" w:color="auto" w:fill="auto"/>
          </w:tcPr>
          <w:p w14:paraId="54C8375E" w14:textId="77777777" w:rsidR="006F7AE9" w:rsidRPr="00974E86" w:rsidRDefault="006F7AE9" w:rsidP="007F6A92">
            <w:pPr>
              <w:overflowPunct/>
              <w:jc w:val="both"/>
              <w:textAlignment w:val="auto"/>
            </w:pPr>
            <w:r w:rsidRPr="00355385">
              <w:rPr>
                <w:rFonts w:ascii="Times New Roman CYR" w:hAnsi="Times New Roman CYR" w:cs="Times New Roman CYR"/>
              </w:rPr>
              <w:t>Методи контролю</w:t>
            </w:r>
          </w:p>
        </w:tc>
        <w:tc>
          <w:tcPr>
            <w:tcW w:w="2340" w:type="dxa"/>
            <w:shd w:val="clear" w:color="auto" w:fill="auto"/>
          </w:tcPr>
          <w:p w14:paraId="2000E1A0" w14:textId="77777777" w:rsidR="006F7AE9" w:rsidRPr="00974E86" w:rsidRDefault="006F7AE9" w:rsidP="007F6A92">
            <w:pPr>
              <w:overflowPunct/>
              <w:jc w:val="both"/>
              <w:textAlignment w:val="auto"/>
            </w:pPr>
            <w:r w:rsidRPr="00355385">
              <w:rPr>
                <w:rFonts w:ascii="Times New Roman CYR" w:hAnsi="Times New Roman CYR" w:cs="Times New Roman CYR"/>
              </w:rPr>
              <w:t>Матеріали методичного забезпечення</w:t>
            </w:r>
          </w:p>
        </w:tc>
        <w:tc>
          <w:tcPr>
            <w:tcW w:w="900" w:type="dxa"/>
            <w:shd w:val="clear" w:color="auto" w:fill="auto"/>
          </w:tcPr>
          <w:p w14:paraId="5CDC6DBF" w14:textId="77777777" w:rsidR="006F7AE9" w:rsidRPr="00974E86" w:rsidRDefault="006F7AE9" w:rsidP="007F6A92">
            <w:pPr>
              <w:overflowPunct/>
              <w:jc w:val="both"/>
              <w:textAlignment w:val="auto"/>
            </w:pPr>
            <w:r w:rsidRPr="00355385">
              <w:rPr>
                <w:rFonts w:ascii="Times New Roman CYR" w:hAnsi="Times New Roman CYR" w:cs="Times New Roman CYR"/>
              </w:rPr>
              <w:t>Термін</w:t>
            </w:r>
          </w:p>
        </w:tc>
      </w:tr>
      <w:tr w:rsidR="006F7AE9" w:rsidRPr="00355385" w14:paraId="06AFC2FE" w14:textId="77777777" w:rsidTr="007F6A92">
        <w:tc>
          <w:tcPr>
            <w:tcW w:w="540" w:type="dxa"/>
            <w:shd w:val="clear" w:color="auto" w:fill="auto"/>
          </w:tcPr>
          <w:p w14:paraId="1C0B5133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i/>
                <w:lang w:val="uk-UA"/>
              </w:rPr>
            </w:pPr>
            <w:r w:rsidRPr="00355385">
              <w:rPr>
                <w:i/>
                <w:lang w:val="uk-UA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7936C91F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i/>
                <w:lang w:val="uk-UA"/>
              </w:rPr>
            </w:pPr>
            <w:r w:rsidRPr="00355385">
              <w:rPr>
                <w:i/>
                <w:lang w:val="uk-UA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45CEA1EC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i/>
                <w:lang w:val="uk-UA"/>
              </w:rPr>
            </w:pPr>
            <w:r w:rsidRPr="00355385">
              <w:rPr>
                <w:i/>
                <w:lang w:val="uk-UA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14:paraId="2326B7B9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i/>
                <w:lang w:val="uk-UA"/>
              </w:rPr>
            </w:pPr>
            <w:r w:rsidRPr="00355385">
              <w:rPr>
                <w:i/>
                <w:lang w:val="uk-UA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14:paraId="1F62F7A5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i/>
                <w:lang w:val="uk-UA"/>
              </w:rPr>
            </w:pPr>
            <w:r w:rsidRPr="00355385">
              <w:rPr>
                <w:i/>
                <w:lang w:val="uk-UA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14:paraId="32C33AB3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i/>
                <w:lang w:val="uk-UA"/>
              </w:rPr>
            </w:pPr>
            <w:r w:rsidRPr="00355385">
              <w:rPr>
                <w:i/>
                <w:lang w:val="uk-UA"/>
              </w:rPr>
              <w:t>6</w:t>
            </w:r>
          </w:p>
        </w:tc>
      </w:tr>
      <w:tr w:rsidR="006F7AE9" w:rsidRPr="00974E86" w14:paraId="3F9F7E63" w14:textId="77777777" w:rsidTr="007F6A92">
        <w:tc>
          <w:tcPr>
            <w:tcW w:w="540" w:type="dxa"/>
            <w:shd w:val="clear" w:color="auto" w:fill="auto"/>
          </w:tcPr>
          <w:p w14:paraId="1FD83536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lang w:val="uk-UA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447E0F2A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Організація заняття</w:t>
            </w:r>
          </w:p>
        </w:tc>
        <w:tc>
          <w:tcPr>
            <w:tcW w:w="1260" w:type="dxa"/>
            <w:shd w:val="clear" w:color="auto" w:fill="auto"/>
          </w:tcPr>
          <w:p w14:paraId="3318A117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</w:tc>
        <w:tc>
          <w:tcPr>
            <w:tcW w:w="2160" w:type="dxa"/>
            <w:shd w:val="clear" w:color="auto" w:fill="auto"/>
          </w:tcPr>
          <w:p w14:paraId="52E8B93C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</w:tc>
        <w:tc>
          <w:tcPr>
            <w:tcW w:w="2340" w:type="dxa"/>
            <w:shd w:val="clear" w:color="auto" w:fill="auto"/>
          </w:tcPr>
          <w:p w14:paraId="45171062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</w:tc>
        <w:tc>
          <w:tcPr>
            <w:tcW w:w="900" w:type="dxa"/>
            <w:shd w:val="clear" w:color="auto" w:fill="auto"/>
          </w:tcPr>
          <w:p w14:paraId="20DC546C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 xml:space="preserve">3 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хв</w:t>
            </w:r>
            <w:r w:rsidRPr="00355385">
              <w:rPr>
                <w:rFonts w:ascii="Times New Roman CYR" w:hAnsi="Times New Roman CYR" w:cs="Times New Roman CYR"/>
              </w:rPr>
              <w:t>.</w:t>
            </w:r>
          </w:p>
        </w:tc>
      </w:tr>
      <w:tr w:rsidR="006F7AE9" w:rsidRPr="00974E86" w14:paraId="6B0F3809" w14:textId="77777777" w:rsidTr="007F6A92">
        <w:tc>
          <w:tcPr>
            <w:tcW w:w="540" w:type="dxa"/>
            <w:shd w:val="clear" w:color="auto" w:fill="auto"/>
          </w:tcPr>
          <w:p w14:paraId="64C07CEC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lang w:val="uk-UA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47854539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Постановка учбових цілей</w:t>
            </w:r>
          </w:p>
        </w:tc>
        <w:tc>
          <w:tcPr>
            <w:tcW w:w="1260" w:type="dxa"/>
            <w:shd w:val="clear" w:color="auto" w:fill="auto"/>
          </w:tcPr>
          <w:p w14:paraId="5EBD6D3A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</w:tc>
        <w:tc>
          <w:tcPr>
            <w:tcW w:w="2160" w:type="dxa"/>
            <w:shd w:val="clear" w:color="auto" w:fill="auto"/>
          </w:tcPr>
          <w:p w14:paraId="24143BE3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</w:tc>
        <w:tc>
          <w:tcPr>
            <w:tcW w:w="2340" w:type="dxa"/>
            <w:shd w:val="clear" w:color="auto" w:fill="auto"/>
          </w:tcPr>
          <w:p w14:paraId="374A49EF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Згідно р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о</w:t>
            </w:r>
            <w:r w:rsidRPr="00355385">
              <w:rPr>
                <w:rFonts w:ascii="Times New Roman CYR" w:hAnsi="Times New Roman CYR" w:cs="Times New Roman CYR"/>
              </w:rPr>
              <w:t>зд. II і III</w:t>
            </w:r>
          </w:p>
        </w:tc>
        <w:tc>
          <w:tcPr>
            <w:tcW w:w="900" w:type="dxa"/>
            <w:shd w:val="clear" w:color="auto" w:fill="auto"/>
          </w:tcPr>
          <w:p w14:paraId="380320D4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</w:tc>
      </w:tr>
      <w:tr w:rsidR="006F7AE9" w:rsidRPr="00974E86" w14:paraId="3AEBEC5E" w14:textId="77777777" w:rsidTr="007F6A92">
        <w:trPr>
          <w:trHeight w:val="4175"/>
        </w:trPr>
        <w:tc>
          <w:tcPr>
            <w:tcW w:w="540" w:type="dxa"/>
            <w:shd w:val="clear" w:color="auto" w:fill="auto"/>
          </w:tcPr>
          <w:p w14:paraId="41E59500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lang w:val="uk-UA"/>
              </w:rPr>
              <w:t>3</w:t>
            </w:r>
          </w:p>
          <w:p w14:paraId="1F91F1DA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3CF7EB4C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0E0A97CE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476E8178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7569A4F1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70E9B546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50DC24DB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287ECB17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2341E98E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32A9A8E8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31C1883A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6893D888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0AE6D3D8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5459B14D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0FF3BAC8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14513C09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</w:tc>
        <w:tc>
          <w:tcPr>
            <w:tcW w:w="3600" w:type="dxa"/>
            <w:shd w:val="clear" w:color="auto" w:fill="auto"/>
          </w:tcPr>
          <w:p w14:paraId="0B78F3A6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u w:val="single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I.</w:t>
            </w:r>
            <w:r w:rsidRPr="00355385">
              <w:rPr>
                <w:rFonts w:ascii="Times New Roman CYR" w:hAnsi="Times New Roman CYR" w:cs="Times New Roman CYR"/>
                <w:u w:val="single"/>
                <w:lang w:val="uk-UA"/>
              </w:rPr>
              <w:t>Підготовчий</w:t>
            </w:r>
            <w:r w:rsidRPr="00355385">
              <w:rPr>
                <w:rFonts w:ascii="Times New Roman CYR" w:hAnsi="Times New Roman CYR" w:cs="Times New Roman CYR"/>
                <w:u w:val="single"/>
              </w:rPr>
              <w:t xml:space="preserve"> етап.</w:t>
            </w:r>
            <w:r w:rsidRPr="00355385">
              <w:rPr>
                <w:rFonts w:ascii="Times New Roman CYR" w:hAnsi="Times New Roman CYR" w:cs="Times New Roman CYR"/>
                <w:u w:val="single"/>
                <w:lang w:val="uk-UA"/>
              </w:rPr>
              <w:t xml:space="preserve"> </w:t>
            </w:r>
          </w:p>
          <w:p w14:paraId="3A27DAA2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Контроль вхідного рівня 1.Імплантолог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і</w:t>
            </w:r>
            <w:r w:rsidRPr="00355385">
              <w:rPr>
                <w:rFonts w:ascii="Times New Roman CYR" w:hAnsi="Times New Roman CYR" w:cs="Times New Roman CYR"/>
              </w:rPr>
              <w:t xml:space="preserve">я. Цілі, задачі.  </w:t>
            </w:r>
          </w:p>
          <w:p w14:paraId="25FB3C97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2.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 xml:space="preserve">Обстеження пацієнта в клініці ортопедичної стоматології. </w:t>
            </w:r>
          </w:p>
          <w:p w14:paraId="32502820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  <w:lang w:val="uk-UA"/>
              </w:rPr>
              <w:t xml:space="preserve">3.Складання плану лікування. </w:t>
            </w:r>
          </w:p>
          <w:p w14:paraId="4820211A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  <w:lang w:val="uk-UA"/>
              </w:rPr>
              <w:t xml:space="preserve">4.планування імплантації. </w:t>
            </w:r>
          </w:p>
          <w:p w14:paraId="13A2B53E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  <w:lang w:val="uk-UA"/>
              </w:rPr>
              <w:t xml:space="preserve">5.Показання і протипоказання до проведення ортопедичного лікування з використанням імплантатів. </w:t>
            </w:r>
          </w:p>
          <w:p w14:paraId="640FDA59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6. Методи імплантації.</w:t>
            </w:r>
          </w:p>
          <w:p w14:paraId="4F386578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41997DF7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7.План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ування</w:t>
            </w:r>
            <w:r w:rsidRPr="00355385">
              <w:rPr>
                <w:rFonts w:ascii="Times New Roman CYR" w:hAnsi="Times New Roman CYR" w:cs="Times New Roman CYR"/>
              </w:rPr>
              <w:t xml:space="preserve"> конструкції протезів.</w:t>
            </w:r>
          </w:p>
        </w:tc>
        <w:tc>
          <w:tcPr>
            <w:tcW w:w="1260" w:type="dxa"/>
            <w:shd w:val="clear" w:color="auto" w:fill="auto"/>
          </w:tcPr>
          <w:p w14:paraId="3882509C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7A5B4F61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1C012CDC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I рівень</w:t>
            </w:r>
          </w:p>
          <w:p w14:paraId="7422A7B2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70884535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II рівень</w:t>
            </w:r>
          </w:p>
          <w:p w14:paraId="36D3F1AC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7BEB3137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08CC141A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II рівень</w:t>
            </w:r>
          </w:p>
          <w:p w14:paraId="182BEC82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681D0081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3BA9476E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68261662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18359C20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5BB32807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II рівень</w:t>
            </w:r>
          </w:p>
        </w:tc>
        <w:tc>
          <w:tcPr>
            <w:tcW w:w="2160" w:type="dxa"/>
            <w:shd w:val="clear" w:color="auto" w:fill="auto"/>
          </w:tcPr>
          <w:p w14:paraId="03137B6C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1D72A0C6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518E8ACC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Теоретичн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е є</w:t>
            </w:r>
            <w:r w:rsidRPr="00355385">
              <w:rPr>
                <w:rFonts w:ascii="Times New Roman CYR" w:hAnsi="Times New Roman CYR" w:cs="Times New Roman CYR"/>
              </w:rPr>
              <w:t>кспрес-опит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ування</w:t>
            </w:r>
          </w:p>
          <w:p w14:paraId="646F8DCC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Тестовий контроль</w:t>
            </w:r>
          </w:p>
          <w:p w14:paraId="269FB536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57F793E2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4FF138F1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Опит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ування</w:t>
            </w:r>
            <w:r w:rsidRPr="00355385">
              <w:rPr>
                <w:rFonts w:ascii="Times New Roman CYR" w:hAnsi="Times New Roman CYR" w:cs="Times New Roman CYR"/>
              </w:rPr>
              <w:t xml:space="preserve"> студентів</w:t>
            </w:r>
          </w:p>
          <w:p w14:paraId="74224858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623E4D28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0B22D4AC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5245757E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4DB946A7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Теоре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тичне</w:t>
            </w:r>
            <w:r w:rsidRPr="00355385">
              <w:rPr>
                <w:rFonts w:ascii="Times New Roman CYR" w:hAnsi="Times New Roman CYR" w:cs="Times New Roman CYR"/>
              </w:rPr>
              <w:t xml:space="preserve"> опит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ування</w:t>
            </w:r>
            <w:r w:rsidRPr="00355385">
              <w:rPr>
                <w:rFonts w:ascii="Times New Roman CYR" w:hAnsi="Times New Roman CYR" w:cs="Times New Roman CYR"/>
              </w:rPr>
              <w:t xml:space="preserve">, 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ви</w:t>
            </w:r>
            <w:r w:rsidRPr="00355385">
              <w:rPr>
                <w:rFonts w:ascii="Times New Roman CYR" w:hAnsi="Times New Roman CYR" w:cs="Times New Roman CYR"/>
              </w:rPr>
              <w:t>рішення ситуаційних задач</w:t>
            </w:r>
          </w:p>
        </w:tc>
        <w:tc>
          <w:tcPr>
            <w:tcW w:w="2340" w:type="dxa"/>
            <w:shd w:val="clear" w:color="auto" w:fill="auto"/>
          </w:tcPr>
          <w:p w14:paraId="57D85360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21037A7F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1D7F0DD7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 xml:space="preserve">  Тести I рівня</w:t>
            </w:r>
          </w:p>
          <w:p w14:paraId="2E42B152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4F9963D1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Моделі, таблиці, малюнки, відеофільм</w:t>
            </w:r>
          </w:p>
          <w:p w14:paraId="4A971846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218B1CFC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70E3A412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681A2D0A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4F3EC50E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361A7D8F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314F97C3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Схеми, таблиці, методичні розробки, пацієнти</w:t>
            </w:r>
          </w:p>
        </w:tc>
        <w:tc>
          <w:tcPr>
            <w:tcW w:w="900" w:type="dxa"/>
            <w:shd w:val="clear" w:color="auto" w:fill="auto"/>
          </w:tcPr>
          <w:p w14:paraId="557DF240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5BC355FE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6FC6DBD2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 xml:space="preserve">30 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хв</w:t>
            </w:r>
            <w:r w:rsidRPr="00355385">
              <w:rPr>
                <w:rFonts w:ascii="Times New Roman CYR" w:hAnsi="Times New Roman CYR" w:cs="Times New Roman CYR"/>
              </w:rPr>
              <w:t>.</w:t>
            </w:r>
          </w:p>
        </w:tc>
      </w:tr>
      <w:tr w:rsidR="006F7AE9" w:rsidRPr="00974E86" w14:paraId="4CD33703" w14:textId="77777777" w:rsidTr="007F6A92">
        <w:tc>
          <w:tcPr>
            <w:tcW w:w="540" w:type="dxa"/>
            <w:shd w:val="clear" w:color="auto" w:fill="auto"/>
          </w:tcPr>
          <w:p w14:paraId="07D7AD57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lang w:val="uk-UA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14:paraId="78219840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 xml:space="preserve">II. </w:t>
            </w:r>
            <w:r w:rsidRPr="00355385">
              <w:rPr>
                <w:rFonts w:ascii="Times New Roman CYR" w:hAnsi="Times New Roman CYR" w:cs="Times New Roman CYR"/>
                <w:u w:val="single"/>
              </w:rPr>
              <w:t>Основний етап</w:t>
            </w:r>
          </w:p>
        </w:tc>
        <w:tc>
          <w:tcPr>
            <w:tcW w:w="1260" w:type="dxa"/>
            <w:shd w:val="clear" w:color="auto" w:fill="auto"/>
          </w:tcPr>
          <w:p w14:paraId="3BDAD18D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II-III рівень</w:t>
            </w:r>
          </w:p>
        </w:tc>
        <w:tc>
          <w:tcPr>
            <w:tcW w:w="2160" w:type="dxa"/>
            <w:shd w:val="clear" w:color="auto" w:fill="auto"/>
          </w:tcPr>
          <w:p w14:paraId="54A5E344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Практична робота студентів</w:t>
            </w:r>
          </w:p>
        </w:tc>
        <w:tc>
          <w:tcPr>
            <w:tcW w:w="2340" w:type="dxa"/>
            <w:shd w:val="clear" w:color="auto" w:fill="auto"/>
          </w:tcPr>
          <w:p w14:paraId="7B0C87C2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Діагностичні моделі, таблиці</w:t>
            </w:r>
          </w:p>
        </w:tc>
        <w:tc>
          <w:tcPr>
            <w:tcW w:w="900" w:type="dxa"/>
            <w:shd w:val="clear" w:color="auto" w:fill="auto"/>
          </w:tcPr>
          <w:p w14:paraId="2AC1186F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 xml:space="preserve">70 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хв</w:t>
            </w:r>
            <w:r w:rsidRPr="00355385">
              <w:rPr>
                <w:rFonts w:ascii="Times New Roman CYR" w:hAnsi="Times New Roman CYR" w:cs="Times New Roman CYR"/>
              </w:rPr>
              <w:t>.</w:t>
            </w:r>
          </w:p>
        </w:tc>
      </w:tr>
      <w:tr w:rsidR="006F7AE9" w:rsidRPr="00974E86" w14:paraId="7F61FD2A" w14:textId="77777777" w:rsidTr="007F6A92">
        <w:tc>
          <w:tcPr>
            <w:tcW w:w="540" w:type="dxa"/>
            <w:shd w:val="clear" w:color="auto" w:fill="auto"/>
          </w:tcPr>
          <w:p w14:paraId="5DF23C04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30F53BB2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4AFFF820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58DEC302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74EC0654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1DBBC638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47B01601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  <w:p w14:paraId="4948FF07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</w:tc>
        <w:tc>
          <w:tcPr>
            <w:tcW w:w="3600" w:type="dxa"/>
            <w:shd w:val="clear" w:color="auto" w:fill="auto"/>
          </w:tcPr>
          <w:p w14:paraId="106C8125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Формування професійних навиків.</w:t>
            </w:r>
          </w:p>
          <w:p w14:paraId="2DA31480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 xml:space="preserve">1. Знати 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методи обстеження</w:t>
            </w:r>
            <w:r w:rsidRPr="00355385">
              <w:rPr>
                <w:rFonts w:ascii="Times New Roman CYR" w:hAnsi="Times New Roman CYR" w:cs="Times New Roman CYR"/>
              </w:rPr>
              <w:t xml:space="preserve">. </w:t>
            </w:r>
          </w:p>
          <w:p w14:paraId="645644D8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 xml:space="preserve">2. Знати методи імплантації. </w:t>
            </w:r>
          </w:p>
          <w:p w14:paraId="5C9C0435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 xml:space="preserve">3.Знати особливості конструювання зубних протезів з використанням 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і</w:t>
            </w:r>
            <w:r w:rsidRPr="00355385">
              <w:rPr>
                <w:rFonts w:ascii="Times New Roman CYR" w:hAnsi="Times New Roman CYR" w:cs="Times New Roman CYR"/>
              </w:rPr>
              <w:t>мплантат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і</w:t>
            </w:r>
            <w:r w:rsidRPr="00355385">
              <w:rPr>
                <w:rFonts w:ascii="Times New Roman CYR" w:hAnsi="Times New Roman CYR" w:cs="Times New Roman CYR"/>
              </w:rPr>
              <w:t>в.</w:t>
            </w:r>
          </w:p>
        </w:tc>
        <w:tc>
          <w:tcPr>
            <w:tcW w:w="1260" w:type="dxa"/>
            <w:shd w:val="clear" w:color="auto" w:fill="auto"/>
          </w:tcPr>
          <w:p w14:paraId="685A5B1D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</w:tc>
        <w:tc>
          <w:tcPr>
            <w:tcW w:w="2160" w:type="dxa"/>
            <w:shd w:val="clear" w:color="auto" w:fill="auto"/>
          </w:tcPr>
          <w:p w14:paraId="6D665D05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</w:tc>
        <w:tc>
          <w:tcPr>
            <w:tcW w:w="2340" w:type="dxa"/>
            <w:shd w:val="clear" w:color="auto" w:fill="auto"/>
          </w:tcPr>
          <w:p w14:paraId="0B0B81D4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</w:tc>
        <w:tc>
          <w:tcPr>
            <w:tcW w:w="900" w:type="dxa"/>
            <w:shd w:val="clear" w:color="auto" w:fill="auto"/>
          </w:tcPr>
          <w:p w14:paraId="538062FA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</w:tc>
      </w:tr>
      <w:tr w:rsidR="006F7AE9" w:rsidRPr="00974E86" w14:paraId="5ED9F70D" w14:textId="77777777" w:rsidTr="007F6A92">
        <w:tc>
          <w:tcPr>
            <w:tcW w:w="540" w:type="dxa"/>
            <w:shd w:val="clear" w:color="auto" w:fill="auto"/>
          </w:tcPr>
          <w:p w14:paraId="6D3A271F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lang w:val="uk-UA"/>
              </w:rPr>
              <w:t>5</w:t>
            </w:r>
          </w:p>
        </w:tc>
        <w:tc>
          <w:tcPr>
            <w:tcW w:w="3600" w:type="dxa"/>
            <w:shd w:val="clear" w:color="auto" w:fill="auto"/>
          </w:tcPr>
          <w:p w14:paraId="6AFBBBA2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 xml:space="preserve">III. </w:t>
            </w:r>
            <w:r w:rsidRPr="00355385">
              <w:rPr>
                <w:rFonts w:ascii="Times New Roman CYR" w:hAnsi="Times New Roman CYR" w:cs="Times New Roman CYR"/>
                <w:u w:val="single"/>
              </w:rPr>
              <w:t>Заключний етап</w:t>
            </w:r>
            <w:r w:rsidRPr="00355385">
              <w:rPr>
                <w:rFonts w:ascii="Times New Roman CYR" w:hAnsi="Times New Roman CYR" w:cs="Times New Roman CYR"/>
              </w:rPr>
              <w:t>.</w:t>
            </w:r>
          </w:p>
          <w:p w14:paraId="565A1AEE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59C7F7A6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67747751" w14:textId="77777777" w:rsidR="006F7AE9" w:rsidRPr="00355385" w:rsidRDefault="006F7AE9" w:rsidP="007F6A92">
            <w:pPr>
              <w:pStyle w:val="ab"/>
              <w:rPr>
                <w:rFonts w:ascii="Times New Roman" w:hAnsi="Times New Roman"/>
                <w:szCs w:val="20"/>
                <w:lang w:val="uk-UA"/>
              </w:rPr>
            </w:pPr>
            <w:r w:rsidRPr="00355385">
              <w:rPr>
                <w:rFonts w:ascii="Times New Roman" w:hAnsi="Times New Roman"/>
                <w:szCs w:val="20"/>
                <w:lang w:val="uk-UA"/>
              </w:rPr>
              <w:t>1. Контроль і корекція рівня професійних навичок</w:t>
            </w:r>
            <w:r w:rsidRPr="00355385">
              <w:rPr>
                <w:rFonts w:ascii="Times New Roman" w:hAnsi="Times New Roman"/>
                <w:color w:val="008000"/>
                <w:szCs w:val="20"/>
                <w:lang w:val="uk-UA"/>
              </w:rPr>
              <w:t xml:space="preserve"> </w:t>
            </w:r>
            <w:r w:rsidRPr="00355385">
              <w:rPr>
                <w:rFonts w:ascii="Times New Roman" w:hAnsi="Times New Roman"/>
                <w:szCs w:val="20"/>
                <w:lang w:val="uk-UA"/>
              </w:rPr>
              <w:t>та</w:t>
            </w:r>
            <w:r w:rsidRPr="00355385">
              <w:rPr>
                <w:rFonts w:ascii="Times New Roman" w:hAnsi="Times New Roman"/>
                <w:color w:val="008000"/>
                <w:szCs w:val="20"/>
                <w:lang w:val="uk-UA"/>
              </w:rPr>
              <w:t xml:space="preserve"> </w:t>
            </w:r>
            <w:r w:rsidRPr="00355385">
              <w:rPr>
                <w:rFonts w:ascii="Times New Roman" w:hAnsi="Times New Roman"/>
                <w:szCs w:val="20"/>
                <w:lang w:val="uk-UA"/>
              </w:rPr>
              <w:t>вмінь</w:t>
            </w:r>
            <w:r w:rsidRPr="00355385">
              <w:rPr>
                <w:rFonts w:ascii="Times New Roman" w:hAnsi="Times New Roman"/>
                <w:vanish/>
                <w:color w:val="008000"/>
                <w:szCs w:val="20"/>
                <w:lang w:val="uk-UA"/>
              </w:rPr>
              <w:t xml:space="preserve"> |навичок|</w:t>
            </w:r>
          </w:p>
          <w:p w14:paraId="7A123A5C" w14:textId="77777777" w:rsidR="006F7AE9" w:rsidRPr="00355385" w:rsidRDefault="006F7AE9" w:rsidP="007F6A92">
            <w:pPr>
              <w:pStyle w:val="ab"/>
              <w:rPr>
                <w:rFonts w:ascii="Times New Roman" w:hAnsi="Times New Roman"/>
                <w:szCs w:val="20"/>
                <w:lang w:val="uk-UA"/>
              </w:rPr>
            </w:pPr>
            <w:r w:rsidRPr="00355385">
              <w:rPr>
                <w:rFonts w:ascii="Times New Roman" w:hAnsi="Times New Roman"/>
                <w:szCs w:val="20"/>
                <w:lang w:val="uk-UA"/>
              </w:rPr>
              <w:t>2. Підведення підсумків заняття</w:t>
            </w:r>
          </w:p>
          <w:p w14:paraId="2855D6C1" w14:textId="77777777" w:rsidR="006F7AE9" w:rsidRPr="00355385" w:rsidRDefault="006F7AE9" w:rsidP="007F6A92">
            <w:pPr>
              <w:pStyle w:val="ab"/>
              <w:rPr>
                <w:rFonts w:ascii="Times New Roman" w:hAnsi="Times New Roman"/>
                <w:szCs w:val="20"/>
                <w:lang w:val="uk-UA"/>
              </w:rPr>
            </w:pPr>
            <w:r w:rsidRPr="00355385">
              <w:rPr>
                <w:rFonts w:ascii="Times New Roman" w:hAnsi="Times New Roman"/>
                <w:szCs w:val="20"/>
                <w:lang w:val="uk-UA"/>
              </w:rPr>
              <w:t>(теоретичного, практичного і організаційного)</w:t>
            </w:r>
          </w:p>
          <w:p w14:paraId="001C835B" w14:textId="77777777" w:rsidR="006F7AE9" w:rsidRPr="00355385" w:rsidRDefault="006F7AE9" w:rsidP="007F6A92">
            <w:pPr>
              <w:pStyle w:val="ab"/>
              <w:rPr>
                <w:rFonts w:ascii="Times New Roman" w:hAnsi="Times New Roman"/>
                <w:szCs w:val="20"/>
                <w:lang w:val="uk-UA"/>
              </w:rPr>
            </w:pPr>
            <w:r w:rsidRPr="00355385">
              <w:rPr>
                <w:rFonts w:ascii="Times New Roman" w:hAnsi="Times New Roman"/>
                <w:szCs w:val="20"/>
                <w:lang w:val="uk-UA"/>
              </w:rPr>
              <w:t>3. Домашнє</w:t>
            </w:r>
            <w:r w:rsidRPr="00355385">
              <w:rPr>
                <w:rFonts w:ascii="Times New Roman" w:hAnsi="Times New Roman"/>
                <w:vanish/>
                <w:szCs w:val="20"/>
                <w:lang w:val="uk-UA"/>
              </w:rPr>
              <w:t>|хатнє|</w:t>
            </w:r>
            <w:r w:rsidRPr="00355385">
              <w:rPr>
                <w:rFonts w:ascii="Times New Roman" w:hAnsi="Times New Roman"/>
                <w:szCs w:val="20"/>
                <w:lang w:val="uk-UA"/>
              </w:rPr>
              <w:t xml:space="preserve"> завдання</w:t>
            </w:r>
            <w:r w:rsidRPr="00355385">
              <w:rPr>
                <w:rFonts w:ascii="Times New Roman" w:hAnsi="Times New Roman"/>
                <w:vanish/>
                <w:color w:val="008000"/>
                <w:szCs w:val="20"/>
                <w:lang w:val="uk-UA"/>
              </w:rPr>
              <w:t>|задавання|</w:t>
            </w:r>
            <w:r w:rsidRPr="00355385">
              <w:rPr>
                <w:rFonts w:ascii="Times New Roman" w:hAnsi="Times New Roman"/>
                <w:szCs w:val="20"/>
                <w:lang w:val="uk-UA"/>
              </w:rPr>
              <w:t>, учбова література згідно</w:t>
            </w:r>
            <w:r w:rsidRPr="00355385">
              <w:rPr>
                <w:rFonts w:ascii="Times New Roman" w:hAnsi="Times New Roman"/>
                <w:vanish/>
                <w:color w:val="008000"/>
                <w:szCs w:val="20"/>
                <w:lang w:val="uk-UA"/>
              </w:rPr>
              <w:t>|згідно з|</w:t>
            </w:r>
            <w:r w:rsidRPr="00355385">
              <w:rPr>
                <w:rFonts w:ascii="Times New Roman" w:hAnsi="Times New Roman"/>
                <w:szCs w:val="20"/>
                <w:lang w:val="uk-UA"/>
              </w:rPr>
              <w:t xml:space="preserve"> майбутньої теми</w:t>
            </w:r>
          </w:p>
          <w:p w14:paraId="60E7FA58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</w:tc>
        <w:tc>
          <w:tcPr>
            <w:tcW w:w="1260" w:type="dxa"/>
            <w:shd w:val="clear" w:color="auto" w:fill="auto"/>
          </w:tcPr>
          <w:p w14:paraId="3E7BFC54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III рівень</w:t>
            </w:r>
          </w:p>
        </w:tc>
        <w:tc>
          <w:tcPr>
            <w:tcW w:w="2160" w:type="dxa"/>
            <w:shd w:val="clear" w:color="auto" w:fill="auto"/>
          </w:tcPr>
          <w:p w14:paraId="358BFC21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Контроль результатів засвоєння матеріалу</w:t>
            </w:r>
          </w:p>
        </w:tc>
        <w:tc>
          <w:tcPr>
            <w:tcW w:w="2340" w:type="dxa"/>
            <w:shd w:val="clear" w:color="auto" w:fill="auto"/>
          </w:tcPr>
          <w:p w14:paraId="5654611E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</w:rPr>
            </w:pPr>
            <w:r w:rsidRPr="00355385">
              <w:rPr>
                <w:rFonts w:ascii="Times New Roman CYR" w:hAnsi="Times New Roman CYR" w:cs="Times New Roman CYR"/>
              </w:rPr>
              <w:t xml:space="preserve">Аналіз результатів вивчення діагностичних моделей, рентгенограм, </w:t>
            </w:r>
          </w:p>
          <w:p w14:paraId="7E1EA1A6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>методичн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их</w:t>
            </w:r>
            <w:r w:rsidRPr="00355385">
              <w:rPr>
                <w:rFonts w:ascii="Times New Roman CYR" w:hAnsi="Times New Roman CYR" w:cs="Times New Roman CYR"/>
              </w:rPr>
              <w:t xml:space="preserve"> 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рекомендацій</w:t>
            </w:r>
          </w:p>
        </w:tc>
        <w:tc>
          <w:tcPr>
            <w:tcW w:w="900" w:type="dxa"/>
            <w:shd w:val="clear" w:color="auto" w:fill="auto"/>
          </w:tcPr>
          <w:p w14:paraId="782C50C4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 xml:space="preserve">20 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хв</w:t>
            </w:r>
            <w:r w:rsidRPr="00355385">
              <w:rPr>
                <w:rFonts w:ascii="Times New Roman CYR" w:hAnsi="Times New Roman CYR" w:cs="Times New Roman CYR"/>
              </w:rPr>
              <w:t>.</w:t>
            </w:r>
          </w:p>
          <w:p w14:paraId="57236BF5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04F1807B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3FDAA66E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422FA932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397AB7D5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</w:p>
          <w:p w14:paraId="33EB49F6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 xml:space="preserve">10 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хв</w:t>
            </w:r>
            <w:r w:rsidRPr="00355385">
              <w:rPr>
                <w:rFonts w:ascii="Times New Roman CYR" w:hAnsi="Times New Roman CYR" w:cs="Times New Roman CYR"/>
              </w:rPr>
              <w:t>.</w:t>
            </w:r>
          </w:p>
          <w:p w14:paraId="64812534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rFonts w:ascii="Times New Roman CYR" w:hAnsi="Times New Roman CYR" w:cs="Times New Roman CYR"/>
                <w:lang w:val="uk-UA"/>
              </w:rPr>
            </w:pPr>
            <w:r w:rsidRPr="00355385">
              <w:rPr>
                <w:rFonts w:ascii="Times New Roman CYR" w:hAnsi="Times New Roman CYR" w:cs="Times New Roman CYR"/>
              </w:rPr>
              <w:t xml:space="preserve">2 </w:t>
            </w:r>
            <w:r w:rsidRPr="00355385">
              <w:rPr>
                <w:rFonts w:ascii="Times New Roman CYR" w:hAnsi="Times New Roman CYR" w:cs="Times New Roman CYR"/>
                <w:lang w:val="uk-UA"/>
              </w:rPr>
              <w:t>хв</w:t>
            </w:r>
            <w:r w:rsidRPr="00355385">
              <w:rPr>
                <w:rFonts w:ascii="Times New Roman CYR" w:hAnsi="Times New Roman CYR" w:cs="Times New Roman CYR"/>
              </w:rPr>
              <w:t>.</w:t>
            </w:r>
          </w:p>
          <w:p w14:paraId="497D16A1" w14:textId="77777777" w:rsidR="006F7AE9" w:rsidRPr="00355385" w:rsidRDefault="006F7AE9" w:rsidP="007F6A92">
            <w:pPr>
              <w:overflowPunct/>
              <w:jc w:val="both"/>
              <w:textAlignment w:val="auto"/>
              <w:rPr>
                <w:lang w:val="uk-UA"/>
              </w:rPr>
            </w:pPr>
          </w:p>
        </w:tc>
      </w:tr>
    </w:tbl>
    <w:p w14:paraId="6AE7A262" w14:textId="77777777" w:rsidR="006F7AE9" w:rsidRPr="00480CCF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</w:p>
    <w:p w14:paraId="534D82AF" w14:textId="77777777" w:rsidR="006F7AE9" w:rsidRPr="00480CCF" w:rsidRDefault="006F7AE9" w:rsidP="006F7AE9">
      <w:pPr>
        <w:shd w:val="clear" w:color="auto" w:fill="FFFFFF"/>
        <w:tabs>
          <w:tab w:val="left" w:pos="4095"/>
        </w:tabs>
        <w:ind w:left="815"/>
        <w:jc w:val="center"/>
        <w:rPr>
          <w:b/>
          <w:sz w:val="24"/>
          <w:szCs w:val="24"/>
          <w:lang w:val="uk-UA"/>
        </w:rPr>
      </w:pPr>
      <w:r w:rsidRPr="00480CCF">
        <w:rPr>
          <w:b/>
          <w:sz w:val="24"/>
          <w:szCs w:val="24"/>
          <w:lang w:val="uk-UA"/>
        </w:rPr>
        <w:t>7. Матеріали методичного забезпечення заняття.</w:t>
      </w:r>
    </w:p>
    <w:p w14:paraId="5F9B61CB" w14:textId="77777777" w:rsidR="006F7AE9" w:rsidRPr="00480CCF" w:rsidRDefault="006F7AE9" w:rsidP="006F7AE9">
      <w:pPr>
        <w:shd w:val="clear" w:color="auto" w:fill="FFFFFF"/>
        <w:tabs>
          <w:tab w:val="left" w:pos="4095"/>
        </w:tabs>
        <w:ind w:left="815"/>
        <w:jc w:val="center"/>
        <w:rPr>
          <w:sz w:val="24"/>
          <w:szCs w:val="24"/>
          <w:u w:val="single"/>
          <w:lang w:val="uk-UA"/>
        </w:rPr>
      </w:pPr>
    </w:p>
    <w:p w14:paraId="67038A00" w14:textId="77777777" w:rsidR="006F7AE9" w:rsidRPr="00480CCF" w:rsidRDefault="006F7AE9" w:rsidP="006F7AE9">
      <w:pPr>
        <w:ind w:firstLine="709"/>
        <w:jc w:val="center"/>
        <w:rPr>
          <w:b/>
          <w:sz w:val="24"/>
          <w:szCs w:val="24"/>
          <w:lang w:val="uk-UA"/>
        </w:rPr>
      </w:pPr>
      <w:r w:rsidRPr="00480CCF">
        <w:rPr>
          <w:b/>
          <w:sz w:val="24"/>
          <w:szCs w:val="24"/>
          <w:lang w:val="uk-UA"/>
        </w:rPr>
        <w:t>7.1 Матеріали для контролю для підготовчого етапу заняття: питання:</w:t>
      </w:r>
    </w:p>
    <w:p w14:paraId="0DD2195D" w14:textId="77777777" w:rsidR="006F7AE9" w:rsidRPr="00C46B9D" w:rsidRDefault="006F7AE9" w:rsidP="006F7AE9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C46B9D">
        <w:rPr>
          <w:sz w:val="24"/>
          <w:szCs w:val="24"/>
        </w:rPr>
        <w:t xml:space="preserve">1. Назвіть </w:t>
      </w:r>
      <w:r>
        <w:rPr>
          <w:sz w:val="24"/>
          <w:szCs w:val="24"/>
          <w:lang w:val="uk-UA"/>
        </w:rPr>
        <w:t>методи обстеження, що застосовуються в ортопедичній стоматології</w:t>
      </w:r>
      <w:r w:rsidRPr="00C46B9D">
        <w:rPr>
          <w:sz w:val="24"/>
          <w:szCs w:val="24"/>
        </w:rPr>
        <w:t>.</w:t>
      </w:r>
    </w:p>
    <w:p w14:paraId="5023C5D2" w14:textId="77777777" w:rsidR="006F7AE9" w:rsidRPr="00C46B9D" w:rsidRDefault="006F7AE9" w:rsidP="006F7AE9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C46B9D">
        <w:rPr>
          <w:sz w:val="24"/>
          <w:szCs w:val="24"/>
        </w:rPr>
        <w:t xml:space="preserve">2. Перерахуйте </w:t>
      </w:r>
      <w:r>
        <w:rPr>
          <w:sz w:val="24"/>
          <w:szCs w:val="24"/>
          <w:lang w:val="uk-UA"/>
        </w:rPr>
        <w:t>рентгенологічні методи обстеження</w:t>
      </w:r>
      <w:r w:rsidRPr="00C46B9D">
        <w:rPr>
          <w:sz w:val="24"/>
          <w:szCs w:val="24"/>
        </w:rPr>
        <w:t>.</w:t>
      </w:r>
    </w:p>
    <w:p w14:paraId="0768FC9C" w14:textId="77777777" w:rsidR="006F7AE9" w:rsidRPr="00C46B9D" w:rsidRDefault="006F7AE9" w:rsidP="006F7AE9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C46B9D">
        <w:rPr>
          <w:sz w:val="24"/>
          <w:szCs w:val="24"/>
        </w:rPr>
        <w:t xml:space="preserve">3. Опишіть </w:t>
      </w:r>
      <w:r>
        <w:rPr>
          <w:sz w:val="24"/>
          <w:szCs w:val="24"/>
          <w:lang w:val="uk-UA"/>
        </w:rPr>
        <w:t>зовнішньо ротове обстеження пацієнта</w:t>
      </w:r>
      <w:r w:rsidRPr="00C46B9D">
        <w:rPr>
          <w:sz w:val="24"/>
          <w:szCs w:val="24"/>
        </w:rPr>
        <w:t>.</w:t>
      </w:r>
    </w:p>
    <w:p w14:paraId="61AF8EB0" w14:textId="77777777" w:rsidR="006F7AE9" w:rsidRPr="00C46B9D" w:rsidRDefault="006F7AE9" w:rsidP="006F7AE9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C46B9D">
        <w:rPr>
          <w:sz w:val="24"/>
          <w:szCs w:val="24"/>
        </w:rPr>
        <w:t>4. Що таке</w:t>
      </w:r>
      <w:r>
        <w:rPr>
          <w:sz w:val="24"/>
          <w:szCs w:val="24"/>
          <w:lang w:val="uk-UA"/>
        </w:rPr>
        <w:t xml:space="preserve"> комп’ютерна томографія?</w:t>
      </w:r>
    </w:p>
    <w:p w14:paraId="2701E19C" w14:textId="77777777" w:rsidR="006F7AE9" w:rsidRPr="00C46B9D" w:rsidRDefault="006F7AE9" w:rsidP="006F7AE9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C46B9D">
        <w:rPr>
          <w:sz w:val="24"/>
          <w:szCs w:val="24"/>
        </w:rPr>
        <w:t xml:space="preserve">5. Назвіть </w:t>
      </w:r>
      <w:r>
        <w:rPr>
          <w:sz w:val="24"/>
          <w:szCs w:val="24"/>
          <w:lang w:val="uk-UA"/>
        </w:rPr>
        <w:t>складові частини діагнозу в ортопедичній стоматології</w:t>
      </w:r>
      <w:r w:rsidRPr="00C46B9D">
        <w:rPr>
          <w:sz w:val="24"/>
          <w:szCs w:val="24"/>
        </w:rPr>
        <w:t>.</w:t>
      </w:r>
    </w:p>
    <w:p w14:paraId="0E38F830" w14:textId="77777777" w:rsidR="006F7AE9" w:rsidRPr="00C46B9D" w:rsidRDefault="006F7AE9" w:rsidP="006F7AE9">
      <w:pPr>
        <w:overflowPunct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6. Опишіть </w:t>
      </w:r>
      <w:r>
        <w:rPr>
          <w:sz w:val="24"/>
          <w:szCs w:val="24"/>
          <w:lang w:val="en-US"/>
        </w:rPr>
        <w:t>cenm</w:t>
      </w:r>
      <w:r w:rsidRPr="00C46B9D">
        <w:rPr>
          <w:sz w:val="24"/>
          <w:szCs w:val="24"/>
        </w:rPr>
        <w:t xml:space="preserve"> методики </w:t>
      </w:r>
      <w:r>
        <w:rPr>
          <w:sz w:val="24"/>
          <w:szCs w:val="24"/>
          <w:lang w:val="uk-UA"/>
        </w:rPr>
        <w:t>дослідження діагностичних моделей</w:t>
      </w:r>
      <w:r w:rsidRPr="00C46B9D">
        <w:rPr>
          <w:sz w:val="24"/>
          <w:szCs w:val="24"/>
        </w:rPr>
        <w:t>.</w:t>
      </w:r>
    </w:p>
    <w:p w14:paraId="3A960D19" w14:textId="77777777" w:rsidR="006F7AE9" w:rsidRPr="00C46B9D" w:rsidRDefault="006F7AE9" w:rsidP="006F7AE9">
      <w:pPr>
        <w:overflowPunct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z w:val="24"/>
          <w:szCs w:val="24"/>
          <w:lang w:val="uk-UA"/>
        </w:rPr>
        <w:t>Опишіть складові обстеження ротової порожнини</w:t>
      </w:r>
      <w:r w:rsidRPr="00C46B9D">
        <w:rPr>
          <w:sz w:val="24"/>
          <w:szCs w:val="24"/>
        </w:rPr>
        <w:t>.</w:t>
      </w:r>
    </w:p>
    <w:p w14:paraId="298152BF" w14:textId="77777777" w:rsidR="006F7AE9" w:rsidRPr="00C46B9D" w:rsidRDefault="006F7AE9" w:rsidP="006F7AE9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C46B9D">
        <w:rPr>
          <w:sz w:val="24"/>
          <w:szCs w:val="24"/>
        </w:rPr>
        <w:t xml:space="preserve">8. Опишіть </w:t>
      </w:r>
      <w:r>
        <w:rPr>
          <w:sz w:val="24"/>
          <w:szCs w:val="24"/>
          <w:lang w:val="uk-UA"/>
        </w:rPr>
        <w:t>складові збору анамнезу</w:t>
      </w:r>
      <w:r w:rsidRPr="00C46B9D">
        <w:rPr>
          <w:sz w:val="24"/>
          <w:szCs w:val="24"/>
        </w:rPr>
        <w:t>.</w:t>
      </w:r>
    </w:p>
    <w:p w14:paraId="61503AFB" w14:textId="77777777" w:rsidR="006F7AE9" w:rsidRPr="00C46B9D" w:rsidRDefault="006F7AE9" w:rsidP="006F7AE9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C46B9D">
        <w:rPr>
          <w:sz w:val="24"/>
          <w:szCs w:val="24"/>
        </w:rPr>
        <w:t xml:space="preserve">9. Опишіть </w:t>
      </w:r>
      <w:r>
        <w:rPr>
          <w:sz w:val="24"/>
          <w:szCs w:val="24"/>
          <w:lang w:val="uk-UA"/>
        </w:rPr>
        <w:t>послідовність обстеження пацієнта</w:t>
      </w:r>
      <w:r w:rsidRPr="00C46B9D">
        <w:rPr>
          <w:sz w:val="24"/>
          <w:szCs w:val="24"/>
        </w:rPr>
        <w:t>.</w:t>
      </w:r>
    </w:p>
    <w:p w14:paraId="5DF3A7F7" w14:textId="77777777" w:rsidR="006F7AE9" w:rsidRDefault="006F7AE9" w:rsidP="006F7AE9">
      <w:pPr>
        <w:overflowPunct/>
        <w:jc w:val="both"/>
        <w:textAlignment w:val="auto"/>
        <w:rPr>
          <w:sz w:val="24"/>
          <w:szCs w:val="24"/>
          <w:lang w:val="uk-UA"/>
        </w:rPr>
      </w:pPr>
      <w:r w:rsidRPr="0095639D">
        <w:rPr>
          <w:sz w:val="24"/>
          <w:szCs w:val="24"/>
        </w:rPr>
        <w:t xml:space="preserve">           </w:t>
      </w:r>
      <w:r w:rsidRPr="00C46B9D">
        <w:rPr>
          <w:sz w:val="24"/>
          <w:szCs w:val="24"/>
        </w:rPr>
        <w:t xml:space="preserve">10. Опишіть </w:t>
      </w:r>
      <w:r>
        <w:rPr>
          <w:sz w:val="24"/>
          <w:szCs w:val="24"/>
          <w:lang w:val="uk-UA"/>
        </w:rPr>
        <w:t>особливості складання плану лікування пацієнта з використанням дентальних імплантатів</w:t>
      </w:r>
      <w:r w:rsidRPr="00C46B9D">
        <w:rPr>
          <w:sz w:val="24"/>
          <w:szCs w:val="24"/>
        </w:rPr>
        <w:t>.</w:t>
      </w:r>
    </w:p>
    <w:p w14:paraId="677FA770" w14:textId="77777777" w:rsidR="006F7AE9" w:rsidRPr="00C46B9D" w:rsidRDefault="006F7AE9" w:rsidP="006F7AE9">
      <w:pPr>
        <w:overflowPunct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Pr="00C46B9D">
        <w:rPr>
          <w:sz w:val="24"/>
          <w:szCs w:val="24"/>
        </w:rPr>
        <w:t>1</w:t>
      </w:r>
      <w:r w:rsidRPr="0095639D">
        <w:rPr>
          <w:sz w:val="24"/>
          <w:szCs w:val="24"/>
        </w:rPr>
        <w:t>1</w:t>
      </w:r>
      <w:r w:rsidRPr="00C46B9D">
        <w:rPr>
          <w:sz w:val="24"/>
          <w:szCs w:val="24"/>
        </w:rPr>
        <w:t xml:space="preserve">. Назвіть </w:t>
      </w:r>
      <w:r>
        <w:rPr>
          <w:sz w:val="24"/>
          <w:szCs w:val="24"/>
          <w:lang w:val="uk-UA"/>
        </w:rPr>
        <w:t>складові частини імплантологічної одиниці</w:t>
      </w:r>
      <w:r w:rsidRPr="00C46B9D">
        <w:rPr>
          <w:sz w:val="24"/>
          <w:szCs w:val="24"/>
        </w:rPr>
        <w:t>.</w:t>
      </w:r>
    </w:p>
    <w:p w14:paraId="2747656E" w14:textId="77777777" w:rsidR="006F7AE9" w:rsidRPr="00C46B9D" w:rsidRDefault="006F7AE9" w:rsidP="006F7AE9">
      <w:pPr>
        <w:overflowPunct/>
        <w:jc w:val="both"/>
        <w:textAlignment w:val="auto"/>
        <w:rPr>
          <w:sz w:val="24"/>
          <w:szCs w:val="24"/>
        </w:rPr>
      </w:pPr>
      <w:r w:rsidRPr="0095639D">
        <w:rPr>
          <w:sz w:val="24"/>
          <w:szCs w:val="24"/>
        </w:rPr>
        <w:t xml:space="preserve">           1</w:t>
      </w:r>
      <w:r w:rsidRPr="00C46B9D">
        <w:rPr>
          <w:sz w:val="24"/>
          <w:szCs w:val="24"/>
        </w:rPr>
        <w:t xml:space="preserve">2. </w:t>
      </w:r>
      <w:r>
        <w:rPr>
          <w:sz w:val="24"/>
          <w:szCs w:val="24"/>
          <w:lang w:val="uk-UA"/>
        </w:rPr>
        <w:t>Для чого використовують формувачі ясен?</w:t>
      </w:r>
    </w:p>
    <w:p w14:paraId="790AFC75" w14:textId="77777777" w:rsidR="006F7AE9" w:rsidRPr="0095639D" w:rsidRDefault="006F7AE9" w:rsidP="006F7AE9">
      <w:pPr>
        <w:overflowPunct/>
        <w:jc w:val="both"/>
        <w:textAlignment w:val="auto"/>
        <w:rPr>
          <w:sz w:val="24"/>
          <w:szCs w:val="24"/>
        </w:rPr>
      </w:pPr>
      <w:r w:rsidRPr="0095639D">
        <w:rPr>
          <w:sz w:val="24"/>
          <w:szCs w:val="24"/>
        </w:rPr>
        <w:t xml:space="preserve">           1</w:t>
      </w:r>
      <w:r w:rsidRPr="00C46B9D">
        <w:rPr>
          <w:sz w:val="24"/>
          <w:szCs w:val="24"/>
        </w:rPr>
        <w:t xml:space="preserve">3. </w:t>
      </w:r>
      <w:r>
        <w:rPr>
          <w:sz w:val="24"/>
          <w:szCs w:val="24"/>
          <w:lang w:val="uk-UA"/>
        </w:rPr>
        <w:t>Що таке абатмент?</w:t>
      </w:r>
    </w:p>
    <w:p w14:paraId="358409FE" w14:textId="77777777" w:rsidR="006F7AE9" w:rsidRPr="00C46B9D" w:rsidRDefault="006F7AE9" w:rsidP="006F7AE9">
      <w:pPr>
        <w:overflowPunct/>
        <w:jc w:val="both"/>
        <w:textAlignment w:val="auto"/>
        <w:rPr>
          <w:sz w:val="24"/>
          <w:szCs w:val="24"/>
        </w:rPr>
      </w:pPr>
      <w:r w:rsidRPr="0095639D">
        <w:rPr>
          <w:sz w:val="24"/>
          <w:szCs w:val="24"/>
        </w:rPr>
        <w:t xml:space="preserve">           1</w:t>
      </w:r>
      <w:r w:rsidRPr="00C46B9D">
        <w:rPr>
          <w:sz w:val="24"/>
          <w:szCs w:val="24"/>
        </w:rPr>
        <w:t>4. Що таке</w:t>
      </w:r>
      <w:r>
        <w:rPr>
          <w:sz w:val="24"/>
          <w:szCs w:val="24"/>
          <w:lang w:val="uk-UA"/>
        </w:rPr>
        <w:t xml:space="preserve"> трансфер?</w:t>
      </w:r>
    </w:p>
    <w:p w14:paraId="258027EC" w14:textId="77777777" w:rsidR="006F7AE9" w:rsidRDefault="006F7AE9" w:rsidP="006F7AE9">
      <w:pPr>
        <w:overflowPunct/>
        <w:jc w:val="both"/>
        <w:textAlignment w:val="auto"/>
        <w:rPr>
          <w:sz w:val="24"/>
          <w:szCs w:val="24"/>
          <w:lang w:val="en-US"/>
        </w:rPr>
      </w:pPr>
      <w:r w:rsidRPr="0095639D">
        <w:rPr>
          <w:sz w:val="24"/>
          <w:szCs w:val="24"/>
        </w:rPr>
        <w:t xml:space="preserve">           1</w:t>
      </w:r>
      <w:r w:rsidRPr="00C46B9D">
        <w:rPr>
          <w:sz w:val="24"/>
          <w:szCs w:val="24"/>
        </w:rPr>
        <w:t xml:space="preserve">5. </w:t>
      </w:r>
      <w:r>
        <w:rPr>
          <w:sz w:val="24"/>
          <w:szCs w:val="24"/>
          <w:lang w:val="uk-UA"/>
        </w:rPr>
        <w:t>Що таке аналог імплантата? Для чого він використовується?</w:t>
      </w:r>
      <w:r w:rsidRPr="0095639D">
        <w:rPr>
          <w:sz w:val="24"/>
          <w:szCs w:val="24"/>
        </w:rPr>
        <w:t xml:space="preserve"> </w:t>
      </w:r>
    </w:p>
    <w:p w14:paraId="4088499F" w14:textId="77777777" w:rsidR="006F7AE9" w:rsidRPr="00C46B9D" w:rsidRDefault="006F7AE9" w:rsidP="006F7AE9">
      <w:pPr>
        <w:overflowPunct/>
        <w:jc w:val="both"/>
        <w:textAlignment w:val="auto"/>
        <w:rPr>
          <w:sz w:val="24"/>
          <w:szCs w:val="24"/>
        </w:rPr>
      </w:pPr>
      <w:r w:rsidRPr="0095639D">
        <w:rPr>
          <w:sz w:val="24"/>
          <w:szCs w:val="24"/>
        </w:rPr>
        <w:t xml:space="preserve">           1</w:t>
      </w:r>
      <w:r w:rsidRPr="00C46B9D">
        <w:rPr>
          <w:sz w:val="24"/>
          <w:szCs w:val="24"/>
        </w:rPr>
        <w:t xml:space="preserve">6. Опишіть зміст методики </w:t>
      </w:r>
      <w:r>
        <w:rPr>
          <w:sz w:val="24"/>
          <w:szCs w:val="24"/>
          <w:lang w:val="uk-UA"/>
        </w:rPr>
        <w:t>застосування трансферів</w:t>
      </w:r>
      <w:r w:rsidRPr="00C46B9D">
        <w:rPr>
          <w:sz w:val="24"/>
          <w:szCs w:val="24"/>
        </w:rPr>
        <w:t>.</w:t>
      </w:r>
    </w:p>
    <w:p w14:paraId="477D3E24" w14:textId="77777777" w:rsidR="006F7AE9" w:rsidRPr="00C46B9D" w:rsidRDefault="006F7AE9" w:rsidP="006F7AE9">
      <w:pPr>
        <w:overflowPunct/>
        <w:jc w:val="both"/>
        <w:textAlignment w:val="auto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</w:t>
      </w:r>
      <w:r w:rsidRPr="0095639D">
        <w:rPr>
          <w:sz w:val="24"/>
          <w:szCs w:val="24"/>
        </w:rPr>
        <w:t>1</w:t>
      </w:r>
      <w:r>
        <w:rPr>
          <w:sz w:val="24"/>
          <w:szCs w:val="24"/>
        </w:rPr>
        <w:t xml:space="preserve">7. </w:t>
      </w:r>
      <w:r>
        <w:rPr>
          <w:sz w:val="24"/>
          <w:szCs w:val="24"/>
          <w:lang w:val="uk-UA"/>
        </w:rPr>
        <w:t xml:space="preserve">Опишіть </w:t>
      </w:r>
      <w:r>
        <w:rPr>
          <w:sz w:val="24"/>
          <w:szCs w:val="24"/>
        </w:rPr>
        <w:t>види абатм</w:t>
      </w:r>
      <w:r>
        <w:rPr>
          <w:sz w:val="24"/>
          <w:szCs w:val="24"/>
          <w:lang w:val="uk-UA"/>
        </w:rPr>
        <w:t>е</w:t>
      </w:r>
      <w:r>
        <w:rPr>
          <w:sz w:val="24"/>
          <w:szCs w:val="24"/>
        </w:rPr>
        <w:t>нт</w:t>
      </w:r>
      <w:r>
        <w:rPr>
          <w:sz w:val="24"/>
          <w:szCs w:val="24"/>
          <w:lang w:val="uk-UA"/>
        </w:rPr>
        <w:t>і</w:t>
      </w:r>
      <w:r>
        <w:rPr>
          <w:sz w:val="24"/>
          <w:szCs w:val="24"/>
        </w:rPr>
        <w:t>в</w:t>
      </w:r>
      <w:r w:rsidRPr="00C46B9D">
        <w:rPr>
          <w:sz w:val="24"/>
          <w:szCs w:val="24"/>
        </w:rPr>
        <w:t>.</w:t>
      </w:r>
    </w:p>
    <w:p w14:paraId="2AC5BBB4" w14:textId="77777777" w:rsidR="006F7AE9" w:rsidRPr="00C46B9D" w:rsidRDefault="006F7AE9" w:rsidP="006F7AE9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95639D">
        <w:rPr>
          <w:sz w:val="24"/>
          <w:szCs w:val="24"/>
        </w:rPr>
        <w:t>1</w:t>
      </w:r>
      <w:r w:rsidRPr="00C46B9D">
        <w:rPr>
          <w:sz w:val="24"/>
          <w:szCs w:val="24"/>
        </w:rPr>
        <w:t xml:space="preserve">8. Опишіть </w:t>
      </w:r>
      <w:r>
        <w:rPr>
          <w:sz w:val="24"/>
          <w:szCs w:val="24"/>
          <w:lang w:val="uk-UA"/>
        </w:rPr>
        <w:t>види з</w:t>
      </w:r>
      <w:r w:rsidRPr="00786B66">
        <w:rPr>
          <w:sz w:val="24"/>
          <w:szCs w:val="24"/>
        </w:rPr>
        <w:t>’</w:t>
      </w:r>
      <w:r>
        <w:rPr>
          <w:sz w:val="24"/>
          <w:szCs w:val="24"/>
          <w:lang w:val="uk-UA"/>
        </w:rPr>
        <w:t>єднань імплантатів з абатментами</w:t>
      </w:r>
      <w:r w:rsidRPr="00C46B9D">
        <w:rPr>
          <w:sz w:val="24"/>
          <w:szCs w:val="24"/>
        </w:rPr>
        <w:t>.</w:t>
      </w:r>
    </w:p>
    <w:p w14:paraId="7EBEACF2" w14:textId="77777777" w:rsidR="006F7AE9" w:rsidRPr="00C46B9D" w:rsidRDefault="006F7AE9" w:rsidP="006F7AE9">
      <w:pPr>
        <w:overflowPunct/>
        <w:ind w:firstLine="709"/>
        <w:jc w:val="both"/>
        <w:textAlignment w:val="auto"/>
        <w:rPr>
          <w:sz w:val="24"/>
          <w:szCs w:val="24"/>
        </w:rPr>
      </w:pPr>
      <w:r w:rsidRPr="0095639D">
        <w:rPr>
          <w:sz w:val="24"/>
          <w:szCs w:val="24"/>
        </w:rPr>
        <w:t>1</w:t>
      </w:r>
      <w:r w:rsidRPr="00C46B9D">
        <w:rPr>
          <w:sz w:val="24"/>
          <w:szCs w:val="24"/>
        </w:rPr>
        <w:t xml:space="preserve">9. Опишіть </w:t>
      </w:r>
      <w:r>
        <w:rPr>
          <w:sz w:val="24"/>
          <w:szCs w:val="24"/>
          <w:lang w:val="uk-UA"/>
        </w:rPr>
        <w:t>анти ротаційні системи</w:t>
      </w:r>
      <w:r w:rsidRPr="00C46B9D">
        <w:rPr>
          <w:sz w:val="24"/>
          <w:szCs w:val="24"/>
        </w:rPr>
        <w:t>.</w:t>
      </w:r>
    </w:p>
    <w:p w14:paraId="73FDC7D5" w14:textId="77777777" w:rsidR="006F7AE9" w:rsidRDefault="006F7AE9" w:rsidP="006F7AE9">
      <w:pPr>
        <w:overflowPunct/>
        <w:ind w:firstLine="709"/>
        <w:jc w:val="both"/>
        <w:textAlignment w:val="auto"/>
        <w:rPr>
          <w:sz w:val="24"/>
          <w:szCs w:val="24"/>
          <w:lang w:val="uk-UA"/>
        </w:rPr>
      </w:pPr>
      <w:r w:rsidRPr="0095639D">
        <w:rPr>
          <w:sz w:val="24"/>
          <w:szCs w:val="24"/>
        </w:rPr>
        <w:t>2</w:t>
      </w:r>
      <w:r w:rsidRPr="00C46B9D">
        <w:rPr>
          <w:sz w:val="24"/>
          <w:szCs w:val="24"/>
        </w:rPr>
        <w:t xml:space="preserve">0. Опишіть </w:t>
      </w:r>
      <w:r>
        <w:rPr>
          <w:sz w:val="24"/>
          <w:szCs w:val="24"/>
          <w:lang w:val="uk-UA"/>
        </w:rPr>
        <w:t>особливості складання плану лікування пацієнта з використанням дентальних імплантатів</w:t>
      </w:r>
      <w:r w:rsidRPr="00C46B9D">
        <w:rPr>
          <w:sz w:val="24"/>
          <w:szCs w:val="24"/>
        </w:rPr>
        <w:t>.</w:t>
      </w:r>
    </w:p>
    <w:p w14:paraId="69E82366" w14:textId="77777777" w:rsidR="006F7AE9" w:rsidRDefault="006F7AE9" w:rsidP="006F7AE9">
      <w:pPr>
        <w:overflowPunct/>
        <w:ind w:firstLine="709"/>
        <w:jc w:val="both"/>
        <w:textAlignment w:val="auto"/>
        <w:rPr>
          <w:sz w:val="24"/>
          <w:szCs w:val="24"/>
          <w:lang w:val="uk-UA"/>
        </w:rPr>
      </w:pPr>
    </w:p>
    <w:p w14:paraId="09A2E4FD" w14:textId="77777777" w:rsidR="006F7AE9" w:rsidRPr="009F20D4" w:rsidRDefault="006F7AE9" w:rsidP="006F7AE9">
      <w:pPr>
        <w:pStyle w:val="3"/>
        <w:ind w:firstLine="709"/>
        <w:jc w:val="center"/>
        <w:rPr>
          <w:b/>
          <w:sz w:val="24"/>
          <w:szCs w:val="24"/>
        </w:rPr>
      </w:pPr>
      <w:r w:rsidRPr="009F20D4">
        <w:rPr>
          <w:b/>
          <w:sz w:val="24"/>
          <w:szCs w:val="24"/>
        </w:rPr>
        <w:t>7.2 Матеріали методичного забезпечення основного етапу заняття:</w:t>
      </w:r>
    </w:p>
    <w:p w14:paraId="493764B9" w14:textId="77777777" w:rsidR="006F7AE9" w:rsidRPr="00301621" w:rsidRDefault="006F7AE9" w:rsidP="006F7AE9">
      <w:pPr>
        <w:ind w:firstLine="709"/>
        <w:jc w:val="center"/>
        <w:rPr>
          <w:b/>
          <w:sz w:val="24"/>
          <w:szCs w:val="24"/>
          <w:lang w:val="uk-UA"/>
        </w:rPr>
      </w:pPr>
      <w:r w:rsidRPr="00301621">
        <w:rPr>
          <w:b/>
          <w:sz w:val="24"/>
          <w:szCs w:val="24"/>
          <w:lang w:val="uk-UA"/>
        </w:rPr>
        <w:t xml:space="preserve">орієнтовна карта для формування практичних вмінь та навиків </w:t>
      </w:r>
    </w:p>
    <w:p w14:paraId="6D1FEA7E" w14:textId="77777777" w:rsidR="006F7AE9" w:rsidRPr="008960B5" w:rsidRDefault="006F7AE9" w:rsidP="006F7AE9">
      <w:pPr>
        <w:pStyle w:val="ab"/>
        <w:jc w:val="both"/>
        <w:rPr>
          <w:rFonts w:ascii="Times New Roman" w:hAnsi="Times New Roman"/>
          <w:b/>
          <w:sz w:val="24"/>
          <w:lang w:val="uk-UA"/>
        </w:rPr>
      </w:pPr>
    </w:p>
    <w:tbl>
      <w:tblPr>
        <w:tblW w:w="9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5"/>
        <w:gridCol w:w="3075"/>
        <w:gridCol w:w="3590"/>
      </w:tblGrid>
      <w:tr w:rsidR="006F7AE9" w:rsidRPr="00961698" w14:paraId="45BF5657" w14:textId="77777777" w:rsidTr="007F6A92">
        <w:tblPrEx>
          <w:tblCellMar>
            <w:top w:w="0" w:type="dxa"/>
            <w:bottom w:w="0" w:type="dxa"/>
          </w:tblCellMar>
        </w:tblPrEx>
        <w:trPr>
          <w:cantSplit/>
          <w:trHeight w:val="373"/>
          <w:jc w:val="center"/>
        </w:trPr>
        <w:tc>
          <w:tcPr>
            <w:tcW w:w="2865" w:type="dxa"/>
          </w:tcPr>
          <w:p w14:paraId="7C73C314" w14:textId="77777777" w:rsidR="006F7AE9" w:rsidRPr="00961698" w:rsidRDefault="006F7AE9" w:rsidP="007F6A92">
            <w:pPr>
              <w:pStyle w:val="ab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Етапи дії</w:t>
            </w:r>
          </w:p>
        </w:tc>
        <w:tc>
          <w:tcPr>
            <w:tcW w:w="3075" w:type="dxa"/>
          </w:tcPr>
          <w:p w14:paraId="000FD845" w14:textId="77777777" w:rsidR="006F7AE9" w:rsidRPr="00961698" w:rsidRDefault="006F7AE9" w:rsidP="007F6A92">
            <w:pPr>
              <w:pStyle w:val="ab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Матеріальне оснащення</w:t>
            </w:r>
          </w:p>
        </w:tc>
        <w:tc>
          <w:tcPr>
            <w:tcW w:w="3590" w:type="dxa"/>
          </w:tcPr>
          <w:p w14:paraId="7AE8883C" w14:textId="77777777" w:rsidR="006F7AE9" w:rsidRPr="00961698" w:rsidRDefault="006F7AE9" w:rsidP="007F6A92">
            <w:pPr>
              <w:pStyle w:val="ab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Критерії самоконтролю</w:t>
            </w:r>
          </w:p>
        </w:tc>
      </w:tr>
      <w:tr w:rsidR="006F7AE9" w:rsidRPr="00961698" w14:paraId="558A4FD8" w14:textId="77777777" w:rsidTr="007F6A92">
        <w:tblPrEx>
          <w:tblCellMar>
            <w:top w:w="0" w:type="dxa"/>
            <w:bottom w:w="0" w:type="dxa"/>
          </w:tblCellMar>
        </w:tblPrEx>
        <w:trPr>
          <w:cantSplit/>
          <w:trHeight w:val="3147"/>
          <w:jc w:val="center"/>
        </w:trPr>
        <w:tc>
          <w:tcPr>
            <w:tcW w:w="2865" w:type="dxa"/>
          </w:tcPr>
          <w:p w14:paraId="5860287D" w14:textId="77777777" w:rsidR="006F7AE9" w:rsidRDefault="006F7AE9" w:rsidP="007F6A92">
            <w:pPr>
              <w:pStyle w:val="ab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1. Усадити хворого в крісло.</w:t>
            </w:r>
          </w:p>
          <w:p w14:paraId="7BFE17ED" w14:textId="77777777" w:rsidR="006F7AE9" w:rsidRDefault="006F7AE9" w:rsidP="007F6A92">
            <w:pPr>
              <w:pStyle w:val="ab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2. Зовнішній огляд.</w:t>
            </w:r>
          </w:p>
          <w:p w14:paraId="5DE8DB1A" w14:textId="77777777" w:rsidR="006F7AE9" w:rsidRDefault="006F7AE9" w:rsidP="007F6A92">
            <w:pPr>
              <w:pStyle w:val="ab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3. Обстеження </w:t>
            </w:r>
            <w:r w:rsidRPr="00C8127A">
              <w:rPr>
                <w:rFonts w:ascii="Times New Roman" w:hAnsi="Times New Roman"/>
                <w:sz w:val="24"/>
                <w:lang w:val="uk-UA"/>
              </w:rPr>
              <w:t>стану</w:t>
            </w:r>
            <w:r w:rsidRPr="00245742">
              <w:rPr>
                <w:rFonts w:ascii="Times New Roman" w:hAnsi="Times New Roman"/>
                <w:vanish/>
                <w:color w:val="008000"/>
                <w:sz w:val="24"/>
                <w:lang w:val="uk-UA"/>
              </w:rPr>
              <w:t>|достатку|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тканин порожнини рота</w:t>
            </w:r>
          </w:p>
          <w:p w14:paraId="492A65F6" w14:textId="77777777" w:rsidR="006F7AE9" w:rsidRPr="00961698" w:rsidRDefault="006F7AE9" w:rsidP="007F6A92">
            <w:pPr>
              <w:pStyle w:val="ab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4. Характеристика допоміжних методик дослідження, що застосовуються в ортопедичній стоматології </w:t>
            </w:r>
          </w:p>
        </w:tc>
        <w:tc>
          <w:tcPr>
            <w:tcW w:w="3075" w:type="dxa"/>
          </w:tcPr>
          <w:p w14:paraId="7A966F52" w14:textId="77777777" w:rsidR="006F7AE9" w:rsidRDefault="006F7AE9" w:rsidP="007F6A92">
            <w:pPr>
              <w:pStyle w:val="ab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Стоматологічне крісло, стоматологічна установка, медичний інструментарій</w:t>
            </w:r>
          </w:p>
          <w:p w14:paraId="78399EA3" w14:textId="77777777" w:rsidR="006F7AE9" w:rsidRPr="00961698" w:rsidRDefault="006F7AE9" w:rsidP="007F6A92">
            <w:pPr>
              <w:pStyle w:val="ab"/>
              <w:jc w:val="both"/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3590" w:type="dxa"/>
          </w:tcPr>
          <w:p w14:paraId="5587CB2D" w14:textId="77777777" w:rsidR="006F7AE9" w:rsidRPr="00961698" w:rsidRDefault="006F7AE9" w:rsidP="007F6A92">
            <w:pPr>
              <w:pStyle w:val="ab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Усадити пацієнта в крісло, накрити серветкою. Дуже важливо встановити причину, яка змусила пацієнта звернутися до лікаря. Визначення стану тканин порожнини рота. Визначення необхідності застосування допоміжних методів дослідження для встановлення остаточного діагнозу. </w:t>
            </w:r>
          </w:p>
        </w:tc>
      </w:tr>
    </w:tbl>
    <w:p w14:paraId="3625EAC9" w14:textId="77777777" w:rsidR="006F7AE9" w:rsidRPr="00301621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</w:p>
    <w:p w14:paraId="67ACE846" w14:textId="77777777" w:rsidR="006F7AE9" w:rsidRPr="00301621" w:rsidRDefault="006F7AE9" w:rsidP="006F7AE9">
      <w:pPr>
        <w:numPr>
          <w:ilvl w:val="1"/>
          <w:numId w:val="45"/>
        </w:numPr>
        <w:overflowPunct/>
        <w:autoSpaceDE/>
        <w:autoSpaceDN/>
        <w:adjustRightInd/>
        <w:ind w:left="0" w:firstLine="709"/>
        <w:jc w:val="center"/>
        <w:textAlignment w:val="auto"/>
        <w:rPr>
          <w:b/>
          <w:sz w:val="24"/>
          <w:szCs w:val="24"/>
          <w:lang w:val="uk-UA"/>
        </w:rPr>
      </w:pPr>
      <w:r w:rsidRPr="00301621">
        <w:rPr>
          <w:b/>
          <w:sz w:val="24"/>
          <w:szCs w:val="24"/>
          <w:lang w:val="uk-UA"/>
        </w:rPr>
        <w:t>Матеріали контролю для заключного етапу заняття: питання, задачі:</w:t>
      </w:r>
    </w:p>
    <w:p w14:paraId="6F57BBAA" w14:textId="77777777" w:rsidR="006F7AE9" w:rsidRPr="00301621" w:rsidRDefault="006F7AE9" w:rsidP="006F7AE9">
      <w:pPr>
        <w:overflowPunct/>
        <w:ind w:firstLine="709"/>
        <w:jc w:val="center"/>
        <w:textAlignment w:val="auto"/>
        <w:rPr>
          <w:rFonts w:ascii="Times New Roman CYR" w:hAnsi="Times New Roman CYR" w:cs="Times New Roman CYR"/>
          <w:b/>
          <w:sz w:val="24"/>
          <w:szCs w:val="24"/>
          <w:lang w:val="uk-UA"/>
        </w:rPr>
      </w:pPr>
    </w:p>
    <w:p w14:paraId="13C75ABA" w14:textId="77777777" w:rsidR="006F7AE9" w:rsidRPr="00974E8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974E86">
        <w:rPr>
          <w:rFonts w:ascii="Times New Roman CYR" w:hAnsi="Times New Roman CYR" w:cs="Times New Roman CYR"/>
          <w:sz w:val="24"/>
          <w:szCs w:val="24"/>
        </w:rPr>
        <w:t xml:space="preserve">1. Назвати 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основні складові імплантологічної одиниці</w:t>
      </w:r>
      <w:r w:rsidRPr="00974E86">
        <w:rPr>
          <w:rFonts w:ascii="Times New Roman CYR" w:hAnsi="Times New Roman CYR" w:cs="Times New Roman CYR"/>
          <w:sz w:val="24"/>
          <w:szCs w:val="24"/>
        </w:rPr>
        <w:t>.</w:t>
      </w:r>
    </w:p>
    <w:p w14:paraId="61F04FAF" w14:textId="77777777" w:rsidR="006F7AE9" w:rsidRPr="00974E8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974E86">
        <w:rPr>
          <w:rFonts w:ascii="Times New Roman CYR" w:hAnsi="Times New Roman CYR" w:cs="Times New Roman CYR"/>
          <w:sz w:val="24"/>
          <w:szCs w:val="24"/>
        </w:rPr>
        <w:t xml:space="preserve">2. Описати 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різни види абатментів</w:t>
      </w:r>
      <w:r w:rsidRPr="00974E86">
        <w:rPr>
          <w:rFonts w:ascii="Times New Roman CYR" w:hAnsi="Times New Roman CYR" w:cs="Times New Roman CYR"/>
          <w:sz w:val="24"/>
          <w:szCs w:val="24"/>
        </w:rPr>
        <w:t>.</w:t>
      </w:r>
    </w:p>
    <w:p w14:paraId="5B2DDCAA" w14:textId="77777777" w:rsidR="006F7AE9" w:rsidRPr="00974E8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974E86">
        <w:rPr>
          <w:rFonts w:ascii="Times New Roman CYR" w:hAnsi="Times New Roman CYR" w:cs="Times New Roman CYR"/>
          <w:sz w:val="24"/>
          <w:szCs w:val="24"/>
        </w:rPr>
        <w:t xml:space="preserve">3. Дати характеристику 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формувачів ясен</w:t>
      </w:r>
      <w:r w:rsidRPr="00974E86">
        <w:rPr>
          <w:rFonts w:ascii="Times New Roman CYR" w:hAnsi="Times New Roman CYR" w:cs="Times New Roman CYR"/>
          <w:sz w:val="24"/>
          <w:szCs w:val="24"/>
        </w:rPr>
        <w:t>.</w:t>
      </w:r>
    </w:p>
    <w:p w14:paraId="09775BC6" w14:textId="77777777" w:rsidR="006F7AE9" w:rsidRPr="00974E8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974E86">
        <w:rPr>
          <w:rFonts w:ascii="Times New Roman CYR" w:hAnsi="Times New Roman CYR" w:cs="Times New Roman CYR"/>
          <w:sz w:val="24"/>
          <w:szCs w:val="24"/>
        </w:rPr>
        <w:t xml:space="preserve">4. Знати особливості 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використання системи трансфер-аналог імплантата</w:t>
      </w:r>
      <w:r w:rsidRPr="00974E86">
        <w:rPr>
          <w:rFonts w:ascii="Times New Roman CYR" w:hAnsi="Times New Roman CYR" w:cs="Times New Roman CYR"/>
          <w:sz w:val="24"/>
          <w:szCs w:val="24"/>
        </w:rPr>
        <w:t>.</w:t>
      </w:r>
    </w:p>
    <w:p w14:paraId="430871A1" w14:textId="77777777" w:rsidR="006F7AE9" w:rsidRPr="00974E86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974E86">
        <w:rPr>
          <w:rFonts w:ascii="Times New Roman CYR" w:hAnsi="Times New Roman CYR" w:cs="Times New Roman CYR"/>
          <w:sz w:val="24"/>
          <w:szCs w:val="24"/>
        </w:rPr>
        <w:t xml:space="preserve">5. 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Охарактеризувати різні види гвинтів, що використовуються при протезуванні на імплантах</w:t>
      </w:r>
      <w:r w:rsidRPr="00974E86">
        <w:rPr>
          <w:rFonts w:ascii="Times New Roman CYR" w:hAnsi="Times New Roman CYR" w:cs="Times New Roman CYR"/>
          <w:sz w:val="24"/>
          <w:szCs w:val="24"/>
        </w:rPr>
        <w:t>.</w:t>
      </w:r>
    </w:p>
    <w:p w14:paraId="35FBF7E5" w14:textId="77777777" w:rsidR="006F7AE9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  <w:r w:rsidRPr="00974E86">
        <w:rPr>
          <w:rFonts w:ascii="Times New Roman CYR" w:hAnsi="Times New Roman CYR" w:cs="Times New Roman CYR"/>
          <w:sz w:val="24"/>
          <w:szCs w:val="24"/>
        </w:rPr>
        <w:t xml:space="preserve">6. Пояснити особливості конструювання зубних протезів з використанням 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 w:rsidRPr="00974E86">
        <w:rPr>
          <w:rFonts w:ascii="Times New Roman CYR" w:hAnsi="Times New Roman CYR" w:cs="Times New Roman CYR"/>
          <w:sz w:val="24"/>
          <w:szCs w:val="24"/>
        </w:rPr>
        <w:t>мплантат</w:t>
      </w:r>
      <w:r w:rsidRPr="00974E86">
        <w:rPr>
          <w:rFonts w:ascii="Times New Roman CYR" w:hAnsi="Times New Roman CYR" w:cs="Times New Roman CYR"/>
          <w:sz w:val="24"/>
          <w:szCs w:val="24"/>
          <w:lang w:val="uk-UA"/>
        </w:rPr>
        <w:t>і</w:t>
      </w:r>
      <w:r w:rsidRPr="00974E86">
        <w:rPr>
          <w:rFonts w:ascii="Times New Roman CYR" w:hAnsi="Times New Roman CYR" w:cs="Times New Roman CYR"/>
          <w:sz w:val="24"/>
          <w:szCs w:val="24"/>
        </w:rPr>
        <w:t>в.</w:t>
      </w:r>
    </w:p>
    <w:p w14:paraId="1E61CDD5" w14:textId="77777777" w:rsidR="006F7AE9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7. Назвати переваги </w:t>
      </w:r>
      <w:r>
        <w:rPr>
          <w:sz w:val="24"/>
          <w:szCs w:val="24"/>
          <w:lang w:val="uk-UA"/>
        </w:rPr>
        <w:t>індивідуальних абатментів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.</w:t>
      </w:r>
    </w:p>
    <w:p w14:paraId="29221C5A" w14:textId="77777777" w:rsidR="006F7AE9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8. Охарактеризувати різни види </w:t>
      </w:r>
      <w:r>
        <w:rPr>
          <w:sz w:val="24"/>
          <w:szCs w:val="24"/>
          <w:lang w:val="uk-UA"/>
        </w:rPr>
        <w:t>з</w:t>
      </w:r>
      <w:r w:rsidRPr="00786B66">
        <w:rPr>
          <w:sz w:val="24"/>
          <w:szCs w:val="24"/>
        </w:rPr>
        <w:t>’</w:t>
      </w:r>
      <w:r>
        <w:rPr>
          <w:sz w:val="24"/>
          <w:szCs w:val="24"/>
          <w:lang w:val="uk-UA"/>
        </w:rPr>
        <w:t>єднань імплантатів з абатментами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.</w:t>
      </w:r>
    </w:p>
    <w:p w14:paraId="1CA67679" w14:textId="77777777" w:rsidR="006F7AE9" w:rsidRPr="008A799E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24"/>
          <w:szCs w:val="24"/>
          <w:lang w:val="uk-UA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>9. Дати характеристику анти ротаційних систем.</w:t>
      </w:r>
    </w:p>
    <w:p w14:paraId="391BC843" w14:textId="77777777" w:rsidR="006F7AE9" w:rsidRPr="00E5578F" w:rsidRDefault="006F7AE9" w:rsidP="006F7AE9">
      <w:pPr>
        <w:overflowPunct/>
        <w:ind w:firstLine="709"/>
        <w:jc w:val="both"/>
        <w:textAlignment w:val="auto"/>
        <w:rPr>
          <w:rFonts w:ascii="Times New Roman CYR" w:hAnsi="Times New Roman CYR" w:cs="Times New Roman CYR"/>
          <w:sz w:val="16"/>
          <w:szCs w:val="16"/>
        </w:rPr>
      </w:pPr>
    </w:p>
    <w:p w14:paraId="79DE970A" w14:textId="77777777" w:rsidR="006F7AE9" w:rsidRDefault="006F7AE9" w:rsidP="006F7AE9">
      <w:pPr>
        <w:shd w:val="clear" w:color="auto" w:fill="FFFFFF"/>
        <w:tabs>
          <w:tab w:val="left" w:pos="4095"/>
        </w:tabs>
        <w:ind w:left="815"/>
        <w:jc w:val="center"/>
        <w:rPr>
          <w:b/>
          <w:sz w:val="24"/>
          <w:szCs w:val="24"/>
          <w:lang w:val="uk-UA"/>
        </w:rPr>
      </w:pPr>
    </w:p>
    <w:p w14:paraId="6B555FA1" w14:textId="77777777" w:rsidR="006F7AE9" w:rsidRPr="00301621" w:rsidRDefault="006F7AE9" w:rsidP="006F7AE9">
      <w:pPr>
        <w:shd w:val="clear" w:color="auto" w:fill="FFFFFF"/>
        <w:tabs>
          <w:tab w:val="left" w:pos="4095"/>
        </w:tabs>
        <w:ind w:left="815"/>
        <w:jc w:val="center"/>
        <w:rPr>
          <w:b/>
          <w:sz w:val="24"/>
          <w:szCs w:val="24"/>
          <w:lang w:val="uk-UA"/>
        </w:rPr>
      </w:pPr>
      <w:r w:rsidRPr="00301621">
        <w:rPr>
          <w:b/>
          <w:sz w:val="24"/>
          <w:szCs w:val="24"/>
          <w:lang w:val="uk-UA"/>
        </w:rPr>
        <w:t>8. Література</w:t>
      </w:r>
    </w:p>
    <w:p w14:paraId="45428D36" w14:textId="77777777" w:rsidR="006F7AE9" w:rsidRPr="00E5578F" w:rsidRDefault="006F7AE9" w:rsidP="006F7AE9">
      <w:pPr>
        <w:overflowPunct/>
        <w:jc w:val="center"/>
        <w:textAlignment w:val="auto"/>
        <w:rPr>
          <w:rFonts w:ascii="Times New Roman CYR" w:hAnsi="Times New Roman CYR" w:cs="Times New Roman CYR"/>
          <w:b/>
          <w:sz w:val="16"/>
          <w:szCs w:val="16"/>
        </w:rPr>
      </w:pPr>
    </w:p>
    <w:p w14:paraId="253035D9" w14:textId="77777777" w:rsidR="006F7AE9" w:rsidRPr="00301621" w:rsidRDefault="006F7AE9" w:rsidP="006F7AE9">
      <w:pPr>
        <w:shd w:val="clear" w:color="auto" w:fill="FFFFFF"/>
        <w:tabs>
          <w:tab w:val="left" w:pos="4095"/>
        </w:tabs>
        <w:ind w:left="815"/>
        <w:jc w:val="center"/>
        <w:rPr>
          <w:sz w:val="24"/>
          <w:szCs w:val="24"/>
        </w:rPr>
      </w:pPr>
      <w:r w:rsidRPr="00301621">
        <w:rPr>
          <w:sz w:val="24"/>
          <w:szCs w:val="24"/>
          <w:lang w:val="uk-UA"/>
        </w:rPr>
        <w:t>А. Учбова</w:t>
      </w:r>
    </w:p>
    <w:p w14:paraId="458E8885" w14:textId="77777777" w:rsidR="006F7AE9" w:rsidRPr="00301621" w:rsidRDefault="006F7AE9" w:rsidP="006F7AE9">
      <w:pPr>
        <w:shd w:val="clear" w:color="auto" w:fill="FFFFFF"/>
        <w:tabs>
          <w:tab w:val="left" w:pos="4095"/>
        </w:tabs>
        <w:ind w:left="815"/>
        <w:jc w:val="center"/>
        <w:rPr>
          <w:sz w:val="24"/>
          <w:szCs w:val="24"/>
        </w:rPr>
      </w:pPr>
      <w:r w:rsidRPr="00301621">
        <w:rPr>
          <w:sz w:val="24"/>
          <w:szCs w:val="24"/>
          <w:lang w:val="uk-UA"/>
        </w:rPr>
        <w:t>Основна література</w:t>
      </w:r>
      <w:r w:rsidRPr="00301621">
        <w:rPr>
          <w:vanish/>
          <w:sz w:val="24"/>
          <w:szCs w:val="24"/>
          <w:lang w:val="uk-UA"/>
        </w:rPr>
        <w:t>|</w:t>
      </w:r>
      <w:r w:rsidRPr="00301621">
        <w:rPr>
          <w:sz w:val="24"/>
          <w:szCs w:val="24"/>
          <w:lang w:val="uk-UA"/>
        </w:rPr>
        <w:t>:</w:t>
      </w:r>
    </w:p>
    <w:p w14:paraId="0818231F" w14:textId="77777777" w:rsidR="006F7AE9" w:rsidRPr="00E5578F" w:rsidRDefault="006F7AE9" w:rsidP="006F7AE9">
      <w:pPr>
        <w:shd w:val="clear" w:color="auto" w:fill="FFFFFF"/>
        <w:tabs>
          <w:tab w:val="left" w:pos="4095"/>
        </w:tabs>
        <w:ind w:left="815"/>
        <w:jc w:val="center"/>
        <w:rPr>
          <w:sz w:val="16"/>
          <w:szCs w:val="16"/>
        </w:rPr>
      </w:pPr>
    </w:p>
    <w:p w14:paraId="210816B5" w14:textId="77777777" w:rsidR="006F7AE9" w:rsidRPr="00301621" w:rsidRDefault="006F7AE9" w:rsidP="006F7AE9">
      <w:pPr>
        <w:numPr>
          <w:ilvl w:val="0"/>
          <w:numId w:val="46"/>
        </w:numPr>
        <w:overflowPunct/>
        <w:autoSpaceDE/>
        <w:autoSpaceDN/>
        <w:adjustRightInd/>
        <w:ind w:left="0" w:firstLine="0"/>
        <w:jc w:val="both"/>
        <w:textAlignment w:val="auto"/>
        <w:rPr>
          <w:spacing w:val="-2"/>
          <w:sz w:val="24"/>
          <w:szCs w:val="24"/>
          <w:lang w:val="uk-UA"/>
        </w:rPr>
      </w:pPr>
      <w:r w:rsidRPr="00301621">
        <w:rPr>
          <w:spacing w:val="-2"/>
          <w:sz w:val="24"/>
          <w:szCs w:val="24"/>
          <w:lang w:val="uk-UA"/>
        </w:rPr>
        <w:t xml:space="preserve">М.М.Рожко, В.П.Неспрядько. Ортопедична стоматологія. К.: Книга плюс, 2003 – </w:t>
      </w:r>
      <w:r w:rsidRPr="00301621">
        <w:rPr>
          <w:spacing w:val="-2"/>
          <w:sz w:val="24"/>
          <w:szCs w:val="24"/>
        </w:rPr>
        <w:t xml:space="preserve">552 </w:t>
      </w:r>
      <w:r w:rsidRPr="00301621">
        <w:rPr>
          <w:spacing w:val="-2"/>
          <w:sz w:val="24"/>
          <w:szCs w:val="24"/>
          <w:lang w:val="en-US"/>
        </w:rPr>
        <w:t>c</w:t>
      </w:r>
      <w:r w:rsidRPr="00301621">
        <w:rPr>
          <w:spacing w:val="-2"/>
          <w:sz w:val="24"/>
          <w:szCs w:val="24"/>
          <w:lang w:val="uk-UA"/>
        </w:rPr>
        <w:t>.</w:t>
      </w:r>
    </w:p>
    <w:p w14:paraId="4E5BEB4E" w14:textId="77777777" w:rsidR="006F7AE9" w:rsidRPr="00301621" w:rsidRDefault="006F7AE9" w:rsidP="006F7AE9">
      <w:pPr>
        <w:numPr>
          <w:ilvl w:val="0"/>
          <w:numId w:val="46"/>
        </w:numPr>
        <w:overflowPunct/>
        <w:autoSpaceDE/>
        <w:autoSpaceDN/>
        <w:adjustRightInd/>
        <w:ind w:left="0" w:firstLine="0"/>
        <w:jc w:val="both"/>
        <w:textAlignment w:val="auto"/>
        <w:rPr>
          <w:spacing w:val="-2"/>
          <w:sz w:val="24"/>
          <w:szCs w:val="24"/>
          <w:lang w:val="uk-UA"/>
        </w:rPr>
      </w:pPr>
      <w:r w:rsidRPr="00301621">
        <w:rPr>
          <w:sz w:val="24"/>
          <w:szCs w:val="24"/>
        </w:rPr>
        <w:t>Неспрядько В.П., Куц П.В.</w:t>
      </w:r>
      <w:r w:rsidRPr="00301621">
        <w:rPr>
          <w:sz w:val="24"/>
          <w:szCs w:val="24"/>
          <w:lang w:val="uk-UA"/>
        </w:rPr>
        <w:t xml:space="preserve"> Дентальна імплантологія. Основи теорії та практики. − Харків: Контраст, 2009. −300 с.</w:t>
      </w:r>
    </w:p>
    <w:p w14:paraId="375EE91A" w14:textId="77777777" w:rsidR="006F7AE9" w:rsidRPr="00301621" w:rsidRDefault="006F7AE9" w:rsidP="006F7AE9">
      <w:pPr>
        <w:numPr>
          <w:ilvl w:val="0"/>
          <w:numId w:val="46"/>
        </w:numPr>
        <w:overflowPunct/>
        <w:autoSpaceDE/>
        <w:autoSpaceDN/>
        <w:adjustRightInd/>
        <w:ind w:left="0" w:firstLine="0"/>
        <w:jc w:val="both"/>
        <w:textAlignment w:val="auto"/>
        <w:rPr>
          <w:sz w:val="24"/>
          <w:szCs w:val="24"/>
          <w:lang w:val="uk-UA"/>
        </w:rPr>
      </w:pPr>
      <w:r w:rsidRPr="00301621">
        <w:rPr>
          <w:sz w:val="24"/>
          <w:szCs w:val="24"/>
          <w:lang w:val="uk-UA"/>
        </w:rPr>
        <w:t xml:space="preserve"> Робустова Т.Г. "Имплантация зубов, хирургические аспекты". М.: Медицина,2003.</w:t>
      </w:r>
    </w:p>
    <w:p w14:paraId="4F215526" w14:textId="77777777" w:rsidR="006F7AE9" w:rsidRPr="00301621" w:rsidRDefault="006F7AE9" w:rsidP="006F7AE9">
      <w:pPr>
        <w:rPr>
          <w:sz w:val="24"/>
          <w:szCs w:val="24"/>
          <w:lang w:val="uk-UA"/>
        </w:rPr>
      </w:pPr>
      <w:r w:rsidRPr="00301621">
        <w:rPr>
          <w:sz w:val="24"/>
          <w:szCs w:val="24"/>
          <w:lang w:val="uk-UA"/>
        </w:rPr>
        <w:t xml:space="preserve">4. Заблоцький Я.В. Імплантація в незнімному протезуванні: Монографія. – Львів, Галдент. – 2006. – 156 с.  </w:t>
      </w:r>
    </w:p>
    <w:p w14:paraId="4CCC7051" w14:textId="77777777" w:rsidR="006F7AE9" w:rsidRPr="00301621" w:rsidRDefault="006F7AE9" w:rsidP="006F7AE9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5</w:t>
      </w:r>
      <w:r w:rsidRPr="00301621">
        <w:rPr>
          <w:sz w:val="24"/>
          <w:szCs w:val="24"/>
          <w:lang w:val="uk-UA"/>
        </w:rPr>
        <w:t>. Островский А.   Протезирование с опорой на имплантаты. Руководство. – М.: «Азбука», 2006. –   93с.</w:t>
      </w:r>
    </w:p>
    <w:p w14:paraId="59FDA146" w14:textId="77777777" w:rsidR="006F7AE9" w:rsidRPr="00301621" w:rsidRDefault="006F7AE9" w:rsidP="006F7AE9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6</w:t>
      </w:r>
      <w:r w:rsidRPr="00301621">
        <w:rPr>
          <w:sz w:val="24"/>
          <w:szCs w:val="24"/>
          <w:lang w:val="uk-UA"/>
        </w:rPr>
        <w:t>.  Параскевич В. Л.  Дентальная имплантология. Основы теории и практики. –  М.: «Миа», 2006.  –  395с.</w:t>
      </w:r>
    </w:p>
    <w:p w14:paraId="7220F010" w14:textId="77777777" w:rsidR="006F7AE9" w:rsidRPr="00301621" w:rsidRDefault="006F7AE9" w:rsidP="006F7AE9">
      <w:pPr>
        <w:jc w:val="both"/>
        <w:rPr>
          <w:spacing w:val="-2"/>
          <w:sz w:val="24"/>
          <w:szCs w:val="24"/>
          <w:lang w:val="uk-UA"/>
        </w:rPr>
      </w:pPr>
      <w:r>
        <w:rPr>
          <w:spacing w:val="-2"/>
          <w:sz w:val="24"/>
          <w:szCs w:val="24"/>
          <w:lang w:val="uk-UA"/>
        </w:rPr>
        <w:t>7</w:t>
      </w:r>
      <w:r w:rsidRPr="00301621">
        <w:rPr>
          <w:spacing w:val="-2"/>
          <w:sz w:val="24"/>
          <w:szCs w:val="24"/>
          <w:lang w:val="uk-UA"/>
        </w:rPr>
        <w:t>. Угрин М.М. Імплантологія в Україні. Історія розвитку. – Львів.: «ГалДент», 2007. – 268 с.</w:t>
      </w:r>
    </w:p>
    <w:p w14:paraId="74A69CC1" w14:textId="77777777" w:rsidR="006F7AE9" w:rsidRPr="00E5578F" w:rsidRDefault="006F7AE9" w:rsidP="006F7AE9">
      <w:pPr>
        <w:shd w:val="clear" w:color="auto" w:fill="FFFFFF"/>
        <w:tabs>
          <w:tab w:val="left" w:pos="4095"/>
        </w:tabs>
        <w:ind w:left="815"/>
        <w:jc w:val="center"/>
        <w:rPr>
          <w:sz w:val="16"/>
          <w:szCs w:val="16"/>
          <w:lang w:val="uk-UA"/>
        </w:rPr>
      </w:pPr>
    </w:p>
    <w:p w14:paraId="36D89D90" w14:textId="77777777" w:rsidR="006F7AE9" w:rsidRPr="008D0FA0" w:rsidRDefault="006F7AE9" w:rsidP="006F7AE9">
      <w:pPr>
        <w:shd w:val="clear" w:color="auto" w:fill="FFFFFF"/>
        <w:tabs>
          <w:tab w:val="left" w:pos="4095"/>
        </w:tabs>
        <w:ind w:left="815"/>
        <w:jc w:val="center"/>
        <w:rPr>
          <w:sz w:val="24"/>
          <w:szCs w:val="24"/>
          <w:lang w:val="uk-UA"/>
        </w:rPr>
      </w:pPr>
      <w:r w:rsidRPr="008D0FA0">
        <w:rPr>
          <w:sz w:val="24"/>
          <w:szCs w:val="24"/>
          <w:lang w:val="uk-UA"/>
        </w:rPr>
        <w:t>Додаткова</w:t>
      </w:r>
    </w:p>
    <w:p w14:paraId="2F21641F" w14:textId="77777777" w:rsidR="006F7AE9" w:rsidRPr="008D0FA0" w:rsidRDefault="006F7AE9" w:rsidP="006F7AE9">
      <w:pPr>
        <w:shd w:val="clear" w:color="auto" w:fill="FFFFFF"/>
        <w:tabs>
          <w:tab w:val="left" w:pos="4095"/>
        </w:tabs>
        <w:ind w:left="815"/>
        <w:rPr>
          <w:sz w:val="24"/>
          <w:szCs w:val="24"/>
          <w:lang w:val="uk-UA"/>
        </w:rPr>
      </w:pPr>
    </w:p>
    <w:p w14:paraId="2F0AC5B1" w14:textId="77777777" w:rsidR="006F7AE9" w:rsidRPr="008D0FA0" w:rsidRDefault="006F7AE9" w:rsidP="006F7AE9">
      <w:pPr>
        <w:rPr>
          <w:sz w:val="24"/>
          <w:szCs w:val="24"/>
          <w:lang w:val="uk-UA"/>
        </w:rPr>
      </w:pPr>
      <w:r w:rsidRPr="008D0FA0">
        <w:rPr>
          <w:sz w:val="24"/>
          <w:szCs w:val="24"/>
          <w:lang w:val="uk-UA"/>
        </w:rPr>
        <w:t>1. Рожко М.М., Михайленко Т.М., Онищенко В.С. Довідник з ортопедичної стоматології.</w:t>
      </w:r>
      <w:r w:rsidRPr="008D0FA0">
        <w:rPr>
          <w:rFonts w:ascii="Arial" w:hAnsi="Arial" w:cs="Arial"/>
          <w:sz w:val="24"/>
          <w:szCs w:val="24"/>
          <w:lang w:val="uk-UA"/>
        </w:rPr>
        <w:t xml:space="preserve"> —</w:t>
      </w:r>
      <w:r w:rsidRPr="008D0FA0">
        <w:rPr>
          <w:sz w:val="24"/>
          <w:szCs w:val="24"/>
          <w:lang w:val="uk-UA"/>
        </w:rPr>
        <w:t xml:space="preserve"> К.: Книга плюс,2004. </w:t>
      </w:r>
      <w:r w:rsidRPr="008D0FA0">
        <w:rPr>
          <w:rFonts w:ascii="Arial" w:hAnsi="Arial" w:cs="Arial"/>
          <w:sz w:val="24"/>
          <w:szCs w:val="24"/>
          <w:lang w:val="uk-UA"/>
        </w:rPr>
        <w:t xml:space="preserve">— </w:t>
      </w:r>
      <w:r w:rsidRPr="008D0FA0">
        <w:rPr>
          <w:sz w:val="24"/>
          <w:szCs w:val="24"/>
          <w:lang w:val="uk-UA"/>
        </w:rPr>
        <w:t>288с.</w:t>
      </w:r>
    </w:p>
    <w:p w14:paraId="4B4ED544" w14:textId="77777777" w:rsidR="006F7AE9" w:rsidRPr="00E5578F" w:rsidRDefault="006F7AE9" w:rsidP="006F7AE9">
      <w:pPr>
        <w:ind w:left="360"/>
        <w:jc w:val="center"/>
        <w:rPr>
          <w:rFonts w:eastAsia="Tahoma"/>
          <w:color w:val="000000"/>
          <w:sz w:val="16"/>
          <w:szCs w:val="16"/>
          <w:lang w:val="uk-UA"/>
        </w:rPr>
      </w:pPr>
    </w:p>
    <w:p w14:paraId="2A5873DC" w14:textId="77777777" w:rsidR="006F7AE9" w:rsidRPr="008D0FA0" w:rsidRDefault="006F7AE9" w:rsidP="006F7AE9">
      <w:pPr>
        <w:ind w:left="360"/>
        <w:jc w:val="center"/>
        <w:rPr>
          <w:rFonts w:eastAsia="Tahoma"/>
          <w:color w:val="000000"/>
          <w:sz w:val="24"/>
          <w:szCs w:val="24"/>
          <w:lang w:val="uk-UA"/>
        </w:rPr>
      </w:pPr>
      <w:r w:rsidRPr="008D0FA0">
        <w:rPr>
          <w:rFonts w:eastAsia="Tahoma"/>
          <w:color w:val="000000"/>
          <w:sz w:val="24"/>
          <w:szCs w:val="24"/>
          <w:lang w:val="uk-UA"/>
        </w:rPr>
        <w:t>В. Наукова.</w:t>
      </w:r>
    </w:p>
    <w:p w14:paraId="1E6196D1" w14:textId="77777777" w:rsidR="006F7AE9" w:rsidRPr="008D0FA0" w:rsidRDefault="006F7AE9" w:rsidP="006F7AE9">
      <w:pPr>
        <w:rPr>
          <w:sz w:val="24"/>
          <w:szCs w:val="24"/>
          <w:lang w:val="uk-UA"/>
        </w:rPr>
      </w:pPr>
      <w:r w:rsidRPr="008D0FA0">
        <w:rPr>
          <w:sz w:val="24"/>
          <w:szCs w:val="24"/>
          <w:lang w:val="uk-UA"/>
        </w:rPr>
        <w:t>1. Куц П.В. Експериментально-клінічна оцінка факторів, які впливають на стабільність зубних протезів, що опираються на імплантати: Автореф. дис. канд. мед. наук. – К., 2004. – 18 с.</w:t>
      </w:r>
    </w:p>
    <w:p w14:paraId="20E385E0" w14:textId="77777777" w:rsidR="006F7AE9" w:rsidRPr="00E5578F" w:rsidRDefault="006F7AE9" w:rsidP="006F7AE9">
      <w:pPr>
        <w:ind w:left="360"/>
        <w:jc w:val="both"/>
        <w:rPr>
          <w:rFonts w:eastAsia="Tahoma"/>
          <w:color w:val="000000"/>
          <w:sz w:val="16"/>
          <w:szCs w:val="16"/>
          <w:lang w:val="uk-UA"/>
        </w:rPr>
      </w:pPr>
    </w:p>
    <w:p w14:paraId="5393B3D2" w14:textId="77777777" w:rsidR="006F7AE9" w:rsidRPr="008D0FA0" w:rsidRDefault="006F7AE9" w:rsidP="006F7AE9">
      <w:pPr>
        <w:ind w:left="360"/>
        <w:jc w:val="center"/>
        <w:rPr>
          <w:rFonts w:eastAsia="Tahoma"/>
          <w:color w:val="000000"/>
          <w:sz w:val="24"/>
          <w:szCs w:val="24"/>
          <w:lang w:val="uk-UA"/>
        </w:rPr>
      </w:pPr>
      <w:r w:rsidRPr="008D0FA0">
        <w:rPr>
          <w:rFonts w:eastAsia="Tahoma"/>
          <w:color w:val="000000"/>
          <w:sz w:val="24"/>
          <w:szCs w:val="24"/>
          <w:lang w:val="uk-UA"/>
        </w:rPr>
        <w:t>С. Методична.</w:t>
      </w:r>
    </w:p>
    <w:p w14:paraId="64666A23" w14:textId="77777777" w:rsidR="006F7AE9" w:rsidRPr="008D0FA0" w:rsidRDefault="006F7AE9" w:rsidP="006F7AE9">
      <w:pPr>
        <w:jc w:val="both"/>
        <w:rPr>
          <w:rFonts w:eastAsia="Tahoma"/>
          <w:color w:val="000000"/>
          <w:sz w:val="24"/>
          <w:szCs w:val="24"/>
          <w:lang w:val="uk-UA"/>
        </w:rPr>
      </w:pPr>
      <w:r w:rsidRPr="008D0FA0">
        <w:rPr>
          <w:rFonts w:eastAsia="Tahoma"/>
          <w:color w:val="000000"/>
          <w:sz w:val="24"/>
          <w:szCs w:val="24"/>
          <w:lang w:val="uk-UA"/>
        </w:rPr>
        <w:t>1. Методичні розробки кафедри</w:t>
      </w:r>
    </w:p>
    <w:p w14:paraId="48029B4E" w14:textId="77777777" w:rsidR="006F7AE9" w:rsidRDefault="006F7AE9" w:rsidP="006F7AE9">
      <w:pPr>
        <w:pStyle w:val="3"/>
        <w:rPr>
          <w:b/>
          <w:color w:val="000000"/>
          <w:sz w:val="24"/>
          <w:szCs w:val="24"/>
          <w:lang w:val="en-US"/>
        </w:rPr>
      </w:pPr>
    </w:p>
    <w:p w14:paraId="270CC9F7" w14:textId="77777777" w:rsidR="006F7AE9" w:rsidRPr="00DC6721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i/>
          <w:snapToGrid w:val="0"/>
          <w:sz w:val="24"/>
          <w:szCs w:val="24"/>
          <w:lang w:val="uk-UA"/>
        </w:rPr>
        <w:t xml:space="preserve">Відповіді до </w:t>
      </w:r>
      <w:r w:rsidRPr="00DC6721">
        <w:rPr>
          <w:b/>
          <w:i/>
          <w:snapToGrid w:val="0"/>
          <w:sz w:val="24"/>
          <w:szCs w:val="24"/>
        </w:rPr>
        <w:t xml:space="preserve"> тестов</w:t>
      </w:r>
      <w:r>
        <w:rPr>
          <w:b/>
          <w:i/>
          <w:snapToGrid w:val="0"/>
          <w:sz w:val="24"/>
          <w:szCs w:val="24"/>
          <w:lang w:val="uk-UA"/>
        </w:rPr>
        <w:t>их</w:t>
      </w:r>
      <w:r w:rsidRPr="00DC6721">
        <w:rPr>
          <w:b/>
          <w:i/>
          <w:snapToGrid w:val="0"/>
          <w:sz w:val="24"/>
          <w:szCs w:val="24"/>
        </w:rPr>
        <w:t xml:space="preserve"> за</w:t>
      </w:r>
      <w:r>
        <w:rPr>
          <w:b/>
          <w:i/>
          <w:snapToGrid w:val="0"/>
          <w:sz w:val="24"/>
          <w:szCs w:val="24"/>
          <w:lang w:val="uk-UA"/>
        </w:rPr>
        <w:t>в</w:t>
      </w:r>
      <w:r w:rsidRPr="00DC6721">
        <w:rPr>
          <w:b/>
          <w:i/>
          <w:snapToGrid w:val="0"/>
          <w:sz w:val="24"/>
          <w:szCs w:val="24"/>
        </w:rPr>
        <w:t>да</w:t>
      </w:r>
      <w:r>
        <w:rPr>
          <w:b/>
          <w:i/>
          <w:snapToGrid w:val="0"/>
          <w:sz w:val="24"/>
          <w:szCs w:val="24"/>
          <w:lang w:val="uk-UA"/>
        </w:rPr>
        <w:t xml:space="preserve">нь </w:t>
      </w:r>
      <w:r w:rsidRPr="00DC6721">
        <w:rPr>
          <w:b/>
          <w:i/>
          <w:snapToGrid w:val="0"/>
          <w:sz w:val="24"/>
          <w:szCs w:val="24"/>
        </w:rPr>
        <w:t xml:space="preserve"> на тему:</w:t>
      </w:r>
    </w:p>
    <w:p w14:paraId="30ACDF46" w14:textId="77777777" w:rsidR="006F7AE9" w:rsidRPr="00DE5A87" w:rsidRDefault="006F7AE9" w:rsidP="006F7AE9">
      <w:pPr>
        <w:jc w:val="center"/>
        <w:rPr>
          <w:b/>
          <w:i/>
          <w:sz w:val="24"/>
          <w:szCs w:val="24"/>
          <w:lang w:val="uk-UA"/>
        </w:rPr>
      </w:pPr>
      <w:r w:rsidRPr="00DE5A87">
        <w:rPr>
          <w:b/>
          <w:i/>
          <w:sz w:val="24"/>
          <w:szCs w:val="24"/>
          <w:lang w:val="uk-UA"/>
        </w:rPr>
        <w:t>“</w:t>
      </w:r>
      <w:r w:rsidRPr="009F4E67">
        <w:rPr>
          <w:b/>
          <w:i/>
          <w:sz w:val="24"/>
          <w:szCs w:val="24"/>
          <w:lang w:val="uk-UA"/>
        </w:rPr>
        <w:t>Складові частини імплантатів (тіло імплантата, гвинти-заглушки, формувачі ясен, абатменти, трансфери, аналоги імплантатів). Види зєднання імплантата з абатментом. Антиротаційні систем</w:t>
      </w:r>
      <w:r>
        <w:rPr>
          <w:b/>
          <w:i/>
          <w:sz w:val="24"/>
          <w:szCs w:val="24"/>
          <w:lang w:val="uk-UA"/>
        </w:rPr>
        <w:t>и</w:t>
      </w:r>
      <w:r w:rsidRPr="00DE5A87">
        <w:rPr>
          <w:b/>
          <w:i/>
          <w:sz w:val="24"/>
          <w:szCs w:val="24"/>
          <w:lang w:val="uk-UA"/>
        </w:rPr>
        <w:t>”</w:t>
      </w:r>
    </w:p>
    <w:p w14:paraId="72FE5266" w14:textId="77777777" w:rsidR="006F7AE9" w:rsidRPr="00DC6721" w:rsidRDefault="006F7AE9" w:rsidP="006F7AE9">
      <w:pPr>
        <w:pStyle w:val="3"/>
        <w:rPr>
          <w:b/>
          <w:color w:val="000000"/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center" w:tblpY="40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"/>
        <w:gridCol w:w="1375"/>
        <w:gridCol w:w="1374"/>
        <w:gridCol w:w="1374"/>
        <w:gridCol w:w="1374"/>
        <w:gridCol w:w="1374"/>
        <w:gridCol w:w="1395"/>
        <w:gridCol w:w="1418"/>
      </w:tblGrid>
      <w:tr w:rsidR="006F7AE9" w14:paraId="68278F98" w14:textId="77777777" w:rsidTr="007F6A92">
        <w:trPr>
          <w:trHeight w:val="25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0852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EF9A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uk-UA"/>
              </w:rPr>
              <w:t>Варіант 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FE188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uk-UA"/>
              </w:rPr>
              <w:t>Варіант 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BD82C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uk-UA"/>
              </w:rPr>
              <w:t>Варіант 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111E9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uk-UA"/>
              </w:rPr>
              <w:t>Варіант 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8F048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uk-UA"/>
              </w:rPr>
              <w:t>Варіант 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F5C9" w14:textId="77777777" w:rsidR="006F7AE9" w:rsidRPr="00A565D7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>
              <w:rPr>
                <w:b/>
                <w:i/>
                <w:snapToGrid w:val="0"/>
                <w:sz w:val="24"/>
                <w:szCs w:val="24"/>
                <w:lang w:val="uk-UA"/>
              </w:rPr>
              <w:t>Варіант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1521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>
              <w:rPr>
                <w:b/>
                <w:i/>
                <w:snapToGrid w:val="0"/>
                <w:sz w:val="24"/>
                <w:szCs w:val="24"/>
                <w:lang w:val="uk-UA"/>
              </w:rPr>
              <w:t>Варіант 7</w:t>
            </w:r>
          </w:p>
        </w:tc>
      </w:tr>
      <w:tr w:rsidR="006F7AE9" w14:paraId="513E1D8F" w14:textId="77777777" w:rsidTr="007F6A92">
        <w:trPr>
          <w:trHeight w:val="25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C96C1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05076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BC3B7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C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01F44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C6119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5DD6A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0378" w14:textId="77777777" w:rsidR="006F7AE9" w:rsidRPr="00A565D7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1C3D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</w:tr>
      <w:tr w:rsidR="006F7AE9" w14:paraId="56831747" w14:textId="77777777" w:rsidTr="007F6A92">
        <w:trPr>
          <w:trHeight w:val="2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0E924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CDD06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80BF0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EF171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1749C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3687B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E80F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7C30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</w:tr>
      <w:tr w:rsidR="006F7AE9" w14:paraId="030C66CA" w14:textId="77777777" w:rsidTr="007F6A92">
        <w:trPr>
          <w:trHeight w:val="25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D076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A3E9F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1280F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C089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90FA1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94E62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D699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9E72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</w:tr>
      <w:tr w:rsidR="006F7AE9" w14:paraId="7D581028" w14:textId="77777777" w:rsidTr="007F6A92">
        <w:trPr>
          <w:trHeight w:val="25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0121A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32434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07E36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6B49D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BB118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5B930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4D9D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5E73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</w:tr>
      <w:tr w:rsidR="006F7AE9" w14:paraId="12075703" w14:textId="77777777" w:rsidTr="007F6A92">
        <w:trPr>
          <w:trHeight w:val="25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0B915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uk-UA"/>
              </w:rP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9197F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3DFD3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E6E74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038F2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58FD4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91C7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705C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</w:tr>
      <w:tr w:rsidR="006F7AE9" w14:paraId="4730B429" w14:textId="77777777" w:rsidTr="007F6A92">
        <w:trPr>
          <w:trHeight w:val="25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1BC8C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uk-UA"/>
              </w:rPr>
              <w:t>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B1203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EDE0C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94DD8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C4F5B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D2184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750F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8B74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</w:tr>
      <w:tr w:rsidR="006F7AE9" w14:paraId="4171E8FF" w14:textId="77777777" w:rsidTr="007F6A92">
        <w:trPr>
          <w:trHeight w:val="25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6CA0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uk-UA"/>
              </w:rPr>
              <w:t>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006E5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5780E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B6409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99AE5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7F82B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4D35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BDF2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</w:tr>
      <w:tr w:rsidR="006F7AE9" w14:paraId="4B664E61" w14:textId="77777777" w:rsidTr="007F6A92">
        <w:trPr>
          <w:trHeight w:val="24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450AF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uk-UA"/>
              </w:rPr>
              <w:t>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81F72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B1209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FB0E4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21EC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C47C1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9BF8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3F4C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C</w:t>
            </w:r>
          </w:p>
        </w:tc>
      </w:tr>
      <w:tr w:rsidR="006F7AE9" w14:paraId="1E28573D" w14:textId="77777777" w:rsidTr="007F6A92">
        <w:trPr>
          <w:trHeight w:val="25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9BE2C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uk-UA"/>
              </w:rPr>
              <w:t>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7D24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AC225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C6DB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788FD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2C0D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B5E7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4E30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</w:tr>
      <w:tr w:rsidR="006F7AE9" w14:paraId="0ED7F4A5" w14:textId="77777777" w:rsidTr="007F6A92">
        <w:trPr>
          <w:trHeight w:val="26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783CC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uk-UA"/>
              </w:rPr>
              <w:t>10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7EB46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99ED1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B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E8F37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92246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B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4A37C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3510E2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8D8A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912B" w14:textId="77777777" w:rsidR="006F7AE9" w:rsidRPr="003510E2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</w:tr>
    </w:tbl>
    <w:p w14:paraId="0DD10AA4" w14:textId="77777777" w:rsidR="006F7AE9" w:rsidRDefault="006F7AE9" w:rsidP="006F7AE9">
      <w:pPr>
        <w:pStyle w:val="3"/>
        <w:rPr>
          <w:b/>
          <w:color w:val="000000"/>
          <w:sz w:val="24"/>
          <w:szCs w:val="24"/>
          <w:lang w:val="uk-UA"/>
        </w:rPr>
      </w:pPr>
    </w:p>
    <w:p w14:paraId="2791E340" w14:textId="77777777" w:rsidR="006F7AE9" w:rsidRDefault="006F7AE9" w:rsidP="006F7AE9">
      <w:pPr>
        <w:pStyle w:val="3"/>
        <w:rPr>
          <w:b/>
          <w:color w:val="000000"/>
          <w:sz w:val="24"/>
          <w:szCs w:val="24"/>
          <w:lang w:val="uk-UA"/>
        </w:rPr>
      </w:pPr>
    </w:p>
    <w:p w14:paraId="22C7C9C8" w14:textId="77777777" w:rsidR="006F7AE9" w:rsidRDefault="006F7AE9" w:rsidP="006F7AE9">
      <w:pPr>
        <w:pStyle w:val="3"/>
        <w:rPr>
          <w:b/>
          <w:color w:val="000000"/>
          <w:sz w:val="24"/>
          <w:szCs w:val="24"/>
          <w:lang w:val="uk-UA"/>
        </w:rPr>
      </w:pPr>
    </w:p>
    <w:p w14:paraId="6594D056" w14:textId="77777777" w:rsidR="006F7AE9" w:rsidRPr="00DC6721" w:rsidRDefault="006F7AE9" w:rsidP="006F7AE9">
      <w:pPr>
        <w:ind w:left="132"/>
        <w:jc w:val="center"/>
        <w:rPr>
          <w:b/>
          <w:i/>
          <w:sz w:val="24"/>
          <w:szCs w:val="24"/>
        </w:rPr>
      </w:pPr>
      <w:r>
        <w:rPr>
          <w:b/>
          <w:i/>
          <w:snapToGrid w:val="0"/>
          <w:sz w:val="24"/>
          <w:szCs w:val="24"/>
          <w:lang w:val="uk-UA"/>
        </w:rPr>
        <w:t xml:space="preserve">Відповіді до </w:t>
      </w:r>
      <w:r w:rsidRPr="00DC6721">
        <w:rPr>
          <w:b/>
          <w:i/>
          <w:snapToGrid w:val="0"/>
          <w:sz w:val="24"/>
          <w:szCs w:val="24"/>
        </w:rPr>
        <w:t xml:space="preserve"> тестов</w:t>
      </w:r>
      <w:r>
        <w:rPr>
          <w:b/>
          <w:i/>
          <w:snapToGrid w:val="0"/>
          <w:sz w:val="24"/>
          <w:szCs w:val="24"/>
          <w:lang w:val="uk-UA"/>
        </w:rPr>
        <w:t>их</w:t>
      </w:r>
      <w:r w:rsidRPr="00DC6721">
        <w:rPr>
          <w:b/>
          <w:i/>
          <w:snapToGrid w:val="0"/>
          <w:sz w:val="24"/>
          <w:szCs w:val="24"/>
        </w:rPr>
        <w:t xml:space="preserve"> за</w:t>
      </w:r>
      <w:r>
        <w:rPr>
          <w:b/>
          <w:i/>
          <w:snapToGrid w:val="0"/>
          <w:sz w:val="24"/>
          <w:szCs w:val="24"/>
          <w:lang w:val="uk-UA"/>
        </w:rPr>
        <w:t>в</w:t>
      </w:r>
      <w:r w:rsidRPr="00DC6721">
        <w:rPr>
          <w:b/>
          <w:i/>
          <w:snapToGrid w:val="0"/>
          <w:sz w:val="24"/>
          <w:szCs w:val="24"/>
        </w:rPr>
        <w:t>да</w:t>
      </w:r>
      <w:r>
        <w:rPr>
          <w:b/>
          <w:i/>
          <w:snapToGrid w:val="0"/>
          <w:sz w:val="24"/>
          <w:szCs w:val="24"/>
          <w:lang w:val="uk-UA"/>
        </w:rPr>
        <w:t xml:space="preserve">нь </w:t>
      </w:r>
      <w:r w:rsidRPr="00DC6721">
        <w:rPr>
          <w:b/>
          <w:i/>
          <w:snapToGrid w:val="0"/>
          <w:sz w:val="24"/>
          <w:szCs w:val="24"/>
        </w:rPr>
        <w:t xml:space="preserve"> на тему:</w:t>
      </w:r>
      <w:r w:rsidRPr="00DC6721">
        <w:rPr>
          <w:b/>
          <w:i/>
          <w:sz w:val="24"/>
          <w:szCs w:val="24"/>
        </w:rPr>
        <w:t xml:space="preserve"> “</w:t>
      </w:r>
      <w:r>
        <w:rPr>
          <w:b/>
          <w:i/>
          <w:sz w:val="24"/>
          <w:szCs w:val="24"/>
          <w:lang w:val="uk-UA"/>
        </w:rPr>
        <w:t>І</w:t>
      </w:r>
      <w:r w:rsidRPr="00DC6721">
        <w:rPr>
          <w:b/>
          <w:i/>
          <w:sz w:val="24"/>
          <w:szCs w:val="24"/>
          <w:lang w:val="uk-UA"/>
        </w:rPr>
        <w:t>мплантац</w:t>
      </w:r>
      <w:r>
        <w:rPr>
          <w:b/>
          <w:i/>
          <w:sz w:val="24"/>
          <w:szCs w:val="24"/>
          <w:lang w:val="uk-UA"/>
        </w:rPr>
        <w:t>і</w:t>
      </w:r>
      <w:r w:rsidRPr="00DC6721">
        <w:rPr>
          <w:b/>
          <w:i/>
          <w:sz w:val="24"/>
          <w:szCs w:val="24"/>
          <w:lang w:val="uk-UA"/>
        </w:rPr>
        <w:t>я, показан</w:t>
      </w:r>
      <w:r>
        <w:rPr>
          <w:b/>
          <w:i/>
          <w:sz w:val="24"/>
          <w:szCs w:val="24"/>
          <w:lang w:val="uk-UA"/>
        </w:rPr>
        <w:t>н</w:t>
      </w:r>
      <w:r w:rsidRPr="00DC6721">
        <w:rPr>
          <w:b/>
          <w:i/>
          <w:sz w:val="24"/>
          <w:szCs w:val="24"/>
          <w:lang w:val="uk-UA"/>
        </w:rPr>
        <w:t>я, обс</w:t>
      </w:r>
      <w:r>
        <w:rPr>
          <w:b/>
          <w:i/>
          <w:sz w:val="24"/>
          <w:szCs w:val="24"/>
          <w:lang w:val="uk-UA"/>
        </w:rPr>
        <w:t>теження</w:t>
      </w:r>
      <w:r w:rsidRPr="00DC6721">
        <w:rPr>
          <w:b/>
          <w:i/>
          <w:sz w:val="24"/>
          <w:szCs w:val="24"/>
          <w:lang w:val="uk-UA"/>
        </w:rPr>
        <w:t xml:space="preserve"> пац</w:t>
      </w:r>
      <w:r>
        <w:rPr>
          <w:b/>
          <w:i/>
          <w:sz w:val="24"/>
          <w:szCs w:val="24"/>
          <w:lang w:val="uk-UA"/>
        </w:rPr>
        <w:t>іє</w:t>
      </w:r>
      <w:r w:rsidRPr="00DC6721">
        <w:rPr>
          <w:b/>
          <w:i/>
          <w:sz w:val="24"/>
          <w:szCs w:val="24"/>
          <w:lang w:val="uk-UA"/>
        </w:rPr>
        <w:t>нта. План</w:t>
      </w:r>
      <w:r>
        <w:rPr>
          <w:b/>
          <w:i/>
          <w:sz w:val="24"/>
          <w:szCs w:val="24"/>
          <w:lang w:val="uk-UA"/>
        </w:rPr>
        <w:t>ування</w:t>
      </w:r>
      <w:r w:rsidRPr="00DC6721">
        <w:rPr>
          <w:b/>
          <w:i/>
          <w:sz w:val="24"/>
          <w:szCs w:val="24"/>
          <w:lang w:val="uk-UA"/>
        </w:rPr>
        <w:t xml:space="preserve"> </w:t>
      </w:r>
      <w:r>
        <w:rPr>
          <w:b/>
          <w:i/>
          <w:sz w:val="24"/>
          <w:szCs w:val="24"/>
          <w:lang w:val="uk-UA"/>
        </w:rPr>
        <w:t>і</w:t>
      </w:r>
      <w:r w:rsidRPr="00DC6721">
        <w:rPr>
          <w:b/>
          <w:i/>
          <w:sz w:val="24"/>
          <w:szCs w:val="24"/>
          <w:lang w:val="uk-UA"/>
        </w:rPr>
        <w:t>мплантац</w:t>
      </w:r>
      <w:r>
        <w:rPr>
          <w:b/>
          <w:i/>
          <w:sz w:val="24"/>
          <w:szCs w:val="24"/>
          <w:lang w:val="uk-UA"/>
        </w:rPr>
        <w:t>ії</w:t>
      </w:r>
      <w:r w:rsidRPr="00DC6721">
        <w:rPr>
          <w:b/>
          <w:i/>
          <w:sz w:val="24"/>
          <w:szCs w:val="24"/>
          <w:lang w:val="uk-UA"/>
        </w:rPr>
        <w:t>.</w:t>
      </w:r>
      <w:r w:rsidRPr="00DC6721">
        <w:rPr>
          <w:b/>
          <w:i/>
          <w:sz w:val="24"/>
          <w:szCs w:val="24"/>
        </w:rPr>
        <w:t>”</w:t>
      </w:r>
    </w:p>
    <w:p w14:paraId="19097129" w14:textId="77777777" w:rsidR="006F7AE9" w:rsidRPr="00DC6721" w:rsidRDefault="006F7AE9" w:rsidP="006F7AE9">
      <w:pPr>
        <w:ind w:left="132"/>
        <w:jc w:val="center"/>
        <w:rPr>
          <w:b/>
          <w:i/>
          <w:sz w:val="24"/>
          <w:szCs w:val="24"/>
        </w:rPr>
      </w:pPr>
    </w:p>
    <w:p w14:paraId="1A470212" w14:textId="77777777" w:rsidR="006F7AE9" w:rsidRPr="00DC6721" w:rsidRDefault="006F7AE9" w:rsidP="006F7AE9">
      <w:pPr>
        <w:rPr>
          <w:rFonts w:ascii="Times New Roman CYR" w:hAnsi="Times New Roman CYR" w:cs="Times New Roman CYR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992"/>
        <w:gridCol w:w="1134"/>
        <w:gridCol w:w="993"/>
        <w:gridCol w:w="992"/>
        <w:gridCol w:w="850"/>
        <w:gridCol w:w="1134"/>
        <w:gridCol w:w="1134"/>
      </w:tblGrid>
      <w:tr w:rsidR="006F7AE9" w:rsidRPr="00DC6721" w14:paraId="782BF9BC" w14:textId="77777777" w:rsidTr="007F6A92">
        <w:tc>
          <w:tcPr>
            <w:tcW w:w="817" w:type="dxa"/>
          </w:tcPr>
          <w:p w14:paraId="31272DA7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470F3396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 xml:space="preserve"> </w:t>
            </w: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I вар.</w:t>
            </w:r>
          </w:p>
        </w:tc>
        <w:tc>
          <w:tcPr>
            <w:tcW w:w="1134" w:type="dxa"/>
          </w:tcPr>
          <w:p w14:paraId="2D3AEC1E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 xml:space="preserve"> ІІ вар.</w:t>
            </w:r>
          </w:p>
        </w:tc>
        <w:tc>
          <w:tcPr>
            <w:tcW w:w="993" w:type="dxa"/>
          </w:tcPr>
          <w:p w14:paraId="48810095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>ІІІ вар.</w:t>
            </w:r>
          </w:p>
        </w:tc>
        <w:tc>
          <w:tcPr>
            <w:tcW w:w="992" w:type="dxa"/>
          </w:tcPr>
          <w:p w14:paraId="18002B20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>ІVвар.</w:t>
            </w:r>
          </w:p>
        </w:tc>
        <w:tc>
          <w:tcPr>
            <w:tcW w:w="1984" w:type="dxa"/>
            <w:gridSpan w:val="2"/>
          </w:tcPr>
          <w:p w14:paraId="598319AE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V</w:t>
            </w: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>вар.     VI вар.</w:t>
            </w:r>
          </w:p>
        </w:tc>
        <w:tc>
          <w:tcPr>
            <w:tcW w:w="1134" w:type="dxa"/>
          </w:tcPr>
          <w:p w14:paraId="157D04C0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rPr>
                <w:b/>
                <w:i/>
                <w:snapToGrid w:val="0"/>
                <w:sz w:val="24"/>
                <w:szCs w:val="24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VII вар.</w:t>
            </w:r>
          </w:p>
        </w:tc>
      </w:tr>
      <w:tr w:rsidR="006F7AE9" w:rsidRPr="00DC6721" w14:paraId="26DBAA51" w14:textId="77777777" w:rsidTr="007F6A92">
        <w:tc>
          <w:tcPr>
            <w:tcW w:w="817" w:type="dxa"/>
          </w:tcPr>
          <w:p w14:paraId="4A18A625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14:paraId="2EAAB53B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134" w:type="dxa"/>
          </w:tcPr>
          <w:p w14:paraId="65F75F77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C</w:t>
            </w:r>
          </w:p>
        </w:tc>
        <w:tc>
          <w:tcPr>
            <w:tcW w:w="993" w:type="dxa"/>
          </w:tcPr>
          <w:p w14:paraId="5E163990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</w:tcPr>
          <w:p w14:paraId="15AB2148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850" w:type="dxa"/>
          </w:tcPr>
          <w:p w14:paraId="61288412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 xml:space="preserve">   </w:t>
            </w: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14:paraId="6A5F9A3A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1134" w:type="dxa"/>
          </w:tcPr>
          <w:p w14:paraId="70AC8E4A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B</w:t>
            </w:r>
          </w:p>
        </w:tc>
      </w:tr>
      <w:tr w:rsidR="006F7AE9" w:rsidRPr="00DC6721" w14:paraId="1B1AFA36" w14:textId="77777777" w:rsidTr="007F6A92">
        <w:tc>
          <w:tcPr>
            <w:tcW w:w="817" w:type="dxa"/>
          </w:tcPr>
          <w:p w14:paraId="54219B99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14:paraId="285B22F0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1134" w:type="dxa"/>
          </w:tcPr>
          <w:p w14:paraId="4B58094F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993" w:type="dxa"/>
          </w:tcPr>
          <w:p w14:paraId="0B69F76A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</w:tcPr>
          <w:p w14:paraId="7B455D91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850" w:type="dxa"/>
          </w:tcPr>
          <w:p w14:paraId="2F238F7E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 xml:space="preserve">   </w:t>
            </w: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14:paraId="0244AC85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B</w:t>
            </w:r>
          </w:p>
        </w:tc>
        <w:tc>
          <w:tcPr>
            <w:tcW w:w="1134" w:type="dxa"/>
          </w:tcPr>
          <w:p w14:paraId="1F9B1255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C</w:t>
            </w:r>
          </w:p>
        </w:tc>
      </w:tr>
      <w:tr w:rsidR="006F7AE9" w:rsidRPr="00DC6721" w14:paraId="1DF31667" w14:textId="77777777" w:rsidTr="007F6A92">
        <w:tc>
          <w:tcPr>
            <w:tcW w:w="817" w:type="dxa"/>
          </w:tcPr>
          <w:p w14:paraId="74FD9DFD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14:paraId="40A2F1D7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14:paraId="4624938E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993" w:type="dxa"/>
          </w:tcPr>
          <w:p w14:paraId="043D8F3F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</w:tcPr>
          <w:p w14:paraId="48AD2380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850" w:type="dxa"/>
          </w:tcPr>
          <w:p w14:paraId="3537C782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 xml:space="preserve">   </w:t>
            </w: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1134" w:type="dxa"/>
          </w:tcPr>
          <w:p w14:paraId="37ED902E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14:paraId="2FC11944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</w:tr>
      <w:tr w:rsidR="006F7AE9" w:rsidRPr="00DC6721" w14:paraId="0808D18D" w14:textId="77777777" w:rsidTr="007F6A92">
        <w:tc>
          <w:tcPr>
            <w:tcW w:w="817" w:type="dxa"/>
          </w:tcPr>
          <w:p w14:paraId="11AF38F3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14:paraId="0A28795A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14:paraId="4DC43894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993" w:type="dxa"/>
          </w:tcPr>
          <w:p w14:paraId="7BBB5928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992" w:type="dxa"/>
          </w:tcPr>
          <w:p w14:paraId="5D585A1A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850" w:type="dxa"/>
          </w:tcPr>
          <w:p w14:paraId="218579FA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 xml:space="preserve">   </w:t>
            </w: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14:paraId="18A54031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C</w:t>
            </w:r>
          </w:p>
        </w:tc>
        <w:tc>
          <w:tcPr>
            <w:tcW w:w="1134" w:type="dxa"/>
          </w:tcPr>
          <w:p w14:paraId="169C5F83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</w:tr>
      <w:tr w:rsidR="006F7AE9" w:rsidRPr="00DC6721" w14:paraId="49826F9E" w14:textId="77777777" w:rsidTr="007F6A92">
        <w:tc>
          <w:tcPr>
            <w:tcW w:w="817" w:type="dxa"/>
          </w:tcPr>
          <w:p w14:paraId="555BC119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</w:tcPr>
          <w:p w14:paraId="3C0BC2BC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14:paraId="2A3A7A4B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993" w:type="dxa"/>
          </w:tcPr>
          <w:p w14:paraId="20725A7A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</w:tcPr>
          <w:p w14:paraId="5E05BBE2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850" w:type="dxa"/>
          </w:tcPr>
          <w:p w14:paraId="1D05A478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 xml:space="preserve">   </w:t>
            </w: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14:paraId="7C83617D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14:paraId="573FE6B4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C</w:t>
            </w:r>
          </w:p>
        </w:tc>
      </w:tr>
      <w:tr w:rsidR="006F7AE9" w:rsidRPr="00DC6721" w14:paraId="12A9602A" w14:textId="77777777" w:rsidTr="007F6A92">
        <w:tc>
          <w:tcPr>
            <w:tcW w:w="817" w:type="dxa"/>
          </w:tcPr>
          <w:p w14:paraId="2C00CD47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14:paraId="35CFDE35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14:paraId="028C60B0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993" w:type="dxa"/>
          </w:tcPr>
          <w:p w14:paraId="5E65F3B6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992" w:type="dxa"/>
          </w:tcPr>
          <w:p w14:paraId="08437AAB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850" w:type="dxa"/>
          </w:tcPr>
          <w:p w14:paraId="1FC5ABAB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 xml:space="preserve">   </w:t>
            </w: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134" w:type="dxa"/>
          </w:tcPr>
          <w:p w14:paraId="7D5785C6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134" w:type="dxa"/>
          </w:tcPr>
          <w:p w14:paraId="21B40826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B</w:t>
            </w:r>
          </w:p>
        </w:tc>
      </w:tr>
      <w:tr w:rsidR="006F7AE9" w:rsidRPr="00DC6721" w14:paraId="6D2118A2" w14:textId="77777777" w:rsidTr="007F6A92">
        <w:tc>
          <w:tcPr>
            <w:tcW w:w="817" w:type="dxa"/>
          </w:tcPr>
          <w:p w14:paraId="06DAF43E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14:paraId="18D89EDB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134" w:type="dxa"/>
          </w:tcPr>
          <w:p w14:paraId="4952F11A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993" w:type="dxa"/>
          </w:tcPr>
          <w:p w14:paraId="0DF85F78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</w:tcPr>
          <w:p w14:paraId="0C733D16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850" w:type="dxa"/>
          </w:tcPr>
          <w:p w14:paraId="3BFB3B33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 xml:space="preserve">   </w:t>
            </w: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14:paraId="301AF4EF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1134" w:type="dxa"/>
          </w:tcPr>
          <w:p w14:paraId="153353C3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</w:tr>
      <w:tr w:rsidR="006F7AE9" w:rsidRPr="00DC6721" w14:paraId="2A33AF3D" w14:textId="77777777" w:rsidTr="007F6A92">
        <w:tc>
          <w:tcPr>
            <w:tcW w:w="817" w:type="dxa"/>
          </w:tcPr>
          <w:p w14:paraId="29BAF2EB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14:paraId="0405E2CA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134" w:type="dxa"/>
          </w:tcPr>
          <w:p w14:paraId="70DA0272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993" w:type="dxa"/>
          </w:tcPr>
          <w:p w14:paraId="769CCFEA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</w:tcPr>
          <w:p w14:paraId="78E131A0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850" w:type="dxa"/>
          </w:tcPr>
          <w:p w14:paraId="7239BD6F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 xml:space="preserve">   </w:t>
            </w: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14:paraId="2C254456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14:paraId="2CBB5835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</w:tr>
      <w:tr w:rsidR="006F7AE9" w:rsidRPr="00DC6721" w14:paraId="72BF0D5B" w14:textId="77777777" w:rsidTr="007F6A92">
        <w:tc>
          <w:tcPr>
            <w:tcW w:w="817" w:type="dxa"/>
          </w:tcPr>
          <w:p w14:paraId="1BD683AA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</w:tcPr>
          <w:p w14:paraId="0F85D5B2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14:paraId="1C63C557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993" w:type="dxa"/>
          </w:tcPr>
          <w:p w14:paraId="3A964C82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</w:tcPr>
          <w:p w14:paraId="3301F005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850" w:type="dxa"/>
          </w:tcPr>
          <w:p w14:paraId="6C61ACA8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 xml:space="preserve">   </w:t>
            </w: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14:paraId="7A2995C0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C</w:t>
            </w:r>
          </w:p>
        </w:tc>
        <w:tc>
          <w:tcPr>
            <w:tcW w:w="1134" w:type="dxa"/>
          </w:tcPr>
          <w:p w14:paraId="2862D62C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</w:tr>
      <w:tr w:rsidR="006F7AE9" w:rsidRPr="00DC6721" w14:paraId="4BCD5E28" w14:textId="77777777" w:rsidTr="007F6A92">
        <w:tc>
          <w:tcPr>
            <w:tcW w:w="817" w:type="dxa"/>
          </w:tcPr>
          <w:p w14:paraId="26703ED1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14:paraId="3B269AFD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14:paraId="5314A530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B</w:t>
            </w:r>
          </w:p>
        </w:tc>
        <w:tc>
          <w:tcPr>
            <w:tcW w:w="993" w:type="dxa"/>
          </w:tcPr>
          <w:p w14:paraId="5A121500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</w:tcPr>
          <w:p w14:paraId="02BC96CB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B</w:t>
            </w:r>
          </w:p>
        </w:tc>
        <w:tc>
          <w:tcPr>
            <w:tcW w:w="850" w:type="dxa"/>
          </w:tcPr>
          <w:p w14:paraId="17F18B8B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uk-UA"/>
              </w:rPr>
              <w:t xml:space="preserve">   </w:t>
            </w: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14:paraId="288303E7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1134" w:type="dxa"/>
          </w:tcPr>
          <w:p w14:paraId="45398C6F" w14:textId="77777777" w:rsidR="006F7AE9" w:rsidRPr="00DC6721" w:rsidRDefault="006F7AE9" w:rsidP="007F6A92">
            <w:pPr>
              <w:widowControl w:val="0"/>
              <w:tabs>
                <w:tab w:val="left" w:pos="90"/>
              </w:tabs>
              <w:jc w:val="center"/>
              <w:rPr>
                <w:b/>
                <w:i/>
                <w:snapToGrid w:val="0"/>
                <w:sz w:val="24"/>
                <w:szCs w:val="24"/>
                <w:lang w:val="en-US"/>
              </w:rPr>
            </w:pPr>
            <w:r w:rsidRPr="00DC6721">
              <w:rPr>
                <w:b/>
                <w:i/>
                <w:snapToGrid w:val="0"/>
                <w:sz w:val="24"/>
                <w:szCs w:val="24"/>
                <w:lang w:val="en-US"/>
              </w:rPr>
              <w:t>D</w:t>
            </w:r>
          </w:p>
        </w:tc>
      </w:tr>
    </w:tbl>
    <w:p w14:paraId="20A20A96" w14:textId="77777777" w:rsidR="006F7AE9" w:rsidRDefault="006F7AE9" w:rsidP="006F7AE9">
      <w:pPr>
        <w:pStyle w:val="3"/>
        <w:rPr>
          <w:b/>
          <w:color w:val="000000"/>
          <w:sz w:val="24"/>
          <w:szCs w:val="24"/>
          <w:lang w:val="uk-UA"/>
        </w:rPr>
      </w:pPr>
    </w:p>
    <w:p w14:paraId="037CDF1C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en-US"/>
        </w:rPr>
      </w:pPr>
    </w:p>
    <w:p w14:paraId="6887D4A4" w14:textId="77777777" w:rsidR="006F7AE9" w:rsidRPr="00CD793D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</w:rPr>
      </w:pPr>
      <w:r w:rsidRPr="00CD793D">
        <w:rPr>
          <w:b/>
          <w:color w:val="000000"/>
          <w:sz w:val="24"/>
          <w:szCs w:val="24"/>
        </w:rPr>
        <w:lastRenderedPageBreak/>
        <w:t>Тестові завдання до теми:</w:t>
      </w:r>
    </w:p>
    <w:p w14:paraId="3DF57C82" w14:textId="77777777" w:rsidR="006F7AE9" w:rsidRPr="00DE5A87" w:rsidRDefault="006F7AE9" w:rsidP="006F7AE9">
      <w:pPr>
        <w:jc w:val="center"/>
        <w:rPr>
          <w:b/>
          <w:i/>
          <w:sz w:val="24"/>
          <w:szCs w:val="24"/>
          <w:lang w:val="uk-UA"/>
        </w:rPr>
      </w:pPr>
      <w:r w:rsidRPr="00DE5A87">
        <w:rPr>
          <w:b/>
          <w:i/>
          <w:sz w:val="24"/>
          <w:szCs w:val="24"/>
          <w:lang w:val="uk-UA"/>
        </w:rPr>
        <w:t>“</w:t>
      </w:r>
      <w:r w:rsidRPr="009F4E67">
        <w:rPr>
          <w:b/>
          <w:i/>
          <w:sz w:val="24"/>
          <w:szCs w:val="24"/>
          <w:lang w:val="uk-UA"/>
        </w:rPr>
        <w:t>Складові частини імплантатів (тіло імплантата, гвинти-заглушки, формувачі ясен, абатменти, трансфери, аналоги імплантатів). Ви</w:t>
      </w:r>
      <w:r>
        <w:rPr>
          <w:b/>
          <w:i/>
          <w:sz w:val="24"/>
          <w:szCs w:val="24"/>
          <w:lang w:val="uk-UA"/>
        </w:rPr>
        <w:t>д</w:t>
      </w:r>
      <w:r w:rsidRPr="009F4E67">
        <w:rPr>
          <w:b/>
          <w:i/>
          <w:sz w:val="24"/>
          <w:szCs w:val="24"/>
          <w:lang w:val="uk-UA"/>
        </w:rPr>
        <w:t>и зєднання імплантата з абатментом. Антиротаційні систем</w:t>
      </w:r>
      <w:r>
        <w:rPr>
          <w:b/>
          <w:i/>
          <w:sz w:val="24"/>
          <w:szCs w:val="24"/>
          <w:lang w:val="uk-UA"/>
        </w:rPr>
        <w:t>и</w:t>
      </w:r>
      <w:r w:rsidRPr="00DE5A87">
        <w:rPr>
          <w:b/>
          <w:i/>
          <w:sz w:val="24"/>
          <w:szCs w:val="24"/>
          <w:lang w:val="uk-UA"/>
        </w:rPr>
        <w:t>”</w:t>
      </w:r>
    </w:p>
    <w:p w14:paraId="0DB65468" w14:textId="77777777" w:rsidR="006F7AE9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</w:p>
    <w:p w14:paraId="26D0D0B5" w14:textId="77777777" w:rsidR="006F7AE9" w:rsidRPr="00CD793D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  <w:r w:rsidRPr="00CD793D">
        <w:rPr>
          <w:bCs/>
          <w:color w:val="000000"/>
          <w:sz w:val="24"/>
          <w:szCs w:val="24"/>
          <w:lang w:val="uk-UA"/>
        </w:rPr>
        <w:t>В-1</w:t>
      </w:r>
    </w:p>
    <w:p w14:paraId="33E368B3" w14:textId="77777777" w:rsidR="006F7AE9" w:rsidRPr="00974E86" w:rsidRDefault="006F7AE9" w:rsidP="006F7AE9">
      <w:pPr>
        <w:overflowPunct/>
        <w:ind w:firstLine="709"/>
        <w:jc w:val="center"/>
        <w:textAlignment w:val="auto"/>
        <w:rPr>
          <w:rFonts w:ascii="Times New Roman CYR" w:hAnsi="Times New Roman CYR" w:cs="Times New Roman CYR"/>
          <w:b/>
          <w:sz w:val="24"/>
          <w:szCs w:val="24"/>
        </w:rPr>
      </w:pPr>
    </w:p>
    <w:p w14:paraId="363476AA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1. Хворий 54 рокiв, звернувся в клiнiку з метою протезування. В анамнезi гiпертонiчна хвороба, цукровий діабет. Об’єктивно: беззуба верхня щелепа, 33 i 43 зуби iнтактнi, стiйкi. Який найбільш раціональний план лiкування?  </w:t>
      </w:r>
    </w:p>
    <w:p w14:paraId="15B93738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jc w:val="both"/>
        <w:rPr>
          <w:snapToGrid w:val="0"/>
          <w:spacing w:val="-6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pacing w:val="-6"/>
          <w:sz w:val="24"/>
          <w:szCs w:val="24"/>
          <w:lang w:val="uk-UA"/>
        </w:rPr>
        <w:t>A</w:t>
      </w:r>
      <w:r w:rsidRPr="002E32BD">
        <w:rPr>
          <w:snapToGrid w:val="0"/>
          <w:spacing w:val="-6"/>
          <w:sz w:val="24"/>
          <w:szCs w:val="24"/>
          <w:lang w:val="uk-UA"/>
        </w:rPr>
        <w:t>. Виготовлення ПЗПП на в/щ, ЧЗПП на н/щ з балко</w:t>
      </w:r>
      <w:r>
        <w:rPr>
          <w:snapToGrid w:val="0"/>
          <w:spacing w:val="-6"/>
          <w:sz w:val="24"/>
          <w:szCs w:val="24"/>
          <w:lang w:val="uk-UA"/>
        </w:rPr>
        <w:t>в</w:t>
      </w:r>
      <w:r w:rsidRPr="002E32BD">
        <w:rPr>
          <w:snapToGrid w:val="0"/>
          <w:spacing w:val="-6"/>
          <w:sz w:val="24"/>
          <w:szCs w:val="24"/>
          <w:lang w:val="uk-UA"/>
        </w:rPr>
        <w:t xml:space="preserve">ою фiксацiєю на 33 i 43 зуби. </w:t>
      </w:r>
    </w:p>
    <w:p w14:paraId="7D88228D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pacing w:val="-8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pacing w:val="-8"/>
          <w:sz w:val="24"/>
          <w:szCs w:val="24"/>
          <w:lang w:val="uk-UA"/>
        </w:rPr>
        <w:t>B.</w:t>
      </w:r>
      <w:r w:rsidRPr="002E32BD">
        <w:rPr>
          <w:snapToGrid w:val="0"/>
          <w:spacing w:val="-8"/>
          <w:sz w:val="24"/>
          <w:szCs w:val="24"/>
          <w:lang w:val="uk-UA"/>
        </w:rPr>
        <w:t xml:space="preserve"> </w:t>
      </w:r>
      <w:r w:rsidRPr="002E32BD">
        <w:rPr>
          <w:snapToGrid w:val="0"/>
          <w:spacing w:val="-6"/>
          <w:sz w:val="24"/>
          <w:szCs w:val="24"/>
          <w:lang w:val="uk-UA"/>
        </w:rPr>
        <w:t>Виготовлення ПЗПП на в/щ, i ЧЗПП на н/щ з кламерною фiксацiєю на 33 i 43 зуби.</w:t>
      </w:r>
      <w:r w:rsidRPr="002E32BD">
        <w:rPr>
          <w:snapToGrid w:val="0"/>
          <w:spacing w:val="-8"/>
          <w:sz w:val="24"/>
          <w:szCs w:val="24"/>
          <w:lang w:val="uk-UA"/>
        </w:rPr>
        <w:t xml:space="preserve">  </w:t>
      </w:r>
    </w:p>
    <w:p w14:paraId="6AA278CD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Виготовлення ПЗПП на в/щ, i  бюгельний протез на н/щ .</w:t>
      </w:r>
    </w:p>
    <w:p w14:paraId="76013ACB" w14:textId="77777777" w:rsidR="006F7AE9" w:rsidRPr="002E32BD" w:rsidRDefault="006F7AE9" w:rsidP="006F7AE9">
      <w:pPr>
        <w:widowControl w:val="0"/>
        <w:tabs>
          <w:tab w:val="left" w:pos="241"/>
          <w:tab w:val="left" w:pos="36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D. </w:t>
      </w:r>
      <w:r w:rsidRPr="002E32BD">
        <w:rPr>
          <w:snapToGrid w:val="0"/>
          <w:sz w:val="24"/>
          <w:szCs w:val="24"/>
          <w:lang w:val="uk-UA"/>
        </w:rPr>
        <w:t>В</w:t>
      </w:r>
      <w:r>
        <w:rPr>
          <w:snapToGrid w:val="0"/>
          <w:sz w:val="24"/>
          <w:szCs w:val="24"/>
          <w:lang w:val="uk-UA"/>
        </w:rPr>
        <w:t>стан</w:t>
      </w:r>
      <w:r w:rsidRPr="002E32BD">
        <w:rPr>
          <w:snapToGrid w:val="0"/>
          <w:sz w:val="24"/>
          <w:szCs w:val="24"/>
          <w:lang w:val="uk-UA"/>
        </w:rPr>
        <w:t xml:space="preserve">овлення iмплантатiв з наступним виготовленням незнiмних мостоподiбних протезiв на в/щ i н/щ. </w:t>
      </w:r>
    </w:p>
    <w:p w14:paraId="28397449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</w:t>
      </w:r>
      <w:r w:rsidRPr="002E32BD">
        <w:rPr>
          <w:snapToGrid w:val="0"/>
          <w:sz w:val="24"/>
          <w:szCs w:val="24"/>
          <w:lang w:val="uk-UA"/>
        </w:rPr>
        <w:t>. Видалити 33 i 43 зуби та виготовити ПЗПП на в/щ i н/щ.</w:t>
      </w:r>
    </w:p>
    <w:p w14:paraId="3F2ED5C8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02CC3B84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2. Хвора 34 рокiв звернулась до клініки з метою протезування із скаргами на вiдсутнiсть зуба у фронтальнiй дiлянці на верхнiй щелепi. Об’єктивно: 22 зуб вiдсутнiй, 21 i 23 зуби інтактні. Яка тактика лiкаря в данiй ситуацiї?  </w:t>
      </w:r>
    </w:p>
    <w:p w14:paraId="7013F2F8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  Виготовлення адгезивного мостоподiбного протеза . </w:t>
      </w:r>
    </w:p>
    <w:p w14:paraId="485D00E4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</w:t>
      </w:r>
      <w:r w:rsidRPr="002E32BD">
        <w:rPr>
          <w:snapToGrid w:val="0"/>
          <w:sz w:val="24"/>
          <w:szCs w:val="24"/>
          <w:lang w:val="uk-UA"/>
        </w:rPr>
        <w:t xml:space="preserve">. </w:t>
      </w:r>
      <w:r>
        <w:rPr>
          <w:snapToGrid w:val="0"/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Виготовлення ЧЗПП, що замiщує дефект вiдсутнього 22 зуба з вкороченими межами.  </w:t>
      </w:r>
    </w:p>
    <w:p w14:paraId="32F811DB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 Виготовлення незнiмного металокерамiчного мостоподiбного протеза з опорними коронками на 21 i 23 зуби .  </w:t>
      </w:r>
    </w:p>
    <w:p w14:paraId="71D1CF07" w14:textId="77777777" w:rsidR="006F7AE9" w:rsidRPr="002E32BD" w:rsidRDefault="006F7AE9" w:rsidP="006F7AE9">
      <w:pPr>
        <w:widowControl w:val="0"/>
        <w:tabs>
          <w:tab w:val="left" w:pos="180"/>
          <w:tab w:val="left" w:pos="24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</w:t>
      </w:r>
      <w:r w:rsidRPr="002E32BD">
        <w:rPr>
          <w:snapToGrid w:val="0"/>
          <w:sz w:val="24"/>
          <w:szCs w:val="24"/>
          <w:lang w:val="uk-UA"/>
        </w:rPr>
        <w:t>.   Виготовлення незнiмного штамповано-паяного мостоподібного протеза з опорними комбiнованими коронками за Бородюком на 21 i 23 зуби. Промiжна частина - фасетка.</w:t>
      </w:r>
    </w:p>
    <w:p w14:paraId="190042E5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 Проведення операцiї iмплантацiї з наступним виготовленням металокерамiчної коронки.  </w:t>
      </w:r>
    </w:p>
    <w:p w14:paraId="3A130EB4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0827DC1F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3. Хворий Л., 59 рокiв з повною вiдсутнiстю  зубiв  на н/щ звернувся в клiнiку з метою протезування. Пiсля огляду прийнято рiшення про проведення </w:t>
      </w:r>
      <w:r>
        <w:rPr>
          <w:snapToGrid w:val="0"/>
          <w:sz w:val="24"/>
          <w:szCs w:val="24"/>
        </w:rPr>
        <w:t>дентально</w:t>
      </w:r>
      <w:r>
        <w:rPr>
          <w:snapToGrid w:val="0"/>
          <w:sz w:val="24"/>
          <w:szCs w:val="24"/>
          <w:lang w:val="uk-UA"/>
        </w:rPr>
        <w:t>ї</w:t>
      </w:r>
      <w:r w:rsidRPr="002E32BD">
        <w:rPr>
          <w:snapToGrid w:val="0"/>
          <w:sz w:val="24"/>
          <w:szCs w:val="24"/>
          <w:lang w:val="uk-UA"/>
        </w:rPr>
        <w:t xml:space="preserve"> iмплантацiї. Яким матерiалом слiд зняти вдбиток?  </w:t>
      </w:r>
    </w:p>
    <w:p w14:paraId="7C3444BC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A. </w:t>
      </w:r>
      <w:r w:rsidRPr="002E32BD">
        <w:rPr>
          <w:snapToGrid w:val="0"/>
          <w:sz w:val="24"/>
          <w:szCs w:val="24"/>
          <w:lang w:val="uk-UA"/>
        </w:rPr>
        <w:t xml:space="preserve">Панасіл (силікон А)  </w:t>
      </w:r>
    </w:p>
    <w:p w14:paraId="7C3DD854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Упiн.  </w:t>
      </w:r>
    </w:p>
    <w:p w14:paraId="6BA10E6A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Кромопан.  </w:t>
      </w:r>
    </w:p>
    <w:p w14:paraId="1CB2FB1C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Репiн.  </w:t>
      </w:r>
    </w:p>
    <w:p w14:paraId="19582BBA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</w:t>
      </w:r>
      <w:r w:rsidRPr="002E32BD">
        <w:rPr>
          <w:snapToGrid w:val="0"/>
          <w:sz w:val="24"/>
          <w:szCs w:val="24"/>
          <w:lang w:val="uk-UA"/>
        </w:rPr>
        <w:t xml:space="preserve">. Тiодент.  </w:t>
      </w:r>
    </w:p>
    <w:p w14:paraId="66924E24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15CCB789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4.  У хворої 54 рокiв при повнiй вiдсутностi зубiв на н/щ проведено протезування з опорою на  імплантати  i рекомендовано контрольнi огляди  у лiкаря - ортопеда?  Яка їх перiодичнiсть ?  </w:t>
      </w:r>
    </w:p>
    <w:p w14:paraId="69A9D14B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2 рази на рік.  </w:t>
      </w:r>
    </w:p>
    <w:p w14:paraId="32CF11E0" w14:textId="77777777" w:rsidR="006F7AE9" w:rsidRPr="002E32BD" w:rsidRDefault="006F7AE9" w:rsidP="006F7AE9">
      <w:pPr>
        <w:widowControl w:val="0"/>
        <w:tabs>
          <w:tab w:val="left" w:pos="90"/>
          <w:tab w:val="left" w:pos="226"/>
          <w:tab w:val="left" w:pos="3015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1 раз на рік.  </w:t>
      </w:r>
      <w:r w:rsidRPr="002E32BD">
        <w:rPr>
          <w:snapToGrid w:val="0"/>
          <w:sz w:val="24"/>
          <w:szCs w:val="24"/>
          <w:lang w:val="uk-UA"/>
        </w:rPr>
        <w:tab/>
      </w:r>
    </w:p>
    <w:p w14:paraId="4CED79DE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</w:t>
      </w:r>
      <w:r w:rsidRPr="002E32BD">
        <w:rPr>
          <w:snapToGrid w:val="0"/>
          <w:sz w:val="24"/>
          <w:szCs w:val="24"/>
          <w:lang w:val="uk-UA"/>
        </w:rPr>
        <w:t xml:space="preserve">. 3 рази на рік. </w:t>
      </w:r>
    </w:p>
    <w:p w14:paraId="4D691C07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4 рази на рік.  </w:t>
      </w:r>
    </w:p>
    <w:p w14:paraId="54652557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</w:t>
      </w:r>
      <w:r w:rsidRPr="002E32BD">
        <w:rPr>
          <w:snapToGrid w:val="0"/>
          <w:sz w:val="24"/>
          <w:szCs w:val="24"/>
          <w:lang w:val="uk-UA"/>
        </w:rPr>
        <w:t xml:space="preserve">. 1 раз на 3 міс.  </w:t>
      </w:r>
    </w:p>
    <w:p w14:paraId="47564A8E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5476FC28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5. Хворому О., 63 рокiв з повною вiдсутнiстю зубiв на н/щ проводиться протезування на субперiостальному iнплантатi iз КХС. Як проводити його стерилiзацiю?  </w:t>
      </w:r>
    </w:p>
    <w:p w14:paraId="73B46AD0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A. </w:t>
      </w:r>
      <w:r w:rsidRPr="002E32BD">
        <w:rPr>
          <w:snapToGrid w:val="0"/>
          <w:sz w:val="24"/>
          <w:szCs w:val="24"/>
          <w:lang w:val="uk-UA"/>
        </w:rPr>
        <w:t xml:space="preserve">У розчинi перекису водню 6%.  </w:t>
      </w:r>
    </w:p>
    <w:p w14:paraId="6B72970F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</w:t>
      </w:r>
      <w:r w:rsidRPr="002E32BD">
        <w:rPr>
          <w:snapToGrid w:val="0"/>
          <w:sz w:val="24"/>
          <w:szCs w:val="24"/>
          <w:lang w:val="uk-UA"/>
        </w:rPr>
        <w:t xml:space="preserve">. У р-ні спирту 96%.  </w:t>
      </w:r>
    </w:p>
    <w:p w14:paraId="261A1110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У 4%  р-ні хлораміну.  </w:t>
      </w:r>
    </w:p>
    <w:p w14:paraId="510D5AF8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</w:t>
      </w:r>
      <w:r w:rsidRPr="002E32BD">
        <w:rPr>
          <w:snapToGrid w:val="0"/>
          <w:sz w:val="24"/>
          <w:szCs w:val="24"/>
          <w:lang w:val="uk-UA"/>
        </w:rPr>
        <w:t xml:space="preserve">. У 3% р-ні перекису водню.  </w:t>
      </w:r>
    </w:p>
    <w:p w14:paraId="0867B2DD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</w:t>
      </w:r>
      <w:r w:rsidRPr="002E32BD">
        <w:rPr>
          <w:snapToGrid w:val="0"/>
          <w:sz w:val="24"/>
          <w:szCs w:val="24"/>
          <w:lang w:val="uk-UA"/>
        </w:rPr>
        <w:t xml:space="preserve">. У р-ні спирту 76 %. </w:t>
      </w:r>
    </w:p>
    <w:p w14:paraId="0D4588CD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3F9DE302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6. Хворий Д., 46 років  звернувся в клініку з дефектом зубного  ряду на в/щ. Під час </w:t>
      </w:r>
      <w:r w:rsidRPr="002E32BD">
        <w:rPr>
          <w:snapToGrid w:val="0"/>
          <w:sz w:val="24"/>
          <w:szCs w:val="24"/>
          <w:lang w:val="uk-UA"/>
        </w:rPr>
        <w:lastRenderedPageBreak/>
        <w:t xml:space="preserve">обстеження пацієнта встановлено - відсутність центрального різця, відстань від вершини гребеня до синуса </w:t>
      </w:r>
      <w:smartTag w:uri="urn:schemas-microsoft-com:office:smarttags" w:element="metricconverter">
        <w:smartTagPr>
          <w:attr w:name="ProductID" w:val="16 мм"/>
        </w:smartTagPr>
        <w:r w:rsidRPr="002E32BD">
          <w:rPr>
            <w:snapToGrid w:val="0"/>
            <w:sz w:val="24"/>
            <w:szCs w:val="24"/>
            <w:lang w:val="uk-UA"/>
          </w:rPr>
          <w:t>16 мм</w:t>
        </w:r>
      </w:smartTag>
      <w:r w:rsidRPr="002E32BD">
        <w:rPr>
          <w:snapToGrid w:val="0"/>
          <w:sz w:val="24"/>
          <w:szCs w:val="24"/>
          <w:lang w:val="uk-UA"/>
        </w:rPr>
        <w:t xml:space="preserve">, ширина гребня </w:t>
      </w:r>
      <w:smartTag w:uri="urn:schemas-microsoft-com:office:smarttags" w:element="metricconverter">
        <w:smartTagPr>
          <w:attr w:name="ProductID" w:val="9 мм"/>
        </w:smartTagPr>
        <w:r w:rsidRPr="002E32BD">
          <w:rPr>
            <w:snapToGrid w:val="0"/>
            <w:sz w:val="24"/>
            <w:szCs w:val="24"/>
            <w:lang w:val="uk-UA"/>
          </w:rPr>
          <w:t>9 мм</w:t>
        </w:r>
      </w:smartTag>
      <w:r w:rsidRPr="002E32BD">
        <w:rPr>
          <w:snapToGrid w:val="0"/>
          <w:sz w:val="24"/>
          <w:szCs w:val="24"/>
          <w:lang w:val="uk-UA"/>
        </w:rPr>
        <w:t xml:space="preserve">. Який імплантант показаний для цього паціента ?  </w:t>
      </w:r>
    </w:p>
    <w:p w14:paraId="271AA8F5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Циліндричний титановий.  </w:t>
      </w:r>
    </w:p>
    <w:p w14:paraId="44D081B1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Внутрішньокістковий пластинчатий. </w:t>
      </w:r>
    </w:p>
    <w:p w14:paraId="0E0C301B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Повний субперіостальний.  </w:t>
      </w:r>
    </w:p>
    <w:p w14:paraId="049E3642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Частковий субперіостальний.  </w:t>
      </w:r>
    </w:p>
    <w:p w14:paraId="4494292A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Ендодонто– ендоосальний.  </w:t>
      </w:r>
    </w:p>
    <w:p w14:paraId="02FC0A07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bCs/>
          <w:i/>
          <w:iCs/>
          <w:snapToGrid w:val="0"/>
          <w:sz w:val="24"/>
          <w:szCs w:val="24"/>
          <w:lang w:val="uk-UA"/>
        </w:rPr>
      </w:pPr>
    </w:p>
    <w:p w14:paraId="1A1952E3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7. Хворий О., 72 років звернувся в клініку зі скаргами на рухливість зубів  на н/щ.  Об-но: 00654321 |12340000 – в/щ  00654321 | 1230000 – н/щ,  321| 123 зуби н/щ  III ступеня рухомості.  Атрофія  кісткової тканини на 2/3. Лікар  вирішив видалити рухомі зуби на нижній щелепі. Яку ортопедичну конструкцію у даного пацієнта краще використати?  </w:t>
      </w:r>
    </w:p>
    <w:p w14:paraId="588D859D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Імедіат-протез з м'якою підкладкою.  </w:t>
      </w:r>
    </w:p>
    <w:p w14:paraId="484BBCE3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</w:t>
      </w:r>
      <w:r w:rsidRPr="002E32BD">
        <w:rPr>
          <w:snapToGrid w:val="0"/>
          <w:sz w:val="24"/>
          <w:szCs w:val="24"/>
          <w:lang w:val="uk-UA"/>
        </w:rPr>
        <w:t xml:space="preserve">. Бюгельний протез.  </w:t>
      </w:r>
    </w:p>
    <w:p w14:paraId="1C9A3D0A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</w:t>
      </w:r>
      <w:r w:rsidRPr="002E32BD">
        <w:rPr>
          <w:snapToGrid w:val="0"/>
          <w:sz w:val="24"/>
          <w:szCs w:val="24"/>
          <w:lang w:val="uk-UA"/>
        </w:rPr>
        <w:t xml:space="preserve">. ЧЗПП.  </w:t>
      </w:r>
    </w:p>
    <w:p w14:paraId="642463AD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Ендоосальний імплантант.  </w:t>
      </w:r>
    </w:p>
    <w:p w14:paraId="6310C2C8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СЗПП з телескопічною фіксацією.  </w:t>
      </w:r>
    </w:p>
    <w:p w14:paraId="150D51D1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3B088CA1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8. Пацієнтка 59 років звернулася зі скаргами на незручність при жуванні через часткову відсутність зубів. При обстеженні встановлено підвивих скронево-нижньощелепного суглоба справа, рухливість нижніх зубів I ступеню, дефект зубного ряду нижньої щелепи III класу за Кеннеді. Яким повинен бути перший етап ортопедичного лікування?  </w:t>
      </w:r>
    </w:p>
    <w:p w14:paraId="5207BDD3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Виготовлення дугового протеза із багатоланковими кламерами.  </w:t>
      </w:r>
    </w:p>
    <w:p w14:paraId="0E0A307B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Виготовлення металокерамічних коронок.  </w:t>
      </w:r>
    </w:p>
    <w:p w14:paraId="37F29695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Виготовлення штамповано-паяних мостоподібних протезів.  </w:t>
      </w:r>
    </w:p>
    <w:p w14:paraId="708798EF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Проведення внутрішньокісткової імплантації. </w:t>
      </w:r>
    </w:p>
    <w:p w14:paraId="1D02FB9E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Виготовлення імедіат-протеза. </w:t>
      </w:r>
    </w:p>
    <w:p w14:paraId="167B9A5E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1EDDC3F2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9. Хворому М. 45 років показано протезування мостоподібним  протезом з опорою на імплантати. При підготовці до ортопедичного лікування було проведено вживлення двоетапних внутрішньокісткових гвинтових імплантатів у ділянці 34 і 36 зубів. Який період необхідний для інтеграції імплантатів у даного хворого?  </w:t>
      </w:r>
    </w:p>
    <w:p w14:paraId="3CB2CC71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</w:t>
      </w:r>
      <w:r w:rsidRPr="002E32BD">
        <w:rPr>
          <w:snapToGrid w:val="0"/>
          <w:sz w:val="24"/>
          <w:szCs w:val="24"/>
          <w:lang w:val="uk-UA"/>
        </w:rPr>
        <w:t xml:space="preserve">. Три місяці.   </w:t>
      </w:r>
    </w:p>
    <w:p w14:paraId="3259E75D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Два тижні.  </w:t>
      </w:r>
    </w:p>
    <w:p w14:paraId="3E0DAC3C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Шість місяців.   </w:t>
      </w:r>
    </w:p>
    <w:p w14:paraId="2D953E48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</w:t>
      </w:r>
      <w:r w:rsidRPr="002E32BD">
        <w:rPr>
          <w:snapToGrid w:val="0"/>
          <w:sz w:val="24"/>
          <w:szCs w:val="24"/>
          <w:lang w:val="uk-UA"/>
        </w:rPr>
        <w:t xml:space="preserve">. Десять місяців.  </w:t>
      </w:r>
    </w:p>
    <w:p w14:paraId="51832ABE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Один рік.  </w:t>
      </w:r>
    </w:p>
    <w:p w14:paraId="300BAC04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4AD2EBFF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10. Пацієнт В., звернувся в клініку зі скаргами на естетичний дефект, утруднене відкушування їжі. При огляді виявлено відсутність 21 зуба, коронки 11 та 22 зубів інтактні, мають високу коронкову ч</w:t>
      </w:r>
      <w:r>
        <w:rPr>
          <w:snapToGrid w:val="0"/>
          <w:sz w:val="24"/>
          <w:szCs w:val="24"/>
          <w:lang w:val="uk-UA"/>
        </w:rPr>
        <w:t xml:space="preserve">астину. Препарувати зуби </w:t>
      </w:r>
      <w:r w:rsidRPr="002E32BD">
        <w:rPr>
          <w:snapToGrid w:val="0"/>
          <w:sz w:val="24"/>
          <w:szCs w:val="24"/>
          <w:lang w:val="uk-UA"/>
        </w:rPr>
        <w:t xml:space="preserve">та користуватись знімним протезом пацієнт відмовився. Яку ортопедичну конструкцію потрібно виготовити? </w:t>
      </w:r>
    </w:p>
    <w:p w14:paraId="18B4679C" w14:textId="77777777" w:rsidR="006F7AE9" w:rsidRPr="002E32BD" w:rsidRDefault="006F7AE9" w:rsidP="006F7AE9">
      <w:pPr>
        <w:widowControl w:val="0"/>
        <w:tabs>
          <w:tab w:val="left" w:pos="0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A. </w:t>
      </w:r>
      <w:r>
        <w:rPr>
          <w:snapToGrid w:val="0"/>
          <w:sz w:val="24"/>
          <w:szCs w:val="24"/>
          <w:lang w:val="uk-UA"/>
        </w:rPr>
        <w:t>Коронка з опорою на імплантат</w:t>
      </w:r>
      <w:r w:rsidRPr="002E32BD">
        <w:rPr>
          <w:snapToGrid w:val="0"/>
          <w:sz w:val="24"/>
          <w:szCs w:val="24"/>
          <w:lang w:val="uk-UA"/>
        </w:rPr>
        <w:t xml:space="preserve">.   </w:t>
      </w:r>
    </w:p>
    <w:p w14:paraId="5BF79A92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Бюгельний протез.  </w:t>
      </w:r>
    </w:p>
    <w:p w14:paraId="44F1B725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Пластинчатий протез.  </w:t>
      </w:r>
    </w:p>
    <w:p w14:paraId="080BD3B2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Імедіат протез.   </w:t>
      </w:r>
    </w:p>
    <w:p w14:paraId="48C5118E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Протез із поліпропілену.                         </w:t>
      </w:r>
    </w:p>
    <w:p w14:paraId="4B3F4FC6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                  </w:t>
      </w:r>
    </w:p>
    <w:p w14:paraId="56E43AF1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0CB60B7E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3EE38F61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3B005554" w14:textId="77777777" w:rsidR="006F7AE9" w:rsidRPr="00CD793D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</w:rPr>
      </w:pPr>
      <w:r w:rsidRPr="00CD793D">
        <w:rPr>
          <w:b/>
          <w:color w:val="000000"/>
          <w:sz w:val="24"/>
          <w:szCs w:val="24"/>
        </w:rPr>
        <w:t>Тестові завдання до теми:</w:t>
      </w:r>
    </w:p>
    <w:p w14:paraId="16D6503C" w14:textId="77777777" w:rsidR="006F7AE9" w:rsidRPr="00DE5A87" w:rsidRDefault="006F7AE9" w:rsidP="006F7AE9">
      <w:pPr>
        <w:jc w:val="center"/>
        <w:rPr>
          <w:b/>
          <w:i/>
          <w:sz w:val="24"/>
          <w:szCs w:val="24"/>
          <w:lang w:val="uk-UA"/>
        </w:rPr>
      </w:pPr>
      <w:r w:rsidRPr="00DE5A87">
        <w:rPr>
          <w:b/>
          <w:i/>
          <w:sz w:val="24"/>
          <w:szCs w:val="24"/>
          <w:lang w:val="uk-UA"/>
        </w:rPr>
        <w:lastRenderedPageBreak/>
        <w:t>“</w:t>
      </w:r>
      <w:r w:rsidRPr="009F4E67">
        <w:rPr>
          <w:b/>
          <w:i/>
          <w:sz w:val="24"/>
          <w:szCs w:val="24"/>
          <w:lang w:val="uk-UA"/>
        </w:rPr>
        <w:t>Складові частини імплантатів (тіло імплантата, гвинти-заглушки, формувачі ясен, абатменти, трансфери, аналоги імплантатів). Види зєднання імплантата з абатментом. Антиротаційні систем</w:t>
      </w:r>
      <w:r>
        <w:rPr>
          <w:b/>
          <w:i/>
          <w:sz w:val="24"/>
          <w:szCs w:val="24"/>
          <w:lang w:val="uk-UA"/>
        </w:rPr>
        <w:t>и</w:t>
      </w:r>
      <w:r w:rsidRPr="00DE5A87">
        <w:rPr>
          <w:b/>
          <w:i/>
          <w:sz w:val="24"/>
          <w:szCs w:val="24"/>
          <w:lang w:val="uk-UA"/>
        </w:rPr>
        <w:t>”</w:t>
      </w:r>
    </w:p>
    <w:p w14:paraId="36D0C3AC" w14:textId="77777777" w:rsidR="006F7AE9" w:rsidRPr="00CD793D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  <w:r w:rsidRPr="00CD793D">
        <w:rPr>
          <w:bCs/>
          <w:color w:val="000000"/>
          <w:sz w:val="24"/>
          <w:szCs w:val="24"/>
          <w:lang w:val="uk-UA"/>
        </w:rPr>
        <w:t>В-</w:t>
      </w:r>
      <w:r>
        <w:rPr>
          <w:bCs/>
          <w:color w:val="000000"/>
          <w:sz w:val="24"/>
          <w:szCs w:val="24"/>
          <w:lang w:val="uk-UA"/>
        </w:rPr>
        <w:t>2</w:t>
      </w:r>
    </w:p>
    <w:p w14:paraId="01EF67F8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              </w:t>
      </w:r>
    </w:p>
    <w:p w14:paraId="58743756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1. Пацієнту А., планується ортопедичне лікуваня. Наявні зуби:14,13,12,21,22,23, 35,34,31,41,43,44, усі I – II ст. рухомості, інтактні. Оберіть раціональну конструкцію протезів.  </w:t>
      </w:r>
    </w:p>
    <w:p w14:paraId="7D7BB874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Бюгельний протез на верхню і нижню щелепи.  </w:t>
      </w:r>
    </w:p>
    <w:p w14:paraId="0E6045A9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Часткові знімні  пластинкові протези.   </w:t>
      </w:r>
    </w:p>
    <w:p w14:paraId="1E5D2044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Незнімні протези фіксовані на імплантатах.  </w:t>
      </w:r>
    </w:p>
    <w:p w14:paraId="75AB8932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Консольні протези.   </w:t>
      </w:r>
    </w:p>
    <w:p w14:paraId="50BB41B8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Металокерамічі коронки на 14,13,12,21,22,23  і  35, 34,31,41,43,44, та бюгельні протези із замковим кріпленням.  </w:t>
      </w:r>
    </w:p>
    <w:p w14:paraId="3AD501BE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18B09DF5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2. Пацієнт З., 56 років, звернувся до клініки зі скаргами на повну відсутність зубів. З анамнезу – алергічна реакція на акрилову пластмасу. Яка з запропонованих конструкцій буде найдоцільнішою, враховуючи високі естетичні вимоги до конструкції ?   </w:t>
      </w:r>
    </w:p>
    <w:p w14:paraId="4AA881DE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Зімний пластинковий протез з металевим базисом.  </w:t>
      </w:r>
    </w:p>
    <w:p w14:paraId="3D8AEE86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Знімний пластинковий протез з металізованим базисом.  </w:t>
      </w:r>
    </w:p>
    <w:p w14:paraId="15ED7275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Знімний пластинковий протез з базисом із безколірної акрилової пластмаси.  </w:t>
      </w:r>
    </w:p>
    <w:p w14:paraId="514CBBEF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Імплантація з подальшим виготовленням металокерамічного протезу.  </w:t>
      </w:r>
    </w:p>
    <w:p w14:paraId="07D299F7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Протез з поліпропілену з керамічними зубами.  </w:t>
      </w:r>
    </w:p>
    <w:p w14:paraId="35695FEA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26915CEA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3. Пацієнту Ц., 65 років, 6 місяців тому було виготовлено постійну незнімну інтракоронкову шину з використанням скловолоконної стрічки на фронтальні зуби верхньої щелепи. При огляді виявилось, що на рентгенограмі корінь 12 зуба знаходиться тільки у м’яких тканинах. Стан шини добрий. Яка тактика лікаря?  </w:t>
      </w:r>
    </w:p>
    <w:p w14:paraId="31A64CBC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Зрізати корінь 12 зуба і видалити.  </w:t>
      </w:r>
    </w:p>
    <w:p w14:paraId="53DA85F6" w14:textId="77777777" w:rsidR="006F7AE9" w:rsidRPr="002E32BD" w:rsidRDefault="006F7AE9" w:rsidP="006F7AE9">
      <w:pPr>
        <w:widowControl w:val="0"/>
        <w:tabs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B. </w:t>
      </w:r>
      <w:r w:rsidRPr="002E32BD">
        <w:rPr>
          <w:snapToGrid w:val="0"/>
          <w:sz w:val="24"/>
          <w:szCs w:val="24"/>
          <w:lang w:val="uk-UA"/>
        </w:rPr>
        <w:t xml:space="preserve">Видалити 12 зуб, вирізавши його з шини та виготовити мостоподібний протез.  </w:t>
      </w:r>
    </w:p>
    <w:p w14:paraId="01521B04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Провести консервативне лікування.   </w:t>
      </w:r>
    </w:p>
    <w:p w14:paraId="45E32A77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Замінити 12 зуб у шині штучним пластмасовим.  </w:t>
      </w:r>
    </w:p>
    <w:p w14:paraId="36E0F20C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Видалити 12 зуб та замістити дефект імплантатом з металокерамічною коронкою.  </w:t>
      </w:r>
    </w:p>
    <w:p w14:paraId="6EB27AFE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50254ACC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4. Хворому А., 42 років, з двобічним дистально необмеженим дефектом зубного ряду на нижній щелепі планується виготовити бюгельний протез. З анамнезу відомо, що зуби було втрачено з приводу захворювань пародонту. При детальному обстеженні виявлена відсутність місця для розташування дуги бюгельного протеза. Які можливі рішення  цієї ситуації?  </w:t>
      </w:r>
    </w:p>
    <w:p w14:paraId="41B35CEF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Замінити дугу розширеним неперервним кламером.  </w:t>
      </w:r>
    </w:p>
    <w:p w14:paraId="19011B16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Виготовити незнімний консольний протез.  </w:t>
      </w:r>
    </w:p>
    <w:p w14:paraId="5A78E1CC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Розташувати дугу з вестибулярної поверхні.  </w:t>
      </w:r>
    </w:p>
    <w:p w14:paraId="6A7B41E6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Виготовити коронкову капу.  </w:t>
      </w:r>
    </w:p>
    <w:p w14:paraId="159BF8E3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Застосувати імплантати.                     </w:t>
      </w:r>
    </w:p>
    <w:p w14:paraId="1BA7D843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                    </w:t>
      </w:r>
    </w:p>
    <w:p w14:paraId="112033DF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5.</w:t>
      </w:r>
      <w:r>
        <w:rPr>
          <w:snapToGrid w:val="0"/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Пацієнт, 32 роки, внаслідок спортивної травми, втратив 41 та 31 зуби. Реплантація неможлива, бо вказані зуби мають тріщини й сколи, як на поверхні коронок, так і на поверхні коренів. Після клінічного та рентгенологічного обстеження визначена можливість безпосередньої імплантації. Імплантати з якого матеріалу мають перевагу?  </w:t>
      </w:r>
    </w:p>
    <w:p w14:paraId="1B72A7F6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A. </w:t>
      </w:r>
      <w:r w:rsidRPr="002E32BD">
        <w:rPr>
          <w:snapToGrid w:val="0"/>
          <w:sz w:val="24"/>
          <w:szCs w:val="24"/>
          <w:lang w:val="uk-UA"/>
        </w:rPr>
        <w:t xml:space="preserve">Титанові.  </w:t>
      </w:r>
    </w:p>
    <w:p w14:paraId="18A259D1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Вуглецеві.  </w:t>
      </w:r>
    </w:p>
    <w:p w14:paraId="275C6B69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Фарфорові.  </w:t>
      </w:r>
    </w:p>
    <w:p w14:paraId="1F9175BC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Платинові. </w:t>
      </w:r>
    </w:p>
    <w:p w14:paraId="2A5E77ED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E.  </w:t>
      </w:r>
      <w:r w:rsidRPr="002E32BD">
        <w:rPr>
          <w:snapToGrid w:val="0"/>
          <w:sz w:val="24"/>
          <w:szCs w:val="24"/>
          <w:lang w:val="uk-UA"/>
        </w:rPr>
        <w:t>Оксиду цирконія</w:t>
      </w:r>
    </w:p>
    <w:p w14:paraId="052B95A5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</w:p>
    <w:p w14:paraId="7418868C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6.  Який із наведених препаратів у більшості випадків  найефективніший  для  відновлення серцевої діяльності?  </w:t>
      </w:r>
    </w:p>
    <w:p w14:paraId="6BEE9E1F" w14:textId="77777777" w:rsidR="006F7AE9" w:rsidRPr="002E32BD" w:rsidRDefault="006F7AE9" w:rsidP="006F7AE9">
      <w:pPr>
        <w:widowControl w:val="0"/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lastRenderedPageBreak/>
        <w:t>А.</w:t>
      </w:r>
      <w:r w:rsidRPr="002E32BD">
        <w:rPr>
          <w:sz w:val="24"/>
          <w:szCs w:val="24"/>
          <w:lang w:val="uk-UA"/>
        </w:rPr>
        <w:t xml:space="preserve"> Адреналіну</w:t>
      </w:r>
      <w:r w:rsidRPr="002E32BD">
        <w:rPr>
          <w:snapToGrid w:val="0"/>
          <w:sz w:val="24"/>
          <w:szCs w:val="24"/>
          <w:lang w:val="uk-UA"/>
        </w:rPr>
        <w:t xml:space="preserve"> гідрохлорид.   </w:t>
      </w:r>
    </w:p>
    <w:p w14:paraId="3C34EF71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В.</w:t>
      </w:r>
      <w:r w:rsidRPr="002E32BD">
        <w:rPr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Атропіну сульфат.  </w:t>
      </w:r>
    </w:p>
    <w:p w14:paraId="55D29658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</w:rPr>
        <w:t>Атенолол</w:t>
      </w:r>
      <w:r w:rsidRPr="002E32BD">
        <w:rPr>
          <w:snapToGrid w:val="0"/>
          <w:sz w:val="24"/>
          <w:szCs w:val="24"/>
          <w:lang w:val="uk-UA"/>
        </w:rPr>
        <w:t xml:space="preserve">.  </w:t>
      </w:r>
    </w:p>
    <w:p w14:paraId="0ADE9513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Кальцію хлорид.  </w:t>
      </w:r>
    </w:p>
    <w:p w14:paraId="1809AAFC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Е.</w:t>
      </w:r>
      <w:r w:rsidRPr="002E32BD">
        <w:rPr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>Ізопротеренол (новодрин).</w:t>
      </w:r>
    </w:p>
    <w:p w14:paraId="45F1380C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52000E88" w14:textId="77777777" w:rsidR="006F7AE9" w:rsidRPr="002E32BD" w:rsidRDefault="006F7AE9" w:rsidP="006F7AE9">
      <w:pPr>
        <w:widowControl w:val="0"/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7.  Під час </w:t>
      </w:r>
      <w:r>
        <w:rPr>
          <w:snapToGrid w:val="0"/>
          <w:sz w:val="24"/>
          <w:szCs w:val="24"/>
          <w:lang w:val="uk-UA"/>
        </w:rPr>
        <w:t>бійки студент</w:t>
      </w:r>
      <w:r w:rsidRPr="002E32BD">
        <w:rPr>
          <w:snapToGrid w:val="0"/>
          <w:sz w:val="24"/>
          <w:szCs w:val="24"/>
          <w:lang w:val="uk-UA"/>
        </w:rPr>
        <w:t xml:space="preserve"> отримав удар у фронтальну ділянку верхньої щелепи, внаслідок якого вибиті два центральні різці, що зламалися. Лунки їх заповнені кров'яними згустками, стінки збережені, при пальпації слабо болісні. Який найкращий метод лікування у даному випадку?   </w:t>
      </w:r>
    </w:p>
    <w:p w14:paraId="673A6001" w14:textId="77777777" w:rsidR="006F7AE9" w:rsidRPr="002E32BD" w:rsidRDefault="006F7AE9" w:rsidP="006F7AE9">
      <w:pPr>
        <w:widowControl w:val="0"/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А.</w:t>
      </w:r>
      <w:r w:rsidRPr="002E32BD">
        <w:rPr>
          <w:sz w:val="24"/>
          <w:szCs w:val="24"/>
          <w:lang w:val="uk-UA"/>
        </w:rPr>
        <w:t xml:space="preserve"> </w:t>
      </w:r>
      <w:r>
        <w:rPr>
          <w:snapToGrid w:val="0"/>
          <w:sz w:val="24"/>
          <w:szCs w:val="24"/>
          <w:lang w:val="uk-UA"/>
        </w:rPr>
        <w:t>Мостоподібний протез</w:t>
      </w:r>
      <w:r w:rsidRPr="002E32BD">
        <w:rPr>
          <w:snapToGrid w:val="0"/>
          <w:sz w:val="24"/>
          <w:szCs w:val="24"/>
          <w:lang w:val="uk-UA"/>
        </w:rPr>
        <w:t xml:space="preserve">.  </w:t>
      </w:r>
    </w:p>
    <w:p w14:paraId="4581F615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В.</w:t>
      </w:r>
      <w:r w:rsidRPr="002E32BD">
        <w:rPr>
          <w:snapToGrid w:val="0"/>
          <w:sz w:val="24"/>
          <w:szCs w:val="24"/>
          <w:lang w:val="uk-UA"/>
        </w:rPr>
        <w:t xml:space="preserve"> Резекція верхівок коренів 11 і 21 зубів.  </w:t>
      </w:r>
    </w:p>
    <w:p w14:paraId="25CA56CD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С.</w:t>
      </w:r>
      <w:r w:rsidRPr="002E32BD">
        <w:rPr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Ушивання лунок кетгутом.  </w:t>
      </w:r>
    </w:p>
    <w:p w14:paraId="5E70C1C6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</w:t>
      </w:r>
      <w:r>
        <w:rPr>
          <w:snapToGrid w:val="0"/>
          <w:sz w:val="24"/>
          <w:szCs w:val="24"/>
          <w:lang w:val="uk-UA"/>
        </w:rPr>
        <w:t>Дентальна і</w:t>
      </w:r>
      <w:r w:rsidRPr="002E32BD">
        <w:rPr>
          <w:snapToGrid w:val="0"/>
          <w:sz w:val="24"/>
          <w:szCs w:val="24"/>
          <w:lang w:val="uk-UA"/>
        </w:rPr>
        <w:t xml:space="preserve">мплантація.  </w:t>
      </w:r>
    </w:p>
    <w:p w14:paraId="26C6B7D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Трансплантація зубів.</w:t>
      </w:r>
    </w:p>
    <w:p w14:paraId="3086ECE6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</w:p>
    <w:p w14:paraId="433B05D3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8.  Через 5 хвилин після проведення анестезії 15 мл 2% розчину лідокаїну у хворого 26 років розвинулася тахікардія, екстрасистолія, задишка, сухий кашель, ціаноз, артеріальна гіпотензія, втрата свідомості. Вкажіть найбільш вірогідний діагноз.  </w:t>
      </w:r>
    </w:p>
    <w:p w14:paraId="4A5B5A6D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А.</w:t>
      </w:r>
      <w:r w:rsidRPr="002E32BD">
        <w:rPr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Анафілактичний шок.  </w:t>
      </w:r>
    </w:p>
    <w:p w14:paraId="2DA8DB38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В.</w:t>
      </w:r>
      <w:r w:rsidRPr="002E32BD">
        <w:rPr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Аспіраційна асфіксія.  </w:t>
      </w:r>
    </w:p>
    <w:p w14:paraId="41EEC218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Гіпертонічний криз.  </w:t>
      </w:r>
    </w:p>
    <w:p w14:paraId="7F98E8E2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Колапс.  </w:t>
      </w:r>
    </w:p>
    <w:p w14:paraId="282B21F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Діабетична кома. </w:t>
      </w:r>
    </w:p>
    <w:p w14:paraId="19C2979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  </w:t>
      </w:r>
    </w:p>
    <w:p w14:paraId="593E1854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9.  У хворого  на стоматологічному прийомі розвинулася обтураційна асфіксія гортані чужорідним тілом (марлевий шарик), чужорідне тіло видалити не вдалося, гіпоксія наростає, хворий без свідомості. Яку маніпуляцію необхідно провести у першу чергу при даному стані?  </w:t>
      </w:r>
    </w:p>
    <w:p w14:paraId="3E382941" w14:textId="77777777" w:rsidR="006F7AE9" w:rsidRPr="002E32BD" w:rsidRDefault="006F7AE9" w:rsidP="006F7AE9">
      <w:pPr>
        <w:ind w:firstLine="709"/>
        <w:rPr>
          <w:snapToGrid w:val="0"/>
          <w:vanish/>
          <w:sz w:val="24"/>
          <w:szCs w:val="24"/>
          <w:lang w:val="uk-UA"/>
          <w:specVanish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Конікотомія</w:t>
      </w:r>
    </w:p>
    <w:p w14:paraId="0B937B2F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.  </w:t>
      </w:r>
    </w:p>
    <w:p w14:paraId="33E9620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В.</w:t>
      </w:r>
      <w:r w:rsidRPr="002E32BD">
        <w:rPr>
          <w:snapToGrid w:val="0"/>
          <w:sz w:val="24"/>
          <w:szCs w:val="24"/>
          <w:lang w:val="uk-UA"/>
        </w:rPr>
        <w:t xml:space="preserve"> Інтубація  трахеї.  </w:t>
      </w:r>
    </w:p>
    <w:p w14:paraId="1B61DFD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С. </w:t>
      </w:r>
      <w:r w:rsidRPr="002E32BD">
        <w:rPr>
          <w:snapToGrid w:val="0"/>
          <w:sz w:val="24"/>
          <w:szCs w:val="24"/>
          <w:lang w:val="uk-UA"/>
        </w:rPr>
        <w:t xml:space="preserve">Оксигенотерапія. </w:t>
      </w:r>
    </w:p>
    <w:p w14:paraId="14D3F66C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D.</w:t>
      </w:r>
      <w:r w:rsidRPr="002E32BD">
        <w:rPr>
          <w:sz w:val="24"/>
          <w:szCs w:val="24"/>
          <w:lang w:val="uk-UA"/>
        </w:rPr>
        <w:t xml:space="preserve"> Штучне</w:t>
      </w:r>
      <w:r w:rsidRPr="002E32BD">
        <w:rPr>
          <w:snapToGrid w:val="0"/>
          <w:sz w:val="24"/>
          <w:szCs w:val="24"/>
          <w:lang w:val="uk-UA"/>
        </w:rPr>
        <w:t xml:space="preserve">  дихання і непрямий масаж серця.  </w:t>
      </w:r>
    </w:p>
    <w:p w14:paraId="22A1482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Висунути щелепу хворого максимально вперед, і повернути голову  вбік.</w:t>
      </w:r>
    </w:p>
    <w:p w14:paraId="2058EAF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 </w:t>
      </w:r>
    </w:p>
    <w:p w14:paraId="0E3BACF4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1</w:t>
      </w:r>
      <w:r w:rsidRPr="002E32BD">
        <w:rPr>
          <w:snapToGrid w:val="0"/>
          <w:sz w:val="24"/>
          <w:szCs w:val="24"/>
          <w:lang w:val="uk-UA"/>
        </w:rPr>
        <w:t xml:space="preserve">0.  У хворого А. 67 років, що страждає на ІХС, на прийомі у стоматолога піднявся АТ до 200/100, з'явився різкий біль за грудиною, що не купується прийомом нітрогліцерину. Протягом якого часу необхідно понизити АТ, щоб уникнути подальших ускладнень? </w:t>
      </w:r>
    </w:p>
    <w:p w14:paraId="2266B33B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Протягом 1 години досягти значного зниження АТ.  </w:t>
      </w:r>
    </w:p>
    <w:p w14:paraId="58F6A6D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В.</w:t>
      </w:r>
      <w:r w:rsidRPr="002E32BD">
        <w:rPr>
          <w:snapToGrid w:val="0"/>
          <w:sz w:val="24"/>
          <w:szCs w:val="24"/>
          <w:lang w:val="uk-UA"/>
        </w:rPr>
        <w:t xml:space="preserve"> Протягом 5 хвилин досягти нормалізації АТ.  </w:t>
      </w:r>
    </w:p>
    <w:p w14:paraId="096A653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Протягом доби досягти максимального зниження АТ.  </w:t>
      </w:r>
    </w:p>
    <w:p w14:paraId="51BA894F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</w:t>
      </w:r>
      <w:r w:rsidRPr="002E32BD">
        <w:rPr>
          <w:i/>
          <w:snapToGrid w:val="0"/>
          <w:sz w:val="24"/>
          <w:szCs w:val="24"/>
          <w:lang w:val="uk-UA"/>
        </w:rPr>
        <w:t>.</w:t>
      </w:r>
      <w:r w:rsidRPr="002E32BD">
        <w:rPr>
          <w:snapToGrid w:val="0"/>
          <w:sz w:val="24"/>
          <w:szCs w:val="24"/>
          <w:lang w:val="uk-UA"/>
        </w:rPr>
        <w:t xml:space="preserve"> Протягом 6 годин досягти нормалізації АТ.  </w:t>
      </w:r>
    </w:p>
    <w:p w14:paraId="7C3285B8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Протягом 12 годин досягти зниження АТ і госпіталізувати пацієнта.  </w:t>
      </w:r>
    </w:p>
    <w:p w14:paraId="3940E4DF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099910C3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5024C2D5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2D5355D9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711131F5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3BB672D3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615FD501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347B64BA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7CD3F37B" w14:textId="77777777" w:rsidR="006F7AE9" w:rsidRPr="00CD793D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</w:rPr>
      </w:pPr>
      <w:r w:rsidRPr="00CD793D">
        <w:rPr>
          <w:b/>
          <w:color w:val="000000"/>
          <w:sz w:val="24"/>
          <w:szCs w:val="24"/>
        </w:rPr>
        <w:t>Тестові завдання до теми:</w:t>
      </w:r>
    </w:p>
    <w:p w14:paraId="6A30B390" w14:textId="77777777" w:rsidR="006F7AE9" w:rsidRPr="00DE5A87" w:rsidRDefault="006F7AE9" w:rsidP="006F7AE9">
      <w:pPr>
        <w:jc w:val="center"/>
        <w:rPr>
          <w:b/>
          <w:i/>
          <w:sz w:val="24"/>
          <w:szCs w:val="24"/>
          <w:lang w:val="uk-UA"/>
        </w:rPr>
      </w:pPr>
      <w:r w:rsidRPr="00DE5A87">
        <w:rPr>
          <w:b/>
          <w:i/>
          <w:sz w:val="24"/>
          <w:szCs w:val="24"/>
          <w:lang w:val="uk-UA"/>
        </w:rPr>
        <w:lastRenderedPageBreak/>
        <w:t>“</w:t>
      </w:r>
      <w:r w:rsidRPr="009F4E67">
        <w:rPr>
          <w:b/>
          <w:i/>
          <w:sz w:val="24"/>
          <w:szCs w:val="24"/>
          <w:lang w:val="uk-UA"/>
        </w:rPr>
        <w:t>Складові частини імплантатів (тіло імплантата, гвинти-заглушки, формувачі ясен, абатменти, трансфери, аналоги імплантатів). Види зєднання імплантата з абатментом. Антиротаційні систем</w:t>
      </w:r>
      <w:r>
        <w:rPr>
          <w:b/>
          <w:i/>
          <w:sz w:val="24"/>
          <w:szCs w:val="24"/>
          <w:lang w:val="uk-UA"/>
        </w:rPr>
        <w:t>и</w:t>
      </w:r>
      <w:r w:rsidRPr="00DE5A87">
        <w:rPr>
          <w:b/>
          <w:i/>
          <w:sz w:val="24"/>
          <w:szCs w:val="24"/>
          <w:lang w:val="uk-UA"/>
        </w:rPr>
        <w:t>”</w:t>
      </w:r>
    </w:p>
    <w:p w14:paraId="69657B25" w14:textId="77777777" w:rsidR="006F7AE9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</w:p>
    <w:p w14:paraId="7532207E" w14:textId="77777777" w:rsidR="006F7AE9" w:rsidRPr="00CD793D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  <w:r w:rsidRPr="00CD793D">
        <w:rPr>
          <w:bCs/>
          <w:color w:val="000000"/>
          <w:sz w:val="24"/>
          <w:szCs w:val="24"/>
          <w:lang w:val="uk-UA"/>
        </w:rPr>
        <w:t>В-</w:t>
      </w:r>
      <w:r>
        <w:rPr>
          <w:bCs/>
          <w:color w:val="000000"/>
          <w:sz w:val="24"/>
          <w:szCs w:val="24"/>
          <w:lang w:val="uk-UA"/>
        </w:rPr>
        <w:t>3</w:t>
      </w:r>
    </w:p>
    <w:p w14:paraId="1F156AC0" w14:textId="77777777" w:rsidR="006F7AE9" w:rsidRPr="00974E86" w:rsidRDefault="006F7AE9" w:rsidP="006F7AE9">
      <w:pPr>
        <w:overflowPunct/>
        <w:ind w:firstLine="709"/>
        <w:jc w:val="center"/>
        <w:textAlignment w:val="auto"/>
        <w:rPr>
          <w:rFonts w:ascii="Times New Roman CYR" w:hAnsi="Times New Roman CYR" w:cs="Times New Roman CYR"/>
          <w:b/>
          <w:sz w:val="24"/>
          <w:szCs w:val="24"/>
        </w:rPr>
      </w:pPr>
    </w:p>
    <w:p w14:paraId="13AD0DA9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1.  У хворої М, 46 років, що страждає на алергічну БА на прийомі у стоматолога розвинувся напад задухи, інгаляції В-адреноміметиків напад не зняли, у хворої розвинулася дихальна недостатність. Який препарат із аптечки невідкладної допомоги необхідно ввести пацієнтці?</w:t>
      </w:r>
    </w:p>
    <w:p w14:paraId="70F1D1E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Розчин еуфіліну 2,4% - 10,0  в/в повільно.  </w:t>
      </w:r>
    </w:p>
    <w:p w14:paraId="080F6085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В. </w:t>
      </w:r>
      <w:r w:rsidRPr="002E32BD">
        <w:rPr>
          <w:snapToGrid w:val="0"/>
          <w:sz w:val="24"/>
          <w:szCs w:val="24"/>
          <w:lang w:val="uk-UA"/>
        </w:rPr>
        <w:t xml:space="preserve">Розчин адреналіну 0,18% - 0,5  в/в.  </w:t>
      </w:r>
    </w:p>
    <w:p w14:paraId="50F685B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Преднізолон  90 мг в/в.  </w:t>
      </w:r>
    </w:p>
    <w:p w14:paraId="1C7393B2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</w:t>
      </w:r>
      <w:r w:rsidRPr="002E32BD">
        <w:rPr>
          <w:i/>
          <w:snapToGrid w:val="0"/>
          <w:sz w:val="24"/>
          <w:szCs w:val="24"/>
          <w:lang w:val="uk-UA"/>
        </w:rPr>
        <w:t>.</w:t>
      </w:r>
      <w:r w:rsidRPr="002E32BD">
        <w:rPr>
          <w:snapToGrid w:val="0"/>
          <w:sz w:val="24"/>
          <w:szCs w:val="24"/>
          <w:lang w:val="uk-UA"/>
        </w:rPr>
        <w:t xml:space="preserve"> </w:t>
      </w:r>
      <w:r>
        <w:rPr>
          <w:snapToGrid w:val="0"/>
          <w:sz w:val="24"/>
          <w:szCs w:val="24"/>
          <w:lang w:val="uk-UA"/>
        </w:rPr>
        <w:t>Дексаметазон</w:t>
      </w:r>
      <w:r w:rsidRPr="002E32BD">
        <w:rPr>
          <w:snapToGrid w:val="0"/>
          <w:sz w:val="24"/>
          <w:szCs w:val="24"/>
          <w:lang w:val="uk-UA"/>
        </w:rPr>
        <w:t xml:space="preserve"> 1</w:t>
      </w:r>
      <w:r>
        <w:rPr>
          <w:snapToGrid w:val="0"/>
          <w:sz w:val="24"/>
          <w:szCs w:val="24"/>
          <w:lang w:val="uk-UA"/>
        </w:rPr>
        <w:t>0</w:t>
      </w:r>
      <w:r w:rsidRPr="002E32BD">
        <w:rPr>
          <w:snapToGrid w:val="0"/>
          <w:sz w:val="24"/>
          <w:szCs w:val="24"/>
          <w:lang w:val="uk-UA"/>
        </w:rPr>
        <w:t xml:space="preserve">0 мг в/в.  </w:t>
      </w:r>
    </w:p>
    <w:p w14:paraId="18F5D694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Продовжувати  інгаляції  В-адреноміметиків.</w:t>
      </w:r>
    </w:p>
    <w:p w14:paraId="2A35A71C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6758B19D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2.  У хворого А. 31 років  на прийомі у стоматолога з'явився  шум у вухах, оніміння пальців рук, холодний піт. Потім розвинулась короткочасна втрата свідомості. Втрата свідомості тривала до 1 хвилини. Який стан розвинувся у хворого?  </w:t>
      </w:r>
    </w:p>
    <w:p w14:paraId="50A2C91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Непритомність.  </w:t>
      </w:r>
    </w:p>
    <w:p w14:paraId="1008AD1B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В</w:t>
      </w:r>
      <w:r w:rsidRPr="002E32BD">
        <w:rPr>
          <w:snapToGrid w:val="0"/>
          <w:sz w:val="24"/>
          <w:szCs w:val="24"/>
          <w:lang w:val="uk-UA"/>
        </w:rPr>
        <w:t xml:space="preserve">. Колапс.  </w:t>
      </w:r>
    </w:p>
    <w:p w14:paraId="37E5980F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Анафілактичний шок.  </w:t>
      </w:r>
    </w:p>
    <w:p w14:paraId="7E075A9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</w:t>
      </w:r>
      <w:r w:rsidRPr="002E32BD">
        <w:rPr>
          <w:i/>
          <w:snapToGrid w:val="0"/>
          <w:sz w:val="24"/>
          <w:szCs w:val="24"/>
          <w:lang w:val="uk-UA"/>
        </w:rPr>
        <w:t>.</w:t>
      </w:r>
      <w:r w:rsidRPr="002E32BD">
        <w:rPr>
          <w:snapToGrid w:val="0"/>
          <w:sz w:val="24"/>
          <w:szCs w:val="24"/>
          <w:lang w:val="uk-UA"/>
        </w:rPr>
        <w:t xml:space="preserve"> Напад БА. </w:t>
      </w:r>
    </w:p>
    <w:p w14:paraId="7B2AC584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Аура перед нападом епілепсії.  </w:t>
      </w:r>
    </w:p>
    <w:p w14:paraId="32E84C92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14CE3B02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3.  У хворої  К. 36 років на прийомі у стоматолога розвинувся колапс. Назвіть одну із основних диференційних ознак, що відрізняють колапс від інших невідкладних станів. </w:t>
      </w:r>
    </w:p>
    <w:p w14:paraId="46BA7785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Збереження свідомості при низькому АТ.  </w:t>
      </w:r>
    </w:p>
    <w:p w14:paraId="7A880134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В.</w:t>
      </w:r>
      <w:r w:rsidRPr="002E32BD">
        <w:rPr>
          <w:snapToGrid w:val="0"/>
          <w:sz w:val="24"/>
          <w:szCs w:val="24"/>
          <w:lang w:val="uk-UA"/>
        </w:rPr>
        <w:t xml:space="preserve"> Блідність шкірних покривів.  </w:t>
      </w:r>
    </w:p>
    <w:p w14:paraId="4EA32A9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С. </w:t>
      </w:r>
      <w:r w:rsidRPr="002E32BD">
        <w:rPr>
          <w:snapToGrid w:val="0"/>
          <w:sz w:val="24"/>
          <w:szCs w:val="24"/>
          <w:lang w:val="uk-UA"/>
        </w:rPr>
        <w:t xml:space="preserve">Різке зниження АТ.  </w:t>
      </w:r>
    </w:p>
    <w:p w14:paraId="64A4CE1F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</w:t>
      </w:r>
      <w:r w:rsidRPr="002E32BD">
        <w:rPr>
          <w:i/>
          <w:snapToGrid w:val="0"/>
          <w:sz w:val="24"/>
          <w:szCs w:val="24"/>
          <w:lang w:val="uk-UA"/>
        </w:rPr>
        <w:t>.</w:t>
      </w:r>
      <w:r w:rsidRPr="002E32BD">
        <w:rPr>
          <w:snapToGrid w:val="0"/>
          <w:sz w:val="24"/>
          <w:szCs w:val="24"/>
          <w:lang w:val="uk-UA"/>
        </w:rPr>
        <w:t xml:space="preserve"> Нудота.</w:t>
      </w:r>
    </w:p>
    <w:p w14:paraId="2184661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</w:t>
      </w:r>
      <w:r w:rsidRPr="002E32BD">
        <w:rPr>
          <w:snapToGrid w:val="0"/>
          <w:sz w:val="24"/>
          <w:szCs w:val="24"/>
          <w:lang w:val="uk-UA"/>
        </w:rPr>
        <w:t>. Запаморочення.</w:t>
      </w:r>
    </w:p>
    <w:p w14:paraId="6F4E1AC2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22657578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4.  У пацієнтки А, 23 роки, адентія 23,36,44 зубів. Об'ективно: слизова оболонка блідо-рожевого кольору, альвеолярний відросток незначно атрофований. Який з методів рентгенологічного дослідження необхідно вибрати, щоб найбільш точно діагностувати можливість постановки імплантатів в ділянці відсутніх зубів?</w:t>
      </w:r>
    </w:p>
    <w:p w14:paraId="2958532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Ортопантомограма</w:t>
      </w:r>
    </w:p>
    <w:p w14:paraId="3C7A37B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Прицільна рентгенографія</w:t>
      </w:r>
    </w:p>
    <w:p w14:paraId="37B729D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Укладка по Генішу</w:t>
      </w:r>
    </w:p>
    <w:p w14:paraId="08CCDAD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Телерентгенограма</w:t>
      </w:r>
    </w:p>
    <w:p w14:paraId="35F4841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Комп'ютерна томографія</w:t>
      </w:r>
    </w:p>
    <w:p w14:paraId="007BFDE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2FC7A24A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5.Як називається опірний над</w:t>
      </w:r>
      <w:r w:rsidRPr="002E32BD">
        <w:rPr>
          <w:snapToGrid w:val="0"/>
          <w:sz w:val="24"/>
          <w:szCs w:val="24"/>
        </w:rPr>
        <w:t>’</w:t>
      </w:r>
      <w:r w:rsidRPr="002E32BD">
        <w:rPr>
          <w:snapToGrid w:val="0"/>
          <w:sz w:val="24"/>
          <w:szCs w:val="24"/>
          <w:lang w:val="uk-UA"/>
        </w:rPr>
        <w:t>ясенний елемент, що вкручується в імплантат та слугує опорою для коронки чи мостоподібного протезу?</w:t>
      </w:r>
    </w:p>
    <w:p w14:paraId="18A9CCE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Абатмент</w:t>
      </w:r>
    </w:p>
    <w:p w14:paraId="452654A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Формувач ясен </w:t>
      </w:r>
    </w:p>
    <w:p w14:paraId="6A89881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Трансфер</w:t>
      </w:r>
    </w:p>
    <w:p w14:paraId="39374D4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Аналог імплантата</w:t>
      </w:r>
    </w:p>
    <w:p w14:paraId="199C4BA0" w14:textId="77777777" w:rsidR="006F7AE9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Болатачмент</w:t>
      </w:r>
    </w:p>
    <w:p w14:paraId="1C0E00C2" w14:textId="77777777" w:rsidR="006F7AE9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603FDED4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0D54486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7569712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6. Фіксація повного знімного протезу, можлива  мінімум на:</w:t>
      </w:r>
    </w:p>
    <w:p w14:paraId="6926BCAF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Двох імплантатах</w:t>
      </w:r>
    </w:p>
    <w:p w14:paraId="0E216569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lastRenderedPageBreak/>
        <w:t>B.</w:t>
      </w:r>
      <w:r w:rsidRPr="002E32BD">
        <w:rPr>
          <w:snapToGrid w:val="0"/>
          <w:sz w:val="24"/>
          <w:szCs w:val="24"/>
          <w:lang w:val="uk-UA"/>
        </w:rPr>
        <w:t xml:space="preserve"> Одному імплантаті</w:t>
      </w:r>
    </w:p>
    <w:p w14:paraId="323C2CD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Трьох імплантатах</w:t>
      </w:r>
    </w:p>
    <w:p w14:paraId="4990D05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Чотирьох імплантатах</w:t>
      </w:r>
    </w:p>
    <w:p w14:paraId="5395F8E4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П'яти імплантатах</w:t>
      </w:r>
    </w:p>
    <w:p w14:paraId="3B7A27C2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58540AA7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7. Пацієнт А, 35 років, через добу після проведення імплантації в ділянці 45,46 зубів. Об'єктивно: парестезія на нижній губі зліва, підборідді, альвеолярному відростку. Яка причина?</w:t>
      </w:r>
    </w:p>
    <w:p w14:paraId="2B2985F5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Травмування імплантатом нижньолуночкового нерва</w:t>
      </w:r>
    </w:p>
    <w:p w14:paraId="7304C0F2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Перфорація альвеолярного відростка</w:t>
      </w:r>
    </w:p>
    <w:p w14:paraId="186B05EB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Пульпіт 47 зуба</w:t>
      </w:r>
    </w:p>
    <w:p w14:paraId="5CCEC18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Невралгія трійчастого нерва</w:t>
      </w:r>
    </w:p>
    <w:p w14:paraId="02E3BBAE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E. </w:t>
      </w:r>
      <w:r w:rsidRPr="002E32BD">
        <w:rPr>
          <w:snapToGrid w:val="0"/>
          <w:sz w:val="24"/>
          <w:szCs w:val="24"/>
          <w:lang w:val="uk-UA"/>
        </w:rPr>
        <w:t>Неврит трійчастого нерва</w:t>
      </w:r>
    </w:p>
    <w:p w14:paraId="75A3AEF1" w14:textId="77777777" w:rsidR="006F7AE9" w:rsidRPr="002E32BD" w:rsidRDefault="006F7AE9" w:rsidP="006F7AE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</w:p>
    <w:p w14:paraId="237B3E4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8. Безпосередня імплантація – це:</w:t>
      </w:r>
    </w:p>
    <w:p w14:paraId="4A1000FB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Постановка імплантата одразу ж після видалення зуба</w:t>
      </w:r>
    </w:p>
    <w:p w14:paraId="63026DF4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Постановка імплантата через тиждень після видалення зуба</w:t>
      </w:r>
    </w:p>
    <w:p w14:paraId="6F41227F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Постановка імплантата через місяць після видалення зуба</w:t>
      </w:r>
    </w:p>
    <w:p w14:paraId="30D561D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Постановка імплантата через 3 місяці після видалення зуба</w:t>
      </w:r>
    </w:p>
    <w:p w14:paraId="0516563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Постановка імплантата через 6 місяців після видалення зуба</w:t>
      </w:r>
    </w:p>
    <w:p w14:paraId="44F518F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09CAEDE2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9. Протезування на імплантатах може бути:</w:t>
      </w:r>
    </w:p>
    <w:p w14:paraId="4914B524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Незнімним, знімним, умовно-знімним </w:t>
      </w:r>
    </w:p>
    <w:p w14:paraId="3A760F34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Незнімним</w:t>
      </w:r>
    </w:p>
    <w:p w14:paraId="5E3211A9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Знімним </w:t>
      </w:r>
    </w:p>
    <w:p w14:paraId="41DC5D15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Умовно-знімним</w:t>
      </w:r>
    </w:p>
    <w:p w14:paraId="3DEBBC8E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Тимчасовим</w:t>
      </w:r>
    </w:p>
    <w:p w14:paraId="17AD69D5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72C1C679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1</w:t>
      </w:r>
      <w:r w:rsidRPr="002E32BD">
        <w:rPr>
          <w:snapToGrid w:val="0"/>
          <w:sz w:val="24"/>
          <w:szCs w:val="24"/>
          <w:lang w:val="uk-UA"/>
        </w:rPr>
        <w:t>0. Класифікація Лекгольма і Зарба описує:</w:t>
      </w:r>
    </w:p>
    <w:p w14:paraId="0EE815B5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Губчасту і кортикальну структуру альвеолярних відростків кістки</w:t>
      </w:r>
    </w:p>
    <w:p w14:paraId="78957D1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Тільки кортикальну структуру альвеолярних відростків кістки</w:t>
      </w:r>
    </w:p>
    <w:p w14:paraId="19EBFDD9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Тільки губчасту структуру альвеолярних відростків кістки </w:t>
      </w:r>
    </w:p>
    <w:p w14:paraId="0D762D4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Сполучну тканину </w:t>
      </w:r>
    </w:p>
    <w:p w14:paraId="09B490AF" w14:textId="77777777" w:rsidR="006F7AE9" w:rsidRPr="00CD793D" w:rsidRDefault="006F7AE9" w:rsidP="006F7AE9">
      <w:pPr>
        <w:ind w:firstLine="709"/>
        <w:rPr>
          <w:rFonts w:ascii="Times New Roman CYR" w:hAnsi="Times New Roman CYR" w:cs="Times New Roman CYR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Слизову оболонку порожнини рота </w:t>
      </w:r>
    </w:p>
    <w:p w14:paraId="6F1F3568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1B50BA97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0312E43D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06CAA02D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266F91AE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21347494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74691B15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7F40D77E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759803B7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63D388ED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4538D945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30F3F87F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1A90DE1B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42A56D9A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5F6A84D6" w14:textId="77777777" w:rsidR="006F7AE9" w:rsidRPr="00CD793D" w:rsidRDefault="006F7AE9" w:rsidP="006F7AE9">
      <w:pPr>
        <w:pStyle w:val="3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en-US"/>
        </w:rPr>
        <w:t xml:space="preserve">                                                           </w:t>
      </w:r>
      <w:r w:rsidRPr="00CD793D">
        <w:rPr>
          <w:b/>
          <w:color w:val="000000"/>
          <w:sz w:val="24"/>
          <w:szCs w:val="24"/>
        </w:rPr>
        <w:t>Тестові завдання до теми:</w:t>
      </w:r>
    </w:p>
    <w:p w14:paraId="1476E20F" w14:textId="77777777" w:rsidR="006F7AE9" w:rsidRPr="00DE5A87" w:rsidRDefault="006F7AE9" w:rsidP="006F7AE9">
      <w:pPr>
        <w:jc w:val="center"/>
        <w:rPr>
          <w:b/>
          <w:i/>
          <w:sz w:val="24"/>
          <w:szCs w:val="24"/>
          <w:lang w:val="uk-UA"/>
        </w:rPr>
      </w:pPr>
      <w:r w:rsidRPr="00DE5A87">
        <w:rPr>
          <w:b/>
          <w:i/>
          <w:sz w:val="24"/>
          <w:szCs w:val="24"/>
          <w:lang w:val="uk-UA"/>
        </w:rPr>
        <w:lastRenderedPageBreak/>
        <w:t>“</w:t>
      </w:r>
      <w:r w:rsidRPr="009F4E67">
        <w:rPr>
          <w:b/>
          <w:i/>
          <w:sz w:val="24"/>
          <w:szCs w:val="24"/>
          <w:lang w:val="uk-UA"/>
        </w:rPr>
        <w:t>Складові частини імплантатів (тіло імплантата, гвинти-заглушки, формувачі ясен, абатменти, трансфери, аналоги імплантатів). Види зєднання імплантата з абатментом. Антиротаційні систем</w:t>
      </w:r>
      <w:r>
        <w:rPr>
          <w:b/>
          <w:i/>
          <w:sz w:val="24"/>
          <w:szCs w:val="24"/>
          <w:lang w:val="uk-UA"/>
        </w:rPr>
        <w:t>и</w:t>
      </w:r>
      <w:r w:rsidRPr="00DE5A87">
        <w:rPr>
          <w:b/>
          <w:i/>
          <w:sz w:val="24"/>
          <w:szCs w:val="24"/>
          <w:lang w:val="uk-UA"/>
        </w:rPr>
        <w:t>”</w:t>
      </w:r>
    </w:p>
    <w:p w14:paraId="2FCB0489" w14:textId="77777777" w:rsidR="006F7AE9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</w:p>
    <w:p w14:paraId="1A79C042" w14:textId="77777777" w:rsidR="006F7AE9" w:rsidRPr="00CD793D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  <w:r w:rsidRPr="00CD793D">
        <w:rPr>
          <w:bCs/>
          <w:color w:val="000000"/>
          <w:sz w:val="24"/>
          <w:szCs w:val="24"/>
          <w:lang w:val="uk-UA"/>
        </w:rPr>
        <w:t>В-</w:t>
      </w:r>
      <w:r>
        <w:rPr>
          <w:bCs/>
          <w:color w:val="000000"/>
          <w:sz w:val="24"/>
          <w:szCs w:val="24"/>
          <w:lang w:val="uk-UA"/>
        </w:rPr>
        <w:t>4</w:t>
      </w:r>
    </w:p>
    <w:p w14:paraId="4BD15834" w14:textId="77777777" w:rsidR="006F7AE9" w:rsidRPr="00974E86" w:rsidRDefault="006F7AE9" w:rsidP="006F7AE9">
      <w:pPr>
        <w:overflowPunct/>
        <w:ind w:firstLine="709"/>
        <w:jc w:val="center"/>
        <w:textAlignment w:val="auto"/>
        <w:rPr>
          <w:rFonts w:ascii="Times New Roman CYR" w:hAnsi="Times New Roman CYR" w:cs="Times New Roman CYR"/>
          <w:b/>
          <w:sz w:val="24"/>
          <w:szCs w:val="24"/>
        </w:rPr>
      </w:pPr>
    </w:p>
    <w:p w14:paraId="39318D85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1</w:t>
      </w:r>
      <w:r w:rsidRPr="002E32BD">
        <w:rPr>
          <w:snapToGrid w:val="0"/>
          <w:sz w:val="24"/>
          <w:szCs w:val="24"/>
          <w:lang w:val="uk-UA"/>
        </w:rPr>
        <w:t xml:space="preserve">. Хвора 34 рокiв звернулась до клініки з метою протезування із скаргами на вiдсутнiсть зуба у фронтальнiй дiлянці на верхнiй щелепi. Об’єктивно: 22 зуб вiдсутнiй, 21 i 23 зуби інтактні. Яка тактика лiкаря в данiй ситуацiї?  </w:t>
      </w:r>
    </w:p>
    <w:p w14:paraId="3D0EFDDC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  Виготовлення адгезивного мостоподiбного протеза . </w:t>
      </w:r>
    </w:p>
    <w:p w14:paraId="032DB2E6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</w:t>
      </w:r>
      <w:r w:rsidRPr="002E32BD">
        <w:rPr>
          <w:snapToGrid w:val="0"/>
          <w:sz w:val="24"/>
          <w:szCs w:val="24"/>
          <w:lang w:val="uk-UA"/>
        </w:rPr>
        <w:t xml:space="preserve">. Виготовлення ЧЗПП, що замiщує дефект вiдсутнього 22 зуба з вкороченими межами.  </w:t>
      </w:r>
    </w:p>
    <w:p w14:paraId="0B34CA18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 Виготовлення незнiмного металокерамiчного мостоподiбного протеза з опорними коронками на 21 i 23 зуби .  </w:t>
      </w:r>
    </w:p>
    <w:p w14:paraId="0339B877" w14:textId="77777777" w:rsidR="006F7AE9" w:rsidRPr="002E32BD" w:rsidRDefault="006F7AE9" w:rsidP="006F7AE9">
      <w:pPr>
        <w:widowControl w:val="0"/>
        <w:tabs>
          <w:tab w:val="left" w:pos="180"/>
          <w:tab w:val="left" w:pos="24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</w:t>
      </w:r>
      <w:r w:rsidRPr="002E32BD">
        <w:rPr>
          <w:snapToGrid w:val="0"/>
          <w:sz w:val="24"/>
          <w:szCs w:val="24"/>
          <w:lang w:val="uk-UA"/>
        </w:rPr>
        <w:t>.   Виготовлення незнiмного штамповано-паяного мостоподібного протеза з опорними комбiнованими коронками за Бородюком на 21 i 23 зуби. Промiжна частина - фасетка.</w:t>
      </w:r>
    </w:p>
    <w:p w14:paraId="58666B1C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 Проведення операцiї iмплантацiї з наступним виготовленням металокерамiчної коронки.  </w:t>
      </w:r>
    </w:p>
    <w:p w14:paraId="6C280377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5619E490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2</w:t>
      </w:r>
      <w:r w:rsidRPr="002E32BD">
        <w:rPr>
          <w:snapToGrid w:val="0"/>
          <w:sz w:val="24"/>
          <w:szCs w:val="24"/>
          <w:lang w:val="uk-UA"/>
        </w:rPr>
        <w:t xml:space="preserve">.  У хворої 54 рокiв при повнiй вiдсутностi зубiв на н/щ проведено протезування з опорою на  імплантати  i рекомендовано контрольнi огляди  у лiкаря - ортопеда?  Яка їх перiодичнiсть ?  </w:t>
      </w:r>
    </w:p>
    <w:p w14:paraId="3A625DBA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2 рази на рік.  </w:t>
      </w:r>
    </w:p>
    <w:p w14:paraId="6AB2743F" w14:textId="77777777" w:rsidR="006F7AE9" w:rsidRPr="002E32BD" w:rsidRDefault="006F7AE9" w:rsidP="006F7AE9">
      <w:pPr>
        <w:widowControl w:val="0"/>
        <w:tabs>
          <w:tab w:val="left" w:pos="90"/>
          <w:tab w:val="left" w:pos="226"/>
          <w:tab w:val="left" w:pos="3015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1 раз на рік.  </w:t>
      </w:r>
      <w:r w:rsidRPr="002E32BD">
        <w:rPr>
          <w:snapToGrid w:val="0"/>
          <w:sz w:val="24"/>
          <w:szCs w:val="24"/>
          <w:lang w:val="uk-UA"/>
        </w:rPr>
        <w:tab/>
      </w:r>
    </w:p>
    <w:p w14:paraId="5B228042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</w:t>
      </w:r>
      <w:r w:rsidRPr="002E32BD">
        <w:rPr>
          <w:snapToGrid w:val="0"/>
          <w:sz w:val="24"/>
          <w:szCs w:val="24"/>
          <w:lang w:val="uk-UA"/>
        </w:rPr>
        <w:t xml:space="preserve">. 3 рази на рік. </w:t>
      </w:r>
    </w:p>
    <w:p w14:paraId="559F48FB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4 рази на рік.  </w:t>
      </w:r>
    </w:p>
    <w:p w14:paraId="5ABF9954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</w:t>
      </w:r>
      <w:r w:rsidRPr="002E32BD">
        <w:rPr>
          <w:snapToGrid w:val="0"/>
          <w:sz w:val="24"/>
          <w:szCs w:val="24"/>
          <w:lang w:val="uk-UA"/>
        </w:rPr>
        <w:t xml:space="preserve">. 1 раз на 3 міс.  </w:t>
      </w:r>
    </w:p>
    <w:p w14:paraId="036A04AF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154266E6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3</w:t>
      </w:r>
      <w:r w:rsidRPr="002E32BD">
        <w:rPr>
          <w:snapToGrid w:val="0"/>
          <w:sz w:val="24"/>
          <w:szCs w:val="24"/>
          <w:lang w:val="uk-UA"/>
        </w:rPr>
        <w:t xml:space="preserve">. Хворий Д., 46 років  звернувся в клініку з дефектом зубного  ряду на в/щ. Під час обстеження пацієнта встановлено - відсутність центрального різця, відстань від вершини гребеня до синуса </w:t>
      </w:r>
      <w:smartTag w:uri="urn:schemas-microsoft-com:office:smarttags" w:element="metricconverter">
        <w:smartTagPr>
          <w:attr w:name="ProductID" w:val="16 мм"/>
        </w:smartTagPr>
        <w:r w:rsidRPr="002E32BD">
          <w:rPr>
            <w:snapToGrid w:val="0"/>
            <w:sz w:val="24"/>
            <w:szCs w:val="24"/>
            <w:lang w:val="uk-UA"/>
          </w:rPr>
          <w:t>16 мм</w:t>
        </w:r>
      </w:smartTag>
      <w:r w:rsidRPr="002E32BD">
        <w:rPr>
          <w:snapToGrid w:val="0"/>
          <w:sz w:val="24"/>
          <w:szCs w:val="24"/>
          <w:lang w:val="uk-UA"/>
        </w:rPr>
        <w:t xml:space="preserve">, ширина гребня </w:t>
      </w:r>
      <w:smartTag w:uri="urn:schemas-microsoft-com:office:smarttags" w:element="metricconverter">
        <w:smartTagPr>
          <w:attr w:name="ProductID" w:val="9 мм"/>
        </w:smartTagPr>
        <w:r w:rsidRPr="002E32BD">
          <w:rPr>
            <w:snapToGrid w:val="0"/>
            <w:sz w:val="24"/>
            <w:szCs w:val="24"/>
            <w:lang w:val="uk-UA"/>
          </w:rPr>
          <w:t>9 мм</w:t>
        </w:r>
      </w:smartTag>
      <w:r w:rsidRPr="002E32BD">
        <w:rPr>
          <w:snapToGrid w:val="0"/>
          <w:sz w:val="24"/>
          <w:szCs w:val="24"/>
          <w:lang w:val="uk-UA"/>
        </w:rPr>
        <w:t xml:space="preserve">. Який імплантант показаний для цього паціента ?  </w:t>
      </w:r>
    </w:p>
    <w:p w14:paraId="2F72374F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Циліндричний титановий.  </w:t>
      </w:r>
    </w:p>
    <w:p w14:paraId="4BC09C8D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Внутрішньокістковий пластинчатий. </w:t>
      </w:r>
    </w:p>
    <w:p w14:paraId="3742B8AC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Повний субперіостальний.  </w:t>
      </w:r>
    </w:p>
    <w:p w14:paraId="15B36418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Частковий субперіостальний.  </w:t>
      </w:r>
    </w:p>
    <w:p w14:paraId="1E13BCBF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Ендодонто– ендоосальний.  </w:t>
      </w:r>
    </w:p>
    <w:p w14:paraId="763C9E8F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bCs/>
          <w:i/>
          <w:iCs/>
          <w:snapToGrid w:val="0"/>
          <w:sz w:val="24"/>
          <w:szCs w:val="24"/>
          <w:lang w:val="uk-UA"/>
        </w:rPr>
      </w:pPr>
    </w:p>
    <w:p w14:paraId="0E9BD67A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4</w:t>
      </w:r>
      <w:r w:rsidRPr="002E32BD">
        <w:rPr>
          <w:snapToGrid w:val="0"/>
          <w:sz w:val="24"/>
          <w:szCs w:val="24"/>
          <w:lang w:val="uk-UA"/>
        </w:rPr>
        <w:t xml:space="preserve">. Пацієнтка 59 років звернулася зі скаргами на незручність при жуванні через часткову відсутність зубів. При обстеженні встановлено підвивих скронево-нижньощелепного суглоба справа, рухливість нижніх зубів I ступеню, дефект зубного ряду нижньої щелепи III класу за Кеннеді. Яким повинен бути перший етап ортопедичного лікування?  </w:t>
      </w:r>
    </w:p>
    <w:p w14:paraId="0B7FC9FC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Виготовлення дугового протеза із багатоланковими кламерами.  </w:t>
      </w:r>
    </w:p>
    <w:p w14:paraId="40747CD9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Виготовлення металокерамічних коронок.  </w:t>
      </w:r>
    </w:p>
    <w:p w14:paraId="4FE6626E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Виготовлення штамповано-паяних мостоподібних протезів.  </w:t>
      </w:r>
    </w:p>
    <w:p w14:paraId="545AE862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Проведення внутрішньокісткової імплантації. </w:t>
      </w:r>
    </w:p>
    <w:p w14:paraId="3E91C9F3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Виготовлення імедіат-протеза. </w:t>
      </w:r>
    </w:p>
    <w:p w14:paraId="79FD3AA7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02C00E89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5</w:t>
      </w:r>
      <w:r w:rsidRPr="002E32BD">
        <w:rPr>
          <w:snapToGrid w:val="0"/>
          <w:sz w:val="24"/>
          <w:szCs w:val="24"/>
          <w:lang w:val="uk-UA"/>
        </w:rPr>
        <w:t>. Пацієнт В., звернувся в клініку зі скаргами на естетичний дефект, утруднене відкушування їжі. При огляді виявлено відсутність 21 зуба, коронки 11 та 22 зубів інтактні, мають високу корон</w:t>
      </w:r>
      <w:r>
        <w:rPr>
          <w:snapToGrid w:val="0"/>
          <w:sz w:val="24"/>
          <w:szCs w:val="24"/>
          <w:lang w:val="uk-UA"/>
        </w:rPr>
        <w:t xml:space="preserve">кову частину. Препарувати зуби </w:t>
      </w:r>
      <w:r w:rsidRPr="002E32BD">
        <w:rPr>
          <w:snapToGrid w:val="0"/>
          <w:sz w:val="24"/>
          <w:szCs w:val="24"/>
          <w:lang w:val="uk-UA"/>
        </w:rPr>
        <w:t xml:space="preserve">та користуватись знімним протезом пацієнт відмовився. Яку ортопедичну конструкцію потрібно виготовити? </w:t>
      </w:r>
    </w:p>
    <w:p w14:paraId="1CFA469C" w14:textId="77777777" w:rsidR="006F7AE9" w:rsidRPr="002E32BD" w:rsidRDefault="006F7AE9" w:rsidP="006F7AE9">
      <w:pPr>
        <w:widowControl w:val="0"/>
        <w:tabs>
          <w:tab w:val="left" w:pos="0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A. </w:t>
      </w:r>
      <w:r>
        <w:rPr>
          <w:snapToGrid w:val="0"/>
          <w:sz w:val="24"/>
          <w:szCs w:val="24"/>
          <w:lang w:val="uk-UA"/>
        </w:rPr>
        <w:t>Мостоподібний</w:t>
      </w:r>
      <w:r w:rsidRPr="002E32BD">
        <w:rPr>
          <w:snapToGrid w:val="0"/>
          <w:sz w:val="24"/>
          <w:szCs w:val="24"/>
          <w:lang w:val="uk-UA"/>
        </w:rPr>
        <w:t xml:space="preserve"> протез.   </w:t>
      </w:r>
    </w:p>
    <w:p w14:paraId="487381ED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Бюгельний протез.  </w:t>
      </w:r>
    </w:p>
    <w:p w14:paraId="124C34DF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Пластинчатий протез.  </w:t>
      </w:r>
    </w:p>
    <w:p w14:paraId="10950557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</w:t>
      </w:r>
      <w:r>
        <w:rPr>
          <w:snapToGrid w:val="0"/>
          <w:sz w:val="24"/>
          <w:szCs w:val="24"/>
          <w:lang w:val="uk-UA"/>
        </w:rPr>
        <w:t>Коронка з опорою на імплантат</w:t>
      </w:r>
      <w:r w:rsidRPr="002E32BD">
        <w:rPr>
          <w:snapToGrid w:val="0"/>
          <w:sz w:val="24"/>
          <w:szCs w:val="24"/>
          <w:lang w:val="uk-UA"/>
        </w:rPr>
        <w:t xml:space="preserve">.   </w:t>
      </w:r>
    </w:p>
    <w:p w14:paraId="3FFA822B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Протез із поліпропілену.                         </w:t>
      </w:r>
    </w:p>
    <w:p w14:paraId="086081DE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                  </w:t>
      </w:r>
    </w:p>
    <w:p w14:paraId="7962D7BE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lastRenderedPageBreak/>
        <w:t>6</w:t>
      </w:r>
      <w:r w:rsidRPr="002E32BD">
        <w:rPr>
          <w:snapToGrid w:val="0"/>
          <w:sz w:val="24"/>
          <w:szCs w:val="24"/>
          <w:lang w:val="uk-UA"/>
        </w:rPr>
        <w:t xml:space="preserve">. Пацієнт З., 56 років, звернувся до клініки зі скаргами на повну відсутність зубів. З анамнезу – алергічна реакція на акрилову пластмасу. Яка з запропонованих конструкцій буде найдоцільнішою, враховуючи високі естетичні вимоги до конструкції ?   </w:t>
      </w:r>
    </w:p>
    <w:p w14:paraId="5FFB99C5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Зімний пластинковий протез з металевим базисом.  </w:t>
      </w:r>
    </w:p>
    <w:p w14:paraId="5246FD3F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Знімний пластинковий протез з металізованим базисом.  </w:t>
      </w:r>
    </w:p>
    <w:p w14:paraId="086E3C32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Знімний пластинковий протез з базисом із безколірної акрилової пластмаси.  </w:t>
      </w:r>
    </w:p>
    <w:p w14:paraId="080809A2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Імплантація з подальшим виготовленням металокерамічного протезу.  </w:t>
      </w:r>
    </w:p>
    <w:p w14:paraId="3766398F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Протез з поліпропілену з керамічними зубами.  </w:t>
      </w:r>
    </w:p>
    <w:p w14:paraId="67BAF525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0A5B7040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7</w:t>
      </w:r>
      <w:r w:rsidRPr="002E32BD">
        <w:rPr>
          <w:snapToGrid w:val="0"/>
          <w:sz w:val="24"/>
          <w:szCs w:val="24"/>
          <w:lang w:val="uk-UA"/>
        </w:rPr>
        <w:t xml:space="preserve">. Хворому А., 42 років, з двобічним дистально необмеженим дефектом зубного ряду на нижній щелепі планується виготовити бюгельний протез. З анамнезу відомо, що зуби було втрачено з приводу захворювань пародонту. При детальному обстеженні виявлена відсутність місця для розташування дуги бюгельного протеза. Які можливі рішення  цієї ситуації?  </w:t>
      </w:r>
    </w:p>
    <w:p w14:paraId="70EDF8A0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Замінити дугу розширеним неперервним кламером.  </w:t>
      </w:r>
    </w:p>
    <w:p w14:paraId="746806DC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Виготовити незнімний консольний протез.  </w:t>
      </w:r>
    </w:p>
    <w:p w14:paraId="55DC2620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Розташувати дугу з вестибулярної поверхні.  </w:t>
      </w:r>
    </w:p>
    <w:p w14:paraId="79AF6B5E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Виготовити коронкову капу.  </w:t>
      </w:r>
    </w:p>
    <w:p w14:paraId="59B6FBDE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Застосувати імплантати.                     </w:t>
      </w:r>
    </w:p>
    <w:p w14:paraId="5BE96444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                    </w:t>
      </w:r>
    </w:p>
    <w:p w14:paraId="23B85EC5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8</w:t>
      </w:r>
      <w:r w:rsidRPr="002E32BD">
        <w:rPr>
          <w:snapToGrid w:val="0"/>
          <w:sz w:val="24"/>
          <w:szCs w:val="24"/>
          <w:lang w:val="uk-UA"/>
        </w:rPr>
        <w:t xml:space="preserve">.  Який із наведених препаратів у більшості випадків  найефективніший  для  відновлення серцевої діяльності?  </w:t>
      </w:r>
    </w:p>
    <w:p w14:paraId="73186BC7" w14:textId="77777777" w:rsidR="006F7AE9" w:rsidRPr="002E32BD" w:rsidRDefault="006F7AE9" w:rsidP="006F7AE9">
      <w:pPr>
        <w:widowControl w:val="0"/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А.</w:t>
      </w:r>
      <w:r w:rsidRPr="002E32BD">
        <w:rPr>
          <w:sz w:val="24"/>
          <w:szCs w:val="24"/>
          <w:lang w:val="uk-UA"/>
        </w:rPr>
        <w:t xml:space="preserve"> Адреналіну</w:t>
      </w:r>
      <w:r w:rsidRPr="002E32BD">
        <w:rPr>
          <w:snapToGrid w:val="0"/>
          <w:sz w:val="24"/>
          <w:szCs w:val="24"/>
          <w:lang w:val="uk-UA"/>
        </w:rPr>
        <w:t xml:space="preserve"> гідрохлорид.   </w:t>
      </w:r>
    </w:p>
    <w:p w14:paraId="0AEBA4B0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В.</w:t>
      </w:r>
      <w:r w:rsidRPr="002E32BD">
        <w:rPr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Атропіну сульфат.  </w:t>
      </w:r>
    </w:p>
    <w:p w14:paraId="0D199CED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</w:rPr>
        <w:t>Атенолол</w:t>
      </w:r>
      <w:r w:rsidRPr="002E32BD">
        <w:rPr>
          <w:snapToGrid w:val="0"/>
          <w:sz w:val="24"/>
          <w:szCs w:val="24"/>
          <w:lang w:val="uk-UA"/>
        </w:rPr>
        <w:t xml:space="preserve">.  </w:t>
      </w:r>
    </w:p>
    <w:p w14:paraId="2AA5F149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Кальцію хлорид.  </w:t>
      </w:r>
    </w:p>
    <w:p w14:paraId="3B265868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Е.</w:t>
      </w:r>
      <w:r w:rsidRPr="002E32BD">
        <w:rPr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>Ізопротеренол (новодрин).</w:t>
      </w:r>
    </w:p>
    <w:p w14:paraId="491A7448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16EBDA95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9</w:t>
      </w:r>
      <w:r w:rsidRPr="002E32BD">
        <w:rPr>
          <w:snapToGrid w:val="0"/>
          <w:sz w:val="24"/>
          <w:szCs w:val="24"/>
          <w:lang w:val="uk-UA"/>
        </w:rPr>
        <w:t xml:space="preserve">.  Через 5 хвилин після проведення анестезії 15 мл 2% розчину лідокаїну у хворого 26 років розвинулася тахікардія, екстрасистолія, задишка, сухий кашель, ціаноз, артеріальна гіпотензія, втрата свідомості. Вкажіть найбільш вірогідний діагноз.  </w:t>
      </w:r>
    </w:p>
    <w:p w14:paraId="712D333C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А.</w:t>
      </w:r>
      <w:r w:rsidRPr="002E32BD">
        <w:rPr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Анафілактичний шок.  </w:t>
      </w:r>
    </w:p>
    <w:p w14:paraId="6E136BF8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В.</w:t>
      </w:r>
      <w:r w:rsidRPr="002E32BD">
        <w:rPr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Аспіраційна асфіксія.  </w:t>
      </w:r>
    </w:p>
    <w:p w14:paraId="7A220DF0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Гіпертонічний криз.  </w:t>
      </w:r>
    </w:p>
    <w:p w14:paraId="077DB257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Колапс.  </w:t>
      </w:r>
    </w:p>
    <w:p w14:paraId="7C2F7AB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Діабетична кома. </w:t>
      </w:r>
    </w:p>
    <w:p w14:paraId="4483806B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  </w:t>
      </w:r>
    </w:p>
    <w:p w14:paraId="03E25CB8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10</w:t>
      </w:r>
      <w:r w:rsidRPr="002E32BD">
        <w:rPr>
          <w:snapToGrid w:val="0"/>
          <w:sz w:val="24"/>
          <w:szCs w:val="24"/>
          <w:lang w:val="uk-UA"/>
        </w:rPr>
        <w:t xml:space="preserve">.  У хворого А. 67 років, що страждає на ІХС, на прийомі у стоматолога піднявся АТ до 200/100, з'явився різкий біль за грудиною, що не купується прийомом  нітрогліцерину. Протягом якого часу необхідно понизити АТ, щоб уникнути подальших ускладнень? </w:t>
      </w:r>
    </w:p>
    <w:p w14:paraId="1E0BBC2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Протягом 1 години досягти значного зниження АТ.  </w:t>
      </w:r>
    </w:p>
    <w:p w14:paraId="433D5485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В.</w:t>
      </w:r>
      <w:r w:rsidRPr="002E32BD">
        <w:rPr>
          <w:snapToGrid w:val="0"/>
          <w:sz w:val="24"/>
          <w:szCs w:val="24"/>
          <w:lang w:val="uk-UA"/>
        </w:rPr>
        <w:t xml:space="preserve"> Протягом 5 хвилин досягти нормалізації АТ.  </w:t>
      </w:r>
    </w:p>
    <w:p w14:paraId="22E048F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Протягом доби досягти максимального зниження АТ.  </w:t>
      </w:r>
    </w:p>
    <w:p w14:paraId="115AD1C4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</w:t>
      </w:r>
      <w:r w:rsidRPr="002E32BD">
        <w:rPr>
          <w:i/>
          <w:snapToGrid w:val="0"/>
          <w:sz w:val="24"/>
          <w:szCs w:val="24"/>
          <w:lang w:val="uk-UA"/>
        </w:rPr>
        <w:t>.</w:t>
      </w:r>
      <w:r w:rsidRPr="002E32BD">
        <w:rPr>
          <w:snapToGrid w:val="0"/>
          <w:sz w:val="24"/>
          <w:szCs w:val="24"/>
          <w:lang w:val="uk-UA"/>
        </w:rPr>
        <w:t xml:space="preserve"> Протягом 6 годин досягти нормалізації АТ.  </w:t>
      </w:r>
    </w:p>
    <w:p w14:paraId="642E16FB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Протягом 12 годин досягти зниження АТ і госпіталізувати пацієнта.  </w:t>
      </w:r>
    </w:p>
    <w:p w14:paraId="57347FA9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1412667E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20F29910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15E6B183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4E34B8FE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57A9D046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28A7EBC4" w14:textId="77777777" w:rsidR="006F7AE9" w:rsidRPr="00CD793D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</w:rPr>
      </w:pPr>
      <w:r w:rsidRPr="00CD793D">
        <w:rPr>
          <w:b/>
          <w:color w:val="000000"/>
          <w:sz w:val="24"/>
          <w:szCs w:val="24"/>
        </w:rPr>
        <w:t>Тестові завдання до теми:</w:t>
      </w:r>
    </w:p>
    <w:p w14:paraId="4D0C8BFA" w14:textId="77777777" w:rsidR="006F7AE9" w:rsidRPr="00DE5A87" w:rsidRDefault="006F7AE9" w:rsidP="006F7AE9">
      <w:pPr>
        <w:jc w:val="center"/>
        <w:rPr>
          <w:b/>
          <w:i/>
          <w:sz w:val="24"/>
          <w:szCs w:val="24"/>
          <w:lang w:val="uk-UA"/>
        </w:rPr>
      </w:pPr>
      <w:r w:rsidRPr="00DE5A87">
        <w:rPr>
          <w:b/>
          <w:i/>
          <w:sz w:val="24"/>
          <w:szCs w:val="24"/>
          <w:lang w:val="uk-UA"/>
        </w:rPr>
        <w:lastRenderedPageBreak/>
        <w:t>“</w:t>
      </w:r>
      <w:r w:rsidRPr="009F4E67">
        <w:rPr>
          <w:b/>
          <w:i/>
          <w:sz w:val="24"/>
          <w:szCs w:val="24"/>
          <w:lang w:val="uk-UA"/>
        </w:rPr>
        <w:t>Складові частини імплантатів (тіло імплантата, гвинти-заглушки, формувачі ясен, абатменти, трансфери, аналоги імплантатів). Види зєднання імплантата з абатментом. Антиротаційні систем</w:t>
      </w:r>
      <w:r>
        <w:rPr>
          <w:b/>
          <w:i/>
          <w:sz w:val="24"/>
          <w:szCs w:val="24"/>
          <w:lang w:val="uk-UA"/>
        </w:rPr>
        <w:t>и</w:t>
      </w:r>
      <w:r w:rsidRPr="00DE5A87">
        <w:rPr>
          <w:b/>
          <w:i/>
          <w:sz w:val="24"/>
          <w:szCs w:val="24"/>
          <w:lang w:val="uk-UA"/>
        </w:rPr>
        <w:t>”</w:t>
      </w:r>
    </w:p>
    <w:p w14:paraId="7562E47D" w14:textId="77777777" w:rsidR="006F7AE9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</w:p>
    <w:p w14:paraId="6DE4741C" w14:textId="77777777" w:rsidR="006F7AE9" w:rsidRDefault="006F7AE9" w:rsidP="006F7AE9">
      <w:pPr>
        <w:ind w:left="132"/>
        <w:jc w:val="center"/>
        <w:rPr>
          <w:bCs/>
          <w:color w:val="000000"/>
          <w:sz w:val="24"/>
          <w:szCs w:val="24"/>
          <w:lang w:val="uk-UA"/>
        </w:rPr>
      </w:pPr>
      <w:r w:rsidRPr="00CD793D">
        <w:rPr>
          <w:bCs/>
          <w:color w:val="000000"/>
          <w:sz w:val="24"/>
          <w:szCs w:val="24"/>
          <w:lang w:val="uk-UA"/>
        </w:rPr>
        <w:t>В-</w:t>
      </w:r>
      <w:r>
        <w:rPr>
          <w:bCs/>
          <w:color w:val="000000"/>
          <w:sz w:val="24"/>
          <w:szCs w:val="24"/>
          <w:lang w:val="uk-UA"/>
        </w:rPr>
        <w:t>5</w:t>
      </w:r>
    </w:p>
    <w:p w14:paraId="70475B2B" w14:textId="77777777" w:rsidR="006F7AE9" w:rsidRDefault="006F7AE9" w:rsidP="006F7AE9">
      <w:pPr>
        <w:ind w:left="132"/>
        <w:jc w:val="center"/>
        <w:rPr>
          <w:bCs/>
          <w:color w:val="000000"/>
          <w:sz w:val="24"/>
          <w:szCs w:val="24"/>
          <w:lang w:val="uk-UA"/>
        </w:rPr>
      </w:pPr>
    </w:p>
    <w:p w14:paraId="7C816A57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1.  У хворої М, 46 років, що страждає на алергічну БА на прийомі у стоматолога розвинувся напад задухи, інгаляції В-адреноміметиків напад не зняли, у хворої розвинулася дихальна недостатність. Який препарат із аптечки невідкладної допомоги необхідно ввести пацієнтці?</w:t>
      </w:r>
    </w:p>
    <w:p w14:paraId="0BD9973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Розчин еуфіліну 2,4% - 10,0  в/в повільно.  </w:t>
      </w:r>
    </w:p>
    <w:p w14:paraId="358A424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В. </w:t>
      </w:r>
      <w:r w:rsidRPr="002E32BD">
        <w:rPr>
          <w:snapToGrid w:val="0"/>
          <w:sz w:val="24"/>
          <w:szCs w:val="24"/>
          <w:lang w:val="uk-UA"/>
        </w:rPr>
        <w:t xml:space="preserve">Розчин адреналіну 0,18% - 0,5  в/в.  </w:t>
      </w:r>
    </w:p>
    <w:p w14:paraId="141DE4A8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Преднізолон  90 мг в/в.  </w:t>
      </w:r>
    </w:p>
    <w:p w14:paraId="59D9B75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</w:t>
      </w:r>
      <w:r w:rsidRPr="002E32BD">
        <w:rPr>
          <w:i/>
          <w:snapToGrid w:val="0"/>
          <w:sz w:val="24"/>
          <w:szCs w:val="24"/>
          <w:lang w:val="uk-UA"/>
        </w:rPr>
        <w:t>.</w:t>
      </w:r>
      <w:r w:rsidRPr="002E32BD">
        <w:rPr>
          <w:snapToGrid w:val="0"/>
          <w:sz w:val="24"/>
          <w:szCs w:val="24"/>
          <w:lang w:val="uk-UA"/>
        </w:rPr>
        <w:t xml:space="preserve"> </w:t>
      </w:r>
      <w:r>
        <w:rPr>
          <w:snapToGrid w:val="0"/>
          <w:sz w:val="24"/>
          <w:szCs w:val="24"/>
          <w:lang w:val="uk-UA"/>
        </w:rPr>
        <w:t>Атропіну сульфат</w:t>
      </w:r>
      <w:r w:rsidRPr="002E32BD">
        <w:rPr>
          <w:snapToGrid w:val="0"/>
          <w:sz w:val="24"/>
          <w:szCs w:val="24"/>
          <w:lang w:val="uk-UA"/>
        </w:rPr>
        <w:t xml:space="preserve"> 10 мг в/в.  </w:t>
      </w:r>
    </w:p>
    <w:p w14:paraId="105BEBF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Продовжувати  інгаляції  В-адреноміметиків.</w:t>
      </w:r>
    </w:p>
    <w:p w14:paraId="3178F8C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08ED39D9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2</w:t>
      </w:r>
      <w:r w:rsidRPr="002E32BD">
        <w:rPr>
          <w:snapToGrid w:val="0"/>
          <w:sz w:val="24"/>
          <w:szCs w:val="24"/>
          <w:lang w:val="uk-UA"/>
        </w:rPr>
        <w:t xml:space="preserve">.  У хворої  К. 36 років на прийомі у стоматолога розвинувся колапс. Назвіть одну із основних диференційних ознак, що відрізняють колапс від інших невідкладних станів. </w:t>
      </w:r>
    </w:p>
    <w:p w14:paraId="0FD0F2DB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Збереження свідомості при низькому АТ.  </w:t>
      </w:r>
    </w:p>
    <w:p w14:paraId="5E0177C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В.</w:t>
      </w:r>
      <w:r w:rsidRPr="002E32BD">
        <w:rPr>
          <w:snapToGrid w:val="0"/>
          <w:sz w:val="24"/>
          <w:szCs w:val="24"/>
          <w:lang w:val="uk-UA"/>
        </w:rPr>
        <w:t xml:space="preserve"> Блідність шкірних покривів.  </w:t>
      </w:r>
    </w:p>
    <w:p w14:paraId="795DCECF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С. </w:t>
      </w:r>
      <w:r w:rsidRPr="002E32BD">
        <w:rPr>
          <w:snapToGrid w:val="0"/>
          <w:sz w:val="24"/>
          <w:szCs w:val="24"/>
          <w:lang w:val="uk-UA"/>
        </w:rPr>
        <w:t xml:space="preserve">Різке зниження АТ.  </w:t>
      </w:r>
    </w:p>
    <w:p w14:paraId="1ED3C52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</w:t>
      </w:r>
      <w:r w:rsidRPr="002E32BD">
        <w:rPr>
          <w:i/>
          <w:snapToGrid w:val="0"/>
          <w:sz w:val="24"/>
          <w:szCs w:val="24"/>
          <w:lang w:val="uk-UA"/>
        </w:rPr>
        <w:t>.</w:t>
      </w:r>
      <w:r w:rsidRPr="002E32BD">
        <w:rPr>
          <w:snapToGrid w:val="0"/>
          <w:sz w:val="24"/>
          <w:szCs w:val="24"/>
          <w:lang w:val="uk-UA"/>
        </w:rPr>
        <w:t xml:space="preserve"> Нудота.</w:t>
      </w:r>
    </w:p>
    <w:p w14:paraId="3D3F16A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</w:t>
      </w:r>
      <w:r w:rsidRPr="002E32BD">
        <w:rPr>
          <w:snapToGrid w:val="0"/>
          <w:sz w:val="24"/>
          <w:szCs w:val="24"/>
          <w:lang w:val="uk-UA"/>
        </w:rPr>
        <w:t>. Запаморочення.</w:t>
      </w:r>
    </w:p>
    <w:p w14:paraId="3854C1F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26A1C42C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3</w:t>
      </w:r>
      <w:r w:rsidRPr="002E32BD">
        <w:rPr>
          <w:snapToGrid w:val="0"/>
          <w:sz w:val="24"/>
          <w:szCs w:val="24"/>
          <w:lang w:val="uk-UA"/>
        </w:rPr>
        <w:t>.  У пацієнтки А, 23 роки, адентія 23,36,44 зубів. Об'ективно: слизова оболонка блідо-рожевого кольору, альвеолярний відросток незначно атрофований. Який з методів рентгенологічного дослідження необхідно вибрати, щоб найбільш точно діагностувати можливість постановки імплантатів в ділянці відсутніх зубів?</w:t>
      </w:r>
    </w:p>
    <w:p w14:paraId="26EFA29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Ортопантомограма</w:t>
      </w:r>
    </w:p>
    <w:p w14:paraId="523DC6E2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Прицільна рентгенографія</w:t>
      </w:r>
    </w:p>
    <w:p w14:paraId="2703BD3F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Укладка по Генішу</w:t>
      </w:r>
    </w:p>
    <w:p w14:paraId="557FD80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Телерентгенограма</w:t>
      </w:r>
    </w:p>
    <w:p w14:paraId="248E6818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Комп'ютерна томографія</w:t>
      </w:r>
    </w:p>
    <w:p w14:paraId="063C305F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4E186335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4</w:t>
      </w:r>
      <w:r w:rsidRPr="002E32BD">
        <w:rPr>
          <w:snapToGrid w:val="0"/>
          <w:sz w:val="24"/>
          <w:szCs w:val="24"/>
          <w:lang w:val="uk-UA"/>
        </w:rPr>
        <w:t>. Пацієнт А, 35 років, через добу після проведення імплантації в ділянці 45,46 зубів. Об'єктивно: парестезія на нижній губі зліва, підборідді, альвеолярному відростку. Яка причина?</w:t>
      </w:r>
    </w:p>
    <w:p w14:paraId="18A2D90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Травмування імплантатом нижньолуночкового нерва</w:t>
      </w:r>
    </w:p>
    <w:p w14:paraId="3A6C7CD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Перфорація альвеолярного відростка</w:t>
      </w:r>
    </w:p>
    <w:p w14:paraId="6EFD3C42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Пульпіт 47 зуба</w:t>
      </w:r>
    </w:p>
    <w:p w14:paraId="03FDA41F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Невралгія трійчастого нерва</w:t>
      </w:r>
    </w:p>
    <w:p w14:paraId="348DDB5B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E. </w:t>
      </w:r>
      <w:r w:rsidRPr="002E32BD">
        <w:rPr>
          <w:snapToGrid w:val="0"/>
          <w:sz w:val="24"/>
          <w:szCs w:val="24"/>
          <w:lang w:val="uk-UA"/>
        </w:rPr>
        <w:t>Неврит трійчастого нерва</w:t>
      </w:r>
    </w:p>
    <w:p w14:paraId="4124FE56" w14:textId="77777777" w:rsidR="006F7AE9" w:rsidRPr="002E32BD" w:rsidRDefault="006F7AE9" w:rsidP="006F7AE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</w:p>
    <w:p w14:paraId="433DFFA2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5</w:t>
      </w:r>
      <w:r w:rsidRPr="002E32BD">
        <w:rPr>
          <w:snapToGrid w:val="0"/>
          <w:sz w:val="24"/>
          <w:szCs w:val="24"/>
          <w:lang w:val="uk-UA"/>
        </w:rPr>
        <w:t>. Протезування на імплантатах може бути:</w:t>
      </w:r>
    </w:p>
    <w:p w14:paraId="3C84D44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Незнімним, знімним, умовно-знімним </w:t>
      </w:r>
    </w:p>
    <w:p w14:paraId="4ECF7264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Незнімним</w:t>
      </w:r>
    </w:p>
    <w:p w14:paraId="076449B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Знімним </w:t>
      </w:r>
    </w:p>
    <w:p w14:paraId="2D6B92DF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Умовно-знімним</w:t>
      </w:r>
    </w:p>
    <w:p w14:paraId="12EE35C1" w14:textId="77777777" w:rsidR="006F7AE9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Тимчасовим</w:t>
      </w:r>
    </w:p>
    <w:p w14:paraId="5790DE31" w14:textId="77777777" w:rsidR="006F7AE9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6BA8D6AA" w14:textId="77777777" w:rsidR="006F7AE9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474021EE" w14:textId="77777777" w:rsidR="006F7AE9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02629024" w14:textId="77777777" w:rsidR="006F7AE9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1A405F0A" w14:textId="77777777" w:rsidR="006F7AE9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328AD1B0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6</w:t>
      </w:r>
      <w:r w:rsidRPr="002E32BD">
        <w:rPr>
          <w:snapToGrid w:val="0"/>
          <w:sz w:val="24"/>
          <w:szCs w:val="24"/>
          <w:lang w:val="uk-UA"/>
        </w:rPr>
        <w:t xml:space="preserve">. Хворий 54 рокiв, звернувся в клiнiку з метою протезування. В анамнезi гiпертонiчна хвороба, цукровий діабет. Об’єктивно: беззуба верхня щелепа, 33 i 43 зуби iнтактнi, стiйкi. Який </w:t>
      </w:r>
      <w:r w:rsidRPr="002E32BD">
        <w:rPr>
          <w:snapToGrid w:val="0"/>
          <w:sz w:val="24"/>
          <w:szCs w:val="24"/>
          <w:lang w:val="uk-UA"/>
        </w:rPr>
        <w:lastRenderedPageBreak/>
        <w:t xml:space="preserve">найбільш раціональний план лiкування?  </w:t>
      </w:r>
    </w:p>
    <w:p w14:paraId="129B0942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jc w:val="both"/>
        <w:rPr>
          <w:snapToGrid w:val="0"/>
          <w:spacing w:val="-6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pacing w:val="-6"/>
          <w:sz w:val="24"/>
          <w:szCs w:val="24"/>
          <w:lang w:val="uk-UA"/>
        </w:rPr>
        <w:t>A</w:t>
      </w:r>
      <w:r w:rsidRPr="002E32BD">
        <w:rPr>
          <w:snapToGrid w:val="0"/>
          <w:spacing w:val="-6"/>
          <w:sz w:val="24"/>
          <w:szCs w:val="24"/>
          <w:lang w:val="uk-UA"/>
        </w:rPr>
        <w:t>. Виготовлення ПЗПП на в/щ, ЧЗПП на н/щ з балко</w:t>
      </w:r>
      <w:r>
        <w:rPr>
          <w:snapToGrid w:val="0"/>
          <w:spacing w:val="-6"/>
          <w:sz w:val="24"/>
          <w:szCs w:val="24"/>
          <w:lang w:val="uk-UA"/>
        </w:rPr>
        <w:t>в</w:t>
      </w:r>
      <w:r w:rsidRPr="002E32BD">
        <w:rPr>
          <w:snapToGrid w:val="0"/>
          <w:spacing w:val="-6"/>
          <w:sz w:val="24"/>
          <w:szCs w:val="24"/>
          <w:lang w:val="uk-UA"/>
        </w:rPr>
        <w:t xml:space="preserve">ою фiксацiєю на 33 i 43 зуби. </w:t>
      </w:r>
    </w:p>
    <w:p w14:paraId="60BEE4EB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pacing w:val="-8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pacing w:val="-8"/>
          <w:sz w:val="24"/>
          <w:szCs w:val="24"/>
          <w:lang w:val="uk-UA"/>
        </w:rPr>
        <w:t>B.</w:t>
      </w:r>
      <w:r w:rsidRPr="002E32BD">
        <w:rPr>
          <w:snapToGrid w:val="0"/>
          <w:spacing w:val="-8"/>
          <w:sz w:val="24"/>
          <w:szCs w:val="24"/>
          <w:lang w:val="uk-UA"/>
        </w:rPr>
        <w:t xml:space="preserve"> </w:t>
      </w:r>
      <w:r w:rsidRPr="002E32BD">
        <w:rPr>
          <w:snapToGrid w:val="0"/>
          <w:spacing w:val="-6"/>
          <w:sz w:val="24"/>
          <w:szCs w:val="24"/>
          <w:lang w:val="uk-UA"/>
        </w:rPr>
        <w:t>Виготовлення ПЗПП на в/щ, i ЧЗПП на н/щ з кламерною фiксацiєю на 33 i 43 зуби.</w:t>
      </w:r>
      <w:r w:rsidRPr="002E32BD">
        <w:rPr>
          <w:snapToGrid w:val="0"/>
          <w:spacing w:val="-8"/>
          <w:sz w:val="24"/>
          <w:szCs w:val="24"/>
          <w:lang w:val="uk-UA"/>
        </w:rPr>
        <w:t xml:space="preserve">  </w:t>
      </w:r>
    </w:p>
    <w:p w14:paraId="1660F134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Виготовлення ПЗПП на в/щ, i  бюгельний протез на н/щ .</w:t>
      </w:r>
    </w:p>
    <w:p w14:paraId="20120599" w14:textId="77777777" w:rsidR="006F7AE9" w:rsidRPr="002E32BD" w:rsidRDefault="006F7AE9" w:rsidP="006F7AE9">
      <w:pPr>
        <w:widowControl w:val="0"/>
        <w:tabs>
          <w:tab w:val="left" w:pos="241"/>
          <w:tab w:val="left" w:pos="36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D. </w:t>
      </w:r>
      <w:r w:rsidRPr="002E32BD">
        <w:rPr>
          <w:snapToGrid w:val="0"/>
          <w:sz w:val="24"/>
          <w:szCs w:val="24"/>
          <w:lang w:val="uk-UA"/>
        </w:rPr>
        <w:t>В</w:t>
      </w:r>
      <w:r>
        <w:rPr>
          <w:snapToGrid w:val="0"/>
          <w:sz w:val="24"/>
          <w:szCs w:val="24"/>
          <w:lang w:val="uk-UA"/>
        </w:rPr>
        <w:t>стано</w:t>
      </w:r>
      <w:r w:rsidRPr="002E32BD">
        <w:rPr>
          <w:snapToGrid w:val="0"/>
          <w:sz w:val="24"/>
          <w:szCs w:val="24"/>
          <w:lang w:val="uk-UA"/>
        </w:rPr>
        <w:t xml:space="preserve">влення iмплантатiв з наступним виготовленням незнiмних мостоподiбних протезiв на в/щ i н/щ. </w:t>
      </w:r>
    </w:p>
    <w:p w14:paraId="6E6D90C7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</w:t>
      </w:r>
      <w:r w:rsidRPr="002E32BD">
        <w:rPr>
          <w:snapToGrid w:val="0"/>
          <w:sz w:val="24"/>
          <w:szCs w:val="24"/>
          <w:lang w:val="uk-UA"/>
        </w:rPr>
        <w:t>. Видалити 33 i 43 зуби та виготовити ПЗПП на в/щ i н/щ.</w:t>
      </w:r>
    </w:p>
    <w:p w14:paraId="7C580618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57EEC4D2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7</w:t>
      </w:r>
      <w:r w:rsidRPr="002E32BD">
        <w:rPr>
          <w:snapToGrid w:val="0"/>
          <w:sz w:val="24"/>
          <w:szCs w:val="24"/>
          <w:lang w:val="uk-UA"/>
        </w:rPr>
        <w:t>. Класифікація Лекгольма і Зарба описує:</w:t>
      </w:r>
    </w:p>
    <w:p w14:paraId="7E01A119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Губчасту і кортикальну структуру альвеолярних відростків кістки</w:t>
      </w:r>
    </w:p>
    <w:p w14:paraId="1F8E431B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Тільки кортикальну структуру альвеолярних відростків кістки</w:t>
      </w:r>
    </w:p>
    <w:p w14:paraId="2FB1229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Тільки губчасту структуру альвеолярних відростків кістки </w:t>
      </w:r>
    </w:p>
    <w:p w14:paraId="39882AFC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Сполучну тканину </w:t>
      </w:r>
    </w:p>
    <w:p w14:paraId="37E5C743" w14:textId="77777777" w:rsidR="006F7AE9" w:rsidRPr="00CD793D" w:rsidRDefault="006F7AE9" w:rsidP="006F7AE9">
      <w:pPr>
        <w:ind w:firstLine="709"/>
        <w:rPr>
          <w:rFonts w:ascii="Times New Roman CYR" w:hAnsi="Times New Roman CYR" w:cs="Times New Roman CYR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Слизову оболонку порожнини рота </w:t>
      </w:r>
    </w:p>
    <w:p w14:paraId="051A1449" w14:textId="77777777" w:rsidR="006F7AE9" w:rsidRPr="00CD793D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</w:p>
    <w:p w14:paraId="5488D7CF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8</w:t>
      </w:r>
      <w:r w:rsidRPr="002E32BD">
        <w:rPr>
          <w:snapToGrid w:val="0"/>
          <w:sz w:val="24"/>
          <w:szCs w:val="24"/>
          <w:lang w:val="uk-UA"/>
        </w:rPr>
        <w:t xml:space="preserve">. Хворий Д., 46 років  звернувся в клініку з дефектом зубного  ряду на в/щ. Під час обстеження пацієнта встановлено - відсутність центрального різця, відстань від вершини гребеня до синуса </w:t>
      </w:r>
      <w:smartTag w:uri="urn:schemas-microsoft-com:office:smarttags" w:element="metricconverter">
        <w:smartTagPr>
          <w:attr w:name="ProductID" w:val="16 мм"/>
        </w:smartTagPr>
        <w:r w:rsidRPr="002E32BD">
          <w:rPr>
            <w:snapToGrid w:val="0"/>
            <w:sz w:val="24"/>
            <w:szCs w:val="24"/>
            <w:lang w:val="uk-UA"/>
          </w:rPr>
          <w:t>16 мм</w:t>
        </w:r>
      </w:smartTag>
      <w:r w:rsidRPr="002E32BD">
        <w:rPr>
          <w:snapToGrid w:val="0"/>
          <w:sz w:val="24"/>
          <w:szCs w:val="24"/>
          <w:lang w:val="uk-UA"/>
        </w:rPr>
        <w:t xml:space="preserve">, ширина гребня </w:t>
      </w:r>
      <w:smartTag w:uri="urn:schemas-microsoft-com:office:smarttags" w:element="metricconverter">
        <w:smartTagPr>
          <w:attr w:name="ProductID" w:val="9 мм"/>
        </w:smartTagPr>
        <w:r w:rsidRPr="002E32BD">
          <w:rPr>
            <w:snapToGrid w:val="0"/>
            <w:sz w:val="24"/>
            <w:szCs w:val="24"/>
            <w:lang w:val="uk-UA"/>
          </w:rPr>
          <w:t>9 мм</w:t>
        </w:r>
      </w:smartTag>
      <w:r w:rsidRPr="002E32BD">
        <w:rPr>
          <w:snapToGrid w:val="0"/>
          <w:sz w:val="24"/>
          <w:szCs w:val="24"/>
          <w:lang w:val="uk-UA"/>
        </w:rPr>
        <w:t xml:space="preserve">. Який імплантант показаний для цього паціента ?  </w:t>
      </w:r>
    </w:p>
    <w:p w14:paraId="20CC0F3F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Циліндричний титановий.  </w:t>
      </w:r>
    </w:p>
    <w:p w14:paraId="4F719EB4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Внутрішньокістковий пластинчатий. </w:t>
      </w:r>
    </w:p>
    <w:p w14:paraId="54E24FC8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Повний субперіостальний.  </w:t>
      </w:r>
    </w:p>
    <w:p w14:paraId="091B972F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Частковий субперіостальний.  </w:t>
      </w:r>
    </w:p>
    <w:p w14:paraId="02838C4B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Ендодонто– ендоосальний.  </w:t>
      </w:r>
    </w:p>
    <w:p w14:paraId="0BA9BECA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bCs/>
          <w:i/>
          <w:iCs/>
          <w:snapToGrid w:val="0"/>
          <w:sz w:val="24"/>
          <w:szCs w:val="24"/>
          <w:lang w:val="uk-UA"/>
        </w:rPr>
      </w:pPr>
    </w:p>
    <w:p w14:paraId="0A08FEF0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9. Хворому М. 45 років показано протезування мостоподібним  протезом з опорою на імплантати. При підготовці до ортопедичного лікування було проведено вживлення двоетапних внутрішньокісткових гвинтових імплантатів у ділянці 34 і 36 зубів. Який період необхідний для інтеграції імплантатів у даного хворого?  </w:t>
      </w:r>
    </w:p>
    <w:p w14:paraId="16290676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</w:t>
      </w:r>
      <w:r w:rsidRPr="002E32BD">
        <w:rPr>
          <w:snapToGrid w:val="0"/>
          <w:sz w:val="24"/>
          <w:szCs w:val="24"/>
          <w:lang w:val="uk-UA"/>
        </w:rPr>
        <w:t xml:space="preserve">. Три місяці.   </w:t>
      </w:r>
    </w:p>
    <w:p w14:paraId="3EE999D0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Два тижні.  </w:t>
      </w:r>
    </w:p>
    <w:p w14:paraId="22BE954F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Шість місяців.   </w:t>
      </w:r>
    </w:p>
    <w:p w14:paraId="0472BBE3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</w:t>
      </w:r>
      <w:r w:rsidRPr="002E32BD">
        <w:rPr>
          <w:snapToGrid w:val="0"/>
          <w:sz w:val="24"/>
          <w:szCs w:val="24"/>
          <w:lang w:val="uk-UA"/>
        </w:rPr>
        <w:t xml:space="preserve">. Десять місяців.  </w:t>
      </w:r>
    </w:p>
    <w:p w14:paraId="409EB22E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Один рік.  </w:t>
      </w:r>
    </w:p>
    <w:p w14:paraId="232669D3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                </w:t>
      </w:r>
    </w:p>
    <w:p w14:paraId="13B698B3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1</w:t>
      </w:r>
      <w:r>
        <w:rPr>
          <w:snapToGrid w:val="0"/>
          <w:sz w:val="24"/>
          <w:szCs w:val="24"/>
          <w:lang w:val="uk-UA"/>
        </w:rPr>
        <w:t>0</w:t>
      </w:r>
      <w:r w:rsidRPr="002E32BD">
        <w:rPr>
          <w:snapToGrid w:val="0"/>
          <w:sz w:val="24"/>
          <w:szCs w:val="24"/>
          <w:lang w:val="uk-UA"/>
        </w:rPr>
        <w:t>.</w:t>
      </w:r>
      <w:r>
        <w:rPr>
          <w:snapToGrid w:val="0"/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Пацієнт, 32 роки, внаслідок спортивної травми, втратив 41 та 31 зуби. Реплантація неможлива, бо вказані зуби мають тріщини й сколи, як на поверхні коронок, так і на поверхні коренів. Після клінічного та рентгенологічного обстеження визначена можливість безпосередньої імплантації. Імплантати з якого матеріалу мають перевагу?  </w:t>
      </w:r>
    </w:p>
    <w:p w14:paraId="5F0CC4B8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A. </w:t>
      </w:r>
      <w:r w:rsidRPr="002E32BD">
        <w:rPr>
          <w:snapToGrid w:val="0"/>
          <w:sz w:val="24"/>
          <w:szCs w:val="24"/>
          <w:lang w:val="uk-UA"/>
        </w:rPr>
        <w:t xml:space="preserve">Титанові.  </w:t>
      </w:r>
    </w:p>
    <w:p w14:paraId="07E3C1CE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Вуглецеві.  </w:t>
      </w:r>
    </w:p>
    <w:p w14:paraId="478EB215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Фарфорові.  </w:t>
      </w:r>
    </w:p>
    <w:p w14:paraId="4852BCF3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Платинові. </w:t>
      </w:r>
    </w:p>
    <w:p w14:paraId="292790A5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E.  </w:t>
      </w:r>
      <w:r w:rsidRPr="002E32BD">
        <w:rPr>
          <w:snapToGrid w:val="0"/>
          <w:sz w:val="24"/>
          <w:szCs w:val="24"/>
          <w:lang w:val="uk-UA"/>
        </w:rPr>
        <w:t>Оксиду цирконія</w:t>
      </w:r>
    </w:p>
    <w:p w14:paraId="6DE4BFAA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</w:p>
    <w:p w14:paraId="7B99BFA9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</w:p>
    <w:p w14:paraId="545AAD9B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</w:p>
    <w:p w14:paraId="35C2ECD9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</w:p>
    <w:p w14:paraId="12051CFF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</w:p>
    <w:p w14:paraId="69362625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</w:p>
    <w:p w14:paraId="5D624C88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</w:p>
    <w:p w14:paraId="1F1ED73F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</w:p>
    <w:p w14:paraId="7D345D8E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</w:p>
    <w:p w14:paraId="5CF61056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66DDA7E7" w14:textId="77777777" w:rsidR="006F7AE9" w:rsidRPr="00CD793D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</w:rPr>
      </w:pPr>
      <w:r w:rsidRPr="00CD793D">
        <w:rPr>
          <w:b/>
          <w:color w:val="000000"/>
          <w:sz w:val="24"/>
          <w:szCs w:val="24"/>
        </w:rPr>
        <w:t>Тестові завдання до теми:</w:t>
      </w:r>
    </w:p>
    <w:p w14:paraId="607F4200" w14:textId="77777777" w:rsidR="006F7AE9" w:rsidRPr="00DE5A87" w:rsidRDefault="006F7AE9" w:rsidP="006F7AE9">
      <w:pPr>
        <w:jc w:val="center"/>
        <w:rPr>
          <w:b/>
          <w:i/>
          <w:sz w:val="24"/>
          <w:szCs w:val="24"/>
          <w:lang w:val="uk-UA"/>
        </w:rPr>
      </w:pPr>
      <w:r w:rsidRPr="00DE5A87">
        <w:rPr>
          <w:b/>
          <w:i/>
          <w:sz w:val="24"/>
          <w:szCs w:val="24"/>
          <w:lang w:val="uk-UA"/>
        </w:rPr>
        <w:lastRenderedPageBreak/>
        <w:t>“</w:t>
      </w:r>
      <w:r w:rsidRPr="009F4E67">
        <w:rPr>
          <w:b/>
          <w:i/>
          <w:sz w:val="24"/>
          <w:szCs w:val="24"/>
          <w:lang w:val="uk-UA"/>
        </w:rPr>
        <w:t>Складові частини імплантатів (тіло імплантата, гвинти-заглушки, формувачі ясен, абатменти, трансфери, аналоги імплантатів). Види зєднання імплантата з абатментом. Антиротаційні систем</w:t>
      </w:r>
      <w:r>
        <w:rPr>
          <w:b/>
          <w:i/>
          <w:sz w:val="24"/>
          <w:szCs w:val="24"/>
          <w:lang w:val="uk-UA"/>
        </w:rPr>
        <w:t>и</w:t>
      </w:r>
      <w:r w:rsidRPr="00DE5A87">
        <w:rPr>
          <w:b/>
          <w:i/>
          <w:sz w:val="24"/>
          <w:szCs w:val="24"/>
          <w:lang w:val="uk-UA"/>
        </w:rPr>
        <w:t>”</w:t>
      </w:r>
    </w:p>
    <w:p w14:paraId="0D13E839" w14:textId="77777777" w:rsidR="006F7AE9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</w:p>
    <w:p w14:paraId="4FC08D9A" w14:textId="77777777" w:rsidR="006F7AE9" w:rsidRPr="00CD793D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  <w:r w:rsidRPr="00CD793D">
        <w:rPr>
          <w:bCs/>
          <w:color w:val="000000"/>
          <w:sz w:val="24"/>
          <w:szCs w:val="24"/>
          <w:lang w:val="uk-UA"/>
        </w:rPr>
        <w:t>В-</w:t>
      </w:r>
      <w:r>
        <w:rPr>
          <w:bCs/>
          <w:color w:val="000000"/>
          <w:sz w:val="24"/>
          <w:szCs w:val="24"/>
          <w:lang w:val="uk-UA"/>
        </w:rPr>
        <w:t>6</w:t>
      </w:r>
    </w:p>
    <w:p w14:paraId="29051DF2" w14:textId="77777777" w:rsidR="006F7AE9" w:rsidRPr="00974E86" w:rsidRDefault="006F7AE9" w:rsidP="006F7AE9">
      <w:pPr>
        <w:overflowPunct/>
        <w:ind w:firstLine="709"/>
        <w:jc w:val="center"/>
        <w:textAlignment w:val="auto"/>
        <w:rPr>
          <w:rFonts w:ascii="Times New Roman CYR" w:hAnsi="Times New Roman CYR" w:cs="Times New Roman CYR"/>
          <w:b/>
          <w:sz w:val="24"/>
          <w:szCs w:val="24"/>
        </w:rPr>
      </w:pPr>
    </w:p>
    <w:p w14:paraId="445A8DF4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1. Хворий 54 рокiв, звернувся в клiнiку з метою протезування. В анамнезi гiпертонiчна хвороба, цукровий діабет. Об’єктивно: беззуба верхня щелепа, 33 i 43 зуби iнтактнi, стiйкi. Який найбільш раціональний план лiкування?  </w:t>
      </w:r>
    </w:p>
    <w:p w14:paraId="61049697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jc w:val="both"/>
        <w:rPr>
          <w:snapToGrid w:val="0"/>
          <w:spacing w:val="-6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pacing w:val="-6"/>
          <w:sz w:val="24"/>
          <w:szCs w:val="24"/>
          <w:lang w:val="uk-UA"/>
        </w:rPr>
        <w:t>A</w:t>
      </w:r>
      <w:r w:rsidRPr="002E32BD">
        <w:rPr>
          <w:snapToGrid w:val="0"/>
          <w:spacing w:val="-6"/>
          <w:sz w:val="24"/>
          <w:szCs w:val="24"/>
          <w:lang w:val="uk-UA"/>
        </w:rPr>
        <w:t>. Виготовлення ПЗПП на в/щ, ЧЗПП на н/щ з балко</w:t>
      </w:r>
      <w:r>
        <w:rPr>
          <w:snapToGrid w:val="0"/>
          <w:spacing w:val="-6"/>
          <w:sz w:val="24"/>
          <w:szCs w:val="24"/>
          <w:lang w:val="uk-UA"/>
        </w:rPr>
        <w:t>в</w:t>
      </w:r>
      <w:r w:rsidRPr="002E32BD">
        <w:rPr>
          <w:snapToGrid w:val="0"/>
          <w:spacing w:val="-6"/>
          <w:sz w:val="24"/>
          <w:szCs w:val="24"/>
          <w:lang w:val="uk-UA"/>
        </w:rPr>
        <w:t xml:space="preserve">ою фiксацiєю на 33 i 43 зуби. </w:t>
      </w:r>
    </w:p>
    <w:p w14:paraId="08120D9A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pacing w:val="-8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pacing w:val="-8"/>
          <w:sz w:val="24"/>
          <w:szCs w:val="24"/>
          <w:lang w:val="uk-UA"/>
        </w:rPr>
        <w:t>B.</w:t>
      </w:r>
      <w:r w:rsidRPr="002E32BD">
        <w:rPr>
          <w:snapToGrid w:val="0"/>
          <w:spacing w:val="-8"/>
          <w:sz w:val="24"/>
          <w:szCs w:val="24"/>
          <w:lang w:val="uk-UA"/>
        </w:rPr>
        <w:t xml:space="preserve"> </w:t>
      </w:r>
      <w:r w:rsidRPr="002E32BD">
        <w:rPr>
          <w:snapToGrid w:val="0"/>
          <w:spacing w:val="-6"/>
          <w:sz w:val="24"/>
          <w:szCs w:val="24"/>
          <w:lang w:val="uk-UA"/>
        </w:rPr>
        <w:t>Виготовлення ПЗПП на в/щ, i ЧЗПП на н/щ з кламерною фiксацiєю на 33 i 43 зуби.</w:t>
      </w:r>
      <w:r w:rsidRPr="002E32BD">
        <w:rPr>
          <w:snapToGrid w:val="0"/>
          <w:spacing w:val="-8"/>
          <w:sz w:val="24"/>
          <w:szCs w:val="24"/>
          <w:lang w:val="uk-UA"/>
        </w:rPr>
        <w:t xml:space="preserve">  </w:t>
      </w:r>
    </w:p>
    <w:p w14:paraId="37A09241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Виготовлення ПЗПП на в/щ, i  бюгельний протез на н/щ .</w:t>
      </w:r>
    </w:p>
    <w:p w14:paraId="2617A221" w14:textId="77777777" w:rsidR="006F7AE9" w:rsidRPr="002E32BD" w:rsidRDefault="006F7AE9" w:rsidP="006F7AE9">
      <w:pPr>
        <w:widowControl w:val="0"/>
        <w:tabs>
          <w:tab w:val="left" w:pos="241"/>
          <w:tab w:val="left" w:pos="36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D. </w:t>
      </w:r>
      <w:r w:rsidRPr="002E32BD">
        <w:rPr>
          <w:snapToGrid w:val="0"/>
          <w:sz w:val="24"/>
          <w:szCs w:val="24"/>
          <w:lang w:val="uk-UA"/>
        </w:rPr>
        <w:t>В</w:t>
      </w:r>
      <w:r>
        <w:rPr>
          <w:snapToGrid w:val="0"/>
          <w:sz w:val="24"/>
          <w:szCs w:val="24"/>
          <w:lang w:val="uk-UA"/>
        </w:rPr>
        <w:t>стан</w:t>
      </w:r>
      <w:r w:rsidRPr="002E32BD">
        <w:rPr>
          <w:snapToGrid w:val="0"/>
          <w:sz w:val="24"/>
          <w:szCs w:val="24"/>
          <w:lang w:val="uk-UA"/>
        </w:rPr>
        <w:t xml:space="preserve">овлення iмплантатiв з наступним виготовленням незнiмних мостоподiбних протезiв на в/щ i н/щ. </w:t>
      </w:r>
    </w:p>
    <w:p w14:paraId="73B38FA5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</w:t>
      </w:r>
      <w:r w:rsidRPr="002E32BD">
        <w:rPr>
          <w:snapToGrid w:val="0"/>
          <w:sz w:val="24"/>
          <w:szCs w:val="24"/>
          <w:lang w:val="uk-UA"/>
        </w:rPr>
        <w:t>. Видалити 33 i 43 зуби та виготовити ПЗПП на в/щ i н/щ.</w:t>
      </w:r>
    </w:p>
    <w:p w14:paraId="4A9AADF8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2B10D4D8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2. Хвора 34 рокiв звернулась до клініки з метою протезування із скаргами на вiдсутнiсть зуба у фронтальнiй дiлянці на верхнiй щелепi. Об’єктивно: 22 зуб вiдсутнiй, 21 i 23 зуби інтактні. Яка тактика лiкаря в данiй ситуацiї?  </w:t>
      </w:r>
    </w:p>
    <w:p w14:paraId="3FC21C77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  Виготовлення адгезивного мостоподiбного протеза . </w:t>
      </w:r>
    </w:p>
    <w:p w14:paraId="14CACB56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</w:t>
      </w:r>
      <w:r w:rsidRPr="002E32BD">
        <w:rPr>
          <w:snapToGrid w:val="0"/>
          <w:sz w:val="24"/>
          <w:szCs w:val="24"/>
          <w:lang w:val="uk-UA"/>
        </w:rPr>
        <w:t xml:space="preserve">. </w:t>
      </w:r>
      <w:r>
        <w:rPr>
          <w:snapToGrid w:val="0"/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Виготовлення ЧЗПП, що замiщує дефект вiдсутнього 22 зуба з вкороченими межами.  </w:t>
      </w:r>
    </w:p>
    <w:p w14:paraId="42E76E5F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 Виготовлення незнiмного металокерамiчного мостоподiбного протеза з опорними коронками на 21 i 23 зуби .  </w:t>
      </w:r>
    </w:p>
    <w:p w14:paraId="4381FAF8" w14:textId="77777777" w:rsidR="006F7AE9" w:rsidRPr="002E32BD" w:rsidRDefault="006F7AE9" w:rsidP="006F7AE9">
      <w:pPr>
        <w:widowControl w:val="0"/>
        <w:tabs>
          <w:tab w:val="left" w:pos="180"/>
          <w:tab w:val="left" w:pos="24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</w:t>
      </w:r>
      <w:r w:rsidRPr="002E32BD">
        <w:rPr>
          <w:snapToGrid w:val="0"/>
          <w:sz w:val="24"/>
          <w:szCs w:val="24"/>
          <w:lang w:val="uk-UA"/>
        </w:rPr>
        <w:t>.   Виготовлення незнiмного штамповано-паяного мостоподібного протеза з опорними комбiнованими коронками за Бородюком на 21 i 23 зуби. Промiжна частина - фасетка.</w:t>
      </w:r>
    </w:p>
    <w:p w14:paraId="6C85C85E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 Проведення операцiї iмплантацiї з наступним виготовленням металокерамiчної коронки.  </w:t>
      </w:r>
    </w:p>
    <w:p w14:paraId="6364BAE7" w14:textId="77777777" w:rsidR="006F7AE9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2A631A65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3. Пацієнту А., планується ортопедичне лікуваня. Наявні зуби:14,13,12,21,22,23, 35,34,31,41,43,44, усі I – II ст. рухомості, інтактні. Оберіть раціональну конструкцію протезів.  </w:t>
      </w:r>
    </w:p>
    <w:p w14:paraId="36F84C70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A. Бюгельний протез на верхню і нижню щелепи.  </w:t>
      </w:r>
    </w:p>
    <w:p w14:paraId="6E9943EB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B. Часткові знімні  пластинкові протези.   </w:t>
      </w:r>
    </w:p>
    <w:p w14:paraId="08CF8968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C. Незнімні протези фіксовані на імплантатах.  </w:t>
      </w:r>
    </w:p>
    <w:p w14:paraId="1CD71826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D. Консольні протези.   </w:t>
      </w:r>
    </w:p>
    <w:p w14:paraId="02C63A95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E. Металокерамічі коронки на 14,13,12,21,22,23  і  35, 34,31,41,43,44, та бюгельні протези із замковим кріпленням.  </w:t>
      </w:r>
    </w:p>
    <w:p w14:paraId="09C21244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</w:p>
    <w:p w14:paraId="75436DA7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4. Пацієнт З., 56 років, звернувся до клініки зі скаргами на повну відсутність зубів. З анамнезу – алергічна реакція на акрилову пластмасу. Яка з запропонованих конструкцій буде найдоцільнішою, враховуючи високі естетичні вимоги до конструкції ?   </w:t>
      </w:r>
    </w:p>
    <w:p w14:paraId="36D2A448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A. Зімний пластинковий протез з металевим базисом.  </w:t>
      </w:r>
    </w:p>
    <w:p w14:paraId="49F53C31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B. Знімний пластинковий протез з металізованим базисом.  </w:t>
      </w:r>
    </w:p>
    <w:p w14:paraId="6012FC11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C. Знімний пластинковий протез з базисом із безколірної акрилової пластмаси.  </w:t>
      </w:r>
    </w:p>
    <w:p w14:paraId="535CF0F7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D. Імплантація з подальшим виготовленням металокерамічного протезу.  </w:t>
      </w:r>
    </w:p>
    <w:p w14:paraId="2F9516F0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en-US"/>
        </w:rPr>
      </w:pPr>
      <w:r w:rsidRPr="00007942">
        <w:rPr>
          <w:snapToGrid w:val="0"/>
          <w:sz w:val="24"/>
          <w:szCs w:val="24"/>
          <w:lang w:val="uk-UA"/>
        </w:rPr>
        <w:t xml:space="preserve">E. Протез з поліпропілену з керамічними зубами.  </w:t>
      </w:r>
    </w:p>
    <w:p w14:paraId="059DBB8D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en-US"/>
        </w:rPr>
      </w:pPr>
    </w:p>
    <w:p w14:paraId="0F30B2D8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en-US"/>
        </w:rPr>
        <w:t>5</w:t>
      </w:r>
      <w:r w:rsidRPr="002E32BD">
        <w:rPr>
          <w:snapToGrid w:val="0"/>
          <w:sz w:val="24"/>
          <w:szCs w:val="24"/>
          <w:lang w:val="uk-UA"/>
        </w:rPr>
        <w:t>.  У хворої М, 46 років, що страждає на алергічну БА на прийомі у стоматолога розвинувся напад задухи, інгаляції В-адреноміметиків напад не зняли, у хворої розвинулася дихальна недостатність. Який препарат із аптечки невідкладної допомоги необхідно ввести пацієнтці?</w:t>
      </w:r>
    </w:p>
    <w:p w14:paraId="5A49B8CC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Розчин еуфіліну 2,4% - 10,0  в/в повільно.  </w:t>
      </w:r>
    </w:p>
    <w:p w14:paraId="59434A04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В. </w:t>
      </w:r>
      <w:r w:rsidRPr="002E32BD">
        <w:rPr>
          <w:snapToGrid w:val="0"/>
          <w:sz w:val="24"/>
          <w:szCs w:val="24"/>
          <w:lang w:val="uk-UA"/>
        </w:rPr>
        <w:t xml:space="preserve">Розчин адреналіну 0,18% - 0,5  в/в.  </w:t>
      </w:r>
    </w:p>
    <w:p w14:paraId="057B687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Преднізолон  90 мг в/в.  </w:t>
      </w:r>
    </w:p>
    <w:p w14:paraId="6A63CECF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</w:t>
      </w:r>
      <w:r w:rsidRPr="002E32BD">
        <w:rPr>
          <w:i/>
          <w:snapToGrid w:val="0"/>
          <w:sz w:val="24"/>
          <w:szCs w:val="24"/>
          <w:lang w:val="uk-UA"/>
        </w:rPr>
        <w:t>.</w:t>
      </w:r>
      <w:r w:rsidRPr="002E32BD">
        <w:rPr>
          <w:snapToGrid w:val="0"/>
          <w:sz w:val="24"/>
          <w:szCs w:val="24"/>
          <w:lang w:val="uk-UA"/>
        </w:rPr>
        <w:t xml:space="preserve"> </w:t>
      </w:r>
      <w:r>
        <w:rPr>
          <w:snapToGrid w:val="0"/>
          <w:sz w:val="24"/>
          <w:szCs w:val="24"/>
          <w:lang w:val="uk-UA"/>
        </w:rPr>
        <w:t>Дексаметазон</w:t>
      </w:r>
      <w:r w:rsidRPr="002E32BD">
        <w:rPr>
          <w:snapToGrid w:val="0"/>
          <w:sz w:val="24"/>
          <w:szCs w:val="24"/>
          <w:lang w:val="uk-UA"/>
        </w:rPr>
        <w:t xml:space="preserve"> 1</w:t>
      </w:r>
      <w:r>
        <w:rPr>
          <w:snapToGrid w:val="0"/>
          <w:sz w:val="24"/>
          <w:szCs w:val="24"/>
          <w:lang w:val="uk-UA"/>
        </w:rPr>
        <w:t>0</w:t>
      </w:r>
      <w:r w:rsidRPr="002E32BD">
        <w:rPr>
          <w:snapToGrid w:val="0"/>
          <w:sz w:val="24"/>
          <w:szCs w:val="24"/>
          <w:lang w:val="uk-UA"/>
        </w:rPr>
        <w:t xml:space="preserve">0 мг в/в.  </w:t>
      </w:r>
    </w:p>
    <w:p w14:paraId="1201C7C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Продовжувати  інгаляції  В-адреноміметиків.</w:t>
      </w:r>
    </w:p>
    <w:p w14:paraId="6959B1F9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310D7C64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en-US"/>
        </w:rPr>
        <w:t>6</w:t>
      </w:r>
      <w:r w:rsidRPr="002E32BD">
        <w:rPr>
          <w:snapToGrid w:val="0"/>
          <w:sz w:val="24"/>
          <w:szCs w:val="24"/>
          <w:lang w:val="uk-UA"/>
        </w:rPr>
        <w:t xml:space="preserve">.  У хворого А. 31 років  на прийомі у стоматолога з'явився  шум у вухах, оніміння пальців рук, холодний піт. Потім розвинулась короткочасна втрата свідомості. Втрата свідомості тривала до 1 хвилини. Який стан розвинувся у хворого?  </w:t>
      </w:r>
    </w:p>
    <w:p w14:paraId="6D69E77C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Непритомність.  </w:t>
      </w:r>
    </w:p>
    <w:p w14:paraId="12E2741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В</w:t>
      </w:r>
      <w:r w:rsidRPr="002E32BD">
        <w:rPr>
          <w:snapToGrid w:val="0"/>
          <w:sz w:val="24"/>
          <w:szCs w:val="24"/>
          <w:lang w:val="uk-UA"/>
        </w:rPr>
        <w:t xml:space="preserve">. Колапс.  </w:t>
      </w:r>
    </w:p>
    <w:p w14:paraId="148D3DF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Анафілактичний шок.  </w:t>
      </w:r>
    </w:p>
    <w:p w14:paraId="098E5CB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</w:t>
      </w:r>
      <w:r w:rsidRPr="002E32BD">
        <w:rPr>
          <w:i/>
          <w:snapToGrid w:val="0"/>
          <w:sz w:val="24"/>
          <w:szCs w:val="24"/>
          <w:lang w:val="uk-UA"/>
        </w:rPr>
        <w:t>.</w:t>
      </w:r>
      <w:r w:rsidRPr="002E32BD">
        <w:rPr>
          <w:snapToGrid w:val="0"/>
          <w:sz w:val="24"/>
          <w:szCs w:val="24"/>
          <w:lang w:val="uk-UA"/>
        </w:rPr>
        <w:t xml:space="preserve"> Напад БА. </w:t>
      </w:r>
    </w:p>
    <w:p w14:paraId="358765E5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Аура перед нападом епілепсії.  </w:t>
      </w:r>
    </w:p>
    <w:p w14:paraId="265CC960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en-US"/>
        </w:rPr>
      </w:pPr>
    </w:p>
    <w:p w14:paraId="50A630C8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en-US"/>
        </w:rPr>
        <w:t>7</w:t>
      </w:r>
      <w:r w:rsidRPr="002E32BD">
        <w:rPr>
          <w:snapToGrid w:val="0"/>
          <w:sz w:val="24"/>
          <w:szCs w:val="24"/>
          <w:lang w:val="uk-UA"/>
        </w:rPr>
        <w:t xml:space="preserve">.  У хворої 54 рокiв при повнiй вiдсутностi зубiв на н/щ проведено протезування з опорою на  імплантати  i рекомендовано контрольнi огляди  у лiкаря - ортопеда?  Яка їх перiодичнiсть ?  </w:t>
      </w:r>
    </w:p>
    <w:p w14:paraId="12AA3862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2 рази на рік.  </w:t>
      </w:r>
    </w:p>
    <w:p w14:paraId="2741C545" w14:textId="77777777" w:rsidR="006F7AE9" w:rsidRPr="002E32BD" w:rsidRDefault="006F7AE9" w:rsidP="006F7AE9">
      <w:pPr>
        <w:widowControl w:val="0"/>
        <w:tabs>
          <w:tab w:val="left" w:pos="90"/>
          <w:tab w:val="left" w:pos="226"/>
          <w:tab w:val="left" w:pos="3015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1 раз на рік.  </w:t>
      </w:r>
      <w:r w:rsidRPr="002E32BD">
        <w:rPr>
          <w:snapToGrid w:val="0"/>
          <w:sz w:val="24"/>
          <w:szCs w:val="24"/>
          <w:lang w:val="uk-UA"/>
        </w:rPr>
        <w:tab/>
      </w:r>
    </w:p>
    <w:p w14:paraId="2139AE5A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</w:t>
      </w:r>
      <w:r w:rsidRPr="002E32BD">
        <w:rPr>
          <w:snapToGrid w:val="0"/>
          <w:sz w:val="24"/>
          <w:szCs w:val="24"/>
          <w:lang w:val="uk-UA"/>
        </w:rPr>
        <w:t xml:space="preserve">. 3 рази на рік. </w:t>
      </w:r>
    </w:p>
    <w:p w14:paraId="3CE274B5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4 рази на рік.  </w:t>
      </w:r>
    </w:p>
    <w:p w14:paraId="56A41E91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</w:t>
      </w:r>
      <w:r w:rsidRPr="002E32BD">
        <w:rPr>
          <w:snapToGrid w:val="0"/>
          <w:sz w:val="24"/>
          <w:szCs w:val="24"/>
          <w:lang w:val="uk-UA"/>
        </w:rPr>
        <w:t xml:space="preserve">. 1 раз на 3 міс.  </w:t>
      </w:r>
    </w:p>
    <w:p w14:paraId="71358035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2C8461CC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A565D7">
        <w:rPr>
          <w:snapToGrid w:val="0"/>
          <w:sz w:val="24"/>
          <w:szCs w:val="24"/>
        </w:rPr>
        <w:t>8</w:t>
      </w:r>
      <w:r w:rsidRPr="002E32BD">
        <w:rPr>
          <w:snapToGrid w:val="0"/>
          <w:sz w:val="24"/>
          <w:szCs w:val="24"/>
          <w:lang w:val="uk-UA"/>
        </w:rPr>
        <w:t xml:space="preserve">. Хворий Д., 46 років  звернувся в клініку з дефектом зубного  ряду на в/щ. Під час обстеження пацієнта встановлено - відсутність центрального різця, відстань від вершини гребеня до синуса </w:t>
      </w:r>
      <w:smartTag w:uri="urn:schemas-microsoft-com:office:smarttags" w:element="metricconverter">
        <w:smartTagPr>
          <w:attr w:name="ProductID" w:val="16 мм"/>
        </w:smartTagPr>
        <w:r w:rsidRPr="002E32BD">
          <w:rPr>
            <w:snapToGrid w:val="0"/>
            <w:sz w:val="24"/>
            <w:szCs w:val="24"/>
            <w:lang w:val="uk-UA"/>
          </w:rPr>
          <w:t>16 мм</w:t>
        </w:r>
      </w:smartTag>
      <w:r w:rsidRPr="002E32BD">
        <w:rPr>
          <w:snapToGrid w:val="0"/>
          <w:sz w:val="24"/>
          <w:szCs w:val="24"/>
          <w:lang w:val="uk-UA"/>
        </w:rPr>
        <w:t xml:space="preserve">, ширина гребня </w:t>
      </w:r>
      <w:smartTag w:uri="urn:schemas-microsoft-com:office:smarttags" w:element="metricconverter">
        <w:smartTagPr>
          <w:attr w:name="ProductID" w:val="9 мм"/>
        </w:smartTagPr>
        <w:r w:rsidRPr="002E32BD">
          <w:rPr>
            <w:snapToGrid w:val="0"/>
            <w:sz w:val="24"/>
            <w:szCs w:val="24"/>
            <w:lang w:val="uk-UA"/>
          </w:rPr>
          <w:t>9 мм</w:t>
        </w:r>
      </w:smartTag>
      <w:r w:rsidRPr="002E32BD">
        <w:rPr>
          <w:snapToGrid w:val="0"/>
          <w:sz w:val="24"/>
          <w:szCs w:val="24"/>
          <w:lang w:val="uk-UA"/>
        </w:rPr>
        <w:t xml:space="preserve">. Який імплантант показаний для цього паціента ?  </w:t>
      </w:r>
    </w:p>
    <w:p w14:paraId="6DA8A25A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Циліндричний титановий.  </w:t>
      </w:r>
    </w:p>
    <w:p w14:paraId="79694F54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Внутрішньокістковий пластинчатий. </w:t>
      </w:r>
    </w:p>
    <w:p w14:paraId="58153470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Повний субперіостальний.  </w:t>
      </w:r>
    </w:p>
    <w:p w14:paraId="40898E52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Частковий субперіостальний.  </w:t>
      </w:r>
    </w:p>
    <w:p w14:paraId="7825AD43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Ендодонто– ендоосальний.  </w:t>
      </w:r>
    </w:p>
    <w:p w14:paraId="5874DC7F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en-US"/>
        </w:rPr>
      </w:pPr>
    </w:p>
    <w:p w14:paraId="163BE967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1E2567">
        <w:rPr>
          <w:snapToGrid w:val="0"/>
          <w:sz w:val="24"/>
          <w:szCs w:val="24"/>
        </w:rPr>
        <w:t>9</w:t>
      </w:r>
      <w:r w:rsidRPr="002E32BD">
        <w:rPr>
          <w:snapToGrid w:val="0"/>
          <w:sz w:val="24"/>
          <w:szCs w:val="24"/>
          <w:lang w:val="uk-UA"/>
        </w:rPr>
        <w:t>. Класифікація Лекгольма і Зарба описує:</w:t>
      </w:r>
    </w:p>
    <w:p w14:paraId="1375D229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Губчасту і кортикальну структуру альвеолярних відростків кістки</w:t>
      </w:r>
    </w:p>
    <w:p w14:paraId="2A0C3C2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Тільки кортикальну структуру альвеолярних відростків кістки</w:t>
      </w:r>
    </w:p>
    <w:p w14:paraId="326C3BB2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Тільки губчасту структуру альвеолярних відростків кістки </w:t>
      </w:r>
    </w:p>
    <w:p w14:paraId="7D3AF6D9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Сполучну тканину </w:t>
      </w:r>
    </w:p>
    <w:p w14:paraId="5A1CE535" w14:textId="77777777" w:rsidR="006F7AE9" w:rsidRPr="00CD793D" w:rsidRDefault="006F7AE9" w:rsidP="006F7AE9">
      <w:pPr>
        <w:ind w:firstLine="709"/>
        <w:rPr>
          <w:rFonts w:ascii="Times New Roman CYR" w:hAnsi="Times New Roman CYR" w:cs="Times New Roman CYR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Слизову оболонку порожнини рота </w:t>
      </w:r>
    </w:p>
    <w:p w14:paraId="2191FE31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en-US"/>
        </w:rPr>
      </w:pPr>
    </w:p>
    <w:p w14:paraId="78D172C4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1</w:t>
      </w:r>
      <w:r>
        <w:rPr>
          <w:snapToGrid w:val="0"/>
          <w:sz w:val="24"/>
          <w:szCs w:val="24"/>
          <w:lang w:val="uk-UA"/>
        </w:rPr>
        <w:t>0</w:t>
      </w:r>
      <w:r w:rsidRPr="002E32BD">
        <w:rPr>
          <w:snapToGrid w:val="0"/>
          <w:sz w:val="24"/>
          <w:szCs w:val="24"/>
          <w:lang w:val="uk-UA"/>
        </w:rPr>
        <w:t>.</w:t>
      </w:r>
      <w:r>
        <w:rPr>
          <w:snapToGrid w:val="0"/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Пацієнт, 32 роки, внаслідок спортивної травми, втратив 41 та 31 зуби. Реплантація неможлива, бо вказані зуби мають тріщини й сколи, як на поверхні коронок, так і на поверхні коренів. Після клінічного та рентгенологічного обстеження визначена можливість безпосередньої імплантації. Імплантати з якого матеріалу мають перевагу?  </w:t>
      </w:r>
    </w:p>
    <w:p w14:paraId="162CC8A9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A. </w:t>
      </w:r>
      <w:r w:rsidRPr="002E32BD">
        <w:rPr>
          <w:snapToGrid w:val="0"/>
          <w:sz w:val="24"/>
          <w:szCs w:val="24"/>
          <w:lang w:val="uk-UA"/>
        </w:rPr>
        <w:t xml:space="preserve">Титанові.  </w:t>
      </w:r>
    </w:p>
    <w:p w14:paraId="4F1AADD2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Вуглецеві.  </w:t>
      </w:r>
    </w:p>
    <w:p w14:paraId="4D8B347E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Фарфорові.  </w:t>
      </w:r>
    </w:p>
    <w:p w14:paraId="7069B27E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Платинові. </w:t>
      </w:r>
    </w:p>
    <w:p w14:paraId="21F17B1E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E.  </w:t>
      </w:r>
      <w:r w:rsidRPr="002E32BD">
        <w:rPr>
          <w:snapToGrid w:val="0"/>
          <w:sz w:val="24"/>
          <w:szCs w:val="24"/>
          <w:lang w:val="uk-UA"/>
        </w:rPr>
        <w:t>Оксиду цирконія</w:t>
      </w:r>
    </w:p>
    <w:p w14:paraId="480D04BD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en-US"/>
        </w:rPr>
      </w:pPr>
    </w:p>
    <w:p w14:paraId="367BB482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uk-UA"/>
        </w:rPr>
      </w:pPr>
    </w:p>
    <w:p w14:paraId="42C89DA4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uk-UA"/>
        </w:rPr>
      </w:pPr>
    </w:p>
    <w:p w14:paraId="2554822F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uk-UA"/>
        </w:rPr>
      </w:pPr>
    </w:p>
    <w:p w14:paraId="3613043D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uk-UA"/>
        </w:rPr>
      </w:pPr>
    </w:p>
    <w:p w14:paraId="129676B9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uk-UA"/>
        </w:rPr>
      </w:pPr>
    </w:p>
    <w:p w14:paraId="31555387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uk-UA"/>
        </w:rPr>
      </w:pPr>
    </w:p>
    <w:p w14:paraId="31721DFD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uk-UA"/>
        </w:rPr>
      </w:pPr>
    </w:p>
    <w:p w14:paraId="01F53261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369A60F2" w14:textId="77777777" w:rsidR="006F7AE9" w:rsidRPr="00CD793D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</w:rPr>
      </w:pPr>
      <w:r w:rsidRPr="00CD793D">
        <w:rPr>
          <w:b/>
          <w:color w:val="000000"/>
          <w:sz w:val="24"/>
          <w:szCs w:val="24"/>
        </w:rPr>
        <w:t>Тестові завдання до теми:</w:t>
      </w:r>
    </w:p>
    <w:p w14:paraId="5B85F61D" w14:textId="77777777" w:rsidR="006F7AE9" w:rsidRPr="00DE5A87" w:rsidRDefault="006F7AE9" w:rsidP="006F7AE9">
      <w:pPr>
        <w:jc w:val="center"/>
        <w:rPr>
          <w:b/>
          <w:i/>
          <w:sz w:val="24"/>
          <w:szCs w:val="24"/>
          <w:lang w:val="uk-UA"/>
        </w:rPr>
      </w:pPr>
      <w:r w:rsidRPr="00DE5A87">
        <w:rPr>
          <w:b/>
          <w:i/>
          <w:sz w:val="24"/>
          <w:szCs w:val="24"/>
          <w:lang w:val="uk-UA"/>
        </w:rPr>
        <w:lastRenderedPageBreak/>
        <w:t>“</w:t>
      </w:r>
      <w:r w:rsidRPr="009F4E67">
        <w:rPr>
          <w:b/>
          <w:i/>
          <w:sz w:val="24"/>
          <w:szCs w:val="24"/>
          <w:lang w:val="uk-UA"/>
        </w:rPr>
        <w:t>Складові частини імплантатів (тіло імплантата, гвинти-заглушки, формувачі ясен, абатменти, трансфери, аналоги імплантатів). Види зєднання імплантата з абатментом. Антиротаційні систем</w:t>
      </w:r>
      <w:r>
        <w:rPr>
          <w:b/>
          <w:i/>
          <w:sz w:val="24"/>
          <w:szCs w:val="24"/>
          <w:lang w:val="uk-UA"/>
        </w:rPr>
        <w:t>и</w:t>
      </w:r>
      <w:r w:rsidRPr="00DE5A87">
        <w:rPr>
          <w:b/>
          <w:i/>
          <w:sz w:val="24"/>
          <w:szCs w:val="24"/>
          <w:lang w:val="uk-UA"/>
        </w:rPr>
        <w:t>”</w:t>
      </w:r>
    </w:p>
    <w:p w14:paraId="3D3F8AFB" w14:textId="77777777" w:rsidR="006F7AE9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</w:p>
    <w:p w14:paraId="49C38DDC" w14:textId="77777777" w:rsidR="006F7AE9" w:rsidRPr="001E2567" w:rsidRDefault="006F7AE9" w:rsidP="006F7AE9">
      <w:pPr>
        <w:ind w:left="132"/>
        <w:jc w:val="center"/>
        <w:rPr>
          <w:b/>
          <w:i/>
          <w:sz w:val="24"/>
          <w:szCs w:val="24"/>
          <w:lang w:val="en-US"/>
        </w:rPr>
      </w:pPr>
      <w:r w:rsidRPr="00CD793D">
        <w:rPr>
          <w:bCs/>
          <w:color w:val="000000"/>
          <w:sz w:val="24"/>
          <w:szCs w:val="24"/>
          <w:lang w:val="uk-UA"/>
        </w:rPr>
        <w:t>В-</w:t>
      </w:r>
      <w:r>
        <w:rPr>
          <w:bCs/>
          <w:color w:val="000000"/>
          <w:sz w:val="24"/>
          <w:szCs w:val="24"/>
          <w:lang w:val="en-US"/>
        </w:rPr>
        <w:t>7</w:t>
      </w:r>
    </w:p>
    <w:p w14:paraId="6E26001E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en-US"/>
        </w:rPr>
      </w:pPr>
    </w:p>
    <w:p w14:paraId="42DF7EE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0F56D0">
        <w:rPr>
          <w:snapToGrid w:val="0"/>
          <w:sz w:val="24"/>
          <w:szCs w:val="24"/>
        </w:rPr>
        <w:t>1</w:t>
      </w:r>
      <w:r w:rsidRPr="002E32BD">
        <w:rPr>
          <w:snapToGrid w:val="0"/>
          <w:sz w:val="24"/>
          <w:szCs w:val="24"/>
          <w:lang w:val="uk-UA"/>
        </w:rPr>
        <w:t>. Класифікація Лекгольма і Зарба описує:</w:t>
      </w:r>
    </w:p>
    <w:p w14:paraId="13133A82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Губчасту і кортикальну структуру альвеолярних відростків кістки</w:t>
      </w:r>
    </w:p>
    <w:p w14:paraId="63B84C9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Тільки кортикальну структуру альвеолярних відростків кістки</w:t>
      </w:r>
    </w:p>
    <w:p w14:paraId="3060168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Тільки губчасту структуру альвеолярних відростків кістки </w:t>
      </w:r>
    </w:p>
    <w:p w14:paraId="714C02D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Сполучну тканину </w:t>
      </w:r>
    </w:p>
    <w:p w14:paraId="0C14EF5C" w14:textId="77777777" w:rsidR="006F7AE9" w:rsidRPr="00CD793D" w:rsidRDefault="006F7AE9" w:rsidP="006F7AE9">
      <w:pPr>
        <w:ind w:firstLine="709"/>
        <w:rPr>
          <w:rFonts w:ascii="Times New Roman CYR" w:hAnsi="Times New Roman CYR" w:cs="Times New Roman CYR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Слизову оболонку порожнини рота </w:t>
      </w:r>
    </w:p>
    <w:p w14:paraId="1A2F5166" w14:textId="77777777" w:rsidR="006F7AE9" w:rsidRPr="001E2567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</w:rPr>
      </w:pPr>
    </w:p>
    <w:p w14:paraId="245279A4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1E2567">
        <w:rPr>
          <w:snapToGrid w:val="0"/>
          <w:sz w:val="24"/>
          <w:szCs w:val="24"/>
        </w:rPr>
        <w:t>2</w:t>
      </w:r>
      <w:r w:rsidRPr="002E32BD">
        <w:rPr>
          <w:snapToGrid w:val="0"/>
          <w:sz w:val="24"/>
          <w:szCs w:val="24"/>
          <w:lang w:val="uk-UA"/>
        </w:rPr>
        <w:t>.</w:t>
      </w:r>
      <w:r>
        <w:rPr>
          <w:snapToGrid w:val="0"/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Пацієнт, 32 роки, внаслідок спортивної травми, втратив 41 та 31 зуби. Реплантація неможлива, бо вказані зуби мають тріщини й сколи, як на поверхні коронок, так і на поверхні коренів. Після клінічного та рентгенологічного обстеження визначена можливість безпосередньої імплантації. Імплантати з якого матеріалу мають перевагу?  </w:t>
      </w:r>
    </w:p>
    <w:p w14:paraId="0B115C47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A. </w:t>
      </w:r>
      <w:r w:rsidRPr="002E32BD">
        <w:rPr>
          <w:snapToGrid w:val="0"/>
          <w:sz w:val="24"/>
          <w:szCs w:val="24"/>
          <w:lang w:val="uk-UA"/>
        </w:rPr>
        <w:t xml:space="preserve">Титанові.  </w:t>
      </w:r>
    </w:p>
    <w:p w14:paraId="340DBF26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Вуглецеві.  </w:t>
      </w:r>
    </w:p>
    <w:p w14:paraId="0E6AE6DB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Фарфорові.  </w:t>
      </w:r>
    </w:p>
    <w:p w14:paraId="36270F10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Платинові. </w:t>
      </w:r>
    </w:p>
    <w:p w14:paraId="1379B8CC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E.  </w:t>
      </w:r>
      <w:r w:rsidRPr="002E32BD">
        <w:rPr>
          <w:snapToGrid w:val="0"/>
          <w:sz w:val="24"/>
          <w:szCs w:val="24"/>
          <w:lang w:val="uk-UA"/>
        </w:rPr>
        <w:t>Оксиду цирконія</w:t>
      </w:r>
    </w:p>
    <w:p w14:paraId="3FB337BC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en-US"/>
        </w:rPr>
      </w:pPr>
    </w:p>
    <w:p w14:paraId="596E0807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1E2567">
        <w:rPr>
          <w:snapToGrid w:val="0"/>
          <w:sz w:val="24"/>
          <w:szCs w:val="24"/>
        </w:rPr>
        <w:t>3</w:t>
      </w:r>
      <w:r w:rsidRPr="002E32BD">
        <w:rPr>
          <w:snapToGrid w:val="0"/>
          <w:sz w:val="24"/>
          <w:szCs w:val="24"/>
          <w:lang w:val="uk-UA"/>
        </w:rPr>
        <w:t xml:space="preserve">. Хворий Д., 46 років  звернувся в клініку з дефектом зубного  ряду на в/щ. Під час обстеження пацієнта встановлено - відсутність центрального різця, відстань від вершини гребеня до синуса </w:t>
      </w:r>
      <w:smartTag w:uri="urn:schemas-microsoft-com:office:smarttags" w:element="metricconverter">
        <w:smartTagPr>
          <w:attr w:name="ProductID" w:val="16 мм"/>
        </w:smartTagPr>
        <w:r w:rsidRPr="002E32BD">
          <w:rPr>
            <w:snapToGrid w:val="0"/>
            <w:sz w:val="24"/>
            <w:szCs w:val="24"/>
            <w:lang w:val="uk-UA"/>
          </w:rPr>
          <w:t>16 мм</w:t>
        </w:r>
      </w:smartTag>
      <w:r w:rsidRPr="002E32BD">
        <w:rPr>
          <w:snapToGrid w:val="0"/>
          <w:sz w:val="24"/>
          <w:szCs w:val="24"/>
          <w:lang w:val="uk-UA"/>
        </w:rPr>
        <w:t xml:space="preserve">, ширина гребня </w:t>
      </w:r>
      <w:smartTag w:uri="urn:schemas-microsoft-com:office:smarttags" w:element="metricconverter">
        <w:smartTagPr>
          <w:attr w:name="ProductID" w:val="9 мм"/>
        </w:smartTagPr>
        <w:r w:rsidRPr="002E32BD">
          <w:rPr>
            <w:snapToGrid w:val="0"/>
            <w:sz w:val="24"/>
            <w:szCs w:val="24"/>
            <w:lang w:val="uk-UA"/>
          </w:rPr>
          <w:t>9 мм</w:t>
        </w:r>
      </w:smartTag>
      <w:r w:rsidRPr="002E32BD">
        <w:rPr>
          <w:snapToGrid w:val="0"/>
          <w:sz w:val="24"/>
          <w:szCs w:val="24"/>
          <w:lang w:val="uk-UA"/>
        </w:rPr>
        <w:t xml:space="preserve">. Який імплантант показаний для цього паціента ?  </w:t>
      </w:r>
    </w:p>
    <w:p w14:paraId="6D36E17C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Циліндричний титановий.  </w:t>
      </w:r>
    </w:p>
    <w:p w14:paraId="6D75564B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Внутрішньокістковий пластинчатий. </w:t>
      </w:r>
    </w:p>
    <w:p w14:paraId="497C6C03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Повний субперіостальний.  </w:t>
      </w:r>
    </w:p>
    <w:p w14:paraId="4548972A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Частковий субперіостальний.  </w:t>
      </w:r>
    </w:p>
    <w:p w14:paraId="0CDC0B90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Ендодонто– ендоосальний.  </w:t>
      </w:r>
    </w:p>
    <w:p w14:paraId="70B45CF7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en-US"/>
        </w:rPr>
      </w:pPr>
    </w:p>
    <w:p w14:paraId="525F5EC6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en-US"/>
        </w:rPr>
        <w:t>4</w:t>
      </w:r>
      <w:r w:rsidRPr="002E32BD">
        <w:rPr>
          <w:snapToGrid w:val="0"/>
          <w:sz w:val="24"/>
          <w:szCs w:val="24"/>
          <w:lang w:val="uk-UA"/>
        </w:rPr>
        <w:t xml:space="preserve">.  У хворої 54 рокiв при повнiй вiдсутностi зубiв на н/щ проведено протезування з опорою на  імплантати  i рекомендовано контрольнi огляди  у лiкаря - ортопеда?  Яка їх перiодичнiсть ?  </w:t>
      </w:r>
    </w:p>
    <w:p w14:paraId="2FC3B343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2 рази на рік.  </w:t>
      </w:r>
    </w:p>
    <w:p w14:paraId="01C0E94F" w14:textId="77777777" w:rsidR="006F7AE9" w:rsidRPr="002E32BD" w:rsidRDefault="006F7AE9" w:rsidP="006F7AE9">
      <w:pPr>
        <w:widowControl w:val="0"/>
        <w:tabs>
          <w:tab w:val="left" w:pos="90"/>
          <w:tab w:val="left" w:pos="226"/>
          <w:tab w:val="left" w:pos="3015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1 раз на рік.  </w:t>
      </w:r>
      <w:r w:rsidRPr="002E32BD">
        <w:rPr>
          <w:snapToGrid w:val="0"/>
          <w:sz w:val="24"/>
          <w:szCs w:val="24"/>
          <w:lang w:val="uk-UA"/>
        </w:rPr>
        <w:tab/>
      </w:r>
    </w:p>
    <w:p w14:paraId="60C3389D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</w:t>
      </w:r>
      <w:r w:rsidRPr="002E32BD">
        <w:rPr>
          <w:snapToGrid w:val="0"/>
          <w:sz w:val="24"/>
          <w:szCs w:val="24"/>
          <w:lang w:val="uk-UA"/>
        </w:rPr>
        <w:t xml:space="preserve">. 3 рази на рік. </w:t>
      </w:r>
    </w:p>
    <w:p w14:paraId="3C5FD2BA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4 рази на рік.  </w:t>
      </w:r>
    </w:p>
    <w:p w14:paraId="4324056F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</w:t>
      </w:r>
      <w:r w:rsidRPr="002E32BD">
        <w:rPr>
          <w:snapToGrid w:val="0"/>
          <w:sz w:val="24"/>
          <w:szCs w:val="24"/>
          <w:lang w:val="uk-UA"/>
        </w:rPr>
        <w:t xml:space="preserve">. 1 раз на 3 міс.  </w:t>
      </w:r>
    </w:p>
    <w:p w14:paraId="57F14153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en-US"/>
        </w:rPr>
      </w:pPr>
    </w:p>
    <w:p w14:paraId="5D63EA5D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en-US"/>
        </w:rPr>
        <w:t>5</w:t>
      </w:r>
      <w:r w:rsidRPr="002E32BD">
        <w:rPr>
          <w:snapToGrid w:val="0"/>
          <w:sz w:val="24"/>
          <w:szCs w:val="24"/>
          <w:lang w:val="uk-UA"/>
        </w:rPr>
        <w:t xml:space="preserve">.  У хворого А. 31 років  на прийомі у стоматолога з'явився  шум у вухах, оніміння пальців рук, холодний піт. Потім розвинулась короткочасна втрата свідомості. Втрата свідомості тривала до 1 хвилини. Який стан розвинувся у хворого?  </w:t>
      </w:r>
    </w:p>
    <w:p w14:paraId="5D22CA2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Непритомність.  </w:t>
      </w:r>
    </w:p>
    <w:p w14:paraId="1AB10D6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В</w:t>
      </w:r>
      <w:r w:rsidRPr="002E32BD">
        <w:rPr>
          <w:snapToGrid w:val="0"/>
          <w:sz w:val="24"/>
          <w:szCs w:val="24"/>
          <w:lang w:val="uk-UA"/>
        </w:rPr>
        <w:t xml:space="preserve">. Колапс.  </w:t>
      </w:r>
    </w:p>
    <w:p w14:paraId="155B47B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Анафілактичний шок.  </w:t>
      </w:r>
    </w:p>
    <w:p w14:paraId="69D9F1AB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</w:t>
      </w:r>
      <w:r w:rsidRPr="002E32BD">
        <w:rPr>
          <w:i/>
          <w:snapToGrid w:val="0"/>
          <w:sz w:val="24"/>
          <w:szCs w:val="24"/>
          <w:lang w:val="uk-UA"/>
        </w:rPr>
        <w:t>.</w:t>
      </w:r>
      <w:r w:rsidRPr="002E32BD">
        <w:rPr>
          <w:snapToGrid w:val="0"/>
          <w:sz w:val="24"/>
          <w:szCs w:val="24"/>
          <w:lang w:val="uk-UA"/>
        </w:rPr>
        <w:t xml:space="preserve"> Напад БА. </w:t>
      </w:r>
    </w:p>
    <w:p w14:paraId="691918F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Аура перед нападом епілепсії.  </w:t>
      </w:r>
    </w:p>
    <w:p w14:paraId="02DEBE01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uk-UA"/>
        </w:rPr>
      </w:pPr>
    </w:p>
    <w:p w14:paraId="362BE7C8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uk-UA"/>
        </w:rPr>
      </w:pPr>
    </w:p>
    <w:p w14:paraId="4D67BF12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uk-UA"/>
        </w:rPr>
      </w:pPr>
    </w:p>
    <w:p w14:paraId="2019F719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uk-UA"/>
        </w:rPr>
      </w:pPr>
    </w:p>
    <w:p w14:paraId="1F294098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en-US"/>
        </w:rPr>
        <w:t>6</w:t>
      </w:r>
      <w:r w:rsidRPr="002E32BD">
        <w:rPr>
          <w:snapToGrid w:val="0"/>
          <w:sz w:val="24"/>
          <w:szCs w:val="24"/>
          <w:lang w:val="uk-UA"/>
        </w:rPr>
        <w:t xml:space="preserve">.  У хворої М, 46 років, що страждає на алергічну БА на прийомі у стоматолога розвинувся напад задухи, інгаляції В-адреноміметиків напад не зняли, у хворої розвинулася </w:t>
      </w:r>
      <w:r w:rsidRPr="002E32BD">
        <w:rPr>
          <w:snapToGrid w:val="0"/>
          <w:sz w:val="24"/>
          <w:szCs w:val="24"/>
          <w:lang w:val="uk-UA"/>
        </w:rPr>
        <w:lastRenderedPageBreak/>
        <w:t>дихальна недостатність. Який препарат із аптечки невідкладної допомоги необхідно ввести пацієнтці?</w:t>
      </w:r>
    </w:p>
    <w:p w14:paraId="0C9FB7C7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Розчин еуфіліну 2,4% - 10,0  в/в повільно.  </w:t>
      </w:r>
    </w:p>
    <w:p w14:paraId="6659F56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В. </w:t>
      </w:r>
      <w:r w:rsidRPr="002E32BD">
        <w:rPr>
          <w:snapToGrid w:val="0"/>
          <w:sz w:val="24"/>
          <w:szCs w:val="24"/>
          <w:lang w:val="uk-UA"/>
        </w:rPr>
        <w:t xml:space="preserve">Розчин адреналіну 0,18% - 0,5  в/в.  </w:t>
      </w:r>
    </w:p>
    <w:p w14:paraId="24276AE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Преднізолон  90 мг в/в.  </w:t>
      </w:r>
    </w:p>
    <w:p w14:paraId="173CB92C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</w:t>
      </w:r>
      <w:r w:rsidRPr="002E32BD">
        <w:rPr>
          <w:i/>
          <w:snapToGrid w:val="0"/>
          <w:sz w:val="24"/>
          <w:szCs w:val="24"/>
          <w:lang w:val="uk-UA"/>
        </w:rPr>
        <w:t>.</w:t>
      </w:r>
      <w:r w:rsidRPr="002E32BD">
        <w:rPr>
          <w:snapToGrid w:val="0"/>
          <w:sz w:val="24"/>
          <w:szCs w:val="24"/>
          <w:lang w:val="uk-UA"/>
        </w:rPr>
        <w:t xml:space="preserve"> </w:t>
      </w:r>
      <w:r>
        <w:rPr>
          <w:snapToGrid w:val="0"/>
          <w:sz w:val="24"/>
          <w:szCs w:val="24"/>
          <w:lang w:val="uk-UA"/>
        </w:rPr>
        <w:t>Дексаметазон</w:t>
      </w:r>
      <w:r w:rsidRPr="002E32BD">
        <w:rPr>
          <w:snapToGrid w:val="0"/>
          <w:sz w:val="24"/>
          <w:szCs w:val="24"/>
          <w:lang w:val="uk-UA"/>
        </w:rPr>
        <w:t xml:space="preserve"> 1</w:t>
      </w:r>
      <w:r>
        <w:rPr>
          <w:snapToGrid w:val="0"/>
          <w:sz w:val="24"/>
          <w:szCs w:val="24"/>
          <w:lang w:val="uk-UA"/>
        </w:rPr>
        <w:t>0</w:t>
      </w:r>
      <w:r w:rsidRPr="002E32BD">
        <w:rPr>
          <w:snapToGrid w:val="0"/>
          <w:sz w:val="24"/>
          <w:szCs w:val="24"/>
          <w:lang w:val="uk-UA"/>
        </w:rPr>
        <w:t xml:space="preserve">0 мг в/в.  </w:t>
      </w:r>
    </w:p>
    <w:p w14:paraId="0F9888A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Продовжувати  інгаляції  В-адреноміметиків.</w:t>
      </w:r>
    </w:p>
    <w:p w14:paraId="69BE5271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en-US"/>
        </w:rPr>
      </w:pPr>
    </w:p>
    <w:p w14:paraId="456D9D9B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</w:rPr>
        <w:t>7</w:t>
      </w:r>
      <w:r w:rsidRPr="00007942">
        <w:rPr>
          <w:snapToGrid w:val="0"/>
          <w:sz w:val="24"/>
          <w:szCs w:val="24"/>
          <w:lang w:val="uk-UA"/>
        </w:rPr>
        <w:t xml:space="preserve">. Пацієнт З., 56 років, звернувся до клініки зі скаргами на повну відсутність зубів. З анамнезу – алергічна реакція на акрилову пластмасу. Яка з запропонованих конструкцій буде найдоцільнішою, враховуючи високі естетичні вимоги до конструкції ?   </w:t>
      </w:r>
    </w:p>
    <w:p w14:paraId="19441402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A. Зімний пластинковий протез з металевим базисом.  </w:t>
      </w:r>
    </w:p>
    <w:p w14:paraId="63C05C41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B. Знімний пластинковий протез з металізованим базисом.  </w:t>
      </w:r>
    </w:p>
    <w:p w14:paraId="65A0070C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C. Знімний пластинковий протез з базисом із безколірної акрилової пластмаси.  </w:t>
      </w:r>
    </w:p>
    <w:p w14:paraId="473B449B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D. Імплантація з подальшим виготовленням металокерамічного протезу.  </w:t>
      </w:r>
    </w:p>
    <w:p w14:paraId="47C3C1B4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</w:rPr>
      </w:pPr>
      <w:r w:rsidRPr="00007942">
        <w:rPr>
          <w:snapToGrid w:val="0"/>
          <w:sz w:val="24"/>
          <w:szCs w:val="24"/>
          <w:lang w:val="uk-UA"/>
        </w:rPr>
        <w:t xml:space="preserve">E. Протез з поліпропілену з керамічними зубами.  </w:t>
      </w:r>
    </w:p>
    <w:p w14:paraId="3BEAF699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en-US"/>
        </w:rPr>
      </w:pPr>
    </w:p>
    <w:p w14:paraId="40032E1D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</w:rPr>
        <w:t>8</w:t>
      </w:r>
      <w:r w:rsidRPr="00007942">
        <w:rPr>
          <w:snapToGrid w:val="0"/>
          <w:sz w:val="24"/>
          <w:szCs w:val="24"/>
          <w:lang w:val="uk-UA"/>
        </w:rPr>
        <w:t xml:space="preserve">. Пацієнту А., планується ортопедичне лікуваня. Наявні зуби:14,13,12,21,22,23, 35,34,31,41,43,44, усі I – II ст. рухомості, інтактні. Оберіть раціональну конструкцію протезів.  </w:t>
      </w:r>
    </w:p>
    <w:p w14:paraId="550CE2E7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A. Бюгельний протез на верхню і нижню щелепи.  </w:t>
      </w:r>
    </w:p>
    <w:p w14:paraId="6A69A5FC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B. Часткові знімні  пластинкові протези.   </w:t>
      </w:r>
    </w:p>
    <w:p w14:paraId="7211AE3A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C. Незнімні протези фіксовані на імплантатах.  </w:t>
      </w:r>
    </w:p>
    <w:p w14:paraId="2B55E6AD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D. Консольні протези.   </w:t>
      </w:r>
    </w:p>
    <w:p w14:paraId="197F3B37" w14:textId="77777777" w:rsidR="006F7AE9" w:rsidRPr="00007942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007942">
        <w:rPr>
          <w:snapToGrid w:val="0"/>
          <w:sz w:val="24"/>
          <w:szCs w:val="24"/>
          <w:lang w:val="uk-UA"/>
        </w:rPr>
        <w:t xml:space="preserve">E. Металокерамічі коронки на 14,13,12,21,22,23  і  35, 34,31,41,43,44, та бюгельні протези із замковим кріпленням.  </w:t>
      </w:r>
    </w:p>
    <w:p w14:paraId="410F6195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en-US"/>
        </w:rPr>
      </w:pPr>
    </w:p>
    <w:p w14:paraId="061F583D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1E2567">
        <w:rPr>
          <w:snapToGrid w:val="0"/>
          <w:sz w:val="24"/>
          <w:szCs w:val="24"/>
        </w:rPr>
        <w:t>9</w:t>
      </w:r>
      <w:r w:rsidRPr="002E32BD">
        <w:rPr>
          <w:snapToGrid w:val="0"/>
          <w:sz w:val="24"/>
          <w:szCs w:val="24"/>
          <w:lang w:val="uk-UA"/>
        </w:rPr>
        <w:t xml:space="preserve">. Хвора 34 рокiв звернулась до клініки з метою протезування із скаргами на вiдсутнiсть зуба у фронтальнiй дiлянці на верхнiй щелепi. Об’єктивно: 22 зуб вiдсутнiй, 21 i 23 зуби інтактні. Яка тактика лiкаря в данiй ситуацiї?  </w:t>
      </w:r>
    </w:p>
    <w:p w14:paraId="7B88DE18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  Виготовлення адгезивного мостоподiбного протеза . </w:t>
      </w:r>
    </w:p>
    <w:p w14:paraId="4CBD38ED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</w:t>
      </w:r>
      <w:r w:rsidRPr="002E32BD">
        <w:rPr>
          <w:snapToGrid w:val="0"/>
          <w:sz w:val="24"/>
          <w:szCs w:val="24"/>
          <w:lang w:val="uk-UA"/>
        </w:rPr>
        <w:t xml:space="preserve">. </w:t>
      </w:r>
      <w:r>
        <w:rPr>
          <w:snapToGrid w:val="0"/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Виготовлення ЧЗПП, що замiщує дефект вiдсутнього 22 зуба з вкороченими межами.  </w:t>
      </w:r>
    </w:p>
    <w:p w14:paraId="123DBFD5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 Виготовлення незнiмного металокерамiчного мостоподiбного протеза з опорними коронками на 21 i 23 зуби .  </w:t>
      </w:r>
    </w:p>
    <w:p w14:paraId="65F4F8C9" w14:textId="77777777" w:rsidR="006F7AE9" w:rsidRPr="002E32BD" w:rsidRDefault="006F7AE9" w:rsidP="006F7AE9">
      <w:pPr>
        <w:widowControl w:val="0"/>
        <w:tabs>
          <w:tab w:val="left" w:pos="180"/>
          <w:tab w:val="left" w:pos="24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</w:t>
      </w:r>
      <w:r w:rsidRPr="002E32BD">
        <w:rPr>
          <w:snapToGrid w:val="0"/>
          <w:sz w:val="24"/>
          <w:szCs w:val="24"/>
          <w:lang w:val="uk-UA"/>
        </w:rPr>
        <w:t>.   Виготовлення незнiмного штамповано-паяного мостоподібного протеза з опорними комбiнованими коронками за Бородюком на 21 i 23 зуби. Промiжна частина - фасетка.</w:t>
      </w:r>
    </w:p>
    <w:p w14:paraId="01F92FE2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 Проведення операцiї iмплантацiї з наступним виготовленням металокерамiчної коронки.  </w:t>
      </w:r>
    </w:p>
    <w:p w14:paraId="4FAEA40D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en-US"/>
        </w:rPr>
      </w:pPr>
    </w:p>
    <w:p w14:paraId="79D87458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en-US"/>
        </w:rPr>
      </w:pPr>
    </w:p>
    <w:p w14:paraId="7FF43AD7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1</w:t>
      </w:r>
      <w:r w:rsidRPr="001E2567">
        <w:rPr>
          <w:snapToGrid w:val="0"/>
          <w:sz w:val="24"/>
          <w:szCs w:val="24"/>
        </w:rPr>
        <w:t>0</w:t>
      </w:r>
      <w:r w:rsidRPr="002E32BD">
        <w:rPr>
          <w:snapToGrid w:val="0"/>
          <w:sz w:val="24"/>
          <w:szCs w:val="24"/>
          <w:lang w:val="uk-UA"/>
        </w:rPr>
        <w:t xml:space="preserve">. Хворий 54 рокiв, звернувся в клiнiку з метою протезування. В анамнезi гiпертонiчна хвороба, цукровий діабет. Об’єктивно: беззуба верхня щелепа, 33 i 43 зуби iнтактнi, стiйкi. Який найбільш раціональний план лiкування?  </w:t>
      </w:r>
    </w:p>
    <w:p w14:paraId="57825971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jc w:val="both"/>
        <w:rPr>
          <w:snapToGrid w:val="0"/>
          <w:spacing w:val="-6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pacing w:val="-6"/>
          <w:sz w:val="24"/>
          <w:szCs w:val="24"/>
          <w:lang w:val="uk-UA"/>
        </w:rPr>
        <w:t>A</w:t>
      </w:r>
      <w:r w:rsidRPr="002E32BD">
        <w:rPr>
          <w:snapToGrid w:val="0"/>
          <w:spacing w:val="-6"/>
          <w:sz w:val="24"/>
          <w:szCs w:val="24"/>
          <w:lang w:val="uk-UA"/>
        </w:rPr>
        <w:t>. Виготовлення ПЗПП на в/щ, ЧЗПП на н/щ з балко</w:t>
      </w:r>
      <w:r>
        <w:rPr>
          <w:snapToGrid w:val="0"/>
          <w:spacing w:val="-6"/>
          <w:sz w:val="24"/>
          <w:szCs w:val="24"/>
          <w:lang w:val="uk-UA"/>
        </w:rPr>
        <w:t>в</w:t>
      </w:r>
      <w:r w:rsidRPr="002E32BD">
        <w:rPr>
          <w:snapToGrid w:val="0"/>
          <w:spacing w:val="-6"/>
          <w:sz w:val="24"/>
          <w:szCs w:val="24"/>
          <w:lang w:val="uk-UA"/>
        </w:rPr>
        <w:t xml:space="preserve">ою фiксацiєю на 33 i 43 зуби. </w:t>
      </w:r>
    </w:p>
    <w:p w14:paraId="3EAE3053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pacing w:val="-8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pacing w:val="-8"/>
          <w:sz w:val="24"/>
          <w:szCs w:val="24"/>
          <w:lang w:val="uk-UA"/>
        </w:rPr>
        <w:t>B.</w:t>
      </w:r>
      <w:r w:rsidRPr="002E32BD">
        <w:rPr>
          <w:snapToGrid w:val="0"/>
          <w:spacing w:val="-8"/>
          <w:sz w:val="24"/>
          <w:szCs w:val="24"/>
          <w:lang w:val="uk-UA"/>
        </w:rPr>
        <w:t xml:space="preserve"> </w:t>
      </w:r>
      <w:r w:rsidRPr="002E32BD">
        <w:rPr>
          <w:snapToGrid w:val="0"/>
          <w:spacing w:val="-6"/>
          <w:sz w:val="24"/>
          <w:szCs w:val="24"/>
          <w:lang w:val="uk-UA"/>
        </w:rPr>
        <w:t>Виготовлення ПЗПП на в/щ, i ЧЗПП на н/щ з кламерною фiксацiєю на 33 i 43 зуби.</w:t>
      </w:r>
      <w:r w:rsidRPr="002E32BD">
        <w:rPr>
          <w:snapToGrid w:val="0"/>
          <w:spacing w:val="-8"/>
          <w:sz w:val="24"/>
          <w:szCs w:val="24"/>
          <w:lang w:val="uk-UA"/>
        </w:rPr>
        <w:t xml:space="preserve">  </w:t>
      </w:r>
    </w:p>
    <w:p w14:paraId="3B80A5B0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Виготовлення ПЗПП на в/щ, i  бюгельний протез на н/щ .</w:t>
      </w:r>
    </w:p>
    <w:p w14:paraId="516119FE" w14:textId="77777777" w:rsidR="006F7AE9" w:rsidRPr="002E32BD" w:rsidRDefault="006F7AE9" w:rsidP="006F7AE9">
      <w:pPr>
        <w:widowControl w:val="0"/>
        <w:tabs>
          <w:tab w:val="left" w:pos="241"/>
          <w:tab w:val="left" w:pos="36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D. </w:t>
      </w:r>
      <w:r w:rsidRPr="002E32BD">
        <w:rPr>
          <w:snapToGrid w:val="0"/>
          <w:sz w:val="24"/>
          <w:szCs w:val="24"/>
          <w:lang w:val="uk-UA"/>
        </w:rPr>
        <w:t>В</w:t>
      </w:r>
      <w:r>
        <w:rPr>
          <w:snapToGrid w:val="0"/>
          <w:sz w:val="24"/>
          <w:szCs w:val="24"/>
          <w:lang w:val="uk-UA"/>
        </w:rPr>
        <w:t>стан</w:t>
      </w:r>
      <w:r w:rsidRPr="002E32BD">
        <w:rPr>
          <w:snapToGrid w:val="0"/>
          <w:sz w:val="24"/>
          <w:szCs w:val="24"/>
          <w:lang w:val="uk-UA"/>
        </w:rPr>
        <w:t xml:space="preserve">овлення iмплантатiв з наступним виготовленням незнiмних мостоподiбних протезiв на в/щ i н/щ. </w:t>
      </w:r>
    </w:p>
    <w:p w14:paraId="152F02F0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</w:t>
      </w:r>
      <w:r w:rsidRPr="002E32BD">
        <w:rPr>
          <w:snapToGrid w:val="0"/>
          <w:sz w:val="24"/>
          <w:szCs w:val="24"/>
          <w:lang w:val="uk-UA"/>
        </w:rPr>
        <w:t>. Видалити 33 i 43 зуби та виготовити ПЗПП на в/щ i н/щ.</w:t>
      </w:r>
    </w:p>
    <w:p w14:paraId="4790669C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en-US"/>
        </w:rPr>
      </w:pPr>
    </w:p>
    <w:p w14:paraId="09BD5C12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en-US"/>
        </w:rPr>
      </w:pPr>
    </w:p>
    <w:p w14:paraId="4081D982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en-US"/>
        </w:rPr>
      </w:pPr>
    </w:p>
    <w:p w14:paraId="50822831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en-US"/>
        </w:rPr>
      </w:pPr>
    </w:p>
    <w:p w14:paraId="2C4CC315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17E4C9F5" w14:textId="77777777" w:rsidR="006F7AE9" w:rsidRPr="00CD793D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</w:rPr>
      </w:pPr>
      <w:r w:rsidRPr="00CD793D">
        <w:rPr>
          <w:b/>
          <w:color w:val="000000"/>
          <w:sz w:val="24"/>
          <w:szCs w:val="24"/>
        </w:rPr>
        <w:t>Тестові завдання до теми:</w:t>
      </w:r>
    </w:p>
    <w:p w14:paraId="3F2480DD" w14:textId="77777777" w:rsidR="006F7AE9" w:rsidRPr="00DC6721" w:rsidRDefault="006F7AE9" w:rsidP="006F7AE9">
      <w:pPr>
        <w:ind w:left="132"/>
        <w:jc w:val="center"/>
        <w:rPr>
          <w:b/>
          <w:i/>
          <w:sz w:val="24"/>
          <w:szCs w:val="24"/>
        </w:rPr>
      </w:pPr>
      <w:r w:rsidRPr="00DC6721">
        <w:rPr>
          <w:b/>
          <w:i/>
          <w:sz w:val="24"/>
          <w:szCs w:val="24"/>
        </w:rPr>
        <w:lastRenderedPageBreak/>
        <w:t>“</w:t>
      </w:r>
      <w:r>
        <w:rPr>
          <w:b/>
          <w:i/>
          <w:sz w:val="24"/>
          <w:szCs w:val="24"/>
          <w:lang w:val="uk-UA"/>
        </w:rPr>
        <w:t>І</w:t>
      </w:r>
      <w:r w:rsidRPr="00DC6721">
        <w:rPr>
          <w:b/>
          <w:i/>
          <w:sz w:val="24"/>
          <w:szCs w:val="24"/>
          <w:lang w:val="uk-UA"/>
        </w:rPr>
        <w:t>мплантац</w:t>
      </w:r>
      <w:r>
        <w:rPr>
          <w:b/>
          <w:i/>
          <w:sz w:val="24"/>
          <w:szCs w:val="24"/>
          <w:lang w:val="uk-UA"/>
        </w:rPr>
        <w:t>і</w:t>
      </w:r>
      <w:r w:rsidRPr="00DC6721">
        <w:rPr>
          <w:b/>
          <w:i/>
          <w:sz w:val="24"/>
          <w:szCs w:val="24"/>
          <w:lang w:val="uk-UA"/>
        </w:rPr>
        <w:t>я, показан</w:t>
      </w:r>
      <w:r>
        <w:rPr>
          <w:b/>
          <w:i/>
          <w:sz w:val="24"/>
          <w:szCs w:val="24"/>
          <w:lang w:val="uk-UA"/>
        </w:rPr>
        <w:t>н</w:t>
      </w:r>
      <w:r w:rsidRPr="00DC6721">
        <w:rPr>
          <w:b/>
          <w:i/>
          <w:sz w:val="24"/>
          <w:szCs w:val="24"/>
          <w:lang w:val="uk-UA"/>
        </w:rPr>
        <w:t>я, обс</w:t>
      </w:r>
      <w:r>
        <w:rPr>
          <w:b/>
          <w:i/>
          <w:sz w:val="24"/>
          <w:szCs w:val="24"/>
          <w:lang w:val="uk-UA"/>
        </w:rPr>
        <w:t>теження</w:t>
      </w:r>
      <w:r w:rsidRPr="00DC6721">
        <w:rPr>
          <w:b/>
          <w:i/>
          <w:sz w:val="24"/>
          <w:szCs w:val="24"/>
          <w:lang w:val="uk-UA"/>
        </w:rPr>
        <w:t xml:space="preserve"> пац</w:t>
      </w:r>
      <w:r>
        <w:rPr>
          <w:b/>
          <w:i/>
          <w:sz w:val="24"/>
          <w:szCs w:val="24"/>
          <w:lang w:val="uk-UA"/>
        </w:rPr>
        <w:t>іє</w:t>
      </w:r>
      <w:r w:rsidRPr="00DC6721">
        <w:rPr>
          <w:b/>
          <w:i/>
          <w:sz w:val="24"/>
          <w:szCs w:val="24"/>
          <w:lang w:val="uk-UA"/>
        </w:rPr>
        <w:t>нта. План</w:t>
      </w:r>
      <w:r>
        <w:rPr>
          <w:b/>
          <w:i/>
          <w:sz w:val="24"/>
          <w:szCs w:val="24"/>
          <w:lang w:val="uk-UA"/>
        </w:rPr>
        <w:t>ування</w:t>
      </w:r>
      <w:r w:rsidRPr="00DC6721">
        <w:rPr>
          <w:b/>
          <w:i/>
          <w:sz w:val="24"/>
          <w:szCs w:val="24"/>
          <w:lang w:val="uk-UA"/>
        </w:rPr>
        <w:t xml:space="preserve"> </w:t>
      </w:r>
      <w:r>
        <w:rPr>
          <w:b/>
          <w:i/>
          <w:sz w:val="24"/>
          <w:szCs w:val="24"/>
          <w:lang w:val="uk-UA"/>
        </w:rPr>
        <w:t>і</w:t>
      </w:r>
      <w:r w:rsidRPr="00DC6721">
        <w:rPr>
          <w:b/>
          <w:i/>
          <w:sz w:val="24"/>
          <w:szCs w:val="24"/>
          <w:lang w:val="uk-UA"/>
        </w:rPr>
        <w:t>мплантац</w:t>
      </w:r>
      <w:r>
        <w:rPr>
          <w:b/>
          <w:i/>
          <w:sz w:val="24"/>
          <w:szCs w:val="24"/>
          <w:lang w:val="uk-UA"/>
        </w:rPr>
        <w:t>ії</w:t>
      </w:r>
      <w:r w:rsidRPr="00DC6721">
        <w:rPr>
          <w:b/>
          <w:i/>
          <w:sz w:val="24"/>
          <w:szCs w:val="24"/>
          <w:lang w:val="uk-UA"/>
        </w:rPr>
        <w:t>.</w:t>
      </w:r>
      <w:r w:rsidRPr="00DC6721">
        <w:rPr>
          <w:b/>
          <w:i/>
          <w:sz w:val="24"/>
          <w:szCs w:val="24"/>
        </w:rPr>
        <w:t>”</w:t>
      </w:r>
    </w:p>
    <w:p w14:paraId="76707559" w14:textId="77777777" w:rsidR="006F7AE9" w:rsidRPr="00D329E7" w:rsidRDefault="006F7AE9" w:rsidP="006F7AE9">
      <w:pPr>
        <w:ind w:left="132"/>
        <w:jc w:val="center"/>
        <w:rPr>
          <w:bCs/>
          <w:color w:val="000000"/>
          <w:sz w:val="24"/>
          <w:szCs w:val="24"/>
        </w:rPr>
      </w:pPr>
    </w:p>
    <w:p w14:paraId="5352DA15" w14:textId="77777777" w:rsidR="006F7AE9" w:rsidRPr="00CD793D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  <w:r w:rsidRPr="00CD793D">
        <w:rPr>
          <w:bCs/>
          <w:color w:val="000000"/>
          <w:sz w:val="24"/>
          <w:szCs w:val="24"/>
          <w:lang w:val="uk-UA"/>
        </w:rPr>
        <w:t>В-1</w:t>
      </w:r>
    </w:p>
    <w:p w14:paraId="2C85301F" w14:textId="77777777" w:rsidR="006F7AE9" w:rsidRPr="00974E86" w:rsidRDefault="006F7AE9" w:rsidP="006F7AE9">
      <w:pPr>
        <w:overflowPunct/>
        <w:ind w:firstLine="709"/>
        <w:jc w:val="center"/>
        <w:textAlignment w:val="auto"/>
        <w:rPr>
          <w:rFonts w:ascii="Times New Roman CYR" w:hAnsi="Times New Roman CYR" w:cs="Times New Roman CYR"/>
          <w:b/>
          <w:sz w:val="24"/>
          <w:szCs w:val="24"/>
        </w:rPr>
      </w:pPr>
    </w:p>
    <w:p w14:paraId="0C93DC99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1. Хворий 54 рокiв, звернувся в клiнiку з метою протезування. В анамнезi гiпертонiчна хвороба, цукровий діабет. Об’єктивно: беззуба верхня щелепа, 33 i 43 зуби iнтактнi, стiйкi. Який найбільш раціональний план лiкування?  </w:t>
      </w:r>
    </w:p>
    <w:p w14:paraId="1F828A10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jc w:val="both"/>
        <w:rPr>
          <w:snapToGrid w:val="0"/>
          <w:spacing w:val="-6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pacing w:val="-6"/>
          <w:sz w:val="24"/>
          <w:szCs w:val="24"/>
          <w:lang w:val="uk-UA"/>
        </w:rPr>
        <w:t>A</w:t>
      </w:r>
      <w:r w:rsidRPr="002E32BD">
        <w:rPr>
          <w:snapToGrid w:val="0"/>
          <w:spacing w:val="-6"/>
          <w:sz w:val="24"/>
          <w:szCs w:val="24"/>
          <w:lang w:val="uk-UA"/>
        </w:rPr>
        <w:t>. Виготовлення ПЗПП на в/щ, ЧЗПП на н/щ з балко</w:t>
      </w:r>
      <w:r>
        <w:rPr>
          <w:snapToGrid w:val="0"/>
          <w:spacing w:val="-6"/>
          <w:sz w:val="24"/>
          <w:szCs w:val="24"/>
          <w:lang w:val="uk-UA"/>
        </w:rPr>
        <w:t>в</w:t>
      </w:r>
      <w:r w:rsidRPr="002E32BD">
        <w:rPr>
          <w:snapToGrid w:val="0"/>
          <w:spacing w:val="-6"/>
          <w:sz w:val="24"/>
          <w:szCs w:val="24"/>
          <w:lang w:val="uk-UA"/>
        </w:rPr>
        <w:t xml:space="preserve">ою фiксацiєю на 33 i 43 зуби. </w:t>
      </w:r>
    </w:p>
    <w:p w14:paraId="6DF74F4B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pacing w:val="-8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pacing w:val="-8"/>
          <w:sz w:val="24"/>
          <w:szCs w:val="24"/>
          <w:lang w:val="uk-UA"/>
        </w:rPr>
        <w:t>B.</w:t>
      </w:r>
      <w:r w:rsidRPr="002E32BD">
        <w:rPr>
          <w:snapToGrid w:val="0"/>
          <w:spacing w:val="-8"/>
          <w:sz w:val="24"/>
          <w:szCs w:val="24"/>
          <w:lang w:val="uk-UA"/>
        </w:rPr>
        <w:t xml:space="preserve"> </w:t>
      </w:r>
      <w:r w:rsidRPr="002E32BD">
        <w:rPr>
          <w:snapToGrid w:val="0"/>
          <w:spacing w:val="-6"/>
          <w:sz w:val="24"/>
          <w:szCs w:val="24"/>
          <w:lang w:val="uk-UA"/>
        </w:rPr>
        <w:t>Виготовлення ПЗПП на в/щ, i ЧЗПП на н/щ з кламерною фiксацiєю на 33 i 43 зуби.</w:t>
      </w:r>
      <w:r w:rsidRPr="002E32BD">
        <w:rPr>
          <w:snapToGrid w:val="0"/>
          <w:spacing w:val="-8"/>
          <w:sz w:val="24"/>
          <w:szCs w:val="24"/>
          <w:lang w:val="uk-UA"/>
        </w:rPr>
        <w:t xml:space="preserve">  </w:t>
      </w:r>
    </w:p>
    <w:p w14:paraId="43A9D506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Виготовлення ПЗПП на в/щ, i  бюгельний протез на н/щ .</w:t>
      </w:r>
    </w:p>
    <w:p w14:paraId="655E2CDB" w14:textId="77777777" w:rsidR="006F7AE9" w:rsidRPr="002E32BD" w:rsidRDefault="006F7AE9" w:rsidP="006F7AE9">
      <w:pPr>
        <w:widowControl w:val="0"/>
        <w:tabs>
          <w:tab w:val="left" w:pos="241"/>
          <w:tab w:val="left" w:pos="36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D. </w:t>
      </w:r>
      <w:r w:rsidRPr="002E32BD">
        <w:rPr>
          <w:snapToGrid w:val="0"/>
          <w:sz w:val="24"/>
          <w:szCs w:val="24"/>
          <w:lang w:val="uk-UA"/>
        </w:rPr>
        <w:t>В</w:t>
      </w:r>
      <w:r>
        <w:rPr>
          <w:snapToGrid w:val="0"/>
          <w:sz w:val="24"/>
          <w:szCs w:val="24"/>
          <w:lang w:val="uk-UA"/>
        </w:rPr>
        <w:t>стан</w:t>
      </w:r>
      <w:r w:rsidRPr="002E32BD">
        <w:rPr>
          <w:snapToGrid w:val="0"/>
          <w:sz w:val="24"/>
          <w:szCs w:val="24"/>
          <w:lang w:val="uk-UA"/>
        </w:rPr>
        <w:t xml:space="preserve">овлення iмплантатiв з наступним виготовленням незнiмних мостоподiбних протезiв на в/щ i н/щ. </w:t>
      </w:r>
    </w:p>
    <w:p w14:paraId="68EBBA0D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</w:t>
      </w:r>
      <w:r w:rsidRPr="002E32BD">
        <w:rPr>
          <w:snapToGrid w:val="0"/>
          <w:sz w:val="24"/>
          <w:szCs w:val="24"/>
          <w:lang w:val="uk-UA"/>
        </w:rPr>
        <w:t>. Видалити 33 i 43 зуби та виготовити ПЗПП на в/щ i н/щ.</w:t>
      </w:r>
    </w:p>
    <w:p w14:paraId="364D8586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570848BC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2. Хвора 34 рокiв звернулась до клініки з метою протезування із скаргами на вiдсутнiсть зуба у фронтальнiй дiлянці на верхнiй щелепi. Об’єктивно: 22 зуб вiдсутнiй, 21 i 23 зуби інтактні. Яка тактика лiкаря в данiй ситуацiї?  </w:t>
      </w:r>
    </w:p>
    <w:p w14:paraId="73DB3314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  Виготовлення адгезивного мостоподiбного протеза . </w:t>
      </w:r>
    </w:p>
    <w:p w14:paraId="3B437DDA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</w:t>
      </w:r>
      <w:r w:rsidRPr="002E32BD">
        <w:rPr>
          <w:snapToGrid w:val="0"/>
          <w:sz w:val="24"/>
          <w:szCs w:val="24"/>
          <w:lang w:val="uk-UA"/>
        </w:rPr>
        <w:t xml:space="preserve">. </w:t>
      </w:r>
      <w:r>
        <w:rPr>
          <w:snapToGrid w:val="0"/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Виготовлення ЧЗПП, що замiщує дефект вiдсутнього 22 зуба з вкороченими межами.  </w:t>
      </w:r>
    </w:p>
    <w:p w14:paraId="273FEA24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 Виготовлення незнiмного металокерамiчного мостоподiбного протеза з опорними коронками на 21 i 23 зуби .  </w:t>
      </w:r>
    </w:p>
    <w:p w14:paraId="5A0627AA" w14:textId="77777777" w:rsidR="006F7AE9" w:rsidRPr="002E32BD" w:rsidRDefault="006F7AE9" w:rsidP="006F7AE9">
      <w:pPr>
        <w:widowControl w:val="0"/>
        <w:tabs>
          <w:tab w:val="left" w:pos="180"/>
          <w:tab w:val="left" w:pos="24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</w:t>
      </w:r>
      <w:r w:rsidRPr="002E32BD">
        <w:rPr>
          <w:snapToGrid w:val="0"/>
          <w:sz w:val="24"/>
          <w:szCs w:val="24"/>
          <w:lang w:val="uk-UA"/>
        </w:rPr>
        <w:t>.   Виготовлення незнiмного штамповано-паяного мостоподібного протеза з опорними комбiнованими коронками за Бородюком на 21 i 23 зуби. Промiжна частина - фасетка.</w:t>
      </w:r>
    </w:p>
    <w:p w14:paraId="392C94A0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 Проведення операцiї iмплантацiї з наступним виготовленням металокерамiчної коронки.  </w:t>
      </w:r>
    </w:p>
    <w:p w14:paraId="7E4E9F3B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293F83DC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3. Хворий Л., 59 рокiв з повною вiдсутнiстю  зубiв  на н/щ звернувся в клiнiку з метою протезування. Пiсля огляду прийнято рiшення про проведення </w:t>
      </w:r>
      <w:r>
        <w:rPr>
          <w:snapToGrid w:val="0"/>
          <w:sz w:val="24"/>
          <w:szCs w:val="24"/>
        </w:rPr>
        <w:t>дентально</w:t>
      </w:r>
      <w:r>
        <w:rPr>
          <w:snapToGrid w:val="0"/>
          <w:sz w:val="24"/>
          <w:szCs w:val="24"/>
          <w:lang w:val="uk-UA"/>
        </w:rPr>
        <w:t>ї</w:t>
      </w:r>
      <w:r w:rsidRPr="002E32BD">
        <w:rPr>
          <w:snapToGrid w:val="0"/>
          <w:sz w:val="24"/>
          <w:szCs w:val="24"/>
          <w:lang w:val="uk-UA"/>
        </w:rPr>
        <w:t xml:space="preserve"> iмплантацiї. Яким матерiалом слiд зняти вдбиток?  </w:t>
      </w:r>
    </w:p>
    <w:p w14:paraId="04B25848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A. </w:t>
      </w:r>
      <w:r w:rsidRPr="002E32BD">
        <w:rPr>
          <w:snapToGrid w:val="0"/>
          <w:sz w:val="24"/>
          <w:szCs w:val="24"/>
          <w:lang w:val="uk-UA"/>
        </w:rPr>
        <w:t xml:space="preserve">Панасіл (силікон А)  </w:t>
      </w:r>
    </w:p>
    <w:p w14:paraId="48F16EF7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Упiн.  </w:t>
      </w:r>
    </w:p>
    <w:p w14:paraId="713AC508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Кромопан.  </w:t>
      </w:r>
    </w:p>
    <w:p w14:paraId="76A5B2CC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Репiн.  </w:t>
      </w:r>
    </w:p>
    <w:p w14:paraId="4DC935B8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</w:t>
      </w:r>
      <w:r w:rsidRPr="002E32BD">
        <w:rPr>
          <w:snapToGrid w:val="0"/>
          <w:sz w:val="24"/>
          <w:szCs w:val="24"/>
          <w:lang w:val="uk-UA"/>
        </w:rPr>
        <w:t xml:space="preserve">. Тiодент.  </w:t>
      </w:r>
    </w:p>
    <w:p w14:paraId="3B1EA631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21DA712E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4.  У хворої 54 рокiв при повнiй вiдсутностi зубiв на н/щ проведено протезування з опорою на  імплантати  i рекомендовано контрольнi огляди  у лiкаря - ортопеда?  Яка їх перiодичнiсть ?  </w:t>
      </w:r>
    </w:p>
    <w:p w14:paraId="5434C135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2 рази на рік.  </w:t>
      </w:r>
    </w:p>
    <w:p w14:paraId="06E503BF" w14:textId="77777777" w:rsidR="006F7AE9" w:rsidRPr="002E32BD" w:rsidRDefault="006F7AE9" w:rsidP="006F7AE9">
      <w:pPr>
        <w:widowControl w:val="0"/>
        <w:tabs>
          <w:tab w:val="left" w:pos="90"/>
          <w:tab w:val="left" w:pos="226"/>
          <w:tab w:val="left" w:pos="3015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1 раз на рік.  </w:t>
      </w:r>
      <w:r w:rsidRPr="002E32BD">
        <w:rPr>
          <w:snapToGrid w:val="0"/>
          <w:sz w:val="24"/>
          <w:szCs w:val="24"/>
          <w:lang w:val="uk-UA"/>
        </w:rPr>
        <w:tab/>
      </w:r>
    </w:p>
    <w:p w14:paraId="1ACD62AC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</w:t>
      </w:r>
      <w:r w:rsidRPr="002E32BD">
        <w:rPr>
          <w:snapToGrid w:val="0"/>
          <w:sz w:val="24"/>
          <w:szCs w:val="24"/>
          <w:lang w:val="uk-UA"/>
        </w:rPr>
        <w:t xml:space="preserve">. 3 рази на рік. </w:t>
      </w:r>
    </w:p>
    <w:p w14:paraId="544F215F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4 рази на рік.  </w:t>
      </w:r>
    </w:p>
    <w:p w14:paraId="7AC01EE3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</w:t>
      </w:r>
      <w:r w:rsidRPr="002E32BD">
        <w:rPr>
          <w:snapToGrid w:val="0"/>
          <w:sz w:val="24"/>
          <w:szCs w:val="24"/>
          <w:lang w:val="uk-UA"/>
        </w:rPr>
        <w:t xml:space="preserve">. 1 раз на 3 міс.  </w:t>
      </w:r>
    </w:p>
    <w:p w14:paraId="376DE174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0D6EE3B4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5. Хворому О., 63 рокiв з повною вiдсутнiстю зубiв на н/щ проводиться протезування на субперiостальному iнплантатi iз КХС. Як проводити його стерилiзацiю?  </w:t>
      </w:r>
    </w:p>
    <w:p w14:paraId="72222B95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A. </w:t>
      </w:r>
      <w:r w:rsidRPr="002E32BD">
        <w:rPr>
          <w:snapToGrid w:val="0"/>
          <w:sz w:val="24"/>
          <w:szCs w:val="24"/>
          <w:lang w:val="uk-UA"/>
        </w:rPr>
        <w:t xml:space="preserve">У розчинi перекису водню 6%.  </w:t>
      </w:r>
    </w:p>
    <w:p w14:paraId="23EEE000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</w:t>
      </w:r>
      <w:r w:rsidRPr="002E32BD">
        <w:rPr>
          <w:snapToGrid w:val="0"/>
          <w:sz w:val="24"/>
          <w:szCs w:val="24"/>
          <w:lang w:val="uk-UA"/>
        </w:rPr>
        <w:t xml:space="preserve">. У р-ні спирту 96%.  </w:t>
      </w:r>
    </w:p>
    <w:p w14:paraId="1E1436FF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У 4%  р-ні хлораміну.  </w:t>
      </w:r>
    </w:p>
    <w:p w14:paraId="088E83B2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</w:t>
      </w:r>
      <w:r w:rsidRPr="002E32BD">
        <w:rPr>
          <w:snapToGrid w:val="0"/>
          <w:sz w:val="24"/>
          <w:szCs w:val="24"/>
          <w:lang w:val="uk-UA"/>
        </w:rPr>
        <w:t xml:space="preserve">. У 3% р-ні перекису водню.  </w:t>
      </w:r>
    </w:p>
    <w:p w14:paraId="5E5EF9D6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</w:t>
      </w:r>
      <w:r w:rsidRPr="002E32BD">
        <w:rPr>
          <w:snapToGrid w:val="0"/>
          <w:sz w:val="24"/>
          <w:szCs w:val="24"/>
          <w:lang w:val="uk-UA"/>
        </w:rPr>
        <w:t xml:space="preserve">. У р-ні спирту 76 %. </w:t>
      </w:r>
    </w:p>
    <w:p w14:paraId="7CA36D17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249D1035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6. Хворий Д., 46 років  звернувся в клініку з дефектом зубного  ряду на в/щ. Під час обстеження пацієнта встановлено - відсутність центрального різця, відстань від вершини гребеня до синуса </w:t>
      </w:r>
      <w:smartTag w:uri="urn:schemas-microsoft-com:office:smarttags" w:element="metricconverter">
        <w:smartTagPr>
          <w:attr w:name="ProductID" w:val="16 мм"/>
        </w:smartTagPr>
        <w:r w:rsidRPr="002E32BD">
          <w:rPr>
            <w:snapToGrid w:val="0"/>
            <w:sz w:val="24"/>
            <w:szCs w:val="24"/>
            <w:lang w:val="uk-UA"/>
          </w:rPr>
          <w:t>16 мм</w:t>
        </w:r>
      </w:smartTag>
      <w:r w:rsidRPr="002E32BD">
        <w:rPr>
          <w:snapToGrid w:val="0"/>
          <w:sz w:val="24"/>
          <w:szCs w:val="24"/>
          <w:lang w:val="uk-UA"/>
        </w:rPr>
        <w:t xml:space="preserve">, ширина гребня </w:t>
      </w:r>
      <w:smartTag w:uri="urn:schemas-microsoft-com:office:smarttags" w:element="metricconverter">
        <w:smartTagPr>
          <w:attr w:name="ProductID" w:val="9 мм"/>
        </w:smartTagPr>
        <w:r w:rsidRPr="002E32BD">
          <w:rPr>
            <w:snapToGrid w:val="0"/>
            <w:sz w:val="24"/>
            <w:szCs w:val="24"/>
            <w:lang w:val="uk-UA"/>
          </w:rPr>
          <w:t>9 мм</w:t>
        </w:r>
      </w:smartTag>
      <w:r w:rsidRPr="002E32BD">
        <w:rPr>
          <w:snapToGrid w:val="0"/>
          <w:sz w:val="24"/>
          <w:szCs w:val="24"/>
          <w:lang w:val="uk-UA"/>
        </w:rPr>
        <w:t xml:space="preserve">. Який імплантант показаний для цього паціента ?  </w:t>
      </w:r>
    </w:p>
    <w:p w14:paraId="388376AE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Циліндричний титановий.  </w:t>
      </w:r>
    </w:p>
    <w:p w14:paraId="266CB83F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lastRenderedPageBreak/>
        <w:t>B.</w:t>
      </w:r>
      <w:r w:rsidRPr="002E32BD">
        <w:rPr>
          <w:snapToGrid w:val="0"/>
          <w:sz w:val="24"/>
          <w:szCs w:val="24"/>
          <w:lang w:val="uk-UA"/>
        </w:rPr>
        <w:t xml:space="preserve"> Внутрішньокістковий пластинчатий. </w:t>
      </w:r>
    </w:p>
    <w:p w14:paraId="33E503DB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Повний субперіостальний.  </w:t>
      </w:r>
    </w:p>
    <w:p w14:paraId="73D1C086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Частковий субперіостальний.  </w:t>
      </w:r>
    </w:p>
    <w:p w14:paraId="50D3B7F5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Ендодонто– ендоосальний.  </w:t>
      </w:r>
    </w:p>
    <w:p w14:paraId="654525C4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bCs/>
          <w:i/>
          <w:iCs/>
          <w:snapToGrid w:val="0"/>
          <w:sz w:val="24"/>
          <w:szCs w:val="24"/>
          <w:lang w:val="uk-UA"/>
        </w:rPr>
      </w:pPr>
    </w:p>
    <w:p w14:paraId="28C6C265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7. Хворий О., 72 років звернувся в клініку зі скаргами на рухливість зубів  на н/щ.  Об-но: 00654321 |12340000 – в/щ  00654321 | 1230000 – н/щ,  321| 123 зуби н/щ  III ступеня рухомості.  Атрофія  кісткової тканини на 2/3. Лікар  вирішив видалити рухомі зуби на нижній щелепі. Яку ортопедичну конструкцію у даного пацієнта краще використати?  </w:t>
      </w:r>
    </w:p>
    <w:p w14:paraId="6C1C6FA2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Імедіат-протез з м'якою підкладкою.  </w:t>
      </w:r>
    </w:p>
    <w:p w14:paraId="19F39CFB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</w:t>
      </w:r>
      <w:r w:rsidRPr="002E32BD">
        <w:rPr>
          <w:snapToGrid w:val="0"/>
          <w:sz w:val="24"/>
          <w:szCs w:val="24"/>
          <w:lang w:val="uk-UA"/>
        </w:rPr>
        <w:t xml:space="preserve">. Бюгельний протез.  </w:t>
      </w:r>
    </w:p>
    <w:p w14:paraId="31D9F7DD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</w:t>
      </w:r>
      <w:r w:rsidRPr="002E32BD">
        <w:rPr>
          <w:snapToGrid w:val="0"/>
          <w:sz w:val="24"/>
          <w:szCs w:val="24"/>
          <w:lang w:val="uk-UA"/>
        </w:rPr>
        <w:t xml:space="preserve">. ЧЗПП.  </w:t>
      </w:r>
    </w:p>
    <w:p w14:paraId="1206B959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>
        <w:rPr>
          <w:snapToGrid w:val="0"/>
          <w:sz w:val="24"/>
          <w:szCs w:val="24"/>
          <w:lang w:val="uk-UA"/>
        </w:rPr>
        <w:t xml:space="preserve"> Ендоосальний імпланта</w:t>
      </w:r>
      <w:r w:rsidRPr="002E32BD">
        <w:rPr>
          <w:snapToGrid w:val="0"/>
          <w:sz w:val="24"/>
          <w:szCs w:val="24"/>
          <w:lang w:val="uk-UA"/>
        </w:rPr>
        <w:t xml:space="preserve">т.  </w:t>
      </w:r>
    </w:p>
    <w:p w14:paraId="27013991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СЗПП з телескопічною фіксацією.  </w:t>
      </w:r>
    </w:p>
    <w:p w14:paraId="750A25EC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215DBC0F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8. Пацієнтка 59 років звернулася зі скаргами на незручність при жуванні через часткову відсутність зубів. При обстеженні встановлено підвивих скронево-нижньощелепного суглоба справа, рухливість нижніх зубів I ступеню, дефект зубного ряду нижньої щелепи III класу за Кеннеді. Яким повинен бути перший етап ортопедичного лікування?  </w:t>
      </w:r>
    </w:p>
    <w:p w14:paraId="24043F87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Виготовлення дугового протеза із багатоланковими кламерами.  </w:t>
      </w:r>
    </w:p>
    <w:p w14:paraId="5205DABC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Виготовлення металокерамічних коронок.  </w:t>
      </w:r>
    </w:p>
    <w:p w14:paraId="45A53D15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Виготовлення штамповано-паяних мостоподібних протезів.  </w:t>
      </w:r>
    </w:p>
    <w:p w14:paraId="6F251FD9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Проведення внутрішньокісткової імплантації. </w:t>
      </w:r>
    </w:p>
    <w:p w14:paraId="7E43C422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Виготовлення імедіат-протеза. </w:t>
      </w:r>
    </w:p>
    <w:p w14:paraId="08C859BF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09279E93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9. Хворому М. 45 років показано протезування мостоподібним  протезом з опорою на імплантати. При підготовці до ортопедичного лікування було проведено вживлення двоетапних внутрішньокісткових гвинтових імплантатів у ділянці 34 і 36 зубів. Який період необхідний для інтеграції імплантатів у даного хворого?  </w:t>
      </w:r>
    </w:p>
    <w:p w14:paraId="4FFB2AFE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</w:t>
      </w:r>
      <w:r w:rsidRPr="002E32BD">
        <w:rPr>
          <w:snapToGrid w:val="0"/>
          <w:sz w:val="24"/>
          <w:szCs w:val="24"/>
          <w:lang w:val="uk-UA"/>
        </w:rPr>
        <w:t xml:space="preserve">. Три місяці.   </w:t>
      </w:r>
    </w:p>
    <w:p w14:paraId="71AD37F3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Два тижні.  </w:t>
      </w:r>
    </w:p>
    <w:p w14:paraId="1D4851C7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Шість місяців.   </w:t>
      </w:r>
    </w:p>
    <w:p w14:paraId="7A75F35D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</w:t>
      </w:r>
      <w:r w:rsidRPr="002E32BD">
        <w:rPr>
          <w:snapToGrid w:val="0"/>
          <w:sz w:val="24"/>
          <w:szCs w:val="24"/>
          <w:lang w:val="uk-UA"/>
        </w:rPr>
        <w:t xml:space="preserve">. Десять місяців.  </w:t>
      </w:r>
    </w:p>
    <w:p w14:paraId="1A064035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Один рік.  </w:t>
      </w:r>
    </w:p>
    <w:p w14:paraId="7CD9E9D2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4EEC22D0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10. Пацієнт В., звернувся в клініку зі скаргами на естетичний дефект, утруднене відкушування їжі. При огляді виявлено відсутність 21 зуба, коронки 11 та 22 зубів інтактні, мають високу коронкову ч</w:t>
      </w:r>
      <w:r>
        <w:rPr>
          <w:snapToGrid w:val="0"/>
          <w:sz w:val="24"/>
          <w:szCs w:val="24"/>
          <w:lang w:val="uk-UA"/>
        </w:rPr>
        <w:t xml:space="preserve">астину. Препарувати зуби </w:t>
      </w:r>
      <w:r w:rsidRPr="002E32BD">
        <w:rPr>
          <w:snapToGrid w:val="0"/>
          <w:sz w:val="24"/>
          <w:szCs w:val="24"/>
          <w:lang w:val="uk-UA"/>
        </w:rPr>
        <w:t xml:space="preserve">та користуватись знімним протезом пацієнт відмовився. Яку ортопедичну конструкцію потрібно виготовити? </w:t>
      </w:r>
    </w:p>
    <w:p w14:paraId="54005369" w14:textId="77777777" w:rsidR="006F7AE9" w:rsidRPr="002E32BD" w:rsidRDefault="006F7AE9" w:rsidP="006F7AE9">
      <w:pPr>
        <w:widowControl w:val="0"/>
        <w:tabs>
          <w:tab w:val="left" w:pos="0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A. </w:t>
      </w:r>
      <w:r>
        <w:rPr>
          <w:snapToGrid w:val="0"/>
          <w:sz w:val="24"/>
          <w:szCs w:val="24"/>
          <w:lang w:val="uk-UA"/>
        </w:rPr>
        <w:t>Коронка з опорою на імплантат</w:t>
      </w:r>
      <w:r w:rsidRPr="002E32BD">
        <w:rPr>
          <w:snapToGrid w:val="0"/>
          <w:sz w:val="24"/>
          <w:szCs w:val="24"/>
          <w:lang w:val="uk-UA"/>
        </w:rPr>
        <w:t xml:space="preserve">.   </w:t>
      </w:r>
    </w:p>
    <w:p w14:paraId="2B8CD8C9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Бюгельний протез.  </w:t>
      </w:r>
    </w:p>
    <w:p w14:paraId="5565513D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Пластинчатий протез.  </w:t>
      </w:r>
    </w:p>
    <w:p w14:paraId="2AEA702C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Імедіат протез.   </w:t>
      </w:r>
    </w:p>
    <w:p w14:paraId="7EDE07BF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Протез із поліпропілену.                         </w:t>
      </w:r>
    </w:p>
    <w:p w14:paraId="26DC1A55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                  </w:t>
      </w:r>
    </w:p>
    <w:p w14:paraId="64EAF0BD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242275E7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5911E054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1DD7E650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7EAB3ED6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0A96854A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4B8430F0" w14:textId="77777777" w:rsidR="006F7AE9" w:rsidRPr="00CD793D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</w:rPr>
      </w:pPr>
      <w:r w:rsidRPr="00CD793D">
        <w:rPr>
          <w:b/>
          <w:color w:val="000000"/>
          <w:sz w:val="24"/>
          <w:szCs w:val="24"/>
        </w:rPr>
        <w:t>Тестові завдання до теми:</w:t>
      </w:r>
    </w:p>
    <w:p w14:paraId="295644D9" w14:textId="77777777" w:rsidR="006F7AE9" w:rsidRPr="00DC6721" w:rsidRDefault="006F7AE9" w:rsidP="006F7AE9">
      <w:pPr>
        <w:ind w:left="132"/>
        <w:jc w:val="center"/>
        <w:rPr>
          <w:b/>
          <w:i/>
          <w:sz w:val="24"/>
          <w:szCs w:val="24"/>
        </w:rPr>
      </w:pPr>
      <w:r w:rsidRPr="00DC6721">
        <w:rPr>
          <w:b/>
          <w:i/>
          <w:sz w:val="24"/>
          <w:szCs w:val="24"/>
        </w:rPr>
        <w:lastRenderedPageBreak/>
        <w:t>“</w:t>
      </w:r>
      <w:r>
        <w:rPr>
          <w:b/>
          <w:i/>
          <w:sz w:val="24"/>
          <w:szCs w:val="24"/>
          <w:lang w:val="uk-UA"/>
        </w:rPr>
        <w:t>І</w:t>
      </w:r>
      <w:r w:rsidRPr="00DC6721">
        <w:rPr>
          <w:b/>
          <w:i/>
          <w:sz w:val="24"/>
          <w:szCs w:val="24"/>
          <w:lang w:val="uk-UA"/>
        </w:rPr>
        <w:t>мплантац</w:t>
      </w:r>
      <w:r>
        <w:rPr>
          <w:b/>
          <w:i/>
          <w:sz w:val="24"/>
          <w:szCs w:val="24"/>
          <w:lang w:val="uk-UA"/>
        </w:rPr>
        <w:t>і</w:t>
      </w:r>
      <w:r w:rsidRPr="00DC6721">
        <w:rPr>
          <w:b/>
          <w:i/>
          <w:sz w:val="24"/>
          <w:szCs w:val="24"/>
          <w:lang w:val="uk-UA"/>
        </w:rPr>
        <w:t>я, показан</w:t>
      </w:r>
      <w:r>
        <w:rPr>
          <w:b/>
          <w:i/>
          <w:sz w:val="24"/>
          <w:szCs w:val="24"/>
          <w:lang w:val="uk-UA"/>
        </w:rPr>
        <w:t>н</w:t>
      </w:r>
      <w:r w:rsidRPr="00DC6721">
        <w:rPr>
          <w:b/>
          <w:i/>
          <w:sz w:val="24"/>
          <w:szCs w:val="24"/>
          <w:lang w:val="uk-UA"/>
        </w:rPr>
        <w:t>я, обс</w:t>
      </w:r>
      <w:r>
        <w:rPr>
          <w:b/>
          <w:i/>
          <w:sz w:val="24"/>
          <w:szCs w:val="24"/>
          <w:lang w:val="uk-UA"/>
        </w:rPr>
        <w:t>теження</w:t>
      </w:r>
      <w:r w:rsidRPr="00DC6721">
        <w:rPr>
          <w:b/>
          <w:i/>
          <w:sz w:val="24"/>
          <w:szCs w:val="24"/>
          <w:lang w:val="uk-UA"/>
        </w:rPr>
        <w:t xml:space="preserve"> пац</w:t>
      </w:r>
      <w:r>
        <w:rPr>
          <w:b/>
          <w:i/>
          <w:sz w:val="24"/>
          <w:szCs w:val="24"/>
          <w:lang w:val="uk-UA"/>
        </w:rPr>
        <w:t>іє</w:t>
      </w:r>
      <w:r w:rsidRPr="00DC6721">
        <w:rPr>
          <w:b/>
          <w:i/>
          <w:sz w:val="24"/>
          <w:szCs w:val="24"/>
          <w:lang w:val="uk-UA"/>
        </w:rPr>
        <w:t>нта. План</w:t>
      </w:r>
      <w:r>
        <w:rPr>
          <w:b/>
          <w:i/>
          <w:sz w:val="24"/>
          <w:szCs w:val="24"/>
          <w:lang w:val="uk-UA"/>
        </w:rPr>
        <w:t>ування</w:t>
      </w:r>
      <w:r w:rsidRPr="00DC6721">
        <w:rPr>
          <w:b/>
          <w:i/>
          <w:sz w:val="24"/>
          <w:szCs w:val="24"/>
          <w:lang w:val="uk-UA"/>
        </w:rPr>
        <w:t xml:space="preserve"> </w:t>
      </w:r>
      <w:r>
        <w:rPr>
          <w:b/>
          <w:i/>
          <w:sz w:val="24"/>
          <w:szCs w:val="24"/>
          <w:lang w:val="uk-UA"/>
        </w:rPr>
        <w:t>і</w:t>
      </w:r>
      <w:r w:rsidRPr="00DC6721">
        <w:rPr>
          <w:b/>
          <w:i/>
          <w:sz w:val="24"/>
          <w:szCs w:val="24"/>
          <w:lang w:val="uk-UA"/>
        </w:rPr>
        <w:t>мплантац</w:t>
      </w:r>
      <w:r>
        <w:rPr>
          <w:b/>
          <w:i/>
          <w:sz w:val="24"/>
          <w:szCs w:val="24"/>
          <w:lang w:val="uk-UA"/>
        </w:rPr>
        <w:t>ії</w:t>
      </w:r>
      <w:r w:rsidRPr="00DC6721">
        <w:rPr>
          <w:b/>
          <w:i/>
          <w:sz w:val="24"/>
          <w:szCs w:val="24"/>
          <w:lang w:val="uk-UA"/>
        </w:rPr>
        <w:t>.</w:t>
      </w:r>
      <w:r w:rsidRPr="00DC6721">
        <w:rPr>
          <w:b/>
          <w:i/>
          <w:sz w:val="24"/>
          <w:szCs w:val="24"/>
        </w:rPr>
        <w:t>”</w:t>
      </w:r>
    </w:p>
    <w:p w14:paraId="6D9C149E" w14:textId="77777777" w:rsidR="006F7AE9" w:rsidRDefault="006F7AE9" w:rsidP="006F7AE9">
      <w:pPr>
        <w:ind w:left="132"/>
        <w:jc w:val="center"/>
        <w:rPr>
          <w:b/>
          <w:i/>
          <w:snapToGrid w:val="0"/>
          <w:sz w:val="24"/>
          <w:szCs w:val="24"/>
          <w:lang w:val="uk-UA"/>
        </w:rPr>
      </w:pPr>
    </w:p>
    <w:p w14:paraId="17CFDECC" w14:textId="77777777" w:rsidR="006F7AE9" w:rsidRPr="00CD793D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  <w:r w:rsidRPr="00CD793D">
        <w:rPr>
          <w:bCs/>
          <w:color w:val="000000"/>
          <w:sz w:val="24"/>
          <w:szCs w:val="24"/>
          <w:lang w:val="uk-UA"/>
        </w:rPr>
        <w:t>В-</w:t>
      </w:r>
      <w:r>
        <w:rPr>
          <w:bCs/>
          <w:color w:val="000000"/>
          <w:sz w:val="24"/>
          <w:szCs w:val="24"/>
          <w:lang w:val="uk-UA"/>
        </w:rPr>
        <w:t>2</w:t>
      </w:r>
    </w:p>
    <w:p w14:paraId="1CA2F315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              </w:t>
      </w:r>
    </w:p>
    <w:p w14:paraId="32541E3C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1. Пацієнту А., планується ортопедичне лікуваня. Наявні зуби:14,13,12,21,22,23, 35,34,31,41,43,44, усі I – II ст. рухомості, інтактні. Оберіть раціональну конструкцію протезів.  </w:t>
      </w:r>
    </w:p>
    <w:p w14:paraId="6018A0B6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Бюгельний протез на верхню і нижню щелепи.  </w:t>
      </w:r>
    </w:p>
    <w:p w14:paraId="2BDA59CF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>
        <w:rPr>
          <w:snapToGrid w:val="0"/>
          <w:sz w:val="24"/>
          <w:szCs w:val="24"/>
          <w:lang w:val="uk-UA"/>
        </w:rPr>
        <w:t xml:space="preserve"> Часткові знімні </w:t>
      </w:r>
      <w:r w:rsidRPr="002E32BD">
        <w:rPr>
          <w:snapToGrid w:val="0"/>
          <w:sz w:val="24"/>
          <w:szCs w:val="24"/>
          <w:lang w:val="uk-UA"/>
        </w:rPr>
        <w:t xml:space="preserve">пластинкові протези.   </w:t>
      </w:r>
    </w:p>
    <w:p w14:paraId="72B41F0E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Незнімні протези фіксовані на імплантатах.  </w:t>
      </w:r>
    </w:p>
    <w:p w14:paraId="03185985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Консольні протези.   </w:t>
      </w:r>
    </w:p>
    <w:p w14:paraId="582EF97D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Металокерамічі коронки на 14,13,12,21,22,23  і  35, 34,31,41,43,44, та бюгельні протези із замковим кріпленням.  </w:t>
      </w:r>
    </w:p>
    <w:p w14:paraId="1D2616C4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59442C54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2. Пацієнт З., 56 років, звернувся до клініки зі скаргами на повну відсутність зубів. З анамнезу – алергічна реакція на акрилову пластмасу. Яка з запропонованих конструкцій буде найдоцільнішою, враховуючи високі естетичні вимоги до конструкції ?   </w:t>
      </w:r>
    </w:p>
    <w:p w14:paraId="2765652A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Зімний пластинковий протез з металевим базисом.  </w:t>
      </w:r>
    </w:p>
    <w:p w14:paraId="77E6BD25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Знімний пластинковий протез з металізованим базисом.  </w:t>
      </w:r>
    </w:p>
    <w:p w14:paraId="69F319D1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Знімний пластинковий протез з базисом із безколірної акрилової пластмаси.  </w:t>
      </w:r>
    </w:p>
    <w:p w14:paraId="2E325DFD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Імплантація з подальшим виготовленням металокерамічного протезу.  </w:t>
      </w:r>
    </w:p>
    <w:p w14:paraId="5D4C7E70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Протез з поліпропілену з керамічними зубами.  </w:t>
      </w:r>
    </w:p>
    <w:p w14:paraId="5A9B6C1F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178FCE83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3. Пацієнту Ц., 65 років, 6 місяців тому було виготовлено постійну незнімну інтракоронкову шину з використанням скловолоконної стрічки на фронтальні зуби верхньої щелепи. При огляді виявилось, що на рентгенограмі корінь 12 зуба знаходиться тільки у м’яких тканинах. Стан шини добрий. Яка тактика лікаря?  </w:t>
      </w:r>
    </w:p>
    <w:p w14:paraId="02F224A0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Зрізати корінь 12 зуба і видалити.  </w:t>
      </w:r>
    </w:p>
    <w:p w14:paraId="1E73C7F9" w14:textId="77777777" w:rsidR="006F7AE9" w:rsidRPr="002E32BD" w:rsidRDefault="006F7AE9" w:rsidP="006F7AE9">
      <w:pPr>
        <w:widowControl w:val="0"/>
        <w:tabs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B. </w:t>
      </w:r>
      <w:r w:rsidRPr="002E32BD">
        <w:rPr>
          <w:snapToGrid w:val="0"/>
          <w:sz w:val="24"/>
          <w:szCs w:val="24"/>
          <w:lang w:val="uk-UA"/>
        </w:rPr>
        <w:t xml:space="preserve">Видалити 12 зуб, вирізавши його з шини та виготовити мостоподібний протез.  </w:t>
      </w:r>
    </w:p>
    <w:p w14:paraId="5ACB57A0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Провести консервативне лікування.   </w:t>
      </w:r>
    </w:p>
    <w:p w14:paraId="45ED807F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Замінити 12 зуб у шині штучним пластмасовим.  </w:t>
      </w:r>
    </w:p>
    <w:p w14:paraId="43676D24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Видалити 12 зуб та замістити дефект імплантатом з металокерамічною коронкою.  </w:t>
      </w:r>
    </w:p>
    <w:p w14:paraId="71D2D238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3FD7ADDF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4. Хворому А., 42 років, з двобічним дистально необмеженим дефектом зубного ряду на нижній щелепі планується виготовити бюгельний протез. З анамнезу відомо, що зуби було втрачено з приводу захворювань пародонту. При детальному обстеженні виявлена відсутність місця для розташування дуги бюгельного протеза. Які можливі рішення  цієї ситуації?  </w:t>
      </w:r>
    </w:p>
    <w:p w14:paraId="503623D8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Замінити дугу розширеним неперервним кламером.  </w:t>
      </w:r>
    </w:p>
    <w:p w14:paraId="4809FB85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Виготовити незнімний консольний протез.  </w:t>
      </w:r>
    </w:p>
    <w:p w14:paraId="4203064B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Розташувати дугу з вестибулярної поверхні.  </w:t>
      </w:r>
    </w:p>
    <w:p w14:paraId="09153115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Виготовити коронкову капу.  </w:t>
      </w:r>
    </w:p>
    <w:p w14:paraId="0D08B133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Застосувати імплантати.                     </w:t>
      </w:r>
    </w:p>
    <w:p w14:paraId="21829858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                    </w:t>
      </w:r>
    </w:p>
    <w:p w14:paraId="2A1B1EE5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5.</w:t>
      </w:r>
      <w:r>
        <w:rPr>
          <w:snapToGrid w:val="0"/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Пацієнт, 32 роки, внаслідок спортивної травми, втратив 41 та 31 зуби. Реплантація неможлива, бо вказані зуби мають тріщини й сколи, як на поверхні коронок, так і на поверхні коренів. Після клінічного та рентгенологічного обстеження визначена можливість безпосередньої імплантації. Імплантати з якого матеріалу мають перевагу?  </w:t>
      </w:r>
    </w:p>
    <w:p w14:paraId="6D7CF022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A. </w:t>
      </w:r>
      <w:r w:rsidRPr="002E32BD">
        <w:rPr>
          <w:snapToGrid w:val="0"/>
          <w:sz w:val="24"/>
          <w:szCs w:val="24"/>
          <w:lang w:val="uk-UA"/>
        </w:rPr>
        <w:t xml:space="preserve">Титанові.  </w:t>
      </w:r>
    </w:p>
    <w:p w14:paraId="6D154A5A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Вуглецеві.  </w:t>
      </w:r>
    </w:p>
    <w:p w14:paraId="64D23E3A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Фарфорові.  </w:t>
      </w:r>
    </w:p>
    <w:p w14:paraId="70AA27AF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Платинові. </w:t>
      </w:r>
    </w:p>
    <w:p w14:paraId="4AC16500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E.  </w:t>
      </w:r>
      <w:r w:rsidRPr="002E32BD">
        <w:rPr>
          <w:snapToGrid w:val="0"/>
          <w:sz w:val="24"/>
          <w:szCs w:val="24"/>
          <w:lang w:val="uk-UA"/>
        </w:rPr>
        <w:t>Оксиду цирконія</w:t>
      </w:r>
    </w:p>
    <w:p w14:paraId="784C97B9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</w:p>
    <w:p w14:paraId="2D659589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6.  Який із наведених </w:t>
      </w:r>
      <w:r>
        <w:rPr>
          <w:snapToGrid w:val="0"/>
          <w:sz w:val="24"/>
          <w:szCs w:val="24"/>
          <w:lang w:val="uk-UA"/>
        </w:rPr>
        <w:t>препаратів у більшості випадків найефективніший</w:t>
      </w:r>
      <w:r w:rsidRPr="002E32BD">
        <w:rPr>
          <w:snapToGrid w:val="0"/>
          <w:sz w:val="24"/>
          <w:szCs w:val="24"/>
          <w:lang w:val="uk-UA"/>
        </w:rPr>
        <w:t xml:space="preserve"> для  відновлення серцевої діяльності?  </w:t>
      </w:r>
    </w:p>
    <w:p w14:paraId="2D267007" w14:textId="77777777" w:rsidR="006F7AE9" w:rsidRPr="002E32BD" w:rsidRDefault="006F7AE9" w:rsidP="006F7AE9">
      <w:pPr>
        <w:widowControl w:val="0"/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А.</w:t>
      </w:r>
      <w:r w:rsidRPr="002E32BD">
        <w:rPr>
          <w:sz w:val="24"/>
          <w:szCs w:val="24"/>
          <w:lang w:val="uk-UA"/>
        </w:rPr>
        <w:t xml:space="preserve"> Адреналіну</w:t>
      </w:r>
      <w:r w:rsidRPr="002E32BD">
        <w:rPr>
          <w:snapToGrid w:val="0"/>
          <w:sz w:val="24"/>
          <w:szCs w:val="24"/>
          <w:lang w:val="uk-UA"/>
        </w:rPr>
        <w:t xml:space="preserve"> гідрохлорид.   </w:t>
      </w:r>
    </w:p>
    <w:p w14:paraId="36A48C6B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lastRenderedPageBreak/>
        <w:t>В.</w:t>
      </w:r>
      <w:r w:rsidRPr="002E32BD">
        <w:rPr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Атропіну сульфат.  </w:t>
      </w:r>
    </w:p>
    <w:p w14:paraId="61ABB079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</w:rPr>
        <w:t>Атенолол</w:t>
      </w:r>
      <w:r w:rsidRPr="002E32BD">
        <w:rPr>
          <w:snapToGrid w:val="0"/>
          <w:sz w:val="24"/>
          <w:szCs w:val="24"/>
          <w:lang w:val="uk-UA"/>
        </w:rPr>
        <w:t xml:space="preserve">.  </w:t>
      </w:r>
    </w:p>
    <w:p w14:paraId="129DF65D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Кальцію хлорид.  </w:t>
      </w:r>
    </w:p>
    <w:p w14:paraId="5101108C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Е.</w:t>
      </w:r>
      <w:r w:rsidRPr="002E32BD">
        <w:rPr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>Ізопротеренол (новодрин).</w:t>
      </w:r>
    </w:p>
    <w:p w14:paraId="30E49EA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4DA6632D" w14:textId="77777777" w:rsidR="006F7AE9" w:rsidRPr="002E32BD" w:rsidRDefault="006F7AE9" w:rsidP="006F7AE9">
      <w:pPr>
        <w:widowControl w:val="0"/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7.  Під час </w:t>
      </w:r>
      <w:r>
        <w:rPr>
          <w:snapToGrid w:val="0"/>
          <w:sz w:val="24"/>
          <w:szCs w:val="24"/>
          <w:lang w:val="uk-UA"/>
        </w:rPr>
        <w:t>бійки студент</w:t>
      </w:r>
      <w:r w:rsidRPr="002E32BD">
        <w:rPr>
          <w:snapToGrid w:val="0"/>
          <w:sz w:val="24"/>
          <w:szCs w:val="24"/>
          <w:lang w:val="uk-UA"/>
        </w:rPr>
        <w:t xml:space="preserve"> отримав удар у фронтальну ділянку верхньої щелепи, внаслідок якого вибиті два центральні різці, що зламалися. Лунки їх заповнені кров'яними згустками, стінки збережені, при пальпації слабо болісні. Який найкращий метод лікування у даному випадку?   </w:t>
      </w:r>
    </w:p>
    <w:p w14:paraId="03378347" w14:textId="77777777" w:rsidR="006F7AE9" w:rsidRPr="002E32BD" w:rsidRDefault="006F7AE9" w:rsidP="006F7AE9">
      <w:pPr>
        <w:widowControl w:val="0"/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А.</w:t>
      </w:r>
      <w:r w:rsidRPr="002E32BD">
        <w:rPr>
          <w:sz w:val="24"/>
          <w:szCs w:val="24"/>
          <w:lang w:val="uk-UA"/>
        </w:rPr>
        <w:t xml:space="preserve"> </w:t>
      </w:r>
      <w:r>
        <w:rPr>
          <w:snapToGrid w:val="0"/>
          <w:sz w:val="24"/>
          <w:szCs w:val="24"/>
          <w:lang w:val="uk-UA"/>
        </w:rPr>
        <w:t>Мостоподібний протез</w:t>
      </w:r>
      <w:r w:rsidRPr="002E32BD">
        <w:rPr>
          <w:snapToGrid w:val="0"/>
          <w:sz w:val="24"/>
          <w:szCs w:val="24"/>
          <w:lang w:val="uk-UA"/>
        </w:rPr>
        <w:t xml:space="preserve">.  </w:t>
      </w:r>
    </w:p>
    <w:p w14:paraId="03B3EAAD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В.</w:t>
      </w:r>
      <w:r w:rsidRPr="002E32BD">
        <w:rPr>
          <w:snapToGrid w:val="0"/>
          <w:sz w:val="24"/>
          <w:szCs w:val="24"/>
          <w:lang w:val="uk-UA"/>
        </w:rPr>
        <w:t xml:space="preserve"> Резекція верхівок коренів 11 і 21 зубів.  </w:t>
      </w:r>
    </w:p>
    <w:p w14:paraId="283EA4F3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С.</w:t>
      </w:r>
      <w:r w:rsidRPr="002E32BD">
        <w:rPr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Ушивання лунок кетгутом.  </w:t>
      </w:r>
    </w:p>
    <w:p w14:paraId="064ACE4C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</w:t>
      </w:r>
      <w:r>
        <w:rPr>
          <w:snapToGrid w:val="0"/>
          <w:sz w:val="24"/>
          <w:szCs w:val="24"/>
          <w:lang w:val="uk-UA"/>
        </w:rPr>
        <w:t>Дентальна і</w:t>
      </w:r>
      <w:r w:rsidRPr="002E32BD">
        <w:rPr>
          <w:snapToGrid w:val="0"/>
          <w:sz w:val="24"/>
          <w:szCs w:val="24"/>
          <w:lang w:val="uk-UA"/>
        </w:rPr>
        <w:t xml:space="preserve">мплантація.  </w:t>
      </w:r>
    </w:p>
    <w:p w14:paraId="7ED8DD89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Трансплантація зубів.</w:t>
      </w:r>
    </w:p>
    <w:p w14:paraId="60B7C17F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</w:p>
    <w:p w14:paraId="04871CF3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8.  Через 5 хвилин після проведення анестезії 15 мл 2% розчину лідокаїну у хворого 26 років розвинулася тахікардія, екстрасистолія, задишка, сухий кашель, ціаноз, артеріальна гіпотензія, втрата свідомості. Вкажіть найбільш вірогідний діагноз.  </w:t>
      </w:r>
    </w:p>
    <w:p w14:paraId="4E6E5AC3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А.</w:t>
      </w:r>
      <w:r w:rsidRPr="002E32BD">
        <w:rPr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Анафілактичний шок.  </w:t>
      </w:r>
    </w:p>
    <w:p w14:paraId="7A9CC56D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В.</w:t>
      </w:r>
      <w:r w:rsidRPr="002E32BD">
        <w:rPr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Аспіраційна асфіксія.  </w:t>
      </w:r>
    </w:p>
    <w:p w14:paraId="6B4ED796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Гіпертонічний криз.  </w:t>
      </w:r>
    </w:p>
    <w:p w14:paraId="4AB19266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Колапс.  </w:t>
      </w:r>
    </w:p>
    <w:p w14:paraId="194A251B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Діабетична кома. </w:t>
      </w:r>
    </w:p>
    <w:p w14:paraId="4C7E2C5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  </w:t>
      </w:r>
    </w:p>
    <w:p w14:paraId="1F76D90C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 xml:space="preserve">9.  У хворого </w:t>
      </w:r>
      <w:r w:rsidRPr="002E32BD">
        <w:rPr>
          <w:snapToGrid w:val="0"/>
          <w:sz w:val="24"/>
          <w:szCs w:val="24"/>
          <w:lang w:val="uk-UA"/>
        </w:rPr>
        <w:t xml:space="preserve">на стоматологічному прийомі розвинулася обтураційна асфіксія гортані чужорідним тілом (марлевий шарик), чужорідне тіло видалити не вдалося, гіпоксія наростає, хворий без свідомості. Яку маніпуляцію необхідно провести у першу чергу при даному стані?  </w:t>
      </w:r>
    </w:p>
    <w:p w14:paraId="2D716EFD" w14:textId="77777777" w:rsidR="006F7AE9" w:rsidRPr="002E32BD" w:rsidRDefault="006F7AE9" w:rsidP="006F7AE9">
      <w:pPr>
        <w:ind w:firstLine="709"/>
        <w:rPr>
          <w:snapToGrid w:val="0"/>
          <w:vanish/>
          <w:sz w:val="24"/>
          <w:szCs w:val="24"/>
          <w:lang w:val="uk-UA"/>
          <w:specVanish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Конікотомія</w:t>
      </w:r>
    </w:p>
    <w:p w14:paraId="73BB9A47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.  </w:t>
      </w:r>
    </w:p>
    <w:p w14:paraId="7F1A82BC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В.</w:t>
      </w:r>
      <w:r w:rsidRPr="002E32BD">
        <w:rPr>
          <w:snapToGrid w:val="0"/>
          <w:sz w:val="24"/>
          <w:szCs w:val="24"/>
          <w:lang w:val="uk-UA"/>
        </w:rPr>
        <w:t xml:space="preserve"> Інтубація  трахеї.  </w:t>
      </w:r>
    </w:p>
    <w:p w14:paraId="37166AB2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С. </w:t>
      </w:r>
      <w:r w:rsidRPr="002E32BD">
        <w:rPr>
          <w:snapToGrid w:val="0"/>
          <w:sz w:val="24"/>
          <w:szCs w:val="24"/>
          <w:lang w:val="uk-UA"/>
        </w:rPr>
        <w:t xml:space="preserve">Оксигенотерапія. </w:t>
      </w:r>
    </w:p>
    <w:p w14:paraId="7208070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D.</w:t>
      </w:r>
      <w:r w:rsidRPr="002E32BD">
        <w:rPr>
          <w:sz w:val="24"/>
          <w:szCs w:val="24"/>
          <w:lang w:val="uk-UA"/>
        </w:rPr>
        <w:t xml:space="preserve"> Штучне</w:t>
      </w:r>
      <w:r w:rsidRPr="002E32BD">
        <w:rPr>
          <w:snapToGrid w:val="0"/>
          <w:sz w:val="24"/>
          <w:szCs w:val="24"/>
          <w:lang w:val="uk-UA"/>
        </w:rPr>
        <w:t xml:space="preserve">  дихання і непрямий масаж серця.  </w:t>
      </w:r>
    </w:p>
    <w:p w14:paraId="3901911F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Висунути щелепу хворого максимально вперед, і повернути голову  вбік.</w:t>
      </w:r>
    </w:p>
    <w:p w14:paraId="0C29318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 </w:t>
      </w:r>
    </w:p>
    <w:p w14:paraId="235CA9CF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1</w:t>
      </w:r>
      <w:r w:rsidRPr="002E32BD">
        <w:rPr>
          <w:snapToGrid w:val="0"/>
          <w:sz w:val="24"/>
          <w:szCs w:val="24"/>
          <w:lang w:val="uk-UA"/>
        </w:rPr>
        <w:t xml:space="preserve">0.  У хворого А. 67 років, що страждає на ІХС, на прийомі у стоматолога піднявся АТ до 200/100, з'явився різкий біль за грудиною, що не купується прийомом нітрогліцерину. Протягом якого часу необхідно понизити АТ, щоб уникнути подальших ускладнень? </w:t>
      </w:r>
    </w:p>
    <w:p w14:paraId="34EB276B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Протягом 1 години досягти значного зниження АТ.  </w:t>
      </w:r>
    </w:p>
    <w:p w14:paraId="3C53F6B5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В.</w:t>
      </w:r>
      <w:r w:rsidRPr="002E32BD">
        <w:rPr>
          <w:snapToGrid w:val="0"/>
          <w:sz w:val="24"/>
          <w:szCs w:val="24"/>
          <w:lang w:val="uk-UA"/>
        </w:rPr>
        <w:t xml:space="preserve"> Протягом 5 хвилин досягти нормалізації АТ.  </w:t>
      </w:r>
    </w:p>
    <w:p w14:paraId="7C2C587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Протягом доби досягти максимального зниження АТ.  </w:t>
      </w:r>
    </w:p>
    <w:p w14:paraId="4C4BB257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</w:t>
      </w:r>
      <w:r w:rsidRPr="002E32BD">
        <w:rPr>
          <w:i/>
          <w:snapToGrid w:val="0"/>
          <w:sz w:val="24"/>
          <w:szCs w:val="24"/>
          <w:lang w:val="uk-UA"/>
        </w:rPr>
        <w:t>.</w:t>
      </w:r>
      <w:r w:rsidRPr="002E32BD">
        <w:rPr>
          <w:snapToGrid w:val="0"/>
          <w:sz w:val="24"/>
          <w:szCs w:val="24"/>
          <w:lang w:val="uk-UA"/>
        </w:rPr>
        <w:t xml:space="preserve"> Протягом 6 годин досягти нормалізації АТ.  </w:t>
      </w:r>
    </w:p>
    <w:p w14:paraId="0F05820F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Протягом 12 годин досягти зниження АТ і госпіталізувати пацієнта.  </w:t>
      </w:r>
    </w:p>
    <w:p w14:paraId="615B33BE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02DCE601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6F707001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4785C6AF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7223FCC4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69A4D932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742D45E0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07DEA61A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0396F383" w14:textId="77777777" w:rsidR="006F7AE9" w:rsidRPr="00757B0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  <w:r w:rsidRPr="00757B09">
        <w:rPr>
          <w:b/>
          <w:color w:val="000000"/>
          <w:sz w:val="24"/>
          <w:szCs w:val="24"/>
          <w:lang w:val="uk-UA"/>
        </w:rPr>
        <w:t>Тестові завдання до теми:</w:t>
      </w:r>
    </w:p>
    <w:p w14:paraId="5108A7AE" w14:textId="77777777" w:rsidR="006F7AE9" w:rsidRDefault="006F7AE9" w:rsidP="006F7AE9">
      <w:pPr>
        <w:ind w:left="132"/>
        <w:jc w:val="center"/>
        <w:rPr>
          <w:b/>
          <w:i/>
          <w:snapToGrid w:val="0"/>
          <w:sz w:val="24"/>
          <w:szCs w:val="24"/>
          <w:lang w:val="uk-UA"/>
        </w:rPr>
      </w:pPr>
      <w:r>
        <w:rPr>
          <w:b/>
          <w:i/>
          <w:snapToGrid w:val="0"/>
          <w:sz w:val="24"/>
          <w:szCs w:val="24"/>
          <w:lang w:val="uk-UA"/>
        </w:rPr>
        <w:t>«Імплантація, показання, обстеження пацієнта. Планування імплантації».</w:t>
      </w:r>
    </w:p>
    <w:p w14:paraId="541595CD" w14:textId="77777777" w:rsidR="006F7AE9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</w:p>
    <w:p w14:paraId="5B20C046" w14:textId="77777777" w:rsidR="006F7AE9" w:rsidRPr="00CD793D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  <w:r w:rsidRPr="00CD793D">
        <w:rPr>
          <w:bCs/>
          <w:color w:val="000000"/>
          <w:sz w:val="24"/>
          <w:szCs w:val="24"/>
          <w:lang w:val="uk-UA"/>
        </w:rPr>
        <w:t>В-</w:t>
      </w:r>
      <w:r>
        <w:rPr>
          <w:bCs/>
          <w:color w:val="000000"/>
          <w:sz w:val="24"/>
          <w:szCs w:val="24"/>
          <w:lang w:val="uk-UA"/>
        </w:rPr>
        <w:t>3</w:t>
      </w:r>
    </w:p>
    <w:p w14:paraId="127D1F5D" w14:textId="77777777" w:rsidR="006F7AE9" w:rsidRPr="00974E86" w:rsidRDefault="006F7AE9" w:rsidP="006F7AE9">
      <w:pPr>
        <w:overflowPunct/>
        <w:ind w:firstLine="709"/>
        <w:jc w:val="center"/>
        <w:textAlignment w:val="auto"/>
        <w:rPr>
          <w:rFonts w:ascii="Times New Roman CYR" w:hAnsi="Times New Roman CYR" w:cs="Times New Roman CYR"/>
          <w:b/>
          <w:sz w:val="24"/>
          <w:szCs w:val="24"/>
        </w:rPr>
      </w:pPr>
    </w:p>
    <w:p w14:paraId="6528F5C5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1.  У хворої М, 46 років, що страждає на алергічну БА на прийомі у стоматолога розвинувся напад задухи, інгаляції В-адреноміметиків напад не зняли, у хворої розвинулася дихальна недостатність. Який препарат із аптечки невідкладної допомоги необхідно ввести пацієнтці?</w:t>
      </w:r>
    </w:p>
    <w:p w14:paraId="6F696F3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Розчин еуфіліну 2,4% - 10,0  в/в повільно.  </w:t>
      </w:r>
    </w:p>
    <w:p w14:paraId="3ADD6DD9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В. </w:t>
      </w:r>
      <w:r w:rsidRPr="002E32BD">
        <w:rPr>
          <w:snapToGrid w:val="0"/>
          <w:sz w:val="24"/>
          <w:szCs w:val="24"/>
          <w:lang w:val="uk-UA"/>
        </w:rPr>
        <w:t xml:space="preserve">Розчин адреналіну 0,18% - 0,5  в/в.  </w:t>
      </w:r>
    </w:p>
    <w:p w14:paraId="5BCBECE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Преднізолон  90 мг в/в.  </w:t>
      </w:r>
    </w:p>
    <w:p w14:paraId="394B65C8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</w:t>
      </w:r>
      <w:r w:rsidRPr="002E32BD">
        <w:rPr>
          <w:i/>
          <w:snapToGrid w:val="0"/>
          <w:sz w:val="24"/>
          <w:szCs w:val="24"/>
          <w:lang w:val="uk-UA"/>
        </w:rPr>
        <w:t>.</w:t>
      </w:r>
      <w:r w:rsidRPr="002E32BD">
        <w:rPr>
          <w:snapToGrid w:val="0"/>
          <w:sz w:val="24"/>
          <w:szCs w:val="24"/>
          <w:lang w:val="uk-UA"/>
        </w:rPr>
        <w:t xml:space="preserve"> </w:t>
      </w:r>
      <w:r>
        <w:rPr>
          <w:snapToGrid w:val="0"/>
          <w:sz w:val="24"/>
          <w:szCs w:val="24"/>
          <w:lang w:val="uk-UA"/>
        </w:rPr>
        <w:t>Дексаметазон</w:t>
      </w:r>
      <w:r w:rsidRPr="002E32BD">
        <w:rPr>
          <w:snapToGrid w:val="0"/>
          <w:sz w:val="24"/>
          <w:szCs w:val="24"/>
          <w:lang w:val="uk-UA"/>
        </w:rPr>
        <w:t xml:space="preserve"> 1</w:t>
      </w:r>
      <w:r>
        <w:rPr>
          <w:snapToGrid w:val="0"/>
          <w:sz w:val="24"/>
          <w:szCs w:val="24"/>
          <w:lang w:val="uk-UA"/>
        </w:rPr>
        <w:t>0</w:t>
      </w:r>
      <w:r w:rsidRPr="002E32BD">
        <w:rPr>
          <w:snapToGrid w:val="0"/>
          <w:sz w:val="24"/>
          <w:szCs w:val="24"/>
          <w:lang w:val="uk-UA"/>
        </w:rPr>
        <w:t xml:space="preserve">0 мг в/в.  </w:t>
      </w:r>
    </w:p>
    <w:p w14:paraId="1C8C6EAB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Продовжувати  інгаляції  В-адреноміметиків.</w:t>
      </w:r>
    </w:p>
    <w:p w14:paraId="527E54C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538690FC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2.  У хворого А. 31 років  на прийомі у стоматолога з'явився  шум у вухах, оніміння пальців рук, холодний піт. Потім розвинулась короткочасна втрата свідомості. Втрата свідомості тривала до 1 хвилини. Який стан розвинувся у хворого?  </w:t>
      </w:r>
    </w:p>
    <w:p w14:paraId="6C74ECB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Непритомність.  </w:t>
      </w:r>
    </w:p>
    <w:p w14:paraId="5CA9E1C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В</w:t>
      </w:r>
      <w:r w:rsidRPr="002E32BD">
        <w:rPr>
          <w:snapToGrid w:val="0"/>
          <w:sz w:val="24"/>
          <w:szCs w:val="24"/>
          <w:lang w:val="uk-UA"/>
        </w:rPr>
        <w:t xml:space="preserve">. Колапс.  </w:t>
      </w:r>
    </w:p>
    <w:p w14:paraId="7C484DA9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Анафілактичний шок.  </w:t>
      </w:r>
    </w:p>
    <w:p w14:paraId="7CD8449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</w:t>
      </w:r>
      <w:r w:rsidRPr="002E32BD">
        <w:rPr>
          <w:i/>
          <w:snapToGrid w:val="0"/>
          <w:sz w:val="24"/>
          <w:szCs w:val="24"/>
          <w:lang w:val="uk-UA"/>
        </w:rPr>
        <w:t>.</w:t>
      </w:r>
      <w:r w:rsidRPr="002E32BD">
        <w:rPr>
          <w:snapToGrid w:val="0"/>
          <w:sz w:val="24"/>
          <w:szCs w:val="24"/>
          <w:lang w:val="uk-UA"/>
        </w:rPr>
        <w:t xml:space="preserve"> Напад БА. </w:t>
      </w:r>
    </w:p>
    <w:p w14:paraId="0FCBC918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Аура перед нападом епілепсії.  </w:t>
      </w:r>
    </w:p>
    <w:p w14:paraId="17EE63C8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2F769CC4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3.  У хворої  К. 36 років на прийомі у стоматолога розвинувся колапс. Назвіть одну із основних диференційних ознак, що відрізняють колапс від інших невідкладних станів. </w:t>
      </w:r>
    </w:p>
    <w:p w14:paraId="7468CC0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Збереження свідомості при низькому АТ.  </w:t>
      </w:r>
    </w:p>
    <w:p w14:paraId="736793DC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В.</w:t>
      </w:r>
      <w:r w:rsidRPr="002E32BD">
        <w:rPr>
          <w:snapToGrid w:val="0"/>
          <w:sz w:val="24"/>
          <w:szCs w:val="24"/>
          <w:lang w:val="uk-UA"/>
        </w:rPr>
        <w:t xml:space="preserve"> Блідність шкірних покривів.  </w:t>
      </w:r>
    </w:p>
    <w:p w14:paraId="67A05A07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С. </w:t>
      </w:r>
      <w:r w:rsidRPr="002E32BD">
        <w:rPr>
          <w:snapToGrid w:val="0"/>
          <w:sz w:val="24"/>
          <w:szCs w:val="24"/>
          <w:lang w:val="uk-UA"/>
        </w:rPr>
        <w:t xml:space="preserve">Різке зниження АТ.  </w:t>
      </w:r>
    </w:p>
    <w:p w14:paraId="0DAAA92B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</w:t>
      </w:r>
      <w:r w:rsidRPr="002E32BD">
        <w:rPr>
          <w:i/>
          <w:snapToGrid w:val="0"/>
          <w:sz w:val="24"/>
          <w:szCs w:val="24"/>
          <w:lang w:val="uk-UA"/>
        </w:rPr>
        <w:t>.</w:t>
      </w:r>
      <w:r w:rsidRPr="002E32BD">
        <w:rPr>
          <w:snapToGrid w:val="0"/>
          <w:sz w:val="24"/>
          <w:szCs w:val="24"/>
          <w:lang w:val="uk-UA"/>
        </w:rPr>
        <w:t xml:space="preserve"> Нудота.</w:t>
      </w:r>
    </w:p>
    <w:p w14:paraId="67289C4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</w:t>
      </w:r>
      <w:r w:rsidRPr="002E32BD">
        <w:rPr>
          <w:snapToGrid w:val="0"/>
          <w:sz w:val="24"/>
          <w:szCs w:val="24"/>
          <w:lang w:val="uk-UA"/>
        </w:rPr>
        <w:t>. Запаморочення.</w:t>
      </w:r>
    </w:p>
    <w:p w14:paraId="1C013355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751AF2EE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4.  У пацієнтки А, 23 роки, адентія 23,36,44 зубів. Об'ективно: слизова оболонка блідо-рожевого кольору, альвеолярний відросток незначно атрофований. Який з методів рентгенологічного дослідження необхідно вибрати, щоб найбільш точно діагностувати можливість постановки імплантатів в ділянці відсутніх зубів?</w:t>
      </w:r>
    </w:p>
    <w:p w14:paraId="25E6975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Ортопантомограма</w:t>
      </w:r>
    </w:p>
    <w:p w14:paraId="1A498AD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Прицільна рентгенографія</w:t>
      </w:r>
    </w:p>
    <w:p w14:paraId="12608C4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Укладка по Генішу</w:t>
      </w:r>
    </w:p>
    <w:p w14:paraId="1CF2A41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Телерентгенограма</w:t>
      </w:r>
    </w:p>
    <w:p w14:paraId="238EACF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Комп'ютерна томографія</w:t>
      </w:r>
    </w:p>
    <w:p w14:paraId="338EAE64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03C4F551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5.</w:t>
      </w:r>
      <w:r>
        <w:rPr>
          <w:snapToGrid w:val="0"/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>Як називається опірний над</w:t>
      </w:r>
      <w:r w:rsidRPr="002E32BD">
        <w:rPr>
          <w:snapToGrid w:val="0"/>
          <w:sz w:val="24"/>
          <w:szCs w:val="24"/>
        </w:rPr>
        <w:t>’</w:t>
      </w:r>
      <w:r w:rsidRPr="002E32BD">
        <w:rPr>
          <w:snapToGrid w:val="0"/>
          <w:sz w:val="24"/>
          <w:szCs w:val="24"/>
          <w:lang w:val="uk-UA"/>
        </w:rPr>
        <w:t>ясенний елемент, що вкручується в імплантат та слугує опорою для коронки чи мостоподібного протезу?</w:t>
      </w:r>
    </w:p>
    <w:p w14:paraId="3603E6B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Абатмент</w:t>
      </w:r>
    </w:p>
    <w:p w14:paraId="4EB7B0FC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Формувач ясен </w:t>
      </w:r>
    </w:p>
    <w:p w14:paraId="780D8298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Трансфер</w:t>
      </w:r>
    </w:p>
    <w:p w14:paraId="3957F34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Аналог імплантата</w:t>
      </w:r>
    </w:p>
    <w:p w14:paraId="7E1C167F" w14:textId="77777777" w:rsidR="006F7AE9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Болатачмент</w:t>
      </w:r>
    </w:p>
    <w:p w14:paraId="1697F914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5F3B405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6. Фіксація повного знімного протезу, можлива  мінімум на:</w:t>
      </w:r>
    </w:p>
    <w:p w14:paraId="7F1F4B4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Двох імплантатах</w:t>
      </w:r>
    </w:p>
    <w:p w14:paraId="6E97B33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Одному імплантаті</w:t>
      </w:r>
    </w:p>
    <w:p w14:paraId="4CC234E5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Трьох імплантатах</w:t>
      </w:r>
    </w:p>
    <w:p w14:paraId="517403C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Чотирьох імплантатах</w:t>
      </w:r>
    </w:p>
    <w:p w14:paraId="6AC24AF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П'яти імплантатах</w:t>
      </w:r>
    </w:p>
    <w:p w14:paraId="3AC3368E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6E10C857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7. Пацієнт А, 35 років, через добу після проведення імплантації в ділянці 45,46 зубів. Об'єктивно: парестезія на нижній губі зліва, підборідді, альвеолярному відростку. Яка причина?</w:t>
      </w:r>
    </w:p>
    <w:p w14:paraId="14E29AE2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lastRenderedPageBreak/>
        <w:t>A.</w:t>
      </w:r>
      <w:r w:rsidRPr="002E32BD">
        <w:rPr>
          <w:snapToGrid w:val="0"/>
          <w:sz w:val="24"/>
          <w:szCs w:val="24"/>
          <w:lang w:val="uk-UA"/>
        </w:rPr>
        <w:t xml:space="preserve"> Травмування імплантатом нижньолуночкового нерва</w:t>
      </w:r>
    </w:p>
    <w:p w14:paraId="545C8B85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Перфорація альвеолярного відростка</w:t>
      </w:r>
    </w:p>
    <w:p w14:paraId="7D6148B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Пульпіт 47 зуба</w:t>
      </w:r>
    </w:p>
    <w:p w14:paraId="182FF87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Невралгія трійчастого нерва</w:t>
      </w:r>
    </w:p>
    <w:p w14:paraId="035CA31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E. </w:t>
      </w:r>
      <w:r w:rsidRPr="002E32BD">
        <w:rPr>
          <w:snapToGrid w:val="0"/>
          <w:sz w:val="24"/>
          <w:szCs w:val="24"/>
          <w:lang w:val="uk-UA"/>
        </w:rPr>
        <w:t>Неврит трійчастого нерва</w:t>
      </w:r>
    </w:p>
    <w:p w14:paraId="13E85383" w14:textId="77777777" w:rsidR="006F7AE9" w:rsidRPr="002E32BD" w:rsidRDefault="006F7AE9" w:rsidP="006F7AE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</w:p>
    <w:p w14:paraId="52D892FE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8. Безпосередня імплантація – це:</w:t>
      </w:r>
    </w:p>
    <w:p w14:paraId="598C024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Постановка імплантата одразу ж після видалення зуба</w:t>
      </w:r>
    </w:p>
    <w:p w14:paraId="6B4015C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Постановка імплантата через тиждень після видалення зуба</w:t>
      </w:r>
    </w:p>
    <w:p w14:paraId="148FCDFB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Постановка імплантата через місяць після видалення зуба</w:t>
      </w:r>
    </w:p>
    <w:p w14:paraId="6BDDDEA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Постановка імплантата через 3 місяці після видалення зуба</w:t>
      </w:r>
    </w:p>
    <w:p w14:paraId="39B305DB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Постановка імплантата через 6 місяців після видалення зуба</w:t>
      </w:r>
    </w:p>
    <w:p w14:paraId="23F4791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74D6AC6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9. Протезування на імплантатах може бути:</w:t>
      </w:r>
    </w:p>
    <w:p w14:paraId="6AA153C5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Незнімним, знімним, умовно-знімним </w:t>
      </w:r>
    </w:p>
    <w:p w14:paraId="4A1790BF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Незнімним</w:t>
      </w:r>
    </w:p>
    <w:p w14:paraId="0518C39C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Знімним </w:t>
      </w:r>
    </w:p>
    <w:p w14:paraId="2214F172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Умовно-знімним</w:t>
      </w:r>
    </w:p>
    <w:p w14:paraId="187F579E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Тимчасовим</w:t>
      </w:r>
    </w:p>
    <w:p w14:paraId="6850FA86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05A7D46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1</w:t>
      </w:r>
      <w:r w:rsidRPr="002E32BD">
        <w:rPr>
          <w:snapToGrid w:val="0"/>
          <w:sz w:val="24"/>
          <w:szCs w:val="24"/>
          <w:lang w:val="uk-UA"/>
        </w:rPr>
        <w:t>0. Класифікація Лекгольма і Зарба описує:</w:t>
      </w:r>
    </w:p>
    <w:p w14:paraId="128B3DB8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Губчасту і кортикальну структуру альвеолярних відростків кістки</w:t>
      </w:r>
    </w:p>
    <w:p w14:paraId="02CB8354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Тільки кортикальну структуру альвеолярних відростків кістки</w:t>
      </w:r>
    </w:p>
    <w:p w14:paraId="5479EBEE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Тільки губчасту структуру альвеолярних відростків кістки </w:t>
      </w:r>
    </w:p>
    <w:p w14:paraId="645CEF1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Сполучну тканину </w:t>
      </w:r>
    </w:p>
    <w:p w14:paraId="5C4C3558" w14:textId="77777777" w:rsidR="006F7AE9" w:rsidRPr="00CD793D" w:rsidRDefault="006F7AE9" w:rsidP="006F7AE9">
      <w:pPr>
        <w:ind w:firstLine="709"/>
        <w:rPr>
          <w:rFonts w:ascii="Times New Roman CYR" w:hAnsi="Times New Roman CYR" w:cs="Times New Roman CYR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Слизову оболонку порожнини рота </w:t>
      </w:r>
    </w:p>
    <w:p w14:paraId="72A74676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16470060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3CE61EBE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63363DE1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32F0DF4B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5DB31211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39C8FD81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6EB203D8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3E4A6856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47917040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318C2C41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698A8DC1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036D24A5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0D238744" w14:textId="77777777" w:rsidR="006F7AE9" w:rsidRDefault="006F7AE9" w:rsidP="006F7AE9">
      <w:pPr>
        <w:pStyle w:val="3"/>
        <w:rPr>
          <w:b/>
          <w:color w:val="000000"/>
          <w:sz w:val="24"/>
          <w:szCs w:val="24"/>
          <w:lang w:val="uk-UA"/>
        </w:rPr>
      </w:pPr>
    </w:p>
    <w:p w14:paraId="2708ED75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1C8A6C5C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en-US"/>
        </w:rPr>
      </w:pPr>
    </w:p>
    <w:p w14:paraId="056BCA82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en-US"/>
        </w:rPr>
      </w:pPr>
    </w:p>
    <w:p w14:paraId="1344A2D7" w14:textId="77777777" w:rsidR="006F7AE9" w:rsidRPr="00757B0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  <w:r w:rsidRPr="00757B09">
        <w:rPr>
          <w:b/>
          <w:color w:val="000000"/>
          <w:sz w:val="24"/>
          <w:szCs w:val="24"/>
          <w:lang w:val="uk-UA"/>
        </w:rPr>
        <w:t>Тестові завдання до теми:</w:t>
      </w:r>
    </w:p>
    <w:p w14:paraId="4B27BBC4" w14:textId="77777777" w:rsidR="006F7AE9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  <w:r>
        <w:rPr>
          <w:b/>
          <w:i/>
          <w:snapToGrid w:val="0"/>
          <w:sz w:val="24"/>
          <w:szCs w:val="24"/>
          <w:lang w:val="uk-UA"/>
        </w:rPr>
        <w:t>«Імплантація, показання, обстеження пацієнта. Планування імплантації».</w:t>
      </w:r>
    </w:p>
    <w:p w14:paraId="4E5B27BE" w14:textId="77777777" w:rsidR="006F7AE9" w:rsidRPr="00CD793D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  <w:r w:rsidRPr="00CD793D">
        <w:rPr>
          <w:bCs/>
          <w:color w:val="000000"/>
          <w:sz w:val="24"/>
          <w:szCs w:val="24"/>
          <w:lang w:val="uk-UA"/>
        </w:rPr>
        <w:t>В-</w:t>
      </w:r>
      <w:r>
        <w:rPr>
          <w:bCs/>
          <w:color w:val="000000"/>
          <w:sz w:val="24"/>
          <w:szCs w:val="24"/>
          <w:lang w:val="uk-UA"/>
        </w:rPr>
        <w:t>4</w:t>
      </w:r>
    </w:p>
    <w:p w14:paraId="1A108030" w14:textId="77777777" w:rsidR="006F7AE9" w:rsidRPr="006F1B3C" w:rsidRDefault="006F7AE9" w:rsidP="006F7AE9">
      <w:pPr>
        <w:overflowPunct/>
        <w:ind w:firstLine="709"/>
        <w:jc w:val="center"/>
        <w:textAlignment w:val="auto"/>
        <w:rPr>
          <w:rFonts w:ascii="Times New Roman CYR" w:hAnsi="Times New Roman CYR" w:cs="Times New Roman CYR"/>
          <w:b/>
          <w:sz w:val="24"/>
          <w:szCs w:val="24"/>
          <w:lang w:val="uk-UA"/>
        </w:rPr>
      </w:pPr>
    </w:p>
    <w:p w14:paraId="061274F4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lastRenderedPageBreak/>
        <w:t>1</w:t>
      </w:r>
      <w:r w:rsidRPr="002E32BD">
        <w:rPr>
          <w:snapToGrid w:val="0"/>
          <w:sz w:val="24"/>
          <w:szCs w:val="24"/>
          <w:lang w:val="uk-UA"/>
        </w:rPr>
        <w:t xml:space="preserve">. Хвора 34 рокiв звернулась до клініки з метою протезування із скаргами на вiдсутнiсть зуба у фронтальнiй дiлянці на верхнiй щелепi. Об’єктивно: 22 зуб вiдсутнiй, 21 i 23 зуби інтактні. Яка тактика лiкаря в данiй ситуацiї?  </w:t>
      </w:r>
    </w:p>
    <w:p w14:paraId="0D1D5B02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  Виготовлення адгезивного мостоподiбного протеза . </w:t>
      </w:r>
    </w:p>
    <w:p w14:paraId="3A390F34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</w:t>
      </w:r>
      <w:r w:rsidRPr="002E32BD">
        <w:rPr>
          <w:snapToGrid w:val="0"/>
          <w:sz w:val="24"/>
          <w:szCs w:val="24"/>
          <w:lang w:val="uk-UA"/>
        </w:rPr>
        <w:t xml:space="preserve">. Виготовлення ЧЗПП, що замiщує дефект вiдсутнього 22 зуба з вкороченими межами.  </w:t>
      </w:r>
    </w:p>
    <w:p w14:paraId="3A090F90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 Виготовлення незнiмного металокерамiчного мостоподiбного протеза з опорними коронками на 21 i 23 зуби .  </w:t>
      </w:r>
    </w:p>
    <w:p w14:paraId="08A6E0B5" w14:textId="77777777" w:rsidR="006F7AE9" w:rsidRPr="002E32BD" w:rsidRDefault="006F7AE9" w:rsidP="006F7AE9">
      <w:pPr>
        <w:widowControl w:val="0"/>
        <w:tabs>
          <w:tab w:val="left" w:pos="180"/>
          <w:tab w:val="left" w:pos="24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</w:t>
      </w:r>
      <w:r w:rsidRPr="002E32BD">
        <w:rPr>
          <w:snapToGrid w:val="0"/>
          <w:sz w:val="24"/>
          <w:szCs w:val="24"/>
          <w:lang w:val="uk-UA"/>
        </w:rPr>
        <w:t>.   Виготовлення незнiмного штамповано-паяного мостоподібного протеза з опорними комбiнованими коронками за Бородюком на 21 i 23 зуби. Промiжна частина - фасетка.</w:t>
      </w:r>
    </w:p>
    <w:p w14:paraId="0507279F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 Проведення операцiї iмплантацiї з наступним виготовленням металокерамiчної коронки.  </w:t>
      </w:r>
    </w:p>
    <w:p w14:paraId="7E87A426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34B13825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2</w:t>
      </w:r>
      <w:r w:rsidRPr="002E32BD">
        <w:rPr>
          <w:snapToGrid w:val="0"/>
          <w:sz w:val="24"/>
          <w:szCs w:val="24"/>
          <w:lang w:val="uk-UA"/>
        </w:rPr>
        <w:t xml:space="preserve">.  У хворої 54 рокiв при повнiй вiдсутностi зубiв на н/щ проведено протезування з опорою на  імплантати  i рекомендовано контрольнi огляди  у лiкаря - </w:t>
      </w:r>
      <w:r>
        <w:rPr>
          <w:snapToGrid w:val="0"/>
          <w:sz w:val="24"/>
          <w:szCs w:val="24"/>
          <w:lang w:val="uk-UA"/>
        </w:rPr>
        <w:t>ортопеда?  Яка їх перiодичнiсть</w:t>
      </w:r>
      <w:r w:rsidRPr="002E32BD">
        <w:rPr>
          <w:snapToGrid w:val="0"/>
          <w:sz w:val="24"/>
          <w:szCs w:val="24"/>
          <w:lang w:val="uk-UA"/>
        </w:rPr>
        <w:t xml:space="preserve">?  </w:t>
      </w:r>
    </w:p>
    <w:p w14:paraId="0DC3C47A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2 рази на рік.  </w:t>
      </w:r>
    </w:p>
    <w:p w14:paraId="2A55386A" w14:textId="77777777" w:rsidR="006F7AE9" w:rsidRPr="002E32BD" w:rsidRDefault="006F7AE9" w:rsidP="006F7AE9">
      <w:pPr>
        <w:widowControl w:val="0"/>
        <w:tabs>
          <w:tab w:val="left" w:pos="90"/>
          <w:tab w:val="left" w:pos="226"/>
          <w:tab w:val="left" w:pos="3015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1 раз на рік.  </w:t>
      </w:r>
      <w:r w:rsidRPr="002E32BD">
        <w:rPr>
          <w:snapToGrid w:val="0"/>
          <w:sz w:val="24"/>
          <w:szCs w:val="24"/>
          <w:lang w:val="uk-UA"/>
        </w:rPr>
        <w:tab/>
      </w:r>
    </w:p>
    <w:p w14:paraId="226207E9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</w:t>
      </w:r>
      <w:r w:rsidRPr="002E32BD">
        <w:rPr>
          <w:snapToGrid w:val="0"/>
          <w:sz w:val="24"/>
          <w:szCs w:val="24"/>
          <w:lang w:val="uk-UA"/>
        </w:rPr>
        <w:t xml:space="preserve">. 3 рази на рік. </w:t>
      </w:r>
    </w:p>
    <w:p w14:paraId="25D64179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4 рази на рік.  </w:t>
      </w:r>
    </w:p>
    <w:p w14:paraId="279A91E8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</w:t>
      </w:r>
      <w:r w:rsidRPr="002E32BD">
        <w:rPr>
          <w:snapToGrid w:val="0"/>
          <w:sz w:val="24"/>
          <w:szCs w:val="24"/>
          <w:lang w:val="uk-UA"/>
        </w:rPr>
        <w:t xml:space="preserve">. 1 раз на 3 міс.  </w:t>
      </w:r>
    </w:p>
    <w:p w14:paraId="6FDC27AD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6BEB131A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3</w:t>
      </w:r>
      <w:r w:rsidRPr="002E32BD">
        <w:rPr>
          <w:snapToGrid w:val="0"/>
          <w:sz w:val="24"/>
          <w:szCs w:val="24"/>
          <w:lang w:val="uk-UA"/>
        </w:rPr>
        <w:t xml:space="preserve">. Хворий Д., 46 років  звернувся в клініку з дефектом зубного  ряду на в/щ. Під час обстеження пацієнта встановлено - відсутність центрального різця, відстань від вершини гребеня до синуса </w:t>
      </w:r>
      <w:smartTag w:uri="urn:schemas-microsoft-com:office:smarttags" w:element="metricconverter">
        <w:smartTagPr>
          <w:attr w:name="ProductID" w:val="16 мм"/>
        </w:smartTagPr>
        <w:r w:rsidRPr="002E32BD">
          <w:rPr>
            <w:snapToGrid w:val="0"/>
            <w:sz w:val="24"/>
            <w:szCs w:val="24"/>
            <w:lang w:val="uk-UA"/>
          </w:rPr>
          <w:t>16 мм</w:t>
        </w:r>
      </w:smartTag>
      <w:r w:rsidRPr="002E32BD">
        <w:rPr>
          <w:snapToGrid w:val="0"/>
          <w:sz w:val="24"/>
          <w:szCs w:val="24"/>
          <w:lang w:val="uk-UA"/>
        </w:rPr>
        <w:t xml:space="preserve">, ширина гребня </w:t>
      </w:r>
      <w:smartTag w:uri="urn:schemas-microsoft-com:office:smarttags" w:element="metricconverter">
        <w:smartTagPr>
          <w:attr w:name="ProductID" w:val="9 мм"/>
        </w:smartTagPr>
        <w:r w:rsidRPr="002E32BD">
          <w:rPr>
            <w:snapToGrid w:val="0"/>
            <w:sz w:val="24"/>
            <w:szCs w:val="24"/>
            <w:lang w:val="uk-UA"/>
          </w:rPr>
          <w:t>9 мм</w:t>
        </w:r>
      </w:smartTag>
      <w:r w:rsidRPr="002E32BD">
        <w:rPr>
          <w:snapToGrid w:val="0"/>
          <w:sz w:val="24"/>
          <w:szCs w:val="24"/>
          <w:lang w:val="uk-UA"/>
        </w:rPr>
        <w:t xml:space="preserve">. Який імплантант показаний для цього паціента ?  </w:t>
      </w:r>
    </w:p>
    <w:p w14:paraId="3448C502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Циліндричний титановий.  </w:t>
      </w:r>
    </w:p>
    <w:p w14:paraId="66BA9B3E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Внутрішньокістковий пластинчатий. </w:t>
      </w:r>
    </w:p>
    <w:p w14:paraId="1FE2783C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Повний субперіостальний.  </w:t>
      </w:r>
    </w:p>
    <w:p w14:paraId="4E2B600D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Частковий субперіостальний.  </w:t>
      </w:r>
    </w:p>
    <w:p w14:paraId="7110ACC9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Ендодонто– ендоосальний.  </w:t>
      </w:r>
    </w:p>
    <w:p w14:paraId="27C18199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bCs/>
          <w:i/>
          <w:iCs/>
          <w:snapToGrid w:val="0"/>
          <w:sz w:val="24"/>
          <w:szCs w:val="24"/>
          <w:lang w:val="uk-UA"/>
        </w:rPr>
      </w:pPr>
    </w:p>
    <w:p w14:paraId="459597AF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4</w:t>
      </w:r>
      <w:r w:rsidRPr="002E32BD">
        <w:rPr>
          <w:snapToGrid w:val="0"/>
          <w:sz w:val="24"/>
          <w:szCs w:val="24"/>
          <w:lang w:val="uk-UA"/>
        </w:rPr>
        <w:t xml:space="preserve">. Пацієнтка 59 років звернулася зі скаргами на незручність при жуванні через часткову відсутність зубів. При обстеженні встановлено підвивих скронево-нижньощелепного суглоба справа, рухливість нижніх зубів I ступеню, дефект зубного ряду нижньої щелепи III класу за Кеннеді. Яким повинен бути перший етап ортопедичного лікування?  </w:t>
      </w:r>
    </w:p>
    <w:p w14:paraId="16E8EAE5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Виготовлення дугового протеза із багатоланковими кламерами.  </w:t>
      </w:r>
    </w:p>
    <w:p w14:paraId="00881043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Виготовлення металокерамічних коронок.  </w:t>
      </w:r>
    </w:p>
    <w:p w14:paraId="7EE48F3C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Виготовлення штамповано-паяних мостоподібних протезів.  </w:t>
      </w:r>
    </w:p>
    <w:p w14:paraId="2157FA25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Проведення внутрішньокісткової імплантації. </w:t>
      </w:r>
    </w:p>
    <w:p w14:paraId="47241A82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Виготовлення імедіат-протеза. </w:t>
      </w:r>
    </w:p>
    <w:p w14:paraId="4F19C87D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2B2D4664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5</w:t>
      </w:r>
      <w:r w:rsidRPr="002E32BD">
        <w:rPr>
          <w:snapToGrid w:val="0"/>
          <w:sz w:val="24"/>
          <w:szCs w:val="24"/>
          <w:lang w:val="uk-UA"/>
        </w:rPr>
        <w:t>. Пацієнт В., звернувся в клініку зі скаргами на естетичний дефект, утруднене відкушування їжі. При огляді виявлено відсутність 21 зуба, коронки 11 та 22 зубів інтактні, мають високу корон</w:t>
      </w:r>
      <w:r>
        <w:rPr>
          <w:snapToGrid w:val="0"/>
          <w:sz w:val="24"/>
          <w:szCs w:val="24"/>
          <w:lang w:val="uk-UA"/>
        </w:rPr>
        <w:t xml:space="preserve">кову частину. Препарувати зуби </w:t>
      </w:r>
      <w:r w:rsidRPr="002E32BD">
        <w:rPr>
          <w:snapToGrid w:val="0"/>
          <w:sz w:val="24"/>
          <w:szCs w:val="24"/>
          <w:lang w:val="uk-UA"/>
        </w:rPr>
        <w:t xml:space="preserve">та користуватись знімним протезом пацієнт відмовився. Яку ортопедичну конструкцію потрібно виготовити? </w:t>
      </w:r>
    </w:p>
    <w:p w14:paraId="02F24226" w14:textId="77777777" w:rsidR="006F7AE9" w:rsidRPr="002E32BD" w:rsidRDefault="006F7AE9" w:rsidP="006F7AE9">
      <w:pPr>
        <w:widowControl w:val="0"/>
        <w:tabs>
          <w:tab w:val="left" w:pos="0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A. </w:t>
      </w:r>
      <w:r>
        <w:rPr>
          <w:snapToGrid w:val="0"/>
          <w:sz w:val="24"/>
          <w:szCs w:val="24"/>
          <w:lang w:val="uk-UA"/>
        </w:rPr>
        <w:t>Мостоподібний</w:t>
      </w:r>
      <w:r w:rsidRPr="002E32BD">
        <w:rPr>
          <w:snapToGrid w:val="0"/>
          <w:sz w:val="24"/>
          <w:szCs w:val="24"/>
          <w:lang w:val="uk-UA"/>
        </w:rPr>
        <w:t xml:space="preserve"> протез.   </w:t>
      </w:r>
    </w:p>
    <w:p w14:paraId="22E05AC9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Бюгельний протез.  </w:t>
      </w:r>
    </w:p>
    <w:p w14:paraId="1407A698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Пластинчатий протез.  </w:t>
      </w:r>
    </w:p>
    <w:p w14:paraId="048EC9F9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</w:t>
      </w:r>
      <w:r>
        <w:rPr>
          <w:snapToGrid w:val="0"/>
          <w:sz w:val="24"/>
          <w:szCs w:val="24"/>
          <w:lang w:val="uk-UA"/>
        </w:rPr>
        <w:t>Коронка з опорою на імплантат</w:t>
      </w:r>
      <w:r w:rsidRPr="002E32BD">
        <w:rPr>
          <w:snapToGrid w:val="0"/>
          <w:sz w:val="24"/>
          <w:szCs w:val="24"/>
          <w:lang w:val="uk-UA"/>
        </w:rPr>
        <w:t xml:space="preserve">.   </w:t>
      </w:r>
    </w:p>
    <w:p w14:paraId="74E70422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Протез із поліпропілену.                         </w:t>
      </w:r>
    </w:p>
    <w:p w14:paraId="5D9692C5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                  </w:t>
      </w:r>
    </w:p>
    <w:p w14:paraId="74898AAC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6</w:t>
      </w:r>
      <w:r w:rsidRPr="002E32BD">
        <w:rPr>
          <w:snapToGrid w:val="0"/>
          <w:sz w:val="24"/>
          <w:szCs w:val="24"/>
          <w:lang w:val="uk-UA"/>
        </w:rPr>
        <w:t xml:space="preserve">. Пацієнт З., 56 років, звернувся до клініки зі скаргами на повну відсутність зубів. З анамнезу – алергічна реакція на акрилову пластмасу. Яка з запропонованих конструкцій буде найдоцільнішою, враховуючи високі естетичні вимоги до конструкції ?   </w:t>
      </w:r>
    </w:p>
    <w:p w14:paraId="5B99D308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Зімний пластинковий протез з металевим базисом.  </w:t>
      </w:r>
    </w:p>
    <w:p w14:paraId="3741BF23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Знімний пластинковий протез з металізованим базисом.  </w:t>
      </w:r>
    </w:p>
    <w:p w14:paraId="704E6466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Знімний пластинковий протез з базисом із безколірної акрилової пластмаси.  </w:t>
      </w:r>
    </w:p>
    <w:p w14:paraId="0A6E9039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lastRenderedPageBreak/>
        <w:t>D.</w:t>
      </w:r>
      <w:r w:rsidRPr="002E32BD">
        <w:rPr>
          <w:snapToGrid w:val="0"/>
          <w:sz w:val="24"/>
          <w:szCs w:val="24"/>
          <w:lang w:val="uk-UA"/>
        </w:rPr>
        <w:t xml:space="preserve"> Імплантація з подальшим виготовленням металокерамічного протезу.  </w:t>
      </w:r>
    </w:p>
    <w:p w14:paraId="4E9F953A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Протез з поліпропілену з керамічними зубами.  </w:t>
      </w:r>
    </w:p>
    <w:p w14:paraId="5B2CA697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rPr>
          <w:bCs/>
          <w:i/>
          <w:iCs/>
          <w:snapToGrid w:val="0"/>
          <w:sz w:val="24"/>
          <w:szCs w:val="24"/>
          <w:lang w:val="uk-UA"/>
        </w:rPr>
      </w:pPr>
    </w:p>
    <w:p w14:paraId="5AFFC47F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7</w:t>
      </w:r>
      <w:r w:rsidRPr="002E32BD">
        <w:rPr>
          <w:snapToGrid w:val="0"/>
          <w:sz w:val="24"/>
          <w:szCs w:val="24"/>
          <w:lang w:val="uk-UA"/>
        </w:rPr>
        <w:t xml:space="preserve">. Хворому А., 42 років, з двобічним дистально необмеженим дефектом зубного ряду на нижній щелепі планується виготовити бюгельний протез. З анамнезу відомо, що зуби було втрачено з приводу захворювань пародонту. При детальному обстеженні виявлена відсутність місця для розташування дуги бюгельного протеза. Які можливі рішення  цієї ситуації?  </w:t>
      </w:r>
    </w:p>
    <w:p w14:paraId="21222D95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Замінити дугу розширеним неперервним кламером.  </w:t>
      </w:r>
    </w:p>
    <w:p w14:paraId="373B60C1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Виготовити незнімний консольний протез.  </w:t>
      </w:r>
    </w:p>
    <w:p w14:paraId="7BFBABB8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Розташувати дугу з вестибулярної поверхні.  </w:t>
      </w:r>
    </w:p>
    <w:p w14:paraId="00F7A95C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Виготовити коронкову капу.  </w:t>
      </w:r>
    </w:p>
    <w:p w14:paraId="3828D71C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Застосувати імплантати.                     </w:t>
      </w:r>
    </w:p>
    <w:p w14:paraId="11D118DB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                    </w:t>
      </w:r>
    </w:p>
    <w:p w14:paraId="1DB333AC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8</w:t>
      </w:r>
      <w:r w:rsidRPr="002E32BD">
        <w:rPr>
          <w:snapToGrid w:val="0"/>
          <w:sz w:val="24"/>
          <w:szCs w:val="24"/>
          <w:lang w:val="uk-UA"/>
        </w:rPr>
        <w:t xml:space="preserve">.  Який із наведених препаратів у більшості випадків  найефективніший  для  відновлення серцевої діяльності?  </w:t>
      </w:r>
    </w:p>
    <w:p w14:paraId="7ED2041B" w14:textId="77777777" w:rsidR="006F7AE9" w:rsidRPr="002E32BD" w:rsidRDefault="006F7AE9" w:rsidP="006F7AE9">
      <w:pPr>
        <w:widowControl w:val="0"/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А.</w:t>
      </w:r>
      <w:r w:rsidRPr="002E32BD">
        <w:rPr>
          <w:sz w:val="24"/>
          <w:szCs w:val="24"/>
          <w:lang w:val="uk-UA"/>
        </w:rPr>
        <w:t xml:space="preserve"> Адреналіну</w:t>
      </w:r>
      <w:r w:rsidRPr="002E32BD">
        <w:rPr>
          <w:snapToGrid w:val="0"/>
          <w:sz w:val="24"/>
          <w:szCs w:val="24"/>
          <w:lang w:val="uk-UA"/>
        </w:rPr>
        <w:t xml:space="preserve"> гідрохлорид.   </w:t>
      </w:r>
    </w:p>
    <w:p w14:paraId="59F4699B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В.</w:t>
      </w:r>
      <w:r w:rsidRPr="002E32BD">
        <w:rPr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Атропіну сульфат.  </w:t>
      </w:r>
    </w:p>
    <w:p w14:paraId="10844B6F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</w:rPr>
        <w:t>Атенолол</w:t>
      </w:r>
      <w:r w:rsidRPr="002E32BD">
        <w:rPr>
          <w:snapToGrid w:val="0"/>
          <w:sz w:val="24"/>
          <w:szCs w:val="24"/>
          <w:lang w:val="uk-UA"/>
        </w:rPr>
        <w:t xml:space="preserve">.  </w:t>
      </w:r>
    </w:p>
    <w:p w14:paraId="3E4E98EC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Кальцію хлорид.  </w:t>
      </w:r>
    </w:p>
    <w:p w14:paraId="684D6708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Е.</w:t>
      </w:r>
      <w:r w:rsidRPr="002E32BD">
        <w:rPr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>Ізопротеренол (новодрин).</w:t>
      </w:r>
    </w:p>
    <w:p w14:paraId="7C767AD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685286C1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9</w:t>
      </w:r>
      <w:r w:rsidRPr="002E32BD">
        <w:rPr>
          <w:snapToGrid w:val="0"/>
          <w:sz w:val="24"/>
          <w:szCs w:val="24"/>
          <w:lang w:val="uk-UA"/>
        </w:rPr>
        <w:t xml:space="preserve">.  Через 5 хвилин після проведення анестезії 15 мл 2% розчину лідокаїну у хворого 26 років розвинулася тахікардія, екстрасистолія, задишка, сухий кашель, ціаноз, артеріальна гіпотензія, втрата свідомості. Вкажіть найбільш вірогідний діагноз.  </w:t>
      </w:r>
    </w:p>
    <w:p w14:paraId="41088A6E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А.</w:t>
      </w:r>
      <w:r w:rsidRPr="002E32BD">
        <w:rPr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Анафілактичний шок.  </w:t>
      </w:r>
    </w:p>
    <w:p w14:paraId="7FB38283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В.</w:t>
      </w:r>
      <w:r w:rsidRPr="002E32BD">
        <w:rPr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Аспіраційна асфіксія.  </w:t>
      </w:r>
    </w:p>
    <w:p w14:paraId="24A2D2A7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Гіпертонічний криз.  </w:t>
      </w:r>
    </w:p>
    <w:p w14:paraId="15781C46" w14:textId="77777777" w:rsidR="006F7AE9" w:rsidRPr="002E32BD" w:rsidRDefault="006F7AE9" w:rsidP="006F7AE9">
      <w:pPr>
        <w:ind w:firstLine="709"/>
        <w:rPr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Колапс.  </w:t>
      </w:r>
    </w:p>
    <w:p w14:paraId="3BE16779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Діабетична кома. </w:t>
      </w:r>
    </w:p>
    <w:p w14:paraId="514B4FB8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  </w:t>
      </w:r>
    </w:p>
    <w:p w14:paraId="513E199D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10</w:t>
      </w:r>
      <w:r w:rsidRPr="002E32BD">
        <w:rPr>
          <w:snapToGrid w:val="0"/>
          <w:sz w:val="24"/>
          <w:szCs w:val="24"/>
          <w:lang w:val="uk-UA"/>
        </w:rPr>
        <w:t xml:space="preserve">.  У хворого А. 67 років, що страждає на ІХС, на прийомі у стоматолога піднявся АТ до 200/100, з'явився різкий біль за грудиною, що не купується прийомом  нітрогліцерину. Протягом якого часу необхідно понизити АТ, щоб уникнути подальших ускладнень? </w:t>
      </w:r>
    </w:p>
    <w:p w14:paraId="566978B8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Протягом 1 години досягти значного зниження АТ.  </w:t>
      </w:r>
    </w:p>
    <w:p w14:paraId="27491F22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В.</w:t>
      </w:r>
      <w:r w:rsidRPr="002E32BD">
        <w:rPr>
          <w:snapToGrid w:val="0"/>
          <w:sz w:val="24"/>
          <w:szCs w:val="24"/>
          <w:lang w:val="uk-UA"/>
        </w:rPr>
        <w:t xml:space="preserve"> Протягом 5 хвилин досягти нормалізації АТ.  </w:t>
      </w:r>
    </w:p>
    <w:p w14:paraId="3B3C3198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Протягом доби досягти максимального зниження АТ.  </w:t>
      </w:r>
    </w:p>
    <w:p w14:paraId="0F4770AF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</w:t>
      </w:r>
      <w:r w:rsidRPr="002E32BD">
        <w:rPr>
          <w:i/>
          <w:snapToGrid w:val="0"/>
          <w:sz w:val="24"/>
          <w:szCs w:val="24"/>
          <w:lang w:val="uk-UA"/>
        </w:rPr>
        <w:t>.</w:t>
      </w:r>
      <w:r w:rsidRPr="002E32BD">
        <w:rPr>
          <w:snapToGrid w:val="0"/>
          <w:sz w:val="24"/>
          <w:szCs w:val="24"/>
          <w:lang w:val="uk-UA"/>
        </w:rPr>
        <w:t xml:space="preserve"> Протягом 6 годин досягти нормалізації АТ.  </w:t>
      </w:r>
    </w:p>
    <w:p w14:paraId="42BAA298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Протягом 12 годин досягти зниження АТ і госпіталізувати пацієнта.  </w:t>
      </w:r>
    </w:p>
    <w:p w14:paraId="0CFC83D4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4E5A10FD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704AA3DB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7A7D029D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28DA3D31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576A59E4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2607588C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02DCA8BD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6641FEC6" w14:textId="77777777" w:rsidR="006F7AE9" w:rsidRPr="00757B0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  <w:r w:rsidRPr="00757B09">
        <w:rPr>
          <w:b/>
          <w:color w:val="000000"/>
          <w:sz w:val="24"/>
          <w:szCs w:val="24"/>
          <w:lang w:val="uk-UA"/>
        </w:rPr>
        <w:t>Тестові завдання до теми:</w:t>
      </w:r>
    </w:p>
    <w:p w14:paraId="0CD7E0E7" w14:textId="77777777" w:rsidR="006F7AE9" w:rsidRDefault="006F7AE9" w:rsidP="006F7AE9">
      <w:pPr>
        <w:ind w:left="132"/>
        <w:jc w:val="center"/>
        <w:rPr>
          <w:b/>
          <w:i/>
          <w:snapToGrid w:val="0"/>
          <w:sz w:val="24"/>
          <w:szCs w:val="24"/>
          <w:lang w:val="uk-UA"/>
        </w:rPr>
      </w:pPr>
      <w:r>
        <w:rPr>
          <w:b/>
          <w:i/>
          <w:snapToGrid w:val="0"/>
          <w:sz w:val="24"/>
          <w:szCs w:val="24"/>
          <w:lang w:val="uk-UA"/>
        </w:rPr>
        <w:t xml:space="preserve">«Імплантація, показання, обстеження пацієнта. Планування імплантації». </w:t>
      </w:r>
    </w:p>
    <w:p w14:paraId="50DBC8C5" w14:textId="77777777" w:rsidR="006F7AE9" w:rsidRDefault="006F7AE9" w:rsidP="006F7AE9">
      <w:pPr>
        <w:ind w:left="132"/>
        <w:jc w:val="center"/>
        <w:rPr>
          <w:b/>
          <w:i/>
          <w:snapToGrid w:val="0"/>
          <w:sz w:val="24"/>
          <w:szCs w:val="24"/>
          <w:lang w:val="uk-UA"/>
        </w:rPr>
      </w:pPr>
    </w:p>
    <w:p w14:paraId="1AB21904" w14:textId="77777777" w:rsidR="006F7AE9" w:rsidRDefault="006F7AE9" w:rsidP="006F7AE9">
      <w:pPr>
        <w:ind w:left="132"/>
        <w:jc w:val="center"/>
        <w:rPr>
          <w:bCs/>
          <w:color w:val="000000"/>
          <w:sz w:val="24"/>
          <w:szCs w:val="24"/>
          <w:lang w:val="uk-UA"/>
        </w:rPr>
      </w:pPr>
      <w:r w:rsidRPr="00CD793D">
        <w:rPr>
          <w:bCs/>
          <w:color w:val="000000"/>
          <w:sz w:val="24"/>
          <w:szCs w:val="24"/>
          <w:lang w:val="uk-UA"/>
        </w:rPr>
        <w:t>В-</w:t>
      </w:r>
      <w:r>
        <w:rPr>
          <w:bCs/>
          <w:color w:val="000000"/>
          <w:sz w:val="24"/>
          <w:szCs w:val="24"/>
          <w:lang w:val="uk-UA"/>
        </w:rPr>
        <w:t>5</w:t>
      </w:r>
    </w:p>
    <w:p w14:paraId="3D767410" w14:textId="77777777" w:rsidR="006F7AE9" w:rsidRDefault="006F7AE9" w:rsidP="006F7AE9">
      <w:pPr>
        <w:ind w:left="132"/>
        <w:jc w:val="center"/>
        <w:rPr>
          <w:bCs/>
          <w:color w:val="000000"/>
          <w:sz w:val="24"/>
          <w:szCs w:val="24"/>
          <w:lang w:val="uk-UA"/>
        </w:rPr>
      </w:pPr>
    </w:p>
    <w:p w14:paraId="044F59D7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lastRenderedPageBreak/>
        <w:t>1.  У хворої М, 46 років, що страждає на алергічну БА на прийомі у стоматолога розвинувся напад задухи, інгаляції В-адреноміметиків напад не зняли, у хворої розвинулася дихальна недостатність. Який препарат із аптечки невідкладної допомоги необхідно ввести пацієнтці?</w:t>
      </w:r>
    </w:p>
    <w:p w14:paraId="73364047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Розчин еуфіліну 2,4% - 10,0  в/в повільно.  </w:t>
      </w:r>
    </w:p>
    <w:p w14:paraId="034CE652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В. </w:t>
      </w:r>
      <w:r w:rsidRPr="002E32BD">
        <w:rPr>
          <w:snapToGrid w:val="0"/>
          <w:sz w:val="24"/>
          <w:szCs w:val="24"/>
          <w:lang w:val="uk-UA"/>
        </w:rPr>
        <w:t xml:space="preserve">Розчин адреналіну 0,18% - 0,5  в/в.  </w:t>
      </w:r>
    </w:p>
    <w:p w14:paraId="382C9B7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С.</w:t>
      </w:r>
      <w:r w:rsidRPr="002E32BD">
        <w:rPr>
          <w:snapToGrid w:val="0"/>
          <w:sz w:val="24"/>
          <w:szCs w:val="24"/>
          <w:lang w:val="uk-UA"/>
        </w:rPr>
        <w:t xml:space="preserve"> Преднізолон  90 мг в/в.  </w:t>
      </w:r>
    </w:p>
    <w:p w14:paraId="22546572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</w:t>
      </w:r>
      <w:r w:rsidRPr="002E32BD">
        <w:rPr>
          <w:i/>
          <w:snapToGrid w:val="0"/>
          <w:sz w:val="24"/>
          <w:szCs w:val="24"/>
          <w:lang w:val="uk-UA"/>
        </w:rPr>
        <w:t>.</w:t>
      </w:r>
      <w:r w:rsidRPr="002E32BD">
        <w:rPr>
          <w:snapToGrid w:val="0"/>
          <w:sz w:val="24"/>
          <w:szCs w:val="24"/>
          <w:lang w:val="uk-UA"/>
        </w:rPr>
        <w:t xml:space="preserve"> </w:t>
      </w:r>
      <w:r>
        <w:rPr>
          <w:snapToGrid w:val="0"/>
          <w:sz w:val="24"/>
          <w:szCs w:val="24"/>
          <w:lang w:val="uk-UA"/>
        </w:rPr>
        <w:t>Атропіну сульфат</w:t>
      </w:r>
      <w:r w:rsidRPr="002E32BD">
        <w:rPr>
          <w:snapToGrid w:val="0"/>
          <w:sz w:val="24"/>
          <w:szCs w:val="24"/>
          <w:lang w:val="uk-UA"/>
        </w:rPr>
        <w:t xml:space="preserve"> 10 мг в/в.  </w:t>
      </w:r>
    </w:p>
    <w:p w14:paraId="1AC488A7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Е.</w:t>
      </w:r>
      <w:r w:rsidRPr="002E32BD">
        <w:rPr>
          <w:snapToGrid w:val="0"/>
          <w:sz w:val="24"/>
          <w:szCs w:val="24"/>
          <w:lang w:val="uk-UA"/>
        </w:rPr>
        <w:t xml:space="preserve"> Продовжувати  інгаляції  В-адреноміметиків.</w:t>
      </w:r>
    </w:p>
    <w:p w14:paraId="00BB3807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2961115A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2</w:t>
      </w:r>
      <w:r w:rsidRPr="002E32BD">
        <w:rPr>
          <w:snapToGrid w:val="0"/>
          <w:sz w:val="24"/>
          <w:szCs w:val="24"/>
          <w:lang w:val="uk-UA"/>
        </w:rPr>
        <w:t xml:space="preserve">.  У хворої  К. 36 років на прийомі у стоматолога розвинувся колапс. Назвіть одну із основних диференційних ознак, що відрізняють колапс від інших невідкладних станів. </w:t>
      </w:r>
    </w:p>
    <w:p w14:paraId="0BE3750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А.</w:t>
      </w:r>
      <w:r w:rsidRPr="002E32BD">
        <w:rPr>
          <w:snapToGrid w:val="0"/>
          <w:sz w:val="24"/>
          <w:szCs w:val="24"/>
          <w:lang w:val="uk-UA"/>
        </w:rPr>
        <w:t xml:space="preserve"> Збереження свідомості при низькому АТ.  </w:t>
      </w:r>
    </w:p>
    <w:p w14:paraId="300C5509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В.</w:t>
      </w:r>
      <w:r w:rsidRPr="002E32BD">
        <w:rPr>
          <w:snapToGrid w:val="0"/>
          <w:sz w:val="24"/>
          <w:szCs w:val="24"/>
          <w:lang w:val="uk-UA"/>
        </w:rPr>
        <w:t xml:space="preserve"> Блідність шкірних покривів.  </w:t>
      </w:r>
    </w:p>
    <w:p w14:paraId="6426F5CC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С. </w:t>
      </w:r>
      <w:r w:rsidRPr="002E32BD">
        <w:rPr>
          <w:snapToGrid w:val="0"/>
          <w:sz w:val="24"/>
          <w:szCs w:val="24"/>
          <w:lang w:val="uk-UA"/>
        </w:rPr>
        <w:t xml:space="preserve">Різке зниження АТ.  </w:t>
      </w:r>
    </w:p>
    <w:p w14:paraId="45B08C28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z w:val="24"/>
          <w:szCs w:val="24"/>
          <w:lang w:val="uk-UA"/>
        </w:rPr>
        <w:t>D</w:t>
      </w:r>
      <w:r w:rsidRPr="002E32BD">
        <w:rPr>
          <w:i/>
          <w:snapToGrid w:val="0"/>
          <w:sz w:val="24"/>
          <w:szCs w:val="24"/>
          <w:lang w:val="uk-UA"/>
        </w:rPr>
        <w:t>.</w:t>
      </w:r>
      <w:r w:rsidRPr="002E32BD">
        <w:rPr>
          <w:snapToGrid w:val="0"/>
          <w:sz w:val="24"/>
          <w:szCs w:val="24"/>
          <w:lang w:val="uk-UA"/>
        </w:rPr>
        <w:t xml:space="preserve"> Нудота.</w:t>
      </w:r>
    </w:p>
    <w:p w14:paraId="20FDB20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Е</w:t>
      </w:r>
      <w:r w:rsidRPr="002E32BD">
        <w:rPr>
          <w:snapToGrid w:val="0"/>
          <w:sz w:val="24"/>
          <w:szCs w:val="24"/>
          <w:lang w:val="uk-UA"/>
        </w:rPr>
        <w:t>. Запаморочення.</w:t>
      </w:r>
    </w:p>
    <w:p w14:paraId="3FA4563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1E8B7BDB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3</w:t>
      </w:r>
      <w:r w:rsidRPr="002E32BD">
        <w:rPr>
          <w:snapToGrid w:val="0"/>
          <w:sz w:val="24"/>
          <w:szCs w:val="24"/>
          <w:lang w:val="uk-UA"/>
        </w:rPr>
        <w:t>.  У пацієнтки А, 23 роки, адентія 23,36,44 зубів. Об'ективно: слизова оболонка блідо-рожевого кольору, альвеолярний відросток незначно атрофований. Який з методів рентгенологічного дослідження необхідно вибрати, щоб найбільш точно діагностувати можливість постановки імплантатів в ділянці відсутніх зубів?</w:t>
      </w:r>
    </w:p>
    <w:p w14:paraId="681B432B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Ортопантомограма</w:t>
      </w:r>
    </w:p>
    <w:p w14:paraId="78ECB4D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Прицільна рентгенографія</w:t>
      </w:r>
    </w:p>
    <w:p w14:paraId="2BE19ADB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Укладка по Генішу</w:t>
      </w:r>
    </w:p>
    <w:p w14:paraId="08FE90D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Телерентгенограма</w:t>
      </w:r>
    </w:p>
    <w:p w14:paraId="29063974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Комп'ютерна томографія</w:t>
      </w:r>
    </w:p>
    <w:p w14:paraId="6ED6F253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471B5C87" w14:textId="77777777" w:rsidR="006F7AE9" w:rsidRPr="002E32BD" w:rsidRDefault="006F7AE9" w:rsidP="006F7AE9">
      <w:pPr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4</w:t>
      </w:r>
      <w:r w:rsidRPr="002E32BD">
        <w:rPr>
          <w:snapToGrid w:val="0"/>
          <w:sz w:val="24"/>
          <w:szCs w:val="24"/>
          <w:lang w:val="uk-UA"/>
        </w:rPr>
        <w:t>. Пацієнт А, 35 років, через добу після проведення імплантації в ділянці 45,46 зубів. Об'єктивно: парестезія на нижній губі зліва, підборідді, альвеолярному відростку. Яка причина?</w:t>
      </w:r>
    </w:p>
    <w:p w14:paraId="7FB982F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Травмування імплантатом нижньолуночкового нерва</w:t>
      </w:r>
    </w:p>
    <w:p w14:paraId="0AE2AC28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Перфорація альвеолярного відростка</w:t>
      </w:r>
    </w:p>
    <w:p w14:paraId="34F32D69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Пульпіт 47 зуба</w:t>
      </w:r>
    </w:p>
    <w:p w14:paraId="7021D56E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Невралгія трійчастого нерва</w:t>
      </w:r>
    </w:p>
    <w:p w14:paraId="5D05D75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E. </w:t>
      </w:r>
      <w:r w:rsidRPr="002E32BD">
        <w:rPr>
          <w:snapToGrid w:val="0"/>
          <w:sz w:val="24"/>
          <w:szCs w:val="24"/>
          <w:lang w:val="uk-UA"/>
        </w:rPr>
        <w:t>Неврит трійчастого нерва</w:t>
      </w:r>
    </w:p>
    <w:p w14:paraId="44223018" w14:textId="77777777" w:rsidR="006F7AE9" w:rsidRPr="002E32BD" w:rsidRDefault="006F7AE9" w:rsidP="006F7AE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</w:p>
    <w:p w14:paraId="6E9BD13F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5</w:t>
      </w:r>
      <w:r w:rsidRPr="002E32BD">
        <w:rPr>
          <w:snapToGrid w:val="0"/>
          <w:sz w:val="24"/>
          <w:szCs w:val="24"/>
          <w:lang w:val="uk-UA"/>
        </w:rPr>
        <w:t>. Протезування на імплантатах може бути:</w:t>
      </w:r>
    </w:p>
    <w:p w14:paraId="6AB7577E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Незнімним, знімним, умовно-знімним </w:t>
      </w:r>
    </w:p>
    <w:p w14:paraId="16A4757C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Незнімним</w:t>
      </w:r>
    </w:p>
    <w:p w14:paraId="3E3BE16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Знімним </w:t>
      </w:r>
    </w:p>
    <w:p w14:paraId="1A43E219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Умовно-знімним</w:t>
      </w:r>
    </w:p>
    <w:p w14:paraId="3945A835" w14:textId="77777777" w:rsidR="006F7AE9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Тимчасовим</w:t>
      </w:r>
    </w:p>
    <w:p w14:paraId="4052CBE6" w14:textId="77777777" w:rsidR="006F7AE9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43651DCE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6</w:t>
      </w:r>
      <w:r w:rsidRPr="002E32BD">
        <w:rPr>
          <w:snapToGrid w:val="0"/>
          <w:sz w:val="24"/>
          <w:szCs w:val="24"/>
          <w:lang w:val="uk-UA"/>
        </w:rPr>
        <w:t xml:space="preserve">. Хворий 54 рокiв, звернувся в клiнiку з метою протезування. В анамнезi гiпертонiчна хвороба, цукровий діабет. Об’єктивно: беззуба верхня щелепа, 33 i 43 зуби iнтактнi, стiйкi. Який найбільш раціональний план лiкування?  </w:t>
      </w:r>
    </w:p>
    <w:p w14:paraId="19354D37" w14:textId="77777777" w:rsidR="006F7AE9" w:rsidRPr="002E32BD" w:rsidRDefault="006F7AE9" w:rsidP="006F7AE9">
      <w:pPr>
        <w:widowControl w:val="0"/>
        <w:tabs>
          <w:tab w:val="left" w:pos="180"/>
          <w:tab w:val="left" w:pos="226"/>
        </w:tabs>
        <w:ind w:firstLine="709"/>
        <w:jc w:val="both"/>
        <w:rPr>
          <w:snapToGrid w:val="0"/>
          <w:spacing w:val="-6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pacing w:val="-6"/>
          <w:sz w:val="24"/>
          <w:szCs w:val="24"/>
          <w:lang w:val="uk-UA"/>
        </w:rPr>
        <w:t>A</w:t>
      </w:r>
      <w:r w:rsidRPr="002E32BD">
        <w:rPr>
          <w:snapToGrid w:val="0"/>
          <w:spacing w:val="-6"/>
          <w:sz w:val="24"/>
          <w:szCs w:val="24"/>
          <w:lang w:val="uk-UA"/>
        </w:rPr>
        <w:t>. Виготовлення ПЗПП на в/щ, ЧЗПП на н/щ з балко</w:t>
      </w:r>
      <w:r>
        <w:rPr>
          <w:snapToGrid w:val="0"/>
          <w:spacing w:val="-6"/>
          <w:sz w:val="24"/>
          <w:szCs w:val="24"/>
          <w:lang w:val="uk-UA"/>
        </w:rPr>
        <w:t>в</w:t>
      </w:r>
      <w:r w:rsidRPr="002E32BD">
        <w:rPr>
          <w:snapToGrid w:val="0"/>
          <w:spacing w:val="-6"/>
          <w:sz w:val="24"/>
          <w:szCs w:val="24"/>
          <w:lang w:val="uk-UA"/>
        </w:rPr>
        <w:t xml:space="preserve">ою фiксацiєю на 33 i 43 зуби. </w:t>
      </w:r>
    </w:p>
    <w:p w14:paraId="2CE0079B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pacing w:val="-8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pacing w:val="-8"/>
          <w:sz w:val="24"/>
          <w:szCs w:val="24"/>
          <w:lang w:val="uk-UA"/>
        </w:rPr>
        <w:t>B.</w:t>
      </w:r>
      <w:r w:rsidRPr="002E32BD">
        <w:rPr>
          <w:snapToGrid w:val="0"/>
          <w:spacing w:val="-8"/>
          <w:sz w:val="24"/>
          <w:szCs w:val="24"/>
          <w:lang w:val="uk-UA"/>
        </w:rPr>
        <w:t xml:space="preserve"> </w:t>
      </w:r>
      <w:r w:rsidRPr="002E32BD">
        <w:rPr>
          <w:snapToGrid w:val="0"/>
          <w:spacing w:val="-6"/>
          <w:sz w:val="24"/>
          <w:szCs w:val="24"/>
          <w:lang w:val="uk-UA"/>
        </w:rPr>
        <w:t>Виготовлення ПЗПП на в/щ, i ЧЗПП на н/щ з кламерною фiксацiєю на 33 i 43 зуби.</w:t>
      </w:r>
      <w:r w:rsidRPr="002E32BD">
        <w:rPr>
          <w:snapToGrid w:val="0"/>
          <w:spacing w:val="-8"/>
          <w:sz w:val="24"/>
          <w:szCs w:val="24"/>
          <w:lang w:val="uk-UA"/>
        </w:rPr>
        <w:t xml:space="preserve">  </w:t>
      </w:r>
    </w:p>
    <w:p w14:paraId="299089DF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Виготовлення ПЗПП на в/щ, i  бюгельний протез на н/щ .</w:t>
      </w:r>
    </w:p>
    <w:p w14:paraId="2905EB35" w14:textId="77777777" w:rsidR="006F7AE9" w:rsidRPr="002E32BD" w:rsidRDefault="006F7AE9" w:rsidP="006F7AE9">
      <w:pPr>
        <w:widowControl w:val="0"/>
        <w:tabs>
          <w:tab w:val="left" w:pos="241"/>
          <w:tab w:val="left" w:pos="36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D. </w:t>
      </w:r>
      <w:r w:rsidRPr="002E32BD">
        <w:rPr>
          <w:snapToGrid w:val="0"/>
          <w:sz w:val="24"/>
          <w:szCs w:val="24"/>
          <w:lang w:val="uk-UA"/>
        </w:rPr>
        <w:t>В</w:t>
      </w:r>
      <w:r>
        <w:rPr>
          <w:snapToGrid w:val="0"/>
          <w:sz w:val="24"/>
          <w:szCs w:val="24"/>
          <w:lang w:val="uk-UA"/>
        </w:rPr>
        <w:t>стано</w:t>
      </w:r>
      <w:r w:rsidRPr="002E32BD">
        <w:rPr>
          <w:snapToGrid w:val="0"/>
          <w:sz w:val="24"/>
          <w:szCs w:val="24"/>
          <w:lang w:val="uk-UA"/>
        </w:rPr>
        <w:t xml:space="preserve">влення iмплантатiв з наступним виготовленням незнiмних мостоподiбних протезiв на в/щ i н/щ. </w:t>
      </w:r>
    </w:p>
    <w:p w14:paraId="631D16C2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</w:t>
      </w:r>
      <w:r w:rsidRPr="002E32BD">
        <w:rPr>
          <w:snapToGrid w:val="0"/>
          <w:sz w:val="24"/>
          <w:szCs w:val="24"/>
          <w:lang w:val="uk-UA"/>
        </w:rPr>
        <w:t>. Видалити 33 i 43 зуби та виготовити ПЗПП на в/щ i н/щ.</w:t>
      </w:r>
    </w:p>
    <w:p w14:paraId="6DFF0DC1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</w:p>
    <w:p w14:paraId="6CBF99ED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7</w:t>
      </w:r>
      <w:r w:rsidRPr="002E32BD">
        <w:rPr>
          <w:snapToGrid w:val="0"/>
          <w:sz w:val="24"/>
          <w:szCs w:val="24"/>
          <w:lang w:val="uk-UA"/>
        </w:rPr>
        <w:t>. Класифікація Лекгольма і Зарба описує:</w:t>
      </w:r>
    </w:p>
    <w:p w14:paraId="0D80F9D5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Губчасту і кортикальну структуру альвеолярних відростків кістки</w:t>
      </w:r>
    </w:p>
    <w:p w14:paraId="27FD270A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lastRenderedPageBreak/>
        <w:t>B.</w:t>
      </w:r>
      <w:r w:rsidRPr="002E32BD">
        <w:rPr>
          <w:snapToGrid w:val="0"/>
          <w:sz w:val="24"/>
          <w:szCs w:val="24"/>
          <w:lang w:val="uk-UA"/>
        </w:rPr>
        <w:t xml:space="preserve"> Тільки кортикальну структуру альвеолярних відростків кістки</w:t>
      </w:r>
    </w:p>
    <w:p w14:paraId="35CF6920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Тільки губчасту структуру альвеолярних відростків кістки </w:t>
      </w:r>
    </w:p>
    <w:p w14:paraId="7100B6D5" w14:textId="77777777" w:rsidR="006F7AE9" w:rsidRPr="002E32BD" w:rsidRDefault="006F7AE9" w:rsidP="006F7AE9">
      <w:pPr>
        <w:ind w:firstLine="709"/>
        <w:rPr>
          <w:snapToGrid w:val="0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Сполучну тканину </w:t>
      </w:r>
    </w:p>
    <w:p w14:paraId="4372EAC9" w14:textId="77777777" w:rsidR="006F7AE9" w:rsidRPr="00CD793D" w:rsidRDefault="006F7AE9" w:rsidP="006F7AE9">
      <w:pPr>
        <w:ind w:firstLine="709"/>
        <w:rPr>
          <w:rFonts w:ascii="Times New Roman CYR" w:hAnsi="Times New Roman CYR" w:cs="Times New Roman CYR"/>
          <w:sz w:val="24"/>
          <w:szCs w:val="24"/>
          <w:lang w:val="uk-UA"/>
        </w:rPr>
      </w:pPr>
      <w:r w:rsidRPr="002E32BD">
        <w:rPr>
          <w:i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Слизову оболонку порожнини рота </w:t>
      </w:r>
    </w:p>
    <w:p w14:paraId="2AA5FFF5" w14:textId="77777777" w:rsidR="006F7AE9" w:rsidRPr="00CD793D" w:rsidRDefault="006F7AE9" w:rsidP="006F7AE9">
      <w:pPr>
        <w:ind w:left="132"/>
        <w:jc w:val="center"/>
        <w:rPr>
          <w:b/>
          <w:i/>
          <w:sz w:val="24"/>
          <w:szCs w:val="24"/>
          <w:lang w:val="uk-UA"/>
        </w:rPr>
      </w:pPr>
    </w:p>
    <w:p w14:paraId="3D5912CD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>
        <w:rPr>
          <w:snapToGrid w:val="0"/>
          <w:sz w:val="24"/>
          <w:szCs w:val="24"/>
          <w:lang w:val="uk-UA"/>
        </w:rPr>
        <w:t>8</w:t>
      </w:r>
      <w:r w:rsidRPr="002E32BD">
        <w:rPr>
          <w:snapToGrid w:val="0"/>
          <w:sz w:val="24"/>
          <w:szCs w:val="24"/>
          <w:lang w:val="uk-UA"/>
        </w:rPr>
        <w:t xml:space="preserve">. Хворий Д., 46 років  звернувся в клініку з дефектом зубного  ряду на в/щ. Під час обстеження пацієнта встановлено - відсутність центрального різця, відстань від вершини гребеня до синуса </w:t>
      </w:r>
      <w:smartTag w:uri="urn:schemas-microsoft-com:office:smarttags" w:element="metricconverter">
        <w:smartTagPr>
          <w:attr w:name="ProductID" w:val="16 мм"/>
        </w:smartTagPr>
        <w:r w:rsidRPr="002E32BD">
          <w:rPr>
            <w:snapToGrid w:val="0"/>
            <w:sz w:val="24"/>
            <w:szCs w:val="24"/>
            <w:lang w:val="uk-UA"/>
          </w:rPr>
          <w:t>16 мм</w:t>
        </w:r>
      </w:smartTag>
      <w:r w:rsidRPr="002E32BD">
        <w:rPr>
          <w:snapToGrid w:val="0"/>
          <w:sz w:val="24"/>
          <w:szCs w:val="24"/>
          <w:lang w:val="uk-UA"/>
        </w:rPr>
        <w:t xml:space="preserve">, ширина гребня </w:t>
      </w:r>
      <w:smartTag w:uri="urn:schemas-microsoft-com:office:smarttags" w:element="metricconverter">
        <w:smartTagPr>
          <w:attr w:name="ProductID" w:val="9 мм"/>
        </w:smartTagPr>
        <w:r w:rsidRPr="002E32BD">
          <w:rPr>
            <w:snapToGrid w:val="0"/>
            <w:sz w:val="24"/>
            <w:szCs w:val="24"/>
            <w:lang w:val="uk-UA"/>
          </w:rPr>
          <w:t>9 мм</w:t>
        </w:r>
      </w:smartTag>
      <w:r w:rsidRPr="002E32BD">
        <w:rPr>
          <w:snapToGrid w:val="0"/>
          <w:sz w:val="24"/>
          <w:szCs w:val="24"/>
          <w:lang w:val="uk-UA"/>
        </w:rPr>
        <w:t xml:space="preserve">. Який імплантант показаний для цього паціента ?  </w:t>
      </w:r>
    </w:p>
    <w:p w14:paraId="1D33102D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A.</w:t>
      </w:r>
      <w:r w:rsidRPr="002E32BD">
        <w:rPr>
          <w:snapToGrid w:val="0"/>
          <w:sz w:val="24"/>
          <w:szCs w:val="24"/>
          <w:lang w:val="uk-UA"/>
        </w:rPr>
        <w:t xml:space="preserve"> Циліндричний титановий.  </w:t>
      </w:r>
    </w:p>
    <w:p w14:paraId="4B004FAF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Внутрішньокістковий пластинчатий. </w:t>
      </w:r>
    </w:p>
    <w:p w14:paraId="65FDD566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Повний субперіостальний.  </w:t>
      </w:r>
    </w:p>
    <w:p w14:paraId="55F08850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Частковий субперіостальний.  </w:t>
      </w:r>
    </w:p>
    <w:p w14:paraId="07AA523D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Ендодонто– ендоосальний.  </w:t>
      </w:r>
    </w:p>
    <w:p w14:paraId="2C21943A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bCs/>
          <w:i/>
          <w:iCs/>
          <w:snapToGrid w:val="0"/>
          <w:sz w:val="24"/>
          <w:szCs w:val="24"/>
          <w:lang w:val="uk-UA"/>
        </w:rPr>
      </w:pPr>
    </w:p>
    <w:p w14:paraId="1F40330A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9. Хворому М. 45 років показано протезування мостоподібним  протезом з опорою на імплантати. При підготовці до ортопедичного лікування було проведено вживлення двоетапних внутрішньокісткових гвинтових імплантатів у ділянці 34 і 36 зубів. Який період необхідний для інтеграції імплантатів у даного хворого?  </w:t>
      </w:r>
    </w:p>
    <w:p w14:paraId="7CF2C26C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A</w:t>
      </w:r>
      <w:r w:rsidRPr="002E32BD">
        <w:rPr>
          <w:snapToGrid w:val="0"/>
          <w:sz w:val="24"/>
          <w:szCs w:val="24"/>
          <w:lang w:val="uk-UA"/>
        </w:rPr>
        <w:t xml:space="preserve">. Три місяці.   </w:t>
      </w:r>
    </w:p>
    <w:p w14:paraId="0819A77E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Два тижні.  </w:t>
      </w:r>
    </w:p>
    <w:p w14:paraId="5B3B42CC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Шість місяців.   </w:t>
      </w:r>
    </w:p>
    <w:p w14:paraId="0B7E6487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</w:t>
      </w:r>
      <w:r w:rsidRPr="002E32BD">
        <w:rPr>
          <w:snapToGrid w:val="0"/>
          <w:sz w:val="24"/>
          <w:szCs w:val="24"/>
          <w:lang w:val="uk-UA"/>
        </w:rPr>
        <w:t xml:space="preserve">. Десять місяців.  </w:t>
      </w:r>
    </w:p>
    <w:p w14:paraId="0AE34F69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E.</w:t>
      </w:r>
      <w:r w:rsidRPr="002E32BD">
        <w:rPr>
          <w:snapToGrid w:val="0"/>
          <w:sz w:val="24"/>
          <w:szCs w:val="24"/>
          <w:lang w:val="uk-UA"/>
        </w:rPr>
        <w:t xml:space="preserve"> Один рік.  </w:t>
      </w:r>
    </w:p>
    <w:p w14:paraId="4D6A23BE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 xml:space="preserve">                </w:t>
      </w:r>
    </w:p>
    <w:p w14:paraId="7BEA1D7E" w14:textId="77777777" w:rsidR="006F7AE9" w:rsidRPr="002E32BD" w:rsidRDefault="006F7AE9" w:rsidP="006F7AE9">
      <w:pPr>
        <w:widowControl w:val="0"/>
        <w:tabs>
          <w:tab w:val="left" w:pos="90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snapToGrid w:val="0"/>
          <w:sz w:val="24"/>
          <w:szCs w:val="24"/>
          <w:lang w:val="uk-UA"/>
        </w:rPr>
        <w:t>1</w:t>
      </w:r>
      <w:r>
        <w:rPr>
          <w:snapToGrid w:val="0"/>
          <w:sz w:val="24"/>
          <w:szCs w:val="24"/>
          <w:lang w:val="uk-UA"/>
        </w:rPr>
        <w:t>0</w:t>
      </w:r>
      <w:r w:rsidRPr="002E32BD">
        <w:rPr>
          <w:snapToGrid w:val="0"/>
          <w:sz w:val="24"/>
          <w:szCs w:val="24"/>
          <w:lang w:val="uk-UA"/>
        </w:rPr>
        <w:t>.</w:t>
      </w:r>
      <w:r>
        <w:rPr>
          <w:snapToGrid w:val="0"/>
          <w:sz w:val="24"/>
          <w:szCs w:val="24"/>
          <w:lang w:val="uk-UA"/>
        </w:rPr>
        <w:t xml:space="preserve"> </w:t>
      </w:r>
      <w:r w:rsidRPr="002E32BD">
        <w:rPr>
          <w:snapToGrid w:val="0"/>
          <w:sz w:val="24"/>
          <w:szCs w:val="24"/>
          <w:lang w:val="uk-UA"/>
        </w:rPr>
        <w:t xml:space="preserve">Пацієнт, 32 роки, внаслідок спортивної травми, втратив 41 та 31 зуби. Реплантація неможлива, бо вказані зуби мають тріщини й сколи, як на поверхні коронок, так і на поверхні коренів. Після клінічного та рентгенологічного обстеження визначена можливість безпосередньої імплантації. Імплантати з якого матеріалу мають перевагу?  </w:t>
      </w:r>
    </w:p>
    <w:p w14:paraId="5F7A5312" w14:textId="77777777" w:rsidR="006F7AE9" w:rsidRPr="002E32BD" w:rsidRDefault="006F7AE9" w:rsidP="006F7AE9">
      <w:pPr>
        <w:widowControl w:val="0"/>
        <w:tabs>
          <w:tab w:val="left" w:pos="90"/>
          <w:tab w:val="left" w:pos="221"/>
        </w:tabs>
        <w:ind w:firstLine="709"/>
        <w:jc w:val="both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 xml:space="preserve">A. </w:t>
      </w:r>
      <w:r w:rsidRPr="002E32BD">
        <w:rPr>
          <w:snapToGrid w:val="0"/>
          <w:sz w:val="24"/>
          <w:szCs w:val="24"/>
          <w:lang w:val="uk-UA"/>
        </w:rPr>
        <w:t xml:space="preserve">Титанові.  </w:t>
      </w:r>
    </w:p>
    <w:p w14:paraId="72D1D3BF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B.</w:t>
      </w:r>
      <w:r w:rsidRPr="002E32BD">
        <w:rPr>
          <w:snapToGrid w:val="0"/>
          <w:sz w:val="24"/>
          <w:szCs w:val="24"/>
          <w:lang w:val="uk-UA"/>
        </w:rPr>
        <w:t xml:space="preserve"> Вуглецеві.  </w:t>
      </w:r>
    </w:p>
    <w:p w14:paraId="76B52A0A" w14:textId="77777777" w:rsidR="006F7AE9" w:rsidRPr="002E32BD" w:rsidRDefault="006F7AE9" w:rsidP="006F7AE9">
      <w:pPr>
        <w:widowControl w:val="0"/>
        <w:tabs>
          <w:tab w:val="left" w:pos="90"/>
          <w:tab w:val="left" w:pos="226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C.</w:t>
      </w:r>
      <w:r w:rsidRPr="002E32BD">
        <w:rPr>
          <w:snapToGrid w:val="0"/>
          <w:sz w:val="24"/>
          <w:szCs w:val="24"/>
          <w:lang w:val="uk-UA"/>
        </w:rPr>
        <w:t xml:space="preserve"> Фарфорові.  </w:t>
      </w:r>
    </w:p>
    <w:p w14:paraId="1F1AB1F4" w14:textId="77777777" w:rsidR="006F7AE9" w:rsidRPr="002E32BD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  <w:r w:rsidRPr="002E32BD">
        <w:rPr>
          <w:bCs/>
          <w:i/>
          <w:iCs/>
          <w:snapToGrid w:val="0"/>
          <w:sz w:val="24"/>
          <w:szCs w:val="24"/>
          <w:lang w:val="uk-UA"/>
        </w:rPr>
        <w:t>D.</w:t>
      </w:r>
      <w:r w:rsidRPr="002E32BD">
        <w:rPr>
          <w:snapToGrid w:val="0"/>
          <w:sz w:val="24"/>
          <w:szCs w:val="24"/>
          <w:lang w:val="uk-UA"/>
        </w:rPr>
        <w:t xml:space="preserve"> Платинові. </w:t>
      </w:r>
    </w:p>
    <w:p w14:paraId="5E299BE8" w14:textId="77777777" w:rsidR="006F7AE9" w:rsidRPr="006F1B3C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</w:rPr>
      </w:pPr>
      <w:r w:rsidRPr="002E32BD">
        <w:rPr>
          <w:i/>
          <w:snapToGrid w:val="0"/>
          <w:sz w:val="24"/>
          <w:szCs w:val="24"/>
          <w:lang w:val="uk-UA"/>
        </w:rPr>
        <w:t xml:space="preserve">E.  </w:t>
      </w:r>
      <w:r w:rsidRPr="002E32BD">
        <w:rPr>
          <w:snapToGrid w:val="0"/>
          <w:sz w:val="24"/>
          <w:szCs w:val="24"/>
          <w:lang w:val="uk-UA"/>
        </w:rPr>
        <w:t>Оксиду цирконія</w:t>
      </w:r>
    </w:p>
    <w:p w14:paraId="7D4EEAF2" w14:textId="77777777" w:rsidR="006F7AE9" w:rsidRPr="006F1B3C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</w:rPr>
      </w:pPr>
    </w:p>
    <w:p w14:paraId="579833AF" w14:textId="77777777" w:rsidR="006F7AE9" w:rsidRPr="006F1B3C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</w:rPr>
      </w:pPr>
    </w:p>
    <w:p w14:paraId="05039E77" w14:textId="77777777" w:rsidR="006F7AE9" w:rsidRPr="006F1B3C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</w:rPr>
      </w:pPr>
    </w:p>
    <w:p w14:paraId="76E2DF31" w14:textId="77777777" w:rsidR="006F7AE9" w:rsidRPr="006F1B3C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</w:rPr>
      </w:pPr>
    </w:p>
    <w:p w14:paraId="78996231" w14:textId="77777777" w:rsidR="006F7AE9" w:rsidRPr="006F1B3C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</w:rPr>
      </w:pPr>
    </w:p>
    <w:p w14:paraId="2F58FAB2" w14:textId="77777777" w:rsidR="006F7AE9" w:rsidRPr="006F1B3C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</w:rPr>
      </w:pPr>
    </w:p>
    <w:p w14:paraId="0396531D" w14:textId="77777777" w:rsidR="006F7AE9" w:rsidRPr="006F1B3C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</w:rPr>
      </w:pPr>
    </w:p>
    <w:p w14:paraId="38FF27D9" w14:textId="77777777" w:rsidR="006F7AE9" w:rsidRPr="006F1B3C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</w:rPr>
      </w:pPr>
    </w:p>
    <w:p w14:paraId="2FA87F08" w14:textId="77777777" w:rsidR="006F7AE9" w:rsidRPr="006F1B3C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</w:rPr>
      </w:pPr>
    </w:p>
    <w:p w14:paraId="6E1E2F85" w14:textId="77777777" w:rsidR="006F7AE9" w:rsidRPr="006F1B3C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</w:rPr>
      </w:pPr>
    </w:p>
    <w:p w14:paraId="1711E473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</w:p>
    <w:p w14:paraId="2475CF3E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</w:p>
    <w:p w14:paraId="569C5198" w14:textId="77777777" w:rsidR="006F7AE9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</w:p>
    <w:p w14:paraId="45F3066A" w14:textId="77777777" w:rsidR="006F7AE9" w:rsidRPr="009265A6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lang w:val="uk-UA"/>
        </w:rPr>
      </w:pPr>
    </w:p>
    <w:p w14:paraId="1749F451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en-US"/>
        </w:rPr>
      </w:pPr>
    </w:p>
    <w:p w14:paraId="0B2E78CF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en-US"/>
        </w:rPr>
      </w:pPr>
    </w:p>
    <w:p w14:paraId="10DD4537" w14:textId="77777777" w:rsidR="006F7AE9" w:rsidRPr="009760BC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  <w:r w:rsidRPr="009760BC">
        <w:rPr>
          <w:b/>
          <w:color w:val="000000"/>
          <w:sz w:val="24"/>
          <w:szCs w:val="24"/>
          <w:lang w:val="uk-UA"/>
        </w:rPr>
        <w:t>Тестові завдання до теми:</w:t>
      </w:r>
    </w:p>
    <w:p w14:paraId="13B5024F" w14:textId="77777777" w:rsidR="006F7AE9" w:rsidRPr="009760BC" w:rsidRDefault="006F7AE9" w:rsidP="006F7AE9">
      <w:pPr>
        <w:ind w:left="132"/>
        <w:jc w:val="center"/>
        <w:rPr>
          <w:b/>
          <w:i/>
          <w:snapToGrid w:val="0"/>
          <w:sz w:val="24"/>
          <w:szCs w:val="24"/>
          <w:lang w:val="uk-UA"/>
        </w:rPr>
      </w:pPr>
      <w:r w:rsidRPr="009760BC">
        <w:rPr>
          <w:b/>
          <w:i/>
          <w:snapToGrid w:val="0"/>
          <w:sz w:val="24"/>
          <w:szCs w:val="24"/>
          <w:lang w:val="uk-UA"/>
        </w:rPr>
        <w:t xml:space="preserve">«Імплантація, показання, обстеження пацієнта. Планування імплантації». </w:t>
      </w:r>
    </w:p>
    <w:p w14:paraId="22265470" w14:textId="77777777" w:rsidR="006F7AE9" w:rsidRPr="009760BC" w:rsidRDefault="006F7AE9" w:rsidP="006F7AE9">
      <w:pPr>
        <w:ind w:left="132"/>
        <w:jc w:val="center"/>
        <w:rPr>
          <w:b/>
          <w:i/>
          <w:snapToGrid w:val="0"/>
          <w:sz w:val="24"/>
          <w:szCs w:val="24"/>
          <w:lang w:val="uk-UA"/>
        </w:rPr>
      </w:pPr>
    </w:p>
    <w:p w14:paraId="338207F5" w14:textId="77777777" w:rsidR="006F7AE9" w:rsidRPr="006F1B3C" w:rsidRDefault="006F7AE9" w:rsidP="006F7AE9">
      <w:pPr>
        <w:ind w:left="132"/>
        <w:jc w:val="center"/>
        <w:rPr>
          <w:bCs/>
          <w:color w:val="000000"/>
          <w:sz w:val="24"/>
          <w:szCs w:val="24"/>
        </w:rPr>
      </w:pPr>
      <w:r w:rsidRPr="009760BC">
        <w:rPr>
          <w:bCs/>
          <w:color w:val="000000"/>
          <w:sz w:val="24"/>
          <w:szCs w:val="24"/>
          <w:lang w:val="uk-UA"/>
        </w:rPr>
        <w:t>В-</w:t>
      </w:r>
      <w:r w:rsidRPr="006F1B3C">
        <w:rPr>
          <w:bCs/>
          <w:color w:val="000000"/>
          <w:sz w:val="24"/>
          <w:szCs w:val="24"/>
        </w:rPr>
        <w:t>6</w:t>
      </w:r>
    </w:p>
    <w:p w14:paraId="1E780F7B" w14:textId="77777777" w:rsidR="006F7AE9" w:rsidRPr="006F1B3C" w:rsidRDefault="006F7AE9" w:rsidP="006F7AE9">
      <w:pPr>
        <w:pStyle w:val="11"/>
        <w:widowControl w:val="0"/>
        <w:tabs>
          <w:tab w:val="left" w:pos="90"/>
        </w:tabs>
        <w:rPr>
          <w:snapToGrid w:val="0"/>
          <w:color w:val="000000"/>
          <w:sz w:val="22"/>
          <w:szCs w:val="22"/>
        </w:rPr>
      </w:pPr>
    </w:p>
    <w:p w14:paraId="7EF6B47A" w14:textId="77777777" w:rsidR="006F7AE9" w:rsidRPr="006F1B3C" w:rsidRDefault="006F7AE9" w:rsidP="006F7AE9">
      <w:pPr>
        <w:pStyle w:val="11"/>
        <w:widowControl w:val="0"/>
        <w:tabs>
          <w:tab w:val="left" w:pos="90"/>
        </w:tabs>
        <w:rPr>
          <w:snapToGrid w:val="0"/>
          <w:color w:val="000000"/>
          <w:sz w:val="22"/>
          <w:szCs w:val="22"/>
        </w:rPr>
      </w:pPr>
    </w:p>
    <w:p w14:paraId="5976A182" w14:textId="77777777" w:rsidR="006F7AE9" w:rsidRPr="009760BC" w:rsidRDefault="006F7AE9" w:rsidP="006F7AE9">
      <w:pPr>
        <w:pStyle w:val="11"/>
        <w:widowControl w:val="0"/>
        <w:tabs>
          <w:tab w:val="left" w:pos="90"/>
        </w:tabs>
        <w:rPr>
          <w:snapToGrid w:val="0"/>
          <w:color w:val="000000"/>
          <w:sz w:val="24"/>
          <w:szCs w:val="24"/>
          <w:lang w:val="uk-UA"/>
        </w:rPr>
      </w:pPr>
      <w:r w:rsidRPr="006F1B3C">
        <w:rPr>
          <w:snapToGrid w:val="0"/>
          <w:color w:val="000000"/>
          <w:sz w:val="22"/>
          <w:szCs w:val="22"/>
        </w:rPr>
        <w:tab/>
      </w:r>
      <w:r w:rsidRPr="006F1B3C">
        <w:rPr>
          <w:snapToGrid w:val="0"/>
          <w:color w:val="000000"/>
          <w:sz w:val="22"/>
          <w:szCs w:val="22"/>
        </w:rPr>
        <w:tab/>
      </w:r>
      <w:r w:rsidRPr="009760BC">
        <w:rPr>
          <w:snapToGrid w:val="0"/>
          <w:color w:val="000000"/>
          <w:sz w:val="22"/>
          <w:szCs w:val="22"/>
        </w:rPr>
        <w:t xml:space="preserve">1. </w:t>
      </w:r>
      <w:r w:rsidRPr="009760BC">
        <w:rPr>
          <w:snapToGrid w:val="0"/>
          <w:color w:val="000000"/>
          <w:sz w:val="22"/>
          <w:szCs w:val="22"/>
          <w:lang w:val="uk-UA"/>
        </w:rPr>
        <w:t>Хворому 58 років проведена операція з встановленням внутрішньокісткових частин гвинтоподібних імплантатів на нижню щелепу за двофазною методикою. Після закінчення якого часу йому необхідно поєднати кореневу частину імплантату з головкою?</w:t>
      </w:r>
    </w:p>
    <w:p w14:paraId="371ED55D" w14:textId="77777777" w:rsidR="006F7AE9" w:rsidRPr="009760BC" w:rsidRDefault="006F7AE9" w:rsidP="006F7AE9">
      <w:pPr>
        <w:pStyle w:val="11"/>
        <w:widowControl w:val="0"/>
        <w:tabs>
          <w:tab w:val="left" w:pos="90"/>
          <w:tab w:val="left" w:pos="221"/>
        </w:tabs>
        <w:rPr>
          <w:snapToGrid w:val="0"/>
          <w:color w:val="000000"/>
          <w:sz w:val="27"/>
          <w:szCs w:val="27"/>
          <w:lang w:val="uk-UA"/>
        </w:rPr>
      </w:pPr>
      <w:r w:rsidRPr="009760BC">
        <w:rPr>
          <w:bCs/>
          <w:iCs/>
          <w:snapToGrid w:val="0"/>
          <w:sz w:val="22"/>
          <w:szCs w:val="22"/>
          <w:lang w:val="en-US"/>
        </w:rPr>
        <w:t>A</w:t>
      </w:r>
      <w:r w:rsidRPr="009760BC">
        <w:rPr>
          <w:bCs/>
          <w:iCs/>
          <w:snapToGrid w:val="0"/>
          <w:sz w:val="22"/>
          <w:szCs w:val="22"/>
          <w:lang w:val="uk-UA"/>
        </w:rPr>
        <w:t xml:space="preserve"> </w:t>
      </w:r>
      <w:r w:rsidRPr="009760BC">
        <w:rPr>
          <w:snapToGrid w:val="0"/>
          <w:color w:val="000000"/>
          <w:sz w:val="22"/>
          <w:szCs w:val="22"/>
          <w:lang w:val="uk-UA"/>
        </w:rPr>
        <w:t>9-10 місяців</w:t>
      </w:r>
      <w:r w:rsidRPr="009760BC">
        <w:rPr>
          <w:b/>
          <w:bCs/>
          <w:i/>
          <w:iCs/>
          <w:snapToGrid w:val="0"/>
          <w:color w:val="000080"/>
          <w:sz w:val="22"/>
          <w:szCs w:val="22"/>
          <w:lang w:val="uk-UA"/>
        </w:rPr>
        <w:t xml:space="preserve"> </w:t>
      </w:r>
    </w:p>
    <w:p w14:paraId="34EC2229" w14:textId="77777777" w:rsidR="006F7AE9" w:rsidRPr="009760BC" w:rsidRDefault="006F7AE9" w:rsidP="006F7AE9">
      <w:pPr>
        <w:pStyle w:val="11"/>
        <w:widowControl w:val="0"/>
        <w:tabs>
          <w:tab w:val="left" w:pos="90"/>
          <w:tab w:val="left" w:pos="226"/>
        </w:tabs>
        <w:rPr>
          <w:snapToGrid w:val="0"/>
          <w:color w:val="000000"/>
          <w:sz w:val="27"/>
          <w:szCs w:val="27"/>
          <w:lang w:val="uk-UA"/>
        </w:rPr>
      </w:pPr>
      <w:r w:rsidRPr="009760BC">
        <w:rPr>
          <w:snapToGrid w:val="0"/>
          <w:color w:val="000000"/>
          <w:sz w:val="22"/>
          <w:szCs w:val="22"/>
          <w:lang w:val="en-US"/>
        </w:rPr>
        <w:t>B</w:t>
      </w:r>
      <w:r w:rsidRPr="009760BC">
        <w:rPr>
          <w:snapToGrid w:val="0"/>
          <w:color w:val="000000"/>
          <w:sz w:val="22"/>
          <w:szCs w:val="22"/>
          <w:lang w:val="uk-UA"/>
        </w:rPr>
        <w:t xml:space="preserve"> 5-6 місяців</w:t>
      </w:r>
    </w:p>
    <w:p w14:paraId="61E73C69" w14:textId="77777777" w:rsidR="006F7AE9" w:rsidRPr="009760BC" w:rsidRDefault="006F7AE9" w:rsidP="006F7AE9">
      <w:pPr>
        <w:pStyle w:val="11"/>
        <w:widowControl w:val="0"/>
        <w:tabs>
          <w:tab w:val="left" w:pos="90"/>
          <w:tab w:val="left" w:pos="226"/>
        </w:tabs>
        <w:rPr>
          <w:snapToGrid w:val="0"/>
          <w:color w:val="000000"/>
          <w:sz w:val="27"/>
          <w:szCs w:val="27"/>
          <w:lang w:val="uk-UA"/>
        </w:rPr>
      </w:pPr>
      <w:r w:rsidRPr="009760BC">
        <w:rPr>
          <w:snapToGrid w:val="0"/>
          <w:color w:val="000000"/>
          <w:sz w:val="22"/>
          <w:szCs w:val="22"/>
          <w:lang w:val="en-US"/>
        </w:rPr>
        <w:t>C</w:t>
      </w:r>
      <w:r w:rsidRPr="009760BC">
        <w:rPr>
          <w:snapToGrid w:val="0"/>
          <w:color w:val="000000"/>
          <w:sz w:val="22"/>
          <w:szCs w:val="22"/>
          <w:lang w:val="uk-UA"/>
        </w:rPr>
        <w:t xml:space="preserve"> 1-2 місяця</w:t>
      </w:r>
    </w:p>
    <w:p w14:paraId="7F0566DA" w14:textId="77777777" w:rsidR="006F7AE9" w:rsidRPr="009760BC" w:rsidRDefault="006F7AE9" w:rsidP="006F7AE9">
      <w:pPr>
        <w:pStyle w:val="11"/>
        <w:widowControl w:val="0"/>
        <w:tabs>
          <w:tab w:val="left" w:pos="90"/>
          <w:tab w:val="left" w:pos="241"/>
        </w:tabs>
        <w:rPr>
          <w:snapToGrid w:val="0"/>
          <w:color w:val="000000"/>
          <w:sz w:val="27"/>
          <w:szCs w:val="27"/>
          <w:lang w:val="uk-UA"/>
        </w:rPr>
      </w:pPr>
      <w:r w:rsidRPr="009760BC">
        <w:rPr>
          <w:snapToGrid w:val="0"/>
          <w:color w:val="000000"/>
          <w:sz w:val="22"/>
          <w:szCs w:val="22"/>
          <w:lang w:val="en-US"/>
        </w:rPr>
        <w:t>D</w:t>
      </w:r>
      <w:r w:rsidRPr="009760BC">
        <w:rPr>
          <w:snapToGrid w:val="0"/>
          <w:color w:val="000000"/>
          <w:sz w:val="22"/>
          <w:szCs w:val="22"/>
        </w:rPr>
        <w:t xml:space="preserve"> </w:t>
      </w:r>
      <w:r w:rsidRPr="009760BC">
        <w:rPr>
          <w:snapToGrid w:val="0"/>
          <w:color w:val="000000"/>
          <w:sz w:val="22"/>
          <w:szCs w:val="22"/>
          <w:lang w:val="uk-UA"/>
        </w:rPr>
        <w:t>7-8 місяців</w:t>
      </w:r>
    </w:p>
    <w:p w14:paraId="0D47A9D1" w14:textId="77777777" w:rsidR="006F7AE9" w:rsidRPr="009760BC" w:rsidRDefault="006F7AE9" w:rsidP="006F7AE9">
      <w:pPr>
        <w:pStyle w:val="11"/>
        <w:widowControl w:val="0"/>
        <w:tabs>
          <w:tab w:val="left" w:pos="90"/>
          <w:tab w:val="left" w:pos="226"/>
        </w:tabs>
        <w:rPr>
          <w:snapToGrid w:val="0"/>
          <w:color w:val="000000"/>
          <w:sz w:val="27"/>
          <w:szCs w:val="27"/>
          <w:lang w:val="uk-UA"/>
        </w:rPr>
      </w:pPr>
      <w:r w:rsidRPr="009760BC">
        <w:rPr>
          <w:snapToGrid w:val="0"/>
          <w:color w:val="000000"/>
          <w:sz w:val="22"/>
          <w:szCs w:val="22"/>
          <w:lang w:val="en-US"/>
        </w:rPr>
        <w:t>E</w:t>
      </w:r>
      <w:r w:rsidRPr="009760BC">
        <w:rPr>
          <w:snapToGrid w:val="0"/>
          <w:color w:val="000000"/>
          <w:sz w:val="22"/>
          <w:szCs w:val="22"/>
        </w:rPr>
        <w:t xml:space="preserve"> </w:t>
      </w:r>
      <w:r w:rsidRPr="009760BC">
        <w:rPr>
          <w:snapToGrid w:val="0"/>
          <w:color w:val="000000"/>
          <w:sz w:val="22"/>
          <w:szCs w:val="22"/>
          <w:lang w:val="uk-UA"/>
        </w:rPr>
        <w:t>3-4 місяця</w:t>
      </w:r>
    </w:p>
    <w:p w14:paraId="114A6AB4" w14:textId="77777777" w:rsidR="006F7AE9" w:rsidRPr="009760BC" w:rsidRDefault="006F7AE9" w:rsidP="006F7AE9">
      <w:pPr>
        <w:pStyle w:val="11"/>
        <w:widowControl w:val="0"/>
        <w:tabs>
          <w:tab w:val="left" w:pos="90"/>
        </w:tabs>
        <w:rPr>
          <w:b/>
          <w:bCs/>
          <w:i/>
          <w:iCs/>
          <w:snapToGrid w:val="0"/>
          <w:color w:val="000080"/>
          <w:sz w:val="27"/>
          <w:szCs w:val="27"/>
        </w:rPr>
      </w:pPr>
    </w:p>
    <w:p w14:paraId="6EEC4292" w14:textId="77777777" w:rsidR="006F7AE9" w:rsidRPr="009760BC" w:rsidRDefault="006F7AE9" w:rsidP="006F7AE9">
      <w:pPr>
        <w:ind w:firstLine="708"/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uk-UA"/>
        </w:rPr>
        <w:t xml:space="preserve">2. </w:t>
      </w:r>
      <w:r w:rsidRPr="009760BC">
        <w:rPr>
          <w:color w:val="000000"/>
          <w:sz w:val="22"/>
          <w:szCs w:val="22"/>
        </w:rPr>
        <w:t xml:space="preserve">У хворого 45 років відсутні 11, 21 зуби. Проведена операція двоетапної імплантації. Через який час при сприятливій течії загоювання рани на них можна буде закріпити штучні коронки? </w:t>
      </w:r>
    </w:p>
    <w:p w14:paraId="78C2CA4E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 xml:space="preserve">1-3 місяці </w:t>
      </w:r>
    </w:p>
    <w:p w14:paraId="63D8087F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B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 xml:space="preserve">4-6 місяці </w:t>
      </w:r>
    </w:p>
    <w:p w14:paraId="71CADB35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7-9 місяців </w:t>
      </w:r>
    </w:p>
    <w:p w14:paraId="0E486FC0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D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 xml:space="preserve">10-12 місяців </w:t>
      </w:r>
    </w:p>
    <w:p w14:paraId="0BF3D705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E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 xml:space="preserve">Більше 12 місяців </w:t>
      </w:r>
    </w:p>
    <w:p w14:paraId="248C8C1F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3EE848AB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7038A5EE" w14:textId="77777777" w:rsidR="006F7AE9" w:rsidRPr="009760BC" w:rsidRDefault="006F7AE9" w:rsidP="006F7AE9">
      <w:pPr>
        <w:ind w:firstLine="708"/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3. Хворому, з метою протезування показан</w:t>
      </w:r>
      <w:r w:rsidRPr="009760BC">
        <w:rPr>
          <w:color w:val="000000"/>
          <w:sz w:val="22"/>
          <w:szCs w:val="22"/>
          <w:lang w:val="en-US"/>
        </w:rPr>
        <w:t>j</w:t>
      </w:r>
      <w:r w:rsidRPr="009760BC">
        <w:rPr>
          <w:color w:val="000000"/>
          <w:sz w:val="22"/>
          <w:szCs w:val="22"/>
        </w:rPr>
        <w:t xml:space="preserve"> встановлення імплантатів на верхній та нижній щелепах. Якому додатковому методу дослідження слід надати перевагу при плануванні імплантологічного лікування? </w:t>
      </w:r>
    </w:p>
    <w:p w14:paraId="4842852F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9760BC">
        <w:rPr>
          <w:color w:val="000000"/>
          <w:sz w:val="22"/>
          <w:szCs w:val="22"/>
        </w:rPr>
        <w:t xml:space="preserve"> Ортопантомографія </w:t>
      </w:r>
    </w:p>
    <w:p w14:paraId="3AFC414E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B</w:t>
      </w:r>
      <w:r w:rsidRPr="009760BC">
        <w:rPr>
          <w:color w:val="000000"/>
          <w:sz w:val="22"/>
          <w:szCs w:val="22"/>
        </w:rPr>
        <w:t xml:space="preserve"> Електроміомастікаціографія </w:t>
      </w:r>
    </w:p>
    <w:p w14:paraId="7A621005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Мастікаціодинамометрія </w:t>
      </w:r>
    </w:p>
    <w:p w14:paraId="1F0D82FC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D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 xml:space="preserve">Міотонометрія </w:t>
      </w:r>
    </w:p>
    <w:p w14:paraId="6466B810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E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 xml:space="preserve">Міографія </w:t>
      </w:r>
    </w:p>
    <w:p w14:paraId="53B038B2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2A7BDA4F" w14:textId="77777777" w:rsidR="006F7AE9" w:rsidRPr="006F1B3C" w:rsidRDefault="006F7AE9" w:rsidP="006F7AE9">
      <w:pPr>
        <w:ind w:firstLine="708"/>
        <w:rPr>
          <w:color w:val="000000"/>
          <w:sz w:val="22"/>
          <w:szCs w:val="22"/>
        </w:rPr>
      </w:pPr>
      <w:r w:rsidRPr="006F1B3C">
        <w:rPr>
          <w:color w:val="000000"/>
          <w:sz w:val="22"/>
          <w:szCs w:val="22"/>
        </w:rPr>
        <w:t xml:space="preserve">4. </w:t>
      </w:r>
      <w:r w:rsidRPr="009760BC">
        <w:rPr>
          <w:color w:val="000000"/>
          <w:sz w:val="22"/>
          <w:szCs w:val="22"/>
        </w:rPr>
        <w:t>Хворому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для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заміщення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дефекту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нижнього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зубного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ряду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планується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виготовлення</w:t>
      </w:r>
    </w:p>
    <w:p w14:paraId="6C72D3C6" w14:textId="77777777" w:rsidR="006F7AE9" w:rsidRPr="006F1B3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мостоподібного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протеза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з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опорою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на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імплантати</w:t>
      </w:r>
      <w:r w:rsidRPr="006F1B3C">
        <w:rPr>
          <w:color w:val="000000"/>
          <w:sz w:val="22"/>
          <w:szCs w:val="22"/>
        </w:rPr>
        <w:t xml:space="preserve">. </w:t>
      </w:r>
      <w:r w:rsidRPr="009760BC">
        <w:rPr>
          <w:color w:val="000000"/>
          <w:sz w:val="22"/>
          <w:szCs w:val="22"/>
        </w:rPr>
        <w:t>На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рентгенограмі</w:t>
      </w:r>
      <w:r w:rsidRPr="006F1B3C">
        <w:rPr>
          <w:color w:val="000000"/>
          <w:sz w:val="22"/>
          <w:szCs w:val="22"/>
        </w:rPr>
        <w:t xml:space="preserve">: </w:t>
      </w:r>
      <w:r w:rsidRPr="009760BC">
        <w:rPr>
          <w:color w:val="000000"/>
          <w:sz w:val="22"/>
          <w:szCs w:val="22"/>
        </w:rPr>
        <w:t>висота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масиву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кісткової</w:t>
      </w:r>
    </w:p>
    <w:p w14:paraId="0C335349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тканини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від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проекції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нижньощелепного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каналу до верхівки альвеолярного гребеня</w:t>
      </w:r>
    </w:p>
    <w:p w14:paraId="280ED0D7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 xml:space="preserve">дорівнює </w:t>
      </w:r>
      <w:smartTag w:uri="urn:schemas-microsoft-com:office:smarttags" w:element="metricconverter">
        <w:smartTagPr>
          <w:attr w:name="ProductID" w:val="2 см"/>
        </w:smartTagPr>
        <w:r w:rsidRPr="009760BC">
          <w:rPr>
            <w:color w:val="000000"/>
            <w:sz w:val="22"/>
            <w:szCs w:val="22"/>
          </w:rPr>
          <w:t>2 см</w:t>
        </w:r>
      </w:smartTag>
      <w:r w:rsidRPr="009760BC">
        <w:rPr>
          <w:color w:val="000000"/>
          <w:sz w:val="22"/>
          <w:szCs w:val="22"/>
        </w:rPr>
        <w:t xml:space="preserve">. Який вид імплантату найбільш показаний? </w:t>
      </w:r>
    </w:p>
    <w:p w14:paraId="5B6EA038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9760BC">
        <w:rPr>
          <w:color w:val="000000"/>
          <w:sz w:val="22"/>
          <w:szCs w:val="22"/>
        </w:rPr>
        <w:t xml:space="preserve"> Конусоподібний </w:t>
      </w:r>
    </w:p>
    <w:p w14:paraId="3E057590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B</w:t>
      </w:r>
      <w:r w:rsidRPr="009760BC">
        <w:rPr>
          <w:color w:val="000000"/>
          <w:sz w:val="22"/>
          <w:szCs w:val="22"/>
        </w:rPr>
        <w:t xml:space="preserve"> Листоподібний </w:t>
      </w:r>
    </w:p>
    <w:p w14:paraId="727BDA65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Гвинтовий </w:t>
      </w:r>
    </w:p>
    <w:p w14:paraId="147640AB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D</w:t>
      </w:r>
      <w:r w:rsidRPr="009760BC">
        <w:rPr>
          <w:color w:val="000000"/>
          <w:sz w:val="22"/>
          <w:szCs w:val="22"/>
        </w:rPr>
        <w:t xml:space="preserve"> Підокісний </w:t>
      </w:r>
    </w:p>
    <w:p w14:paraId="179B89DC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E</w:t>
      </w:r>
      <w:r w:rsidRPr="009760BC">
        <w:rPr>
          <w:color w:val="000000"/>
          <w:sz w:val="22"/>
          <w:szCs w:val="22"/>
        </w:rPr>
        <w:t xml:space="preserve"> Ендодонто-ендоосальний </w:t>
      </w:r>
    </w:p>
    <w:p w14:paraId="45047711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57589F37" w14:textId="77777777" w:rsidR="006F7AE9" w:rsidRPr="009760BC" w:rsidRDefault="006F7AE9" w:rsidP="006F7AE9">
      <w:pPr>
        <w:ind w:firstLine="708"/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5. У пацієнта, односторонній дистально необмежений дефект зубного ряду н/щ, що</w:t>
      </w:r>
      <w:r w:rsidRPr="009760BC">
        <w:rPr>
          <w:color w:val="000000"/>
          <w:sz w:val="22"/>
          <w:szCs w:val="22"/>
          <w:lang w:val="uk-UA"/>
        </w:rPr>
        <w:t xml:space="preserve"> </w:t>
      </w:r>
      <w:r w:rsidRPr="009760BC">
        <w:rPr>
          <w:color w:val="000000"/>
          <w:sz w:val="22"/>
          <w:szCs w:val="22"/>
        </w:rPr>
        <w:t>закінчується 33 зубом. Яку конструкцію можна йому запропонувати, якщо від знімного</w:t>
      </w:r>
      <w:r w:rsidRPr="009760BC">
        <w:rPr>
          <w:color w:val="000000"/>
          <w:sz w:val="22"/>
          <w:szCs w:val="22"/>
          <w:lang w:val="uk-UA"/>
        </w:rPr>
        <w:t xml:space="preserve"> </w:t>
      </w:r>
      <w:r w:rsidRPr="009760BC">
        <w:rPr>
          <w:color w:val="000000"/>
          <w:sz w:val="22"/>
          <w:szCs w:val="22"/>
        </w:rPr>
        <w:t xml:space="preserve">протеза він категорично відмовляється? </w:t>
      </w:r>
    </w:p>
    <w:p w14:paraId="7DE0EB3A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9760BC">
        <w:rPr>
          <w:color w:val="000000"/>
          <w:sz w:val="22"/>
          <w:szCs w:val="22"/>
        </w:rPr>
        <w:t xml:space="preserve"> Суцільнолитий мостоподібний протез з опорою на 33 зуб і імплантати. </w:t>
      </w:r>
    </w:p>
    <w:p w14:paraId="38ACFFA4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B</w:t>
      </w:r>
      <w:r w:rsidRPr="009760BC">
        <w:rPr>
          <w:color w:val="000000"/>
          <w:sz w:val="22"/>
          <w:szCs w:val="22"/>
        </w:rPr>
        <w:t xml:space="preserve"> Штамповано-паяний консольний мостоподібний протез з опорою на 32,33 зуби. </w:t>
      </w:r>
    </w:p>
    <w:p w14:paraId="5FD7FBE3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Суцільнолитий консольний мостоподібний протез з опорою на 32,33 зуби. </w:t>
      </w:r>
    </w:p>
    <w:p w14:paraId="7BE70DFA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D</w:t>
      </w:r>
      <w:r w:rsidRPr="009760BC">
        <w:rPr>
          <w:color w:val="000000"/>
          <w:sz w:val="22"/>
          <w:szCs w:val="22"/>
        </w:rPr>
        <w:t xml:space="preserve"> Адгезивний мостоподібний протез. </w:t>
      </w:r>
    </w:p>
    <w:p w14:paraId="6A1019D7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E</w:t>
      </w:r>
      <w:r w:rsidRPr="009760BC">
        <w:rPr>
          <w:color w:val="000000"/>
          <w:sz w:val="22"/>
          <w:szCs w:val="22"/>
        </w:rPr>
        <w:t xml:space="preserve"> Мостоподібний протез з телескопічною фіксацією на 32,33 зуби. </w:t>
      </w:r>
    </w:p>
    <w:p w14:paraId="06BC4E36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01111FD3" w14:textId="77777777" w:rsidR="006F7AE9" w:rsidRPr="009760BC" w:rsidRDefault="006F7AE9" w:rsidP="006F7AE9">
      <w:pPr>
        <w:ind w:firstLine="708"/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6. Хворий, звернувся в клініку ортопедичної стоматології з приводу відсутності 21 зуба,</w:t>
      </w:r>
    </w:p>
    <w:p w14:paraId="08FE8998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11 і 22 зуби інтактні. Яка конструкція найбільш доцільна в даному випадку, якщо з часу</w:t>
      </w:r>
    </w:p>
    <w:p w14:paraId="27F13894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 xml:space="preserve">видалення 22 зуба минуло 2 місяці? </w:t>
      </w:r>
    </w:p>
    <w:p w14:paraId="6C14591F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9760BC">
        <w:rPr>
          <w:color w:val="000000"/>
          <w:sz w:val="22"/>
          <w:szCs w:val="22"/>
        </w:rPr>
        <w:t xml:space="preserve"> Штамповано-паяний протез з опорою на 11 і 22 зуби </w:t>
      </w:r>
    </w:p>
    <w:p w14:paraId="63ABEA2A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B</w:t>
      </w:r>
      <w:r w:rsidRPr="009760BC">
        <w:rPr>
          <w:color w:val="000000"/>
          <w:sz w:val="22"/>
          <w:szCs w:val="22"/>
        </w:rPr>
        <w:t xml:space="preserve"> Одноетапна імплантація з одночасним виготовленням металокерамічної коронки </w:t>
      </w:r>
    </w:p>
    <w:p w14:paraId="55434511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Частковий знімний протез. </w:t>
      </w:r>
    </w:p>
    <w:p w14:paraId="10BD8807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D</w:t>
      </w:r>
      <w:r w:rsidRPr="009760BC">
        <w:rPr>
          <w:color w:val="000000"/>
          <w:sz w:val="22"/>
          <w:szCs w:val="22"/>
        </w:rPr>
        <w:t xml:space="preserve"> Двоетапна імплантація. </w:t>
      </w:r>
    </w:p>
    <w:p w14:paraId="521828C4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E</w:t>
      </w:r>
      <w:r w:rsidRPr="009760BC">
        <w:rPr>
          <w:color w:val="000000"/>
          <w:sz w:val="22"/>
          <w:szCs w:val="22"/>
        </w:rPr>
        <w:t xml:space="preserve"> Металопластмасовий протез з опорою на 11 і 22 зуби. </w:t>
      </w:r>
    </w:p>
    <w:p w14:paraId="03E0D833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63D2CCB4" w14:textId="77777777" w:rsidR="006F7AE9" w:rsidRPr="009760BC" w:rsidRDefault="006F7AE9" w:rsidP="006F7AE9">
      <w:pPr>
        <w:ind w:firstLine="708"/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7. Хворому два роки тому була здійснена операція з введенням внутрішньокісткових частин гвинтоподібних імплантатів на нижній щелепі за двофазною методикою. Яка середня</w:t>
      </w:r>
    </w:p>
    <w:p w14:paraId="29040DBA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 xml:space="preserve">величина втрати кісткової тканини в нормі по вертикалі за цей проміжок часу? </w:t>
      </w:r>
    </w:p>
    <w:p w14:paraId="1B8F6779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9760BC">
        <w:rPr>
          <w:color w:val="000000"/>
          <w:sz w:val="22"/>
          <w:szCs w:val="22"/>
        </w:rPr>
        <w:t xml:space="preserve"> 0,2 – </w:t>
      </w:r>
      <w:smartTag w:uri="urn:schemas-microsoft-com:office:smarttags" w:element="metricconverter">
        <w:smartTagPr>
          <w:attr w:name="ProductID" w:val="0,3 мм"/>
        </w:smartTagPr>
        <w:r w:rsidRPr="009760BC">
          <w:rPr>
            <w:color w:val="000000"/>
            <w:sz w:val="22"/>
            <w:szCs w:val="22"/>
          </w:rPr>
          <w:t>0,3 мм</w:t>
        </w:r>
      </w:smartTag>
      <w:r w:rsidRPr="009760BC">
        <w:rPr>
          <w:color w:val="000000"/>
          <w:sz w:val="22"/>
          <w:szCs w:val="22"/>
        </w:rPr>
        <w:t xml:space="preserve"> </w:t>
      </w:r>
    </w:p>
    <w:p w14:paraId="67814AB2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lastRenderedPageBreak/>
        <w:t>B</w:t>
      </w:r>
      <w:r w:rsidRPr="009760BC">
        <w:rPr>
          <w:color w:val="000000"/>
          <w:sz w:val="22"/>
          <w:szCs w:val="22"/>
        </w:rPr>
        <w:t xml:space="preserve"> 0,5 – </w:t>
      </w:r>
      <w:smartTag w:uri="urn:schemas-microsoft-com:office:smarttags" w:element="metricconverter">
        <w:smartTagPr>
          <w:attr w:name="ProductID" w:val="0,6 мм"/>
        </w:smartTagPr>
        <w:r w:rsidRPr="009760BC">
          <w:rPr>
            <w:color w:val="000000"/>
            <w:sz w:val="22"/>
            <w:szCs w:val="22"/>
          </w:rPr>
          <w:t>0,6 мм</w:t>
        </w:r>
      </w:smartTag>
      <w:r w:rsidRPr="009760BC">
        <w:rPr>
          <w:color w:val="000000"/>
          <w:sz w:val="22"/>
          <w:szCs w:val="22"/>
        </w:rPr>
        <w:t xml:space="preserve"> </w:t>
      </w:r>
    </w:p>
    <w:p w14:paraId="661B8247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0,4 – </w:t>
      </w:r>
      <w:smartTag w:uri="urn:schemas-microsoft-com:office:smarttags" w:element="metricconverter">
        <w:smartTagPr>
          <w:attr w:name="ProductID" w:val="0,5 мм"/>
        </w:smartTagPr>
        <w:r w:rsidRPr="009760BC">
          <w:rPr>
            <w:color w:val="000000"/>
            <w:sz w:val="22"/>
            <w:szCs w:val="22"/>
          </w:rPr>
          <w:t>0,5 мм</w:t>
        </w:r>
      </w:smartTag>
      <w:r w:rsidRPr="009760BC">
        <w:rPr>
          <w:color w:val="000000"/>
          <w:sz w:val="22"/>
          <w:szCs w:val="22"/>
        </w:rPr>
        <w:t xml:space="preserve"> </w:t>
      </w:r>
    </w:p>
    <w:p w14:paraId="4861C20C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D</w:t>
      </w:r>
      <w:r w:rsidRPr="009760BC">
        <w:rPr>
          <w:color w:val="000000"/>
          <w:sz w:val="22"/>
          <w:szCs w:val="22"/>
        </w:rPr>
        <w:t xml:space="preserve"> 0,3 – </w:t>
      </w:r>
      <w:smartTag w:uri="urn:schemas-microsoft-com:office:smarttags" w:element="metricconverter">
        <w:smartTagPr>
          <w:attr w:name="ProductID" w:val="0,4 мм"/>
        </w:smartTagPr>
        <w:r w:rsidRPr="009760BC">
          <w:rPr>
            <w:color w:val="000000"/>
            <w:sz w:val="22"/>
            <w:szCs w:val="22"/>
          </w:rPr>
          <w:t>0,4 мм</w:t>
        </w:r>
      </w:smartTag>
      <w:r w:rsidRPr="009760BC">
        <w:rPr>
          <w:color w:val="000000"/>
          <w:sz w:val="22"/>
          <w:szCs w:val="22"/>
        </w:rPr>
        <w:t xml:space="preserve"> </w:t>
      </w:r>
    </w:p>
    <w:p w14:paraId="695E218B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E</w:t>
      </w:r>
      <w:r w:rsidRPr="009760BC">
        <w:rPr>
          <w:color w:val="000000"/>
          <w:sz w:val="22"/>
          <w:szCs w:val="22"/>
        </w:rPr>
        <w:t xml:space="preserve"> 0,1- </w:t>
      </w:r>
      <w:smartTag w:uri="urn:schemas-microsoft-com:office:smarttags" w:element="metricconverter">
        <w:smartTagPr>
          <w:attr w:name="ProductID" w:val="0,2 мм"/>
        </w:smartTagPr>
        <w:r w:rsidRPr="009760BC">
          <w:rPr>
            <w:color w:val="000000"/>
            <w:sz w:val="22"/>
            <w:szCs w:val="22"/>
          </w:rPr>
          <w:t>0,2 мм</w:t>
        </w:r>
      </w:smartTag>
      <w:r w:rsidRPr="009760BC">
        <w:rPr>
          <w:color w:val="000000"/>
          <w:sz w:val="22"/>
          <w:szCs w:val="22"/>
        </w:rPr>
        <w:t xml:space="preserve"> </w:t>
      </w:r>
    </w:p>
    <w:p w14:paraId="5B39D3DF" w14:textId="77777777" w:rsidR="006F7AE9" w:rsidRPr="009760BC" w:rsidRDefault="006F7AE9" w:rsidP="006F7AE9">
      <w:pPr>
        <w:rPr>
          <w:color w:val="000000"/>
          <w:sz w:val="22"/>
          <w:szCs w:val="22"/>
        </w:rPr>
      </w:pPr>
    </w:p>
    <w:p w14:paraId="5481EDF3" w14:textId="77777777" w:rsidR="006F7AE9" w:rsidRPr="009760BC" w:rsidRDefault="006F7AE9" w:rsidP="006F7AE9">
      <w:pPr>
        <w:ind w:firstLine="708"/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8. Хворому з повною втратою зубів на нижній щелепі та вираженою атрофією альвеолярного відростка, і у зв'язку з цим - поганою фіксацією протеза, проведена імплантація за двофазною методикою, встановлені опорні головки. Через який термін слід починати</w:t>
      </w:r>
    </w:p>
    <w:p w14:paraId="17925840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 xml:space="preserve">протезування даного хворого? </w:t>
      </w:r>
    </w:p>
    <w:p w14:paraId="645041F9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9760BC">
        <w:rPr>
          <w:color w:val="000000"/>
          <w:sz w:val="22"/>
          <w:szCs w:val="22"/>
        </w:rPr>
        <w:t xml:space="preserve"> Через 14 днів </w:t>
      </w:r>
    </w:p>
    <w:p w14:paraId="75FFEC88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B</w:t>
      </w:r>
      <w:r w:rsidRPr="009760BC">
        <w:rPr>
          <w:color w:val="000000"/>
          <w:sz w:val="22"/>
          <w:szCs w:val="22"/>
        </w:rPr>
        <w:t xml:space="preserve"> Через 5 днів </w:t>
      </w:r>
    </w:p>
    <w:p w14:paraId="76222001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Через 20 днів </w:t>
      </w:r>
    </w:p>
    <w:p w14:paraId="1632B748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D</w:t>
      </w:r>
      <w:r w:rsidRPr="009760BC">
        <w:rPr>
          <w:color w:val="000000"/>
          <w:sz w:val="22"/>
          <w:szCs w:val="22"/>
        </w:rPr>
        <w:t xml:space="preserve"> Через 30 днів </w:t>
      </w:r>
    </w:p>
    <w:p w14:paraId="32AE14CE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E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 xml:space="preserve">Через 60 днів </w:t>
      </w:r>
    </w:p>
    <w:p w14:paraId="5B60FFE5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3345E4F6" w14:textId="77777777" w:rsidR="006F7AE9" w:rsidRPr="009760BC" w:rsidRDefault="006F7AE9" w:rsidP="006F7AE9">
      <w:pPr>
        <w:ind w:firstLine="708"/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 xml:space="preserve">9. Хворому показано протезування мостоподібним протезом з опорою на імплантати. При підготовці до ортопедичного лікування було проведено вживлення двоетапних внутрішньо кісткових гвинтових імплантатів в ділянці 34 і 36 зубів. Який період часу необхідний для інтеграції імплантатів у цього хворого? </w:t>
      </w:r>
    </w:p>
    <w:p w14:paraId="1B6D7302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9760BC">
        <w:rPr>
          <w:color w:val="000000"/>
          <w:sz w:val="22"/>
          <w:szCs w:val="22"/>
        </w:rPr>
        <w:t xml:space="preserve"> Шість місяців</w:t>
      </w:r>
    </w:p>
    <w:p w14:paraId="50E1CBB3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B</w:t>
      </w:r>
      <w:r w:rsidRPr="009760BC">
        <w:rPr>
          <w:color w:val="000000"/>
          <w:sz w:val="22"/>
          <w:szCs w:val="22"/>
        </w:rPr>
        <w:t xml:space="preserve"> Два тижні </w:t>
      </w:r>
    </w:p>
    <w:p w14:paraId="01505FCF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Три місяці </w:t>
      </w:r>
    </w:p>
    <w:p w14:paraId="03782A25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D</w:t>
      </w:r>
      <w:r w:rsidRPr="009760BC">
        <w:rPr>
          <w:color w:val="000000"/>
          <w:sz w:val="22"/>
          <w:szCs w:val="22"/>
        </w:rPr>
        <w:t xml:space="preserve"> Десять місяців </w:t>
      </w:r>
    </w:p>
    <w:p w14:paraId="33F58BC9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E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 xml:space="preserve">Один рік </w:t>
      </w:r>
    </w:p>
    <w:p w14:paraId="6E0061C9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1FB44CAD" w14:textId="77777777" w:rsidR="006F7AE9" w:rsidRPr="009760BC" w:rsidRDefault="006F7AE9" w:rsidP="006F7AE9">
      <w:pPr>
        <w:ind w:firstLine="708"/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10. Пацієнт внаслідок спортивної травми втратив 41 та 31 зуби. Реплантація неможлива, тому, що вказані зуби мають тріщини й сколи як на поверхні коронок, так і на поверхні коренів.</w:t>
      </w:r>
    </w:p>
    <w:p w14:paraId="62EE5340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Після клінічного та рентгенологічного обстеження визначена можливість безпосередньої</w:t>
      </w:r>
    </w:p>
    <w:p w14:paraId="6BFCA640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 xml:space="preserve">імплантації. Які імплантати за матеріалом мають перевагу? </w:t>
      </w:r>
    </w:p>
    <w:p w14:paraId="5682C395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9760BC">
        <w:rPr>
          <w:color w:val="000000"/>
          <w:sz w:val="22"/>
          <w:szCs w:val="22"/>
        </w:rPr>
        <w:t xml:space="preserve"> Сапфірові </w:t>
      </w:r>
    </w:p>
    <w:p w14:paraId="71961F57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B</w:t>
      </w:r>
      <w:r w:rsidRPr="009760BC">
        <w:rPr>
          <w:color w:val="000000"/>
          <w:sz w:val="22"/>
          <w:szCs w:val="22"/>
        </w:rPr>
        <w:t xml:space="preserve"> Вуглецеві </w:t>
      </w:r>
    </w:p>
    <w:p w14:paraId="273D423F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Платинові </w:t>
      </w:r>
    </w:p>
    <w:p w14:paraId="74232541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D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 xml:space="preserve">Порцелянові </w:t>
      </w:r>
    </w:p>
    <w:p w14:paraId="03591B90" w14:textId="77777777" w:rsidR="006F7AE9" w:rsidRPr="006F1B3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E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 xml:space="preserve">Титанові </w:t>
      </w:r>
    </w:p>
    <w:p w14:paraId="0C831AFD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1CAF0DD1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02B1BD5B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77BA08E6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36F44C47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551F1FC6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2612E2EC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3D98321B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12C6FC65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76CD6636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40D7164F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167FB5BC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3C6BA964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094E2EBC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176387C4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605C16C9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47E2F9C8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6995428C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1E26ED59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566C25CE" w14:textId="77777777" w:rsidR="006F7AE9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</w:p>
    <w:p w14:paraId="0DF32BB4" w14:textId="77777777" w:rsidR="006F7AE9" w:rsidRPr="009760BC" w:rsidRDefault="006F7AE9" w:rsidP="006F7AE9">
      <w:pPr>
        <w:pStyle w:val="3"/>
        <w:ind w:firstLine="709"/>
        <w:jc w:val="center"/>
        <w:rPr>
          <w:b/>
          <w:color w:val="000000"/>
          <w:sz w:val="24"/>
          <w:szCs w:val="24"/>
          <w:lang w:val="uk-UA"/>
        </w:rPr>
      </w:pPr>
      <w:r w:rsidRPr="009760BC">
        <w:rPr>
          <w:b/>
          <w:color w:val="000000"/>
          <w:sz w:val="24"/>
          <w:szCs w:val="24"/>
          <w:lang w:val="uk-UA"/>
        </w:rPr>
        <w:t>Тестові завдання до теми:</w:t>
      </w:r>
    </w:p>
    <w:p w14:paraId="44E04007" w14:textId="77777777" w:rsidR="006F7AE9" w:rsidRPr="009760BC" w:rsidRDefault="006F7AE9" w:rsidP="006F7AE9">
      <w:pPr>
        <w:ind w:left="132"/>
        <w:jc w:val="center"/>
        <w:rPr>
          <w:b/>
          <w:i/>
          <w:snapToGrid w:val="0"/>
          <w:sz w:val="24"/>
          <w:szCs w:val="24"/>
          <w:lang w:val="uk-UA"/>
        </w:rPr>
      </w:pPr>
      <w:r w:rsidRPr="009760BC">
        <w:rPr>
          <w:b/>
          <w:i/>
          <w:snapToGrid w:val="0"/>
          <w:sz w:val="24"/>
          <w:szCs w:val="24"/>
          <w:lang w:val="uk-UA"/>
        </w:rPr>
        <w:t xml:space="preserve">«Імплантація, показання, обстеження пацієнта. Планування імплантації». </w:t>
      </w:r>
    </w:p>
    <w:p w14:paraId="6A0529C0" w14:textId="77777777" w:rsidR="006F7AE9" w:rsidRPr="009760BC" w:rsidRDefault="006F7AE9" w:rsidP="006F7AE9">
      <w:pPr>
        <w:ind w:left="132"/>
        <w:jc w:val="center"/>
        <w:rPr>
          <w:b/>
          <w:i/>
          <w:snapToGrid w:val="0"/>
          <w:sz w:val="24"/>
          <w:szCs w:val="24"/>
          <w:lang w:val="uk-UA"/>
        </w:rPr>
      </w:pPr>
    </w:p>
    <w:p w14:paraId="631FA974" w14:textId="77777777" w:rsidR="006F7AE9" w:rsidRPr="006F1B3C" w:rsidRDefault="006F7AE9" w:rsidP="006F7AE9">
      <w:pPr>
        <w:ind w:left="132"/>
        <w:jc w:val="center"/>
        <w:rPr>
          <w:bCs/>
          <w:color w:val="000000"/>
          <w:sz w:val="24"/>
          <w:szCs w:val="24"/>
        </w:rPr>
      </w:pPr>
      <w:r w:rsidRPr="009760BC">
        <w:rPr>
          <w:bCs/>
          <w:color w:val="000000"/>
          <w:sz w:val="24"/>
          <w:szCs w:val="24"/>
          <w:lang w:val="uk-UA"/>
        </w:rPr>
        <w:t>В-</w:t>
      </w:r>
      <w:r w:rsidRPr="006F1B3C">
        <w:rPr>
          <w:bCs/>
          <w:color w:val="000000"/>
          <w:sz w:val="24"/>
          <w:szCs w:val="24"/>
        </w:rPr>
        <w:t>7</w:t>
      </w:r>
    </w:p>
    <w:p w14:paraId="50B4A6E6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3D73A4A4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187FEE50" w14:textId="77777777" w:rsidR="006F7AE9" w:rsidRPr="009760BC" w:rsidRDefault="006F7AE9" w:rsidP="006F7AE9">
      <w:pPr>
        <w:ind w:firstLine="708"/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1. Пацієнт скаржиться на косметичний дефект. При огляді виявлено відсутність 21 зуба,</w:t>
      </w:r>
    </w:p>
    <w:p w14:paraId="7EE63884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коронки 11 та 22 зубів інтактні, мають високу коронкову частину, відносно паралельні.</w:t>
      </w:r>
    </w:p>
    <w:p w14:paraId="61132EC4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Препарувати зуби, робити імплантацію та користуватись знімним протезом пацієнт</w:t>
      </w:r>
    </w:p>
    <w:p w14:paraId="37F5F723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 xml:space="preserve">відмовився. Яку ортопедичну конструкцію потрібно виготовити? </w:t>
      </w:r>
    </w:p>
    <w:p w14:paraId="7216BCB3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9760BC">
        <w:rPr>
          <w:color w:val="000000"/>
          <w:sz w:val="22"/>
          <w:szCs w:val="22"/>
        </w:rPr>
        <w:t xml:space="preserve"> Імедіат-протез </w:t>
      </w:r>
    </w:p>
    <w:p w14:paraId="6D5207B3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B</w:t>
      </w:r>
      <w:r w:rsidRPr="009760BC">
        <w:rPr>
          <w:color w:val="000000"/>
          <w:sz w:val="22"/>
          <w:szCs w:val="22"/>
        </w:rPr>
        <w:t xml:space="preserve">  Адгезивний протез </w:t>
      </w:r>
    </w:p>
    <w:p w14:paraId="7EFE54C9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Протез із поліпропілену </w:t>
      </w:r>
    </w:p>
    <w:p w14:paraId="7E079F79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D</w:t>
      </w:r>
      <w:r w:rsidRPr="009760BC">
        <w:rPr>
          <w:color w:val="000000"/>
          <w:sz w:val="22"/>
          <w:szCs w:val="22"/>
        </w:rPr>
        <w:t xml:space="preserve"> Бюгельний протез </w:t>
      </w:r>
    </w:p>
    <w:p w14:paraId="057DD9ED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E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 xml:space="preserve">Пластинковий протез </w:t>
      </w:r>
    </w:p>
    <w:p w14:paraId="481DFB0A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41349356" w14:textId="77777777" w:rsidR="006F7AE9" w:rsidRPr="009760BC" w:rsidRDefault="006F7AE9" w:rsidP="006F7AE9">
      <w:pPr>
        <w:ind w:firstLine="708"/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2, Хворий 22-х років звернувся в клініку ортопедичної стоматології з приводу відсутності 21зуба. 11 та 22 зуби інтактні. Яка конструкція найбільш доцільна в даному випадку, якщо з</w:t>
      </w:r>
    </w:p>
    <w:p w14:paraId="190528E1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 xml:space="preserve">часу видалення 22 зуба минуло 2 місяці? </w:t>
      </w:r>
    </w:p>
    <w:p w14:paraId="75FE0305" w14:textId="77777777" w:rsidR="006F7AE9" w:rsidRPr="009760BC" w:rsidRDefault="006F7AE9" w:rsidP="006F7AE9">
      <w:pPr>
        <w:outlineLvl w:val="0"/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9760BC">
        <w:rPr>
          <w:color w:val="000000"/>
          <w:sz w:val="22"/>
          <w:szCs w:val="22"/>
        </w:rPr>
        <w:t xml:space="preserve"> Металопластмасовий протез із опорою на 11 та 22 зуби </w:t>
      </w:r>
    </w:p>
    <w:p w14:paraId="2CC6DB5E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B</w:t>
      </w:r>
      <w:r w:rsidRPr="009760BC">
        <w:rPr>
          <w:color w:val="000000"/>
          <w:sz w:val="22"/>
          <w:szCs w:val="22"/>
        </w:rPr>
        <w:t xml:space="preserve"> Штамповано-паяний протез із опорою на 11 та 22 зуби </w:t>
      </w:r>
    </w:p>
    <w:p w14:paraId="63DA650F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Двоетапна імплантація </w:t>
      </w:r>
    </w:p>
    <w:p w14:paraId="4C63EE54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D</w:t>
      </w:r>
      <w:r w:rsidRPr="009760BC">
        <w:rPr>
          <w:color w:val="000000"/>
          <w:sz w:val="22"/>
          <w:szCs w:val="22"/>
        </w:rPr>
        <w:t xml:space="preserve"> Частковий знімний протез </w:t>
      </w:r>
    </w:p>
    <w:p w14:paraId="30BAEC5A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E</w:t>
      </w:r>
      <w:r w:rsidRPr="009760BC">
        <w:rPr>
          <w:color w:val="000000"/>
          <w:sz w:val="22"/>
          <w:szCs w:val="22"/>
        </w:rPr>
        <w:t xml:space="preserve"> Одноетапна імплантація з одночасним виготовленням металокерамічної коронки </w:t>
      </w:r>
    </w:p>
    <w:p w14:paraId="0E09F863" w14:textId="77777777" w:rsidR="006F7AE9" w:rsidRPr="009760BC" w:rsidRDefault="006F7AE9" w:rsidP="006F7AE9">
      <w:pPr>
        <w:rPr>
          <w:color w:val="000000"/>
          <w:sz w:val="22"/>
          <w:szCs w:val="22"/>
        </w:rPr>
      </w:pPr>
    </w:p>
    <w:p w14:paraId="2F8AB094" w14:textId="77777777" w:rsidR="006F7AE9" w:rsidRPr="009760BC" w:rsidRDefault="006F7AE9" w:rsidP="006F7AE9">
      <w:pPr>
        <w:ind w:firstLine="708"/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3. Хворий скаржиться на відсутність 45,46.47,48 зубів, категорично відмовляється користуватися знімним протезом. Яке додаткове обстеження необхідно провести для визначення показань до ортопедичного лікування з опорою на імплантати ?</w:t>
      </w:r>
    </w:p>
    <w:p w14:paraId="76A4E399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9760BC">
        <w:rPr>
          <w:color w:val="000000"/>
          <w:sz w:val="22"/>
          <w:szCs w:val="22"/>
        </w:rPr>
        <w:t xml:space="preserve"> Міотонометрію </w:t>
      </w:r>
    </w:p>
    <w:p w14:paraId="2EBC4983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B</w:t>
      </w:r>
      <w:r w:rsidRPr="009760BC">
        <w:rPr>
          <w:color w:val="000000"/>
          <w:sz w:val="22"/>
          <w:szCs w:val="22"/>
        </w:rPr>
        <w:t xml:space="preserve"> Паралелометрію </w:t>
      </w:r>
    </w:p>
    <w:p w14:paraId="085CF3D8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Мастикаціографію </w:t>
      </w:r>
    </w:p>
    <w:p w14:paraId="7103635B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D</w:t>
      </w:r>
      <w:r w:rsidRPr="009760BC">
        <w:rPr>
          <w:color w:val="000000"/>
          <w:sz w:val="22"/>
          <w:szCs w:val="22"/>
        </w:rPr>
        <w:t xml:space="preserve"> Рентгенологічне обстеження </w:t>
      </w:r>
    </w:p>
    <w:p w14:paraId="2A079B9C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E</w:t>
      </w:r>
      <w:r w:rsidRPr="009760BC">
        <w:rPr>
          <w:color w:val="000000"/>
          <w:sz w:val="22"/>
          <w:szCs w:val="22"/>
        </w:rPr>
        <w:t xml:space="preserve"> Реографію </w:t>
      </w:r>
    </w:p>
    <w:p w14:paraId="00E98BC3" w14:textId="77777777" w:rsidR="006F7AE9" w:rsidRPr="009760BC" w:rsidRDefault="006F7AE9" w:rsidP="006F7AE9">
      <w:bookmarkStart w:id="0" w:name="_GoBack"/>
      <w:bookmarkEnd w:id="0"/>
    </w:p>
    <w:p w14:paraId="1AA37462" w14:textId="77777777" w:rsidR="006F7AE9" w:rsidRPr="009760BC" w:rsidRDefault="006F7AE9" w:rsidP="006F7AE9">
      <w:pPr>
        <w:ind w:firstLine="708"/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 xml:space="preserve">4. Хворому, 46 років, з метою протезування показана класична 2-х етапна хірургічна установка імплантатів на верхній щелепі. Який повинен бути інтервал між цими етапами? </w:t>
      </w:r>
    </w:p>
    <w:p w14:paraId="0BB4A474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9760BC">
        <w:rPr>
          <w:color w:val="000000"/>
          <w:sz w:val="22"/>
          <w:szCs w:val="22"/>
        </w:rPr>
        <w:t xml:space="preserve"> 3-6 місяців </w:t>
      </w:r>
    </w:p>
    <w:p w14:paraId="2C15B4BF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B</w:t>
      </w:r>
      <w:r w:rsidRPr="009760BC">
        <w:rPr>
          <w:color w:val="000000"/>
          <w:sz w:val="22"/>
          <w:szCs w:val="22"/>
        </w:rPr>
        <w:t xml:space="preserve"> 1 місяць </w:t>
      </w:r>
    </w:p>
    <w:p w14:paraId="57C3C0DD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1,5 місяця </w:t>
      </w:r>
    </w:p>
    <w:p w14:paraId="0BCACCB2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D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 xml:space="preserve">2 місяці </w:t>
      </w:r>
    </w:p>
    <w:p w14:paraId="7E1B81C2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 xml:space="preserve">E </w:t>
      </w:r>
      <w:r w:rsidRPr="009760BC">
        <w:rPr>
          <w:color w:val="000000"/>
          <w:sz w:val="22"/>
          <w:szCs w:val="22"/>
        </w:rPr>
        <w:t xml:space="preserve">0,5 місяця </w:t>
      </w:r>
    </w:p>
    <w:p w14:paraId="004DD90E" w14:textId="77777777" w:rsidR="006F7AE9" w:rsidRPr="009760BC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  <w:lang w:val="en-US"/>
        </w:rPr>
      </w:pPr>
    </w:p>
    <w:p w14:paraId="458C9F04" w14:textId="77777777" w:rsidR="006F7AE9" w:rsidRPr="009760BC" w:rsidRDefault="006F7AE9" w:rsidP="006F7AE9">
      <w:pPr>
        <w:ind w:firstLine="708"/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5. Пацієнт внаслідок спортивної травми втратив 41 та 31 зуби. Реплантація неможлива, тому, що вказані зуби мають тріщини й сколи як на поверхні коронок, так і на поверхні коренів.</w:t>
      </w:r>
    </w:p>
    <w:p w14:paraId="3EBD2762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Після клінічного та рентгенологічного обстеження визначена можливість безпосередньої</w:t>
      </w:r>
    </w:p>
    <w:p w14:paraId="799CB509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 xml:space="preserve">імплантації. Які імплантати за матеріалом мають перевагу? </w:t>
      </w:r>
    </w:p>
    <w:p w14:paraId="0BDA23B1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9760BC">
        <w:rPr>
          <w:color w:val="000000"/>
          <w:sz w:val="22"/>
          <w:szCs w:val="22"/>
        </w:rPr>
        <w:t xml:space="preserve"> Сапфірові </w:t>
      </w:r>
    </w:p>
    <w:p w14:paraId="4A97F5DF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B</w:t>
      </w:r>
      <w:r w:rsidRPr="009760BC">
        <w:rPr>
          <w:color w:val="000000"/>
          <w:sz w:val="22"/>
          <w:szCs w:val="22"/>
        </w:rPr>
        <w:t xml:space="preserve"> Вуглецеві </w:t>
      </w:r>
    </w:p>
    <w:p w14:paraId="42C04B2C" w14:textId="77777777" w:rsidR="006F7AE9" w:rsidRPr="006F1B3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Титанові</w:t>
      </w:r>
    </w:p>
    <w:p w14:paraId="6610A4AF" w14:textId="77777777" w:rsidR="006F7AE9" w:rsidRPr="009760BC" w:rsidRDefault="006F7AE9" w:rsidP="006F7AE9">
      <w:pPr>
        <w:rPr>
          <w:color w:val="000000"/>
          <w:sz w:val="22"/>
          <w:szCs w:val="22"/>
          <w:lang w:val="en-US"/>
        </w:rPr>
      </w:pPr>
      <w:r w:rsidRPr="009760B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  <w:lang w:val="en-US"/>
        </w:rPr>
        <w:t>D</w:t>
      </w:r>
      <w:r w:rsidRPr="009760BC">
        <w:rPr>
          <w:color w:val="000000"/>
          <w:sz w:val="22"/>
          <w:szCs w:val="22"/>
        </w:rPr>
        <w:t xml:space="preserve"> Порцелянові </w:t>
      </w:r>
    </w:p>
    <w:p w14:paraId="278AB547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E</w:t>
      </w:r>
      <w:r w:rsidRPr="009760BC">
        <w:rPr>
          <w:color w:val="000000"/>
          <w:sz w:val="22"/>
          <w:szCs w:val="22"/>
        </w:rPr>
        <w:t xml:space="preserve"> Платинові </w:t>
      </w:r>
    </w:p>
    <w:p w14:paraId="0F592742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 xml:space="preserve"> </w:t>
      </w:r>
    </w:p>
    <w:p w14:paraId="6A43C6DF" w14:textId="77777777" w:rsidR="006F7AE9" w:rsidRPr="009760BC" w:rsidRDefault="006F7AE9" w:rsidP="006F7AE9">
      <w:pPr>
        <w:ind w:firstLine="708"/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6. Хворому для заміщення дефекту нижнього зубного ряду планується виготовлення</w:t>
      </w:r>
    </w:p>
    <w:p w14:paraId="4531462F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мостоподібного протеза з опорою на імплантати. На рентгенограмі: висота масиву кісткової</w:t>
      </w:r>
    </w:p>
    <w:p w14:paraId="0E5E4581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тканини від проекції нижньощелепного каналу до верхівки альвеолярного гребеня</w:t>
      </w:r>
    </w:p>
    <w:p w14:paraId="519D23D4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 xml:space="preserve">дорівнює </w:t>
      </w:r>
      <w:smartTag w:uri="urn:schemas-microsoft-com:office:smarttags" w:element="metricconverter">
        <w:smartTagPr>
          <w:attr w:name="ProductID" w:val="2 см"/>
        </w:smartTagPr>
        <w:r w:rsidRPr="009760BC">
          <w:rPr>
            <w:color w:val="000000"/>
            <w:sz w:val="22"/>
            <w:szCs w:val="22"/>
          </w:rPr>
          <w:t>2 см</w:t>
        </w:r>
      </w:smartTag>
      <w:r w:rsidRPr="009760BC">
        <w:rPr>
          <w:color w:val="000000"/>
          <w:sz w:val="22"/>
          <w:szCs w:val="22"/>
        </w:rPr>
        <w:t xml:space="preserve">. Який вид імплантату найбільш показаний? </w:t>
      </w:r>
    </w:p>
    <w:p w14:paraId="14745E2D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9760BC">
        <w:rPr>
          <w:color w:val="000000"/>
          <w:sz w:val="22"/>
          <w:szCs w:val="22"/>
        </w:rPr>
        <w:t xml:space="preserve"> Конусоподібний </w:t>
      </w:r>
    </w:p>
    <w:p w14:paraId="4F4D95E0" w14:textId="77777777" w:rsidR="006F7AE9" w:rsidRPr="006F1B3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B</w:t>
      </w:r>
      <w:r w:rsidRPr="009760BC">
        <w:rPr>
          <w:color w:val="000000"/>
          <w:sz w:val="22"/>
          <w:szCs w:val="22"/>
        </w:rPr>
        <w:t xml:space="preserve"> Гвинтовий</w:t>
      </w:r>
    </w:p>
    <w:p w14:paraId="6E7B8EAF" w14:textId="77777777" w:rsidR="006F7AE9" w:rsidRPr="006F1B3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Листоподібний </w:t>
      </w:r>
    </w:p>
    <w:p w14:paraId="151DC763" w14:textId="77777777" w:rsidR="006F7AE9" w:rsidRPr="009760BC" w:rsidRDefault="006F7AE9" w:rsidP="006F7AE9">
      <w:pPr>
        <w:rPr>
          <w:color w:val="000000"/>
          <w:sz w:val="22"/>
          <w:szCs w:val="22"/>
        </w:rPr>
      </w:pPr>
    </w:p>
    <w:p w14:paraId="3276E586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D</w:t>
      </w:r>
      <w:r w:rsidRPr="009760BC">
        <w:rPr>
          <w:color w:val="000000"/>
          <w:sz w:val="22"/>
          <w:szCs w:val="22"/>
        </w:rPr>
        <w:t xml:space="preserve"> Підокісний </w:t>
      </w:r>
    </w:p>
    <w:p w14:paraId="1650273D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E</w:t>
      </w:r>
      <w:r w:rsidRPr="009760BC">
        <w:rPr>
          <w:color w:val="000000"/>
          <w:sz w:val="22"/>
          <w:szCs w:val="22"/>
        </w:rPr>
        <w:t xml:space="preserve"> Ендодонто-ендоосальний </w:t>
      </w:r>
    </w:p>
    <w:p w14:paraId="1BFE15AC" w14:textId="77777777" w:rsidR="006F7AE9" w:rsidRPr="009760BC" w:rsidRDefault="006F7AE9" w:rsidP="006F7AE9">
      <w:pPr>
        <w:rPr>
          <w:color w:val="000000"/>
          <w:sz w:val="22"/>
          <w:szCs w:val="22"/>
        </w:rPr>
      </w:pPr>
    </w:p>
    <w:p w14:paraId="7D921809" w14:textId="77777777" w:rsidR="006F7AE9" w:rsidRPr="009760BC" w:rsidRDefault="006F7AE9" w:rsidP="006F7AE9">
      <w:pPr>
        <w:ind w:firstLine="708"/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lastRenderedPageBreak/>
        <w:t>7. У пацієнта, односторонній дистально необмежений дефект зубного ряду н/щ, що</w:t>
      </w:r>
      <w:r w:rsidRPr="009760BC">
        <w:rPr>
          <w:color w:val="000000"/>
          <w:sz w:val="22"/>
          <w:szCs w:val="22"/>
          <w:lang w:val="uk-UA"/>
        </w:rPr>
        <w:t xml:space="preserve"> </w:t>
      </w:r>
      <w:r w:rsidRPr="009760BC">
        <w:rPr>
          <w:color w:val="000000"/>
          <w:sz w:val="22"/>
          <w:szCs w:val="22"/>
        </w:rPr>
        <w:t>закінчується 33 зубом. Яку конструкцію можна йому запропонувати, якщо від знімного</w:t>
      </w:r>
      <w:r w:rsidRPr="009760BC">
        <w:rPr>
          <w:color w:val="000000"/>
          <w:sz w:val="22"/>
          <w:szCs w:val="22"/>
          <w:lang w:val="uk-UA"/>
        </w:rPr>
        <w:t xml:space="preserve"> </w:t>
      </w:r>
      <w:r w:rsidRPr="009760BC">
        <w:rPr>
          <w:color w:val="000000"/>
          <w:sz w:val="22"/>
          <w:szCs w:val="22"/>
        </w:rPr>
        <w:t xml:space="preserve">протеза він категорично відмовляється? </w:t>
      </w:r>
    </w:p>
    <w:p w14:paraId="68B10615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9760BC">
        <w:rPr>
          <w:color w:val="000000"/>
          <w:sz w:val="22"/>
          <w:szCs w:val="22"/>
        </w:rPr>
        <w:t xml:space="preserve"> Суцільнолитий мостоподібний протез з опорою на 33 зуб і імплантати. </w:t>
      </w:r>
    </w:p>
    <w:p w14:paraId="6A43345C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B</w:t>
      </w:r>
      <w:r w:rsidRPr="009760BC">
        <w:rPr>
          <w:color w:val="000000"/>
          <w:sz w:val="22"/>
          <w:szCs w:val="22"/>
        </w:rPr>
        <w:t xml:space="preserve"> Штамповано-паяний консольний мостоподібний протез з опорою на 32,33 зуби. </w:t>
      </w:r>
    </w:p>
    <w:p w14:paraId="2F3C9A5E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Суцільнолитий консольний мостоподібний протез з опорою на 32,33 зуби. </w:t>
      </w:r>
    </w:p>
    <w:p w14:paraId="42FAE609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D</w:t>
      </w:r>
      <w:r w:rsidRPr="009760BC">
        <w:rPr>
          <w:color w:val="000000"/>
          <w:sz w:val="22"/>
          <w:szCs w:val="22"/>
        </w:rPr>
        <w:t xml:space="preserve"> Адгезивний мостоподібний протез. </w:t>
      </w:r>
    </w:p>
    <w:p w14:paraId="2E57B19A" w14:textId="77777777" w:rsidR="006F7AE9" w:rsidRPr="006F1B3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E</w:t>
      </w:r>
      <w:r w:rsidRPr="009760BC">
        <w:rPr>
          <w:color w:val="000000"/>
          <w:sz w:val="22"/>
          <w:szCs w:val="22"/>
        </w:rPr>
        <w:t xml:space="preserve"> Мостоподібний протез з телескопічною фіксацією на 32,33 зуби. </w:t>
      </w:r>
    </w:p>
    <w:p w14:paraId="75451B9C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7741387D" w14:textId="77777777" w:rsidR="006F7AE9" w:rsidRPr="009760BC" w:rsidRDefault="006F7AE9" w:rsidP="006F7AE9">
      <w:pPr>
        <w:ind w:firstLine="708"/>
        <w:rPr>
          <w:color w:val="000000"/>
          <w:sz w:val="22"/>
          <w:szCs w:val="22"/>
        </w:rPr>
      </w:pPr>
      <w:r w:rsidRPr="006F1B3C">
        <w:rPr>
          <w:color w:val="000000"/>
          <w:sz w:val="22"/>
          <w:szCs w:val="22"/>
        </w:rPr>
        <w:t xml:space="preserve">8. </w:t>
      </w:r>
      <w:r w:rsidRPr="009760BC">
        <w:rPr>
          <w:color w:val="000000"/>
          <w:sz w:val="22"/>
          <w:szCs w:val="22"/>
        </w:rPr>
        <w:t>Хворому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з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повною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втратою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зубів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на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нижній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щелепі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та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вираженою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атрофією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альвеолярного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відростка</w:t>
      </w:r>
      <w:r w:rsidRPr="006F1B3C">
        <w:rPr>
          <w:color w:val="000000"/>
          <w:sz w:val="22"/>
          <w:szCs w:val="22"/>
        </w:rPr>
        <w:t xml:space="preserve">, </w:t>
      </w:r>
      <w:r w:rsidRPr="009760BC">
        <w:rPr>
          <w:color w:val="000000"/>
          <w:sz w:val="22"/>
          <w:szCs w:val="22"/>
        </w:rPr>
        <w:t>і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у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зв</w:t>
      </w:r>
      <w:r w:rsidRPr="006F1B3C">
        <w:rPr>
          <w:color w:val="000000"/>
          <w:sz w:val="22"/>
          <w:szCs w:val="22"/>
        </w:rPr>
        <w:t>'</w:t>
      </w:r>
      <w:r w:rsidRPr="009760BC">
        <w:rPr>
          <w:color w:val="000000"/>
          <w:sz w:val="22"/>
          <w:szCs w:val="22"/>
        </w:rPr>
        <w:t>язку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з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цим</w:t>
      </w:r>
      <w:r w:rsidRPr="006F1B3C">
        <w:rPr>
          <w:color w:val="000000"/>
          <w:sz w:val="22"/>
          <w:szCs w:val="22"/>
        </w:rPr>
        <w:t xml:space="preserve"> - </w:t>
      </w:r>
      <w:r w:rsidRPr="009760BC">
        <w:rPr>
          <w:color w:val="000000"/>
          <w:sz w:val="22"/>
          <w:szCs w:val="22"/>
        </w:rPr>
        <w:t>поганою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фіксацією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протеза</w:t>
      </w:r>
      <w:r w:rsidRPr="006F1B3C">
        <w:rPr>
          <w:color w:val="000000"/>
          <w:sz w:val="22"/>
          <w:szCs w:val="22"/>
        </w:rPr>
        <w:t xml:space="preserve">, </w:t>
      </w:r>
      <w:r w:rsidRPr="009760BC">
        <w:rPr>
          <w:color w:val="000000"/>
          <w:sz w:val="22"/>
          <w:szCs w:val="22"/>
        </w:rPr>
        <w:t>проведена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імплантація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за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двофазною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методикою</w:t>
      </w:r>
      <w:r w:rsidRPr="006F1B3C">
        <w:rPr>
          <w:color w:val="000000"/>
          <w:sz w:val="22"/>
          <w:szCs w:val="22"/>
        </w:rPr>
        <w:t xml:space="preserve">, </w:t>
      </w:r>
      <w:r w:rsidRPr="009760BC">
        <w:rPr>
          <w:color w:val="000000"/>
          <w:sz w:val="22"/>
          <w:szCs w:val="22"/>
        </w:rPr>
        <w:t>встановлені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опорні</w:t>
      </w:r>
      <w:r w:rsidRPr="006F1B3C">
        <w:rPr>
          <w:color w:val="000000"/>
          <w:sz w:val="22"/>
          <w:szCs w:val="22"/>
        </w:rPr>
        <w:t xml:space="preserve"> </w:t>
      </w:r>
      <w:r w:rsidRPr="009760BC">
        <w:rPr>
          <w:color w:val="000000"/>
          <w:sz w:val="22"/>
          <w:szCs w:val="22"/>
        </w:rPr>
        <w:t>головки</w:t>
      </w:r>
      <w:r w:rsidRPr="006F1B3C">
        <w:rPr>
          <w:color w:val="000000"/>
          <w:sz w:val="22"/>
          <w:szCs w:val="22"/>
        </w:rPr>
        <w:t xml:space="preserve">. </w:t>
      </w:r>
      <w:r w:rsidRPr="009760BC">
        <w:rPr>
          <w:color w:val="000000"/>
          <w:sz w:val="22"/>
          <w:szCs w:val="22"/>
        </w:rPr>
        <w:t>Через який термін слід починати</w:t>
      </w:r>
    </w:p>
    <w:p w14:paraId="1C210754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 xml:space="preserve">протезування даного хворого? </w:t>
      </w:r>
    </w:p>
    <w:p w14:paraId="3A22D4FE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9760BC">
        <w:rPr>
          <w:color w:val="000000"/>
          <w:sz w:val="22"/>
          <w:szCs w:val="22"/>
        </w:rPr>
        <w:t xml:space="preserve"> Через 14 днів </w:t>
      </w:r>
    </w:p>
    <w:p w14:paraId="6551E5F1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B</w:t>
      </w:r>
      <w:r w:rsidRPr="009760BC">
        <w:rPr>
          <w:color w:val="000000"/>
          <w:sz w:val="22"/>
          <w:szCs w:val="22"/>
        </w:rPr>
        <w:t xml:space="preserve"> Через 5 днів </w:t>
      </w:r>
    </w:p>
    <w:p w14:paraId="11EF4E4F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Через 20 днів </w:t>
      </w:r>
    </w:p>
    <w:p w14:paraId="249BD490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D</w:t>
      </w:r>
      <w:r w:rsidRPr="009760BC">
        <w:rPr>
          <w:color w:val="000000"/>
          <w:sz w:val="22"/>
          <w:szCs w:val="22"/>
        </w:rPr>
        <w:t xml:space="preserve"> Через 30 днів </w:t>
      </w:r>
    </w:p>
    <w:p w14:paraId="09366412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E</w:t>
      </w:r>
      <w:r w:rsidRPr="009760BC">
        <w:rPr>
          <w:color w:val="000000"/>
          <w:sz w:val="22"/>
          <w:szCs w:val="22"/>
        </w:rPr>
        <w:t xml:space="preserve"> Через 60 днів </w:t>
      </w:r>
    </w:p>
    <w:p w14:paraId="06A9AC28" w14:textId="77777777" w:rsidR="006F7AE9" w:rsidRPr="006F1B3C" w:rsidRDefault="006F7AE9" w:rsidP="006F7AE9">
      <w:pPr>
        <w:rPr>
          <w:color w:val="000000"/>
          <w:sz w:val="22"/>
          <w:szCs w:val="22"/>
        </w:rPr>
      </w:pPr>
    </w:p>
    <w:p w14:paraId="363E350D" w14:textId="77777777" w:rsidR="006F7AE9" w:rsidRPr="009760BC" w:rsidRDefault="006F7AE9" w:rsidP="006F7AE9">
      <w:pPr>
        <w:ind w:firstLine="708"/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9. Хворому два роки тому була здійснена операція з введенням внутрішньокісткових частин гвинтоподібних імплантатів на нижній щелепі за двофазною методикою. Яка середня</w:t>
      </w:r>
    </w:p>
    <w:p w14:paraId="0B86083F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 xml:space="preserve">величина втрати кісткової тканини в нормі по вертикалі за цей проміжок часу? </w:t>
      </w:r>
    </w:p>
    <w:p w14:paraId="2FF7082B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9760BC">
        <w:rPr>
          <w:color w:val="000000"/>
          <w:sz w:val="22"/>
          <w:szCs w:val="22"/>
        </w:rPr>
        <w:t xml:space="preserve"> 0,2 – </w:t>
      </w:r>
      <w:smartTag w:uri="urn:schemas-microsoft-com:office:smarttags" w:element="metricconverter">
        <w:smartTagPr>
          <w:attr w:name="ProductID" w:val="0,3 мм"/>
        </w:smartTagPr>
        <w:r w:rsidRPr="009760BC">
          <w:rPr>
            <w:color w:val="000000"/>
            <w:sz w:val="22"/>
            <w:szCs w:val="22"/>
          </w:rPr>
          <w:t>0,3 мм</w:t>
        </w:r>
      </w:smartTag>
      <w:r w:rsidRPr="009760BC">
        <w:rPr>
          <w:color w:val="000000"/>
          <w:sz w:val="22"/>
          <w:szCs w:val="22"/>
        </w:rPr>
        <w:t xml:space="preserve"> </w:t>
      </w:r>
    </w:p>
    <w:p w14:paraId="330124B3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B</w:t>
      </w:r>
      <w:r w:rsidRPr="009760BC">
        <w:rPr>
          <w:color w:val="000000"/>
          <w:sz w:val="22"/>
          <w:szCs w:val="22"/>
        </w:rPr>
        <w:t xml:space="preserve"> 0,5 – </w:t>
      </w:r>
      <w:smartTag w:uri="urn:schemas-microsoft-com:office:smarttags" w:element="metricconverter">
        <w:smartTagPr>
          <w:attr w:name="ProductID" w:val="0,6 мм"/>
        </w:smartTagPr>
        <w:r w:rsidRPr="009760BC">
          <w:rPr>
            <w:color w:val="000000"/>
            <w:sz w:val="22"/>
            <w:szCs w:val="22"/>
          </w:rPr>
          <w:t>0,6 мм</w:t>
        </w:r>
      </w:smartTag>
      <w:r w:rsidRPr="009760BC">
        <w:rPr>
          <w:color w:val="000000"/>
          <w:sz w:val="22"/>
          <w:szCs w:val="22"/>
        </w:rPr>
        <w:t xml:space="preserve"> </w:t>
      </w:r>
    </w:p>
    <w:p w14:paraId="4DE9C104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0,4 – </w:t>
      </w:r>
      <w:smartTag w:uri="urn:schemas-microsoft-com:office:smarttags" w:element="metricconverter">
        <w:smartTagPr>
          <w:attr w:name="ProductID" w:val="0,5 мм"/>
        </w:smartTagPr>
        <w:r w:rsidRPr="009760BC">
          <w:rPr>
            <w:color w:val="000000"/>
            <w:sz w:val="22"/>
            <w:szCs w:val="22"/>
          </w:rPr>
          <w:t>0,5 мм</w:t>
        </w:r>
      </w:smartTag>
      <w:r w:rsidRPr="009760BC">
        <w:rPr>
          <w:color w:val="000000"/>
          <w:sz w:val="22"/>
          <w:szCs w:val="22"/>
        </w:rPr>
        <w:t xml:space="preserve"> </w:t>
      </w:r>
    </w:p>
    <w:p w14:paraId="1B9E9610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D</w:t>
      </w:r>
      <w:r w:rsidRPr="009760BC">
        <w:rPr>
          <w:color w:val="000000"/>
          <w:sz w:val="22"/>
          <w:szCs w:val="22"/>
        </w:rPr>
        <w:t xml:space="preserve"> 0,3 – </w:t>
      </w:r>
      <w:smartTag w:uri="urn:schemas-microsoft-com:office:smarttags" w:element="metricconverter">
        <w:smartTagPr>
          <w:attr w:name="ProductID" w:val="0,4 мм"/>
        </w:smartTagPr>
        <w:r w:rsidRPr="009760BC">
          <w:rPr>
            <w:color w:val="000000"/>
            <w:sz w:val="22"/>
            <w:szCs w:val="22"/>
          </w:rPr>
          <w:t>0,4 мм</w:t>
        </w:r>
      </w:smartTag>
      <w:r w:rsidRPr="009760BC">
        <w:rPr>
          <w:color w:val="000000"/>
          <w:sz w:val="22"/>
          <w:szCs w:val="22"/>
        </w:rPr>
        <w:t xml:space="preserve"> </w:t>
      </w:r>
    </w:p>
    <w:p w14:paraId="2DEFB4F6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E</w:t>
      </w:r>
      <w:r w:rsidRPr="009760BC">
        <w:rPr>
          <w:color w:val="000000"/>
          <w:sz w:val="22"/>
          <w:szCs w:val="22"/>
        </w:rPr>
        <w:t xml:space="preserve"> 0,1- </w:t>
      </w:r>
      <w:smartTag w:uri="urn:schemas-microsoft-com:office:smarttags" w:element="metricconverter">
        <w:smartTagPr>
          <w:attr w:name="ProductID" w:val="0,2 мм"/>
        </w:smartTagPr>
        <w:r w:rsidRPr="009760BC">
          <w:rPr>
            <w:color w:val="000000"/>
            <w:sz w:val="22"/>
            <w:szCs w:val="22"/>
          </w:rPr>
          <w:t>0,2 мм</w:t>
        </w:r>
      </w:smartTag>
      <w:r w:rsidRPr="009760BC">
        <w:rPr>
          <w:color w:val="000000"/>
          <w:sz w:val="22"/>
          <w:szCs w:val="22"/>
        </w:rPr>
        <w:t xml:space="preserve"> </w:t>
      </w:r>
    </w:p>
    <w:p w14:paraId="5FFE1057" w14:textId="77777777" w:rsidR="006F7AE9" w:rsidRPr="006F1B3C" w:rsidRDefault="006F7AE9" w:rsidP="006F7AE9">
      <w:pPr>
        <w:ind w:firstLine="708"/>
        <w:rPr>
          <w:color w:val="000000"/>
          <w:sz w:val="22"/>
          <w:szCs w:val="22"/>
        </w:rPr>
      </w:pPr>
    </w:p>
    <w:p w14:paraId="30C5C4AE" w14:textId="77777777" w:rsidR="006F7AE9" w:rsidRPr="009760BC" w:rsidRDefault="006F7AE9" w:rsidP="006F7AE9">
      <w:pPr>
        <w:ind w:firstLine="708"/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10. Хворий, звернувся в клініку ортопедичної стоматології з приводу відсутності 21 зуба,</w:t>
      </w:r>
    </w:p>
    <w:p w14:paraId="2E171058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>11 і 22 зуби інтактні. Яка конструкція найбільш доцільна в даному випадку, якщо з часу</w:t>
      </w:r>
    </w:p>
    <w:p w14:paraId="45DABE3C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</w:rPr>
        <w:t xml:space="preserve">видалення 22 зуба минуло 2 місяці? </w:t>
      </w:r>
    </w:p>
    <w:p w14:paraId="73C0DB76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A</w:t>
      </w:r>
      <w:r w:rsidRPr="009760BC">
        <w:rPr>
          <w:color w:val="000000"/>
          <w:sz w:val="22"/>
          <w:szCs w:val="22"/>
        </w:rPr>
        <w:t xml:space="preserve"> Штамповано-паяний протез з опорою на 11 і 22 зуби </w:t>
      </w:r>
    </w:p>
    <w:p w14:paraId="48B02BA3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B</w:t>
      </w:r>
      <w:r w:rsidRPr="009760BC">
        <w:rPr>
          <w:color w:val="000000"/>
          <w:sz w:val="22"/>
          <w:szCs w:val="22"/>
        </w:rPr>
        <w:t xml:space="preserve"> Одноетапна імплантація з одночасним виготовленням металокерамічної коронки </w:t>
      </w:r>
    </w:p>
    <w:p w14:paraId="2986EA1A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C</w:t>
      </w:r>
      <w:r w:rsidRPr="009760BC">
        <w:rPr>
          <w:color w:val="000000"/>
          <w:sz w:val="22"/>
          <w:szCs w:val="22"/>
        </w:rPr>
        <w:t xml:space="preserve"> Частковий знімний протез. </w:t>
      </w:r>
    </w:p>
    <w:p w14:paraId="37CFB1C6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D</w:t>
      </w:r>
      <w:r w:rsidRPr="009760BC">
        <w:rPr>
          <w:color w:val="000000"/>
          <w:sz w:val="22"/>
          <w:szCs w:val="22"/>
        </w:rPr>
        <w:t xml:space="preserve"> Двоетапна імплантація. </w:t>
      </w:r>
    </w:p>
    <w:p w14:paraId="35E3D9F6" w14:textId="77777777" w:rsidR="006F7AE9" w:rsidRPr="009760BC" w:rsidRDefault="006F7AE9" w:rsidP="006F7AE9">
      <w:pPr>
        <w:rPr>
          <w:color w:val="000000"/>
          <w:sz w:val="22"/>
          <w:szCs w:val="22"/>
        </w:rPr>
      </w:pPr>
      <w:r w:rsidRPr="009760BC">
        <w:rPr>
          <w:color w:val="000000"/>
          <w:sz w:val="22"/>
          <w:szCs w:val="22"/>
          <w:lang w:val="en-US"/>
        </w:rPr>
        <w:t>E</w:t>
      </w:r>
      <w:r w:rsidRPr="009760BC">
        <w:rPr>
          <w:color w:val="000000"/>
          <w:sz w:val="22"/>
          <w:szCs w:val="22"/>
        </w:rPr>
        <w:t xml:space="preserve"> Металопластмасовий протез з опорою на 11 і 22 зуби. </w:t>
      </w:r>
    </w:p>
    <w:p w14:paraId="012D94D4" w14:textId="77777777" w:rsidR="006F7AE9" w:rsidRPr="009760BC" w:rsidRDefault="006F7AE9" w:rsidP="006F7AE9">
      <w:pPr>
        <w:rPr>
          <w:color w:val="000000"/>
          <w:sz w:val="22"/>
          <w:szCs w:val="22"/>
        </w:rPr>
      </w:pPr>
    </w:p>
    <w:p w14:paraId="4CB3300E" w14:textId="77777777" w:rsidR="006F7AE9" w:rsidRPr="009760BC" w:rsidRDefault="006F7AE9" w:rsidP="006F7AE9">
      <w:pPr>
        <w:rPr>
          <w:color w:val="000000"/>
          <w:sz w:val="22"/>
          <w:szCs w:val="22"/>
        </w:rPr>
      </w:pPr>
    </w:p>
    <w:p w14:paraId="114754EB" w14:textId="77777777" w:rsidR="006F7AE9" w:rsidRPr="006F1B3C" w:rsidRDefault="006F7AE9" w:rsidP="006F7AE9">
      <w:pPr>
        <w:widowControl w:val="0"/>
        <w:tabs>
          <w:tab w:val="left" w:pos="90"/>
          <w:tab w:val="left" w:pos="241"/>
        </w:tabs>
        <w:ind w:firstLine="709"/>
        <w:rPr>
          <w:snapToGrid w:val="0"/>
          <w:sz w:val="24"/>
          <w:szCs w:val="24"/>
          <w:u w:val="single"/>
        </w:rPr>
      </w:pPr>
    </w:p>
    <w:p w14:paraId="103473D9" w14:textId="77777777" w:rsidR="00A06316" w:rsidRDefault="006F7AE9"/>
    <w:sectPr w:rsidR="00A06316" w:rsidSect="0068504F">
      <w:footerReference w:type="even" r:id="rId21"/>
      <w:footerReference w:type="default" r:id="rId22"/>
      <w:pgSz w:w="11906" w:h="16838"/>
      <w:pgMar w:top="567" w:right="851" w:bottom="71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1736A" w14:textId="77777777" w:rsidR="007627AD" w:rsidRDefault="006F7AE9" w:rsidP="0068504F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F05A49D" w14:textId="77777777" w:rsidR="007627AD" w:rsidRDefault="006F7AE9" w:rsidP="0068504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AEA28" w14:textId="77777777" w:rsidR="007627AD" w:rsidRDefault="006F7AE9" w:rsidP="0068504F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</w:t>
    </w:r>
    <w:r>
      <w:rPr>
        <w:rStyle w:val="a8"/>
      </w:rPr>
      <w:fldChar w:fldCharType="end"/>
    </w:r>
  </w:p>
  <w:p w14:paraId="34E5B821" w14:textId="77777777" w:rsidR="007627AD" w:rsidRDefault="006F7AE9" w:rsidP="0068504F">
    <w:pPr>
      <w:pStyle w:val="a4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F41FE"/>
    <w:multiLevelType w:val="hybridMultilevel"/>
    <w:tmpl w:val="762E623C"/>
    <w:lvl w:ilvl="0" w:tplc="E29070CA">
      <w:start w:val="1"/>
      <w:numFmt w:val="upperRoman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A1874F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2C5AB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D4F4E77"/>
    <w:multiLevelType w:val="hybridMultilevel"/>
    <w:tmpl w:val="E6249B2A"/>
    <w:lvl w:ilvl="0" w:tplc="0B62F1B8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2811446"/>
    <w:multiLevelType w:val="hybridMultilevel"/>
    <w:tmpl w:val="7EB66D9A"/>
    <w:lvl w:ilvl="0" w:tplc="B4D02256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58675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B55F68"/>
    <w:multiLevelType w:val="hybridMultilevel"/>
    <w:tmpl w:val="32AC3BA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7613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935A8D"/>
    <w:multiLevelType w:val="hybridMultilevel"/>
    <w:tmpl w:val="14C2D4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518469B"/>
    <w:multiLevelType w:val="hybridMultilevel"/>
    <w:tmpl w:val="D2FC962C"/>
    <w:lvl w:ilvl="0" w:tplc="1132FA22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28004A7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80E5D3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A901E57"/>
    <w:multiLevelType w:val="hybridMultilevel"/>
    <w:tmpl w:val="522CC8B2"/>
    <w:lvl w:ilvl="0" w:tplc="FFFFFFFF">
      <w:start w:val="1"/>
      <w:numFmt w:val="bullet"/>
      <w:lvlText w:val="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AD6144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B30127D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C142499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DBD718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FEE70B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49F6EF5"/>
    <w:multiLevelType w:val="hybridMultilevel"/>
    <w:tmpl w:val="E0467E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51779D7"/>
    <w:multiLevelType w:val="hybridMultilevel"/>
    <w:tmpl w:val="EBCC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00ED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207AD5"/>
    <w:multiLevelType w:val="hybridMultilevel"/>
    <w:tmpl w:val="A650C8C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548D6"/>
    <w:multiLevelType w:val="hybridMultilevel"/>
    <w:tmpl w:val="DA4E76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81DC1"/>
    <w:multiLevelType w:val="hybridMultilevel"/>
    <w:tmpl w:val="9D623ADE"/>
    <w:lvl w:ilvl="0" w:tplc="F712F70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44D1559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625388E"/>
    <w:multiLevelType w:val="hybridMultilevel"/>
    <w:tmpl w:val="A440BEFC"/>
    <w:lvl w:ilvl="0" w:tplc="1132FA22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 w15:restartNumberingAfterBreak="0">
    <w:nsid w:val="480405F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D2C44AC"/>
    <w:multiLevelType w:val="hybridMultilevel"/>
    <w:tmpl w:val="665075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8" w15:restartNumberingAfterBreak="0">
    <w:nsid w:val="4ED90F3A"/>
    <w:multiLevelType w:val="hybridMultilevel"/>
    <w:tmpl w:val="CFD0DDA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0150DE7"/>
    <w:multiLevelType w:val="hybridMultilevel"/>
    <w:tmpl w:val="2306069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F7968"/>
    <w:multiLevelType w:val="hybridMultilevel"/>
    <w:tmpl w:val="CDA60A3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A41209"/>
    <w:multiLevelType w:val="multilevel"/>
    <w:tmpl w:val="0D7A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04554"/>
    <w:multiLevelType w:val="hybridMultilevel"/>
    <w:tmpl w:val="B096E2D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6909E5"/>
    <w:multiLevelType w:val="hybridMultilevel"/>
    <w:tmpl w:val="B2CE236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903989"/>
    <w:multiLevelType w:val="hybridMultilevel"/>
    <w:tmpl w:val="DFD6AFC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E012C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12E7D43"/>
    <w:multiLevelType w:val="multilevel"/>
    <w:tmpl w:val="68B2EF7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8CA65D9"/>
    <w:multiLevelType w:val="hybridMultilevel"/>
    <w:tmpl w:val="F9F8243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1A5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9" w15:restartNumberingAfterBreak="0">
    <w:nsid w:val="6B3E05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D6F09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6E6F69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30F528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6206D72"/>
    <w:multiLevelType w:val="hybridMultilevel"/>
    <w:tmpl w:val="5A6A1DAC"/>
    <w:lvl w:ilvl="0" w:tplc="FFFFFFFF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4" w15:restartNumberingAfterBreak="0">
    <w:nsid w:val="78837D2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94F1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9B67B19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7ADF16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3"/>
  </w:num>
  <w:num w:numId="2">
    <w:abstractNumId w:val="0"/>
  </w:num>
  <w:num w:numId="3">
    <w:abstractNumId w:val="3"/>
  </w:num>
  <w:num w:numId="4">
    <w:abstractNumId w:val="4"/>
  </w:num>
  <w:num w:numId="5">
    <w:abstractNumId w:val="37"/>
  </w:num>
  <w:num w:numId="6">
    <w:abstractNumId w:val="38"/>
  </w:num>
  <w:num w:numId="7">
    <w:abstractNumId w:val="24"/>
  </w:num>
  <w:num w:numId="8">
    <w:abstractNumId w:val="46"/>
  </w:num>
  <w:num w:numId="9">
    <w:abstractNumId w:val="20"/>
  </w:num>
  <w:num w:numId="10">
    <w:abstractNumId w:val="14"/>
  </w:num>
  <w:num w:numId="11">
    <w:abstractNumId w:val="2"/>
  </w:num>
  <w:num w:numId="12">
    <w:abstractNumId w:val="10"/>
  </w:num>
  <w:num w:numId="13">
    <w:abstractNumId w:val="39"/>
  </w:num>
  <w:num w:numId="14">
    <w:abstractNumId w:val="13"/>
  </w:num>
  <w:num w:numId="15">
    <w:abstractNumId w:val="47"/>
  </w:num>
  <w:num w:numId="16">
    <w:abstractNumId w:val="42"/>
  </w:num>
  <w:num w:numId="17">
    <w:abstractNumId w:val="45"/>
  </w:num>
  <w:num w:numId="18">
    <w:abstractNumId w:val="44"/>
  </w:num>
  <w:num w:numId="19">
    <w:abstractNumId w:val="18"/>
  </w:num>
  <w:num w:numId="20">
    <w:abstractNumId w:val="15"/>
  </w:num>
  <w:num w:numId="21">
    <w:abstractNumId w:val="17"/>
  </w:num>
  <w:num w:numId="22">
    <w:abstractNumId w:val="35"/>
  </w:num>
  <w:num w:numId="23">
    <w:abstractNumId w:val="7"/>
  </w:num>
  <w:num w:numId="24">
    <w:abstractNumId w:val="40"/>
  </w:num>
  <w:num w:numId="25">
    <w:abstractNumId w:val="1"/>
  </w:num>
  <w:num w:numId="26">
    <w:abstractNumId w:val="5"/>
  </w:num>
  <w:num w:numId="27">
    <w:abstractNumId w:val="16"/>
  </w:num>
  <w:num w:numId="28">
    <w:abstractNumId w:val="26"/>
  </w:num>
  <w:num w:numId="29">
    <w:abstractNumId w:val="41"/>
  </w:num>
  <w:num w:numId="30">
    <w:abstractNumId w:val="22"/>
  </w:num>
  <w:num w:numId="31">
    <w:abstractNumId w:val="21"/>
  </w:num>
  <w:num w:numId="32">
    <w:abstractNumId w:val="19"/>
  </w:num>
  <w:num w:numId="33">
    <w:abstractNumId w:val="43"/>
  </w:num>
  <w:num w:numId="34">
    <w:abstractNumId w:val="12"/>
  </w:num>
  <w:num w:numId="35">
    <w:abstractNumId w:val="31"/>
  </w:num>
  <w:num w:numId="36">
    <w:abstractNumId w:val="28"/>
  </w:num>
  <w:num w:numId="37">
    <w:abstractNumId w:val="27"/>
  </w:num>
  <w:num w:numId="38">
    <w:abstractNumId w:val="8"/>
  </w:num>
  <w:num w:numId="39">
    <w:abstractNumId w:val="34"/>
  </w:num>
  <w:num w:numId="40">
    <w:abstractNumId w:val="6"/>
  </w:num>
  <w:num w:numId="41">
    <w:abstractNumId w:val="30"/>
  </w:num>
  <w:num w:numId="42">
    <w:abstractNumId w:val="32"/>
  </w:num>
  <w:num w:numId="43">
    <w:abstractNumId w:val="33"/>
  </w:num>
  <w:num w:numId="44">
    <w:abstractNumId w:val="29"/>
  </w:num>
  <w:num w:numId="45">
    <w:abstractNumId w:val="36"/>
  </w:num>
  <w:num w:numId="46">
    <w:abstractNumId w:val="11"/>
  </w:num>
  <w:num w:numId="47">
    <w:abstractNumId w:val="25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E9"/>
    <w:rsid w:val="001B6419"/>
    <w:rsid w:val="00246147"/>
    <w:rsid w:val="00470DA1"/>
    <w:rsid w:val="006F7AE9"/>
    <w:rsid w:val="009D1A23"/>
    <w:rsid w:val="00A8016E"/>
    <w:rsid w:val="00B76643"/>
    <w:rsid w:val="00DE11B5"/>
    <w:rsid w:val="00FE47BE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3E2516"/>
  <w15:chartTrackingRefBased/>
  <w15:docId w15:val="{DCF12FE6-9D54-4DF8-B886-7D47D131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A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6F7AE9"/>
    <w:pPr>
      <w:keepNext/>
      <w:overflowPunct/>
      <w:autoSpaceDE/>
      <w:autoSpaceDN/>
      <w:adjustRightInd/>
      <w:textAlignment w:val="auto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6F7AE9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styleId="a3">
    <w:name w:val="Table Grid"/>
    <w:basedOn w:val="a1"/>
    <w:rsid w:val="006F7A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6F7AE9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</w:style>
  <w:style w:type="character" w:customStyle="1" w:styleId="a5">
    <w:name w:val="Нижний колонтитул Знак"/>
    <w:basedOn w:val="a0"/>
    <w:link w:val="a4"/>
    <w:rsid w:val="006F7AE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Balloon Text"/>
    <w:basedOn w:val="a"/>
    <w:link w:val="a7"/>
    <w:semiHidden/>
    <w:rsid w:val="006F7A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6F7AE9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8">
    <w:name w:val="page number"/>
    <w:basedOn w:val="a0"/>
    <w:rsid w:val="006F7AE9"/>
  </w:style>
  <w:style w:type="paragraph" w:styleId="a9">
    <w:name w:val="Document Map"/>
    <w:basedOn w:val="a"/>
    <w:link w:val="aa"/>
    <w:semiHidden/>
    <w:rsid w:val="006F7AE9"/>
    <w:pPr>
      <w:shd w:val="clear" w:color="auto" w:fill="000080"/>
    </w:pPr>
    <w:rPr>
      <w:rFonts w:ascii="Tahoma" w:hAnsi="Tahoma" w:cs="Tahoma"/>
    </w:rPr>
  </w:style>
  <w:style w:type="character" w:customStyle="1" w:styleId="aa">
    <w:name w:val="Схема документа Знак"/>
    <w:basedOn w:val="a0"/>
    <w:link w:val="a9"/>
    <w:semiHidden/>
    <w:rsid w:val="006F7AE9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paragraph" w:styleId="ab">
    <w:name w:val="Plain Text"/>
    <w:basedOn w:val="a"/>
    <w:link w:val="ac"/>
    <w:rsid w:val="006F7AE9"/>
    <w:pPr>
      <w:overflowPunct/>
      <w:autoSpaceDE/>
      <w:autoSpaceDN/>
      <w:adjustRightInd/>
      <w:textAlignment w:val="auto"/>
    </w:pPr>
    <w:rPr>
      <w:rFonts w:ascii="Courier New" w:hAnsi="Courier New"/>
      <w:szCs w:val="24"/>
    </w:rPr>
  </w:style>
  <w:style w:type="character" w:customStyle="1" w:styleId="ac">
    <w:name w:val="Текст Знак"/>
    <w:basedOn w:val="a0"/>
    <w:link w:val="ab"/>
    <w:rsid w:val="006F7AE9"/>
    <w:rPr>
      <w:rFonts w:ascii="Courier New" w:eastAsia="Times New Roman" w:hAnsi="Courier New" w:cs="Times New Roman"/>
      <w:sz w:val="20"/>
      <w:szCs w:val="24"/>
      <w:lang w:val="ru-RU" w:eastAsia="ru-RU"/>
    </w:rPr>
  </w:style>
  <w:style w:type="paragraph" w:styleId="3">
    <w:name w:val="Body Text 3"/>
    <w:basedOn w:val="a"/>
    <w:link w:val="30"/>
    <w:rsid w:val="006F7AE9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F7AE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d">
    <w:basedOn w:val="a"/>
    <w:next w:val="ae"/>
    <w:rsid w:val="006F7AE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lang w:val="uk-UA"/>
    </w:rPr>
  </w:style>
  <w:style w:type="paragraph" w:customStyle="1" w:styleId="11">
    <w:name w:val="Обычный1"/>
    <w:rsid w:val="006F7AE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styleId="ae">
    <w:name w:val="Normal (Web)"/>
    <w:basedOn w:val="a"/>
    <w:uiPriority w:val="99"/>
    <w:semiHidden/>
    <w:unhideWhenUsed/>
    <w:rsid w:val="006F7A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13969</Words>
  <Characters>79625</Characters>
  <Application>Microsoft Office Word</Application>
  <DocSecurity>0</DocSecurity>
  <Lines>663</Lines>
  <Paragraphs>186</Paragraphs>
  <ScaleCrop>false</ScaleCrop>
  <Company/>
  <LinksUpToDate>false</LinksUpToDate>
  <CharactersWithSpaces>93408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2024-05-16T11:11:00Z</dcterms:created>
  <dcterms:modified xsi:type="dcterms:W3CDTF">2024-05-16T11:12:00Z</dcterms:modified>
</cp:coreProperties>
</file>