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408" w:rsidRPr="00412408" w:rsidRDefault="00412408" w:rsidP="00412408">
      <w:pPr>
        <w:spacing w:after="0" w:line="240" w:lineRule="auto"/>
        <w:jc w:val="center"/>
        <w:outlineLvl w:val="0"/>
        <w:rPr>
          <w:rFonts w:ascii="Times New Roman" w:hAnsi="Times New Roman"/>
          <w:b/>
          <w:sz w:val="28"/>
          <w:szCs w:val="28"/>
        </w:rPr>
      </w:pPr>
      <w:r w:rsidRPr="00412408">
        <w:rPr>
          <w:rFonts w:ascii="Times New Roman" w:hAnsi="Times New Roman"/>
          <w:b/>
          <w:sz w:val="28"/>
          <w:szCs w:val="28"/>
        </w:rPr>
        <w:t>МІНІСТЕРСТВО ОХОРОНИ ЗДОРОВ'Я УКРАЇНИ</w:t>
      </w:r>
    </w:p>
    <w:p w:rsidR="00412408" w:rsidRPr="00412408" w:rsidRDefault="00412408" w:rsidP="00412408">
      <w:pPr>
        <w:spacing w:after="0" w:line="240" w:lineRule="auto"/>
        <w:jc w:val="center"/>
        <w:outlineLvl w:val="0"/>
        <w:rPr>
          <w:rFonts w:ascii="Times New Roman" w:hAnsi="Times New Roman"/>
          <w:b/>
          <w:sz w:val="28"/>
          <w:szCs w:val="28"/>
        </w:rPr>
      </w:pPr>
      <w:r w:rsidRPr="00412408">
        <w:rPr>
          <w:rFonts w:ascii="Times New Roman" w:hAnsi="Times New Roman"/>
          <w:b/>
          <w:sz w:val="28"/>
          <w:szCs w:val="28"/>
        </w:rPr>
        <w:t>НАЦІОНАЛЬНИЙ МЕДИЧНИЙ УНІВЕРСИТЕТ</w:t>
      </w:r>
    </w:p>
    <w:p w:rsidR="00412408" w:rsidRPr="00412408" w:rsidRDefault="00412408" w:rsidP="00412408">
      <w:pPr>
        <w:spacing w:after="0" w:line="240" w:lineRule="auto"/>
        <w:jc w:val="center"/>
        <w:outlineLvl w:val="0"/>
        <w:rPr>
          <w:rFonts w:ascii="Times New Roman" w:hAnsi="Times New Roman"/>
          <w:b/>
          <w:sz w:val="28"/>
          <w:szCs w:val="28"/>
        </w:rPr>
      </w:pPr>
      <w:r w:rsidRPr="00412408">
        <w:rPr>
          <w:rFonts w:ascii="Times New Roman" w:hAnsi="Times New Roman"/>
          <w:b/>
          <w:sz w:val="28"/>
          <w:szCs w:val="28"/>
        </w:rPr>
        <w:t>імені О.О. БОГОМОЛЬЦЯ</w:t>
      </w:r>
    </w:p>
    <w:p w:rsidR="00412408" w:rsidRPr="00412408" w:rsidRDefault="00412408" w:rsidP="00412408">
      <w:pPr>
        <w:spacing w:after="0" w:line="240" w:lineRule="auto"/>
        <w:jc w:val="right"/>
        <w:rPr>
          <w:rFonts w:ascii="Times New Roman" w:hAnsi="Times New Roman"/>
          <w:b/>
          <w:sz w:val="28"/>
          <w:szCs w:val="28"/>
        </w:rPr>
      </w:pPr>
    </w:p>
    <w:p w:rsidR="00412408" w:rsidRPr="00412408" w:rsidRDefault="00412408" w:rsidP="00412408">
      <w:pPr>
        <w:spacing w:after="0" w:line="240" w:lineRule="auto"/>
        <w:jc w:val="right"/>
        <w:rPr>
          <w:rFonts w:ascii="Times New Roman" w:hAnsi="Times New Roman"/>
          <w:sz w:val="28"/>
          <w:szCs w:val="28"/>
        </w:rPr>
      </w:pPr>
      <w:r w:rsidRPr="00412408">
        <w:rPr>
          <w:rFonts w:ascii="Times New Roman" w:hAnsi="Times New Roman"/>
          <w:b/>
          <w:sz w:val="28"/>
          <w:szCs w:val="28"/>
        </w:rPr>
        <w:t xml:space="preserve">факультет </w:t>
      </w:r>
      <w:r w:rsidRPr="00412408">
        <w:rPr>
          <w:rFonts w:ascii="Times New Roman" w:hAnsi="Times New Roman"/>
          <w:sz w:val="28"/>
          <w:szCs w:val="28"/>
        </w:rPr>
        <w:t>медичний № 2</w:t>
      </w:r>
    </w:p>
    <w:p w:rsidR="00412408" w:rsidRPr="00412408" w:rsidRDefault="00412408" w:rsidP="00412408">
      <w:pPr>
        <w:spacing w:after="0" w:line="240" w:lineRule="auto"/>
        <w:jc w:val="right"/>
        <w:rPr>
          <w:rFonts w:ascii="Times New Roman" w:hAnsi="Times New Roman"/>
          <w:sz w:val="28"/>
          <w:szCs w:val="28"/>
        </w:rPr>
      </w:pPr>
      <w:r w:rsidRPr="00412408">
        <w:rPr>
          <w:rFonts w:ascii="Times New Roman" w:hAnsi="Times New Roman"/>
          <w:b/>
          <w:sz w:val="28"/>
          <w:szCs w:val="28"/>
        </w:rPr>
        <w:t xml:space="preserve">кафедра </w:t>
      </w:r>
      <w:r w:rsidRPr="00412408">
        <w:rPr>
          <w:rFonts w:ascii="Times New Roman" w:hAnsi="Times New Roman"/>
          <w:sz w:val="28"/>
          <w:szCs w:val="28"/>
        </w:rPr>
        <w:t>акушерства і гінекології № 3</w:t>
      </w:r>
    </w:p>
    <w:p w:rsidR="00412408" w:rsidRPr="00412408" w:rsidRDefault="00412408" w:rsidP="00412408">
      <w:pPr>
        <w:spacing w:after="0" w:line="240" w:lineRule="auto"/>
        <w:jc w:val="right"/>
        <w:rPr>
          <w:rFonts w:ascii="Times New Roman" w:hAnsi="Times New Roman"/>
          <w:sz w:val="28"/>
          <w:szCs w:val="28"/>
        </w:rPr>
      </w:pPr>
      <w:r w:rsidRPr="00412408">
        <w:rPr>
          <w:rFonts w:ascii="Times New Roman" w:hAnsi="Times New Roman"/>
          <w:b/>
          <w:sz w:val="28"/>
          <w:szCs w:val="28"/>
        </w:rPr>
        <w:t>не опорна</w:t>
      </w:r>
    </w:p>
    <w:p w:rsidR="00412408" w:rsidRPr="00412408" w:rsidRDefault="00412408" w:rsidP="00412408">
      <w:pPr>
        <w:spacing w:after="0" w:line="240" w:lineRule="auto"/>
        <w:jc w:val="right"/>
        <w:rPr>
          <w:rFonts w:ascii="Times New Roman" w:hAnsi="Times New Roman"/>
          <w:sz w:val="28"/>
          <w:szCs w:val="28"/>
        </w:rPr>
      </w:pPr>
      <w:r w:rsidRPr="00412408">
        <w:rPr>
          <w:rFonts w:ascii="Times New Roman" w:hAnsi="Times New Roman"/>
          <w:b/>
          <w:sz w:val="28"/>
          <w:szCs w:val="28"/>
        </w:rPr>
        <w:t xml:space="preserve">адреса </w:t>
      </w:r>
      <w:r w:rsidRPr="00412408">
        <w:rPr>
          <w:rFonts w:ascii="Times New Roman" w:hAnsi="Times New Roman"/>
          <w:sz w:val="28"/>
          <w:szCs w:val="28"/>
        </w:rPr>
        <w:t>вул. В. Кучера, 7</w:t>
      </w:r>
    </w:p>
    <w:p w:rsidR="00412408" w:rsidRPr="00412408" w:rsidRDefault="00412408" w:rsidP="00412408">
      <w:pPr>
        <w:spacing w:after="0" w:line="240" w:lineRule="auto"/>
        <w:jc w:val="right"/>
        <w:outlineLvl w:val="0"/>
        <w:rPr>
          <w:rFonts w:ascii="Times New Roman" w:hAnsi="Times New Roman"/>
          <w:b/>
          <w:sz w:val="28"/>
          <w:szCs w:val="28"/>
        </w:rPr>
      </w:pPr>
    </w:p>
    <w:p w:rsidR="00412408" w:rsidRPr="00412408" w:rsidRDefault="00412408" w:rsidP="00412408">
      <w:pPr>
        <w:spacing w:after="0" w:line="240" w:lineRule="auto"/>
        <w:jc w:val="right"/>
        <w:outlineLvl w:val="0"/>
        <w:rPr>
          <w:rFonts w:ascii="Times New Roman" w:hAnsi="Times New Roman"/>
          <w:b/>
          <w:sz w:val="28"/>
          <w:szCs w:val="28"/>
        </w:rPr>
      </w:pPr>
    </w:p>
    <w:p w:rsidR="00412408" w:rsidRPr="00412408" w:rsidRDefault="00412408" w:rsidP="00412408">
      <w:pPr>
        <w:spacing w:after="0" w:line="240" w:lineRule="auto"/>
        <w:jc w:val="center"/>
        <w:rPr>
          <w:rFonts w:ascii="Times New Roman" w:hAnsi="Times New Roman"/>
          <w:b/>
          <w:sz w:val="28"/>
          <w:szCs w:val="28"/>
        </w:rPr>
      </w:pPr>
    </w:p>
    <w:p w:rsidR="00412408" w:rsidRPr="00412408" w:rsidRDefault="00412408" w:rsidP="00412408">
      <w:pPr>
        <w:spacing w:after="0" w:line="240" w:lineRule="auto"/>
        <w:jc w:val="center"/>
        <w:outlineLvl w:val="0"/>
        <w:rPr>
          <w:rFonts w:ascii="Times New Roman" w:hAnsi="Times New Roman"/>
          <w:b/>
          <w:sz w:val="28"/>
          <w:szCs w:val="28"/>
        </w:rPr>
      </w:pPr>
      <w:r w:rsidRPr="00412408">
        <w:rPr>
          <w:rFonts w:ascii="Times New Roman" w:hAnsi="Times New Roman"/>
          <w:b/>
          <w:sz w:val="28"/>
          <w:szCs w:val="28"/>
        </w:rPr>
        <w:t>МЕТОДИЧНІ ВКАЗІВКИ З ДИСЦИПЛІНИ</w:t>
      </w:r>
    </w:p>
    <w:p w:rsidR="00412408" w:rsidRPr="00412408" w:rsidRDefault="00412408" w:rsidP="00412408">
      <w:pPr>
        <w:spacing w:after="0" w:line="240" w:lineRule="auto"/>
        <w:jc w:val="center"/>
        <w:outlineLvl w:val="0"/>
        <w:rPr>
          <w:rFonts w:ascii="Times New Roman" w:hAnsi="Times New Roman"/>
          <w:b/>
          <w:sz w:val="28"/>
          <w:szCs w:val="28"/>
        </w:rPr>
      </w:pPr>
      <w:r w:rsidRPr="00412408">
        <w:rPr>
          <w:rFonts w:ascii="Times New Roman" w:hAnsi="Times New Roman"/>
          <w:b/>
          <w:sz w:val="28"/>
          <w:szCs w:val="28"/>
        </w:rPr>
        <w:t>«АКУШЕРСТВО ТА ГІНЕКОЛОГІЯ»</w:t>
      </w:r>
    </w:p>
    <w:p w:rsidR="00412408" w:rsidRPr="00412408" w:rsidRDefault="00412408" w:rsidP="00412408">
      <w:pPr>
        <w:spacing w:after="0" w:line="240" w:lineRule="auto"/>
        <w:jc w:val="center"/>
        <w:outlineLvl w:val="0"/>
        <w:rPr>
          <w:rFonts w:ascii="Times New Roman" w:hAnsi="Times New Roman"/>
          <w:b/>
          <w:sz w:val="28"/>
          <w:szCs w:val="28"/>
        </w:rPr>
      </w:pPr>
    </w:p>
    <w:p w:rsidR="00412408" w:rsidRPr="00412408" w:rsidRDefault="00412408" w:rsidP="00412408">
      <w:pPr>
        <w:spacing w:after="0" w:line="240" w:lineRule="auto"/>
        <w:ind w:firstLine="709"/>
        <w:jc w:val="center"/>
        <w:rPr>
          <w:rFonts w:ascii="Times New Roman" w:hAnsi="Times New Roman"/>
          <w:b/>
          <w:sz w:val="28"/>
          <w:szCs w:val="28"/>
        </w:rPr>
      </w:pPr>
      <w:r w:rsidRPr="00412408">
        <w:rPr>
          <w:rFonts w:ascii="Times New Roman" w:hAnsi="Times New Roman"/>
          <w:b/>
          <w:sz w:val="28"/>
          <w:szCs w:val="28"/>
        </w:rPr>
        <w:t>За темою «</w:t>
      </w:r>
      <w:r>
        <w:rPr>
          <w:rFonts w:ascii="Times New Roman" w:hAnsi="Times New Roman"/>
          <w:b/>
          <w:sz w:val="28"/>
          <w:szCs w:val="28"/>
        </w:rPr>
        <w:t>Післяпологові септичні захворювання</w:t>
      </w:r>
      <w:r w:rsidRPr="00412408">
        <w:rPr>
          <w:rFonts w:ascii="Times New Roman" w:hAnsi="Times New Roman"/>
          <w:b/>
          <w:sz w:val="28"/>
          <w:szCs w:val="28"/>
        </w:rPr>
        <w:t>».</w:t>
      </w:r>
    </w:p>
    <w:p w:rsidR="00412408" w:rsidRPr="00412408" w:rsidRDefault="00412408" w:rsidP="00412408">
      <w:pPr>
        <w:spacing w:after="0" w:line="240" w:lineRule="auto"/>
        <w:jc w:val="center"/>
        <w:outlineLvl w:val="0"/>
        <w:rPr>
          <w:rFonts w:ascii="Times New Roman" w:hAnsi="Times New Roman"/>
          <w:b/>
          <w:sz w:val="28"/>
          <w:szCs w:val="28"/>
        </w:rPr>
      </w:pPr>
    </w:p>
    <w:p w:rsidR="00412408" w:rsidRPr="00412408" w:rsidRDefault="00412408" w:rsidP="00412408">
      <w:pPr>
        <w:spacing w:after="0" w:line="240" w:lineRule="auto"/>
        <w:jc w:val="center"/>
        <w:outlineLvl w:val="0"/>
        <w:rPr>
          <w:rFonts w:ascii="Times New Roman" w:hAnsi="Times New Roman"/>
          <w:b/>
          <w:sz w:val="28"/>
          <w:szCs w:val="28"/>
        </w:rPr>
      </w:pPr>
      <w:r w:rsidRPr="00412408">
        <w:rPr>
          <w:rFonts w:ascii="Times New Roman" w:hAnsi="Times New Roman"/>
          <w:b/>
          <w:sz w:val="28"/>
          <w:szCs w:val="28"/>
        </w:rPr>
        <w:t>за спеціальністю 222 «МЕДИЦИНА»</w:t>
      </w:r>
    </w:p>
    <w:p w:rsidR="00412408" w:rsidRPr="00412408" w:rsidRDefault="00412408" w:rsidP="00412408">
      <w:pPr>
        <w:spacing w:after="0" w:line="240" w:lineRule="auto"/>
        <w:jc w:val="center"/>
        <w:outlineLvl w:val="0"/>
        <w:rPr>
          <w:rFonts w:ascii="Times New Roman" w:hAnsi="Times New Roman"/>
          <w:b/>
          <w:sz w:val="28"/>
          <w:szCs w:val="28"/>
        </w:rPr>
      </w:pPr>
      <w:r w:rsidRPr="00412408">
        <w:rPr>
          <w:rFonts w:ascii="Times New Roman" w:hAnsi="Times New Roman"/>
          <w:b/>
          <w:sz w:val="28"/>
          <w:szCs w:val="28"/>
        </w:rPr>
        <w:t>за навчальним планом підготовки фахівців другого (МАГІСТЕРСЬКОГО)</w:t>
      </w:r>
    </w:p>
    <w:p w:rsidR="00412408" w:rsidRPr="00412408" w:rsidRDefault="00412408" w:rsidP="00412408">
      <w:pPr>
        <w:spacing w:after="0" w:line="240" w:lineRule="auto"/>
        <w:jc w:val="center"/>
        <w:outlineLvl w:val="0"/>
        <w:rPr>
          <w:rFonts w:ascii="Times New Roman" w:hAnsi="Times New Roman"/>
          <w:b/>
          <w:sz w:val="28"/>
          <w:szCs w:val="28"/>
        </w:rPr>
      </w:pPr>
      <w:r w:rsidRPr="00412408">
        <w:rPr>
          <w:rFonts w:ascii="Times New Roman" w:hAnsi="Times New Roman"/>
          <w:b/>
          <w:sz w:val="28"/>
          <w:szCs w:val="28"/>
        </w:rPr>
        <w:t>рівня галузі знань 22 «Охорона здоров’я» у вищих навчальних закладах</w:t>
      </w:r>
    </w:p>
    <w:p w:rsidR="00412408" w:rsidRPr="00412408" w:rsidRDefault="00412408" w:rsidP="00412408">
      <w:pPr>
        <w:spacing w:after="0" w:line="240" w:lineRule="auto"/>
        <w:jc w:val="center"/>
        <w:outlineLvl w:val="0"/>
        <w:rPr>
          <w:rFonts w:ascii="Times New Roman" w:hAnsi="Times New Roman"/>
          <w:sz w:val="28"/>
          <w:szCs w:val="28"/>
        </w:rPr>
      </w:pPr>
      <w:r w:rsidRPr="00412408">
        <w:rPr>
          <w:rFonts w:ascii="Times New Roman" w:hAnsi="Times New Roman"/>
          <w:b/>
          <w:sz w:val="28"/>
          <w:szCs w:val="28"/>
        </w:rPr>
        <w:t xml:space="preserve">ІV рівня акредитації </w:t>
      </w:r>
    </w:p>
    <w:p w:rsidR="00412408" w:rsidRPr="00412408" w:rsidRDefault="00412408" w:rsidP="00412408">
      <w:pPr>
        <w:spacing w:after="0" w:line="240" w:lineRule="auto"/>
        <w:rPr>
          <w:rFonts w:ascii="Times New Roman" w:hAnsi="Times New Roman"/>
          <w:b/>
          <w:sz w:val="28"/>
          <w:szCs w:val="28"/>
        </w:rPr>
      </w:pPr>
    </w:p>
    <w:p w:rsidR="00412408" w:rsidRPr="00412408" w:rsidRDefault="00412408" w:rsidP="00412408">
      <w:pPr>
        <w:spacing w:after="0" w:line="240" w:lineRule="auto"/>
        <w:jc w:val="center"/>
        <w:outlineLvl w:val="0"/>
        <w:rPr>
          <w:rFonts w:ascii="Times New Roman" w:hAnsi="Times New Roman"/>
          <w:b/>
          <w:sz w:val="28"/>
          <w:szCs w:val="28"/>
        </w:rPr>
      </w:pPr>
      <w:r w:rsidRPr="00412408">
        <w:rPr>
          <w:rFonts w:ascii="Times New Roman" w:hAnsi="Times New Roman"/>
          <w:b/>
          <w:sz w:val="28"/>
          <w:szCs w:val="28"/>
        </w:rPr>
        <w:t>ДЛЯ СТУДЕНТІВ V КУРСУ МЕДИЧНОГО ФАКУЛЬТЕТУ №2</w:t>
      </w:r>
    </w:p>
    <w:p w:rsidR="00412408" w:rsidRPr="00412408" w:rsidRDefault="00412408" w:rsidP="00412408">
      <w:pPr>
        <w:spacing w:after="0" w:line="240" w:lineRule="auto"/>
        <w:jc w:val="center"/>
        <w:outlineLvl w:val="0"/>
        <w:rPr>
          <w:rFonts w:ascii="Times New Roman" w:hAnsi="Times New Roman"/>
          <w:b/>
          <w:sz w:val="28"/>
          <w:szCs w:val="28"/>
        </w:rPr>
      </w:pPr>
      <w:r w:rsidRPr="00412408">
        <w:rPr>
          <w:rFonts w:ascii="Times New Roman" w:hAnsi="Times New Roman"/>
          <w:b/>
          <w:sz w:val="28"/>
          <w:szCs w:val="28"/>
        </w:rPr>
        <w:t xml:space="preserve">ТА ФАКУЛЬТЕТУ ПІДГОТОВКИ ІНОЗЕМНИХ ГРОМАДЯН </w:t>
      </w:r>
    </w:p>
    <w:p w:rsidR="00412408" w:rsidRPr="00412408" w:rsidRDefault="00412408" w:rsidP="00412408">
      <w:pPr>
        <w:spacing w:after="0" w:line="240" w:lineRule="auto"/>
        <w:jc w:val="center"/>
        <w:rPr>
          <w:rFonts w:ascii="Times New Roman" w:hAnsi="Times New Roman"/>
          <w:b/>
          <w:sz w:val="28"/>
          <w:szCs w:val="28"/>
        </w:rPr>
      </w:pPr>
    </w:p>
    <w:p w:rsidR="00412408" w:rsidRPr="00412408" w:rsidRDefault="00412408" w:rsidP="00412408">
      <w:pPr>
        <w:spacing w:after="0" w:line="240" w:lineRule="auto"/>
        <w:ind w:left="5664" w:firstLine="708"/>
        <w:jc w:val="both"/>
        <w:rPr>
          <w:rFonts w:ascii="Times New Roman" w:hAnsi="Times New Roman"/>
          <w:b/>
          <w:sz w:val="28"/>
          <w:szCs w:val="28"/>
        </w:rPr>
      </w:pPr>
    </w:p>
    <w:p w:rsidR="00412408" w:rsidRPr="00412408" w:rsidRDefault="00412408" w:rsidP="00412408">
      <w:pPr>
        <w:spacing w:after="0" w:line="240" w:lineRule="auto"/>
        <w:ind w:left="5664" w:firstLine="708"/>
        <w:jc w:val="both"/>
        <w:rPr>
          <w:rFonts w:ascii="Times New Roman" w:hAnsi="Times New Roman"/>
          <w:b/>
          <w:sz w:val="28"/>
          <w:szCs w:val="28"/>
        </w:rPr>
      </w:pPr>
      <w:r w:rsidRPr="00412408">
        <w:rPr>
          <w:rFonts w:ascii="Times New Roman" w:hAnsi="Times New Roman"/>
          <w:b/>
          <w:sz w:val="28"/>
          <w:szCs w:val="28"/>
        </w:rPr>
        <w:t xml:space="preserve">Затверджено              </w:t>
      </w:r>
    </w:p>
    <w:p w:rsidR="00412408" w:rsidRPr="00412408" w:rsidRDefault="00412408" w:rsidP="00412408">
      <w:pPr>
        <w:spacing w:after="0" w:line="240" w:lineRule="auto"/>
        <w:ind w:left="4956" w:right="-2080" w:firstLine="708"/>
        <w:jc w:val="both"/>
        <w:rPr>
          <w:rFonts w:ascii="Times New Roman" w:hAnsi="Times New Roman"/>
          <w:sz w:val="28"/>
          <w:szCs w:val="28"/>
        </w:rPr>
      </w:pPr>
      <w:r w:rsidRPr="00412408">
        <w:rPr>
          <w:rFonts w:ascii="Times New Roman" w:hAnsi="Times New Roman"/>
          <w:sz w:val="28"/>
          <w:szCs w:val="28"/>
        </w:rPr>
        <w:t>На методичній  нараді кафедри</w:t>
      </w:r>
    </w:p>
    <w:p w:rsidR="00744FF1" w:rsidRDefault="00412408" w:rsidP="00744FF1">
      <w:pPr>
        <w:spacing w:after="0" w:line="240" w:lineRule="auto"/>
        <w:ind w:left="4956" w:right="-2080" w:firstLine="708"/>
        <w:jc w:val="both"/>
        <w:rPr>
          <w:rFonts w:ascii="Times New Roman" w:hAnsi="Times New Roman"/>
          <w:sz w:val="28"/>
          <w:szCs w:val="28"/>
        </w:rPr>
      </w:pPr>
      <w:r w:rsidRPr="00412408">
        <w:rPr>
          <w:rFonts w:ascii="Times New Roman" w:hAnsi="Times New Roman"/>
          <w:sz w:val="28"/>
          <w:szCs w:val="28"/>
        </w:rPr>
        <w:t>акушерства і гінекології  №3</w:t>
      </w:r>
    </w:p>
    <w:p w:rsidR="00412408" w:rsidRPr="00412408" w:rsidRDefault="00412408" w:rsidP="00744FF1">
      <w:pPr>
        <w:spacing w:after="0" w:line="240" w:lineRule="auto"/>
        <w:ind w:left="4956" w:right="-2080" w:firstLine="708"/>
        <w:jc w:val="both"/>
        <w:rPr>
          <w:rFonts w:ascii="Times New Roman" w:hAnsi="Times New Roman"/>
          <w:sz w:val="28"/>
          <w:szCs w:val="28"/>
        </w:rPr>
      </w:pPr>
      <w:bookmarkStart w:id="0" w:name="_GoBack"/>
      <w:bookmarkEnd w:id="0"/>
      <w:r w:rsidRPr="00412408">
        <w:rPr>
          <w:rFonts w:ascii="Times New Roman" w:hAnsi="Times New Roman"/>
          <w:sz w:val="28"/>
          <w:szCs w:val="28"/>
        </w:rPr>
        <w:t>протокол № 1 від 30.08.2023 р.</w:t>
      </w:r>
    </w:p>
    <w:p w:rsidR="00412408" w:rsidRPr="00412408" w:rsidRDefault="00412408" w:rsidP="00412408">
      <w:pPr>
        <w:spacing w:after="0" w:line="240" w:lineRule="auto"/>
        <w:ind w:left="4956" w:right="-2080" w:firstLine="708"/>
        <w:jc w:val="both"/>
        <w:rPr>
          <w:rFonts w:ascii="Times New Roman" w:hAnsi="Times New Roman"/>
          <w:b/>
          <w:sz w:val="28"/>
          <w:szCs w:val="28"/>
        </w:rPr>
      </w:pPr>
      <w:r w:rsidRPr="00412408">
        <w:rPr>
          <w:rFonts w:ascii="Times New Roman" w:hAnsi="Times New Roman"/>
          <w:b/>
          <w:sz w:val="28"/>
          <w:szCs w:val="28"/>
        </w:rPr>
        <w:t xml:space="preserve">Завідувач  кафедри </w:t>
      </w:r>
    </w:p>
    <w:p w:rsidR="00412408" w:rsidRPr="00412408" w:rsidRDefault="00412408" w:rsidP="00412408">
      <w:pPr>
        <w:spacing w:after="0" w:line="240" w:lineRule="auto"/>
        <w:ind w:left="4956" w:right="-2080" w:firstLine="708"/>
        <w:jc w:val="both"/>
        <w:rPr>
          <w:rFonts w:ascii="Times New Roman" w:hAnsi="Times New Roman"/>
          <w:b/>
          <w:sz w:val="28"/>
          <w:szCs w:val="28"/>
        </w:rPr>
      </w:pPr>
      <w:r w:rsidRPr="00412408">
        <w:rPr>
          <w:rFonts w:ascii="Times New Roman" w:hAnsi="Times New Roman"/>
          <w:b/>
          <w:sz w:val="28"/>
          <w:szCs w:val="28"/>
        </w:rPr>
        <w:t>акушерства і гінекології №3,</w:t>
      </w:r>
    </w:p>
    <w:p w:rsidR="00412408" w:rsidRPr="00412408" w:rsidRDefault="00412408" w:rsidP="00412408">
      <w:pPr>
        <w:spacing w:after="0" w:line="240" w:lineRule="auto"/>
        <w:ind w:left="4956" w:right="-2080" w:firstLine="708"/>
        <w:jc w:val="both"/>
        <w:rPr>
          <w:rFonts w:ascii="Times New Roman" w:hAnsi="Times New Roman"/>
          <w:b/>
          <w:sz w:val="28"/>
          <w:szCs w:val="28"/>
        </w:rPr>
      </w:pPr>
      <w:proofErr w:type="spellStart"/>
      <w:r w:rsidRPr="00412408">
        <w:rPr>
          <w:rFonts w:ascii="Times New Roman" w:hAnsi="Times New Roman"/>
          <w:b/>
          <w:sz w:val="28"/>
          <w:szCs w:val="28"/>
        </w:rPr>
        <w:t>д.мед.н</w:t>
      </w:r>
      <w:proofErr w:type="spellEnd"/>
      <w:r w:rsidRPr="00412408">
        <w:rPr>
          <w:rFonts w:ascii="Times New Roman" w:hAnsi="Times New Roman"/>
          <w:b/>
          <w:sz w:val="28"/>
          <w:szCs w:val="28"/>
        </w:rPr>
        <w:t>., професор        Бенюк В.О.</w:t>
      </w:r>
    </w:p>
    <w:p w:rsidR="00412408" w:rsidRPr="00412408" w:rsidRDefault="00412408" w:rsidP="00412408">
      <w:pPr>
        <w:spacing w:after="0" w:line="240" w:lineRule="auto"/>
        <w:ind w:left="4248" w:right="-2080" w:firstLine="708"/>
        <w:jc w:val="both"/>
        <w:rPr>
          <w:rFonts w:ascii="Times New Roman" w:hAnsi="Times New Roman"/>
          <w:b/>
          <w:sz w:val="28"/>
          <w:szCs w:val="28"/>
        </w:rPr>
      </w:pPr>
    </w:p>
    <w:p w:rsidR="00412408" w:rsidRPr="00412408" w:rsidRDefault="00412408" w:rsidP="00412408">
      <w:pPr>
        <w:spacing w:after="0" w:line="240" w:lineRule="auto"/>
        <w:ind w:left="2832" w:right="-2080" w:firstLine="708"/>
        <w:jc w:val="center"/>
        <w:rPr>
          <w:rFonts w:ascii="Times New Roman" w:hAnsi="Times New Roman"/>
          <w:b/>
          <w:sz w:val="28"/>
          <w:szCs w:val="28"/>
        </w:rPr>
      </w:pPr>
    </w:p>
    <w:p w:rsidR="00412408" w:rsidRPr="00412408" w:rsidRDefault="00412408" w:rsidP="00412408">
      <w:pPr>
        <w:spacing w:after="0" w:line="240" w:lineRule="auto"/>
        <w:ind w:left="2832" w:right="1133" w:firstLine="708"/>
        <w:jc w:val="center"/>
        <w:rPr>
          <w:rFonts w:ascii="Times New Roman" w:hAnsi="Times New Roman"/>
          <w:b/>
          <w:sz w:val="28"/>
          <w:szCs w:val="28"/>
        </w:rPr>
      </w:pPr>
    </w:p>
    <w:p w:rsidR="00412408" w:rsidRPr="00412408" w:rsidRDefault="00412408" w:rsidP="00412408">
      <w:pPr>
        <w:spacing w:after="0" w:line="240" w:lineRule="auto"/>
        <w:ind w:left="2832" w:right="1133" w:firstLine="708"/>
        <w:jc w:val="center"/>
        <w:rPr>
          <w:rFonts w:ascii="Times New Roman" w:hAnsi="Times New Roman"/>
          <w:b/>
          <w:sz w:val="28"/>
          <w:szCs w:val="28"/>
        </w:rPr>
      </w:pPr>
    </w:p>
    <w:p w:rsidR="00412408" w:rsidRPr="00412408" w:rsidRDefault="00412408" w:rsidP="00412408">
      <w:pPr>
        <w:spacing w:after="0" w:line="240" w:lineRule="auto"/>
        <w:ind w:left="2832" w:right="1133" w:firstLine="708"/>
        <w:jc w:val="center"/>
        <w:rPr>
          <w:rFonts w:ascii="Times New Roman" w:hAnsi="Times New Roman"/>
          <w:b/>
          <w:sz w:val="28"/>
          <w:szCs w:val="28"/>
        </w:rPr>
      </w:pPr>
    </w:p>
    <w:p w:rsidR="00412408" w:rsidRPr="00412408" w:rsidRDefault="00412408" w:rsidP="00412408">
      <w:pPr>
        <w:spacing w:after="0" w:line="240" w:lineRule="auto"/>
        <w:ind w:left="2832" w:right="1133" w:firstLine="708"/>
        <w:jc w:val="center"/>
        <w:rPr>
          <w:rFonts w:ascii="Times New Roman" w:hAnsi="Times New Roman"/>
          <w:b/>
          <w:sz w:val="28"/>
          <w:szCs w:val="28"/>
        </w:rPr>
      </w:pPr>
    </w:p>
    <w:p w:rsidR="00412408" w:rsidRPr="00412408" w:rsidRDefault="00412408" w:rsidP="00412408">
      <w:pPr>
        <w:spacing w:after="0" w:line="240" w:lineRule="auto"/>
        <w:ind w:left="2832" w:right="1133" w:firstLine="708"/>
        <w:jc w:val="center"/>
        <w:rPr>
          <w:rFonts w:ascii="Times New Roman" w:hAnsi="Times New Roman"/>
          <w:b/>
          <w:sz w:val="28"/>
          <w:szCs w:val="28"/>
        </w:rPr>
      </w:pPr>
    </w:p>
    <w:p w:rsidR="00412408" w:rsidRPr="00412408" w:rsidRDefault="00412408" w:rsidP="00412408">
      <w:pPr>
        <w:spacing w:after="0" w:line="240" w:lineRule="auto"/>
        <w:ind w:left="2832" w:right="1133" w:firstLine="708"/>
        <w:jc w:val="center"/>
        <w:rPr>
          <w:rFonts w:ascii="Times New Roman" w:hAnsi="Times New Roman"/>
          <w:b/>
          <w:sz w:val="28"/>
          <w:szCs w:val="28"/>
        </w:rPr>
      </w:pPr>
    </w:p>
    <w:p w:rsidR="00412408" w:rsidRPr="00412408" w:rsidRDefault="00412408" w:rsidP="00412408">
      <w:pPr>
        <w:spacing w:after="0" w:line="240" w:lineRule="auto"/>
        <w:ind w:right="1133"/>
        <w:jc w:val="center"/>
        <w:rPr>
          <w:rFonts w:ascii="Times New Roman" w:hAnsi="Times New Roman"/>
          <w:b/>
          <w:sz w:val="28"/>
          <w:szCs w:val="28"/>
        </w:rPr>
      </w:pPr>
      <w:r w:rsidRPr="00412408">
        <w:rPr>
          <w:rFonts w:ascii="Times New Roman" w:hAnsi="Times New Roman"/>
          <w:b/>
          <w:sz w:val="28"/>
          <w:szCs w:val="28"/>
        </w:rPr>
        <w:t>КИЇВ 2023-2024</w:t>
      </w:r>
    </w:p>
    <w:p w:rsidR="00412408" w:rsidRPr="00412408" w:rsidRDefault="00412408" w:rsidP="00412408">
      <w:pPr>
        <w:spacing w:after="0" w:line="240" w:lineRule="auto"/>
        <w:rPr>
          <w:rFonts w:ascii="Times New Roman" w:hAnsi="Times New Roman"/>
          <w:b/>
          <w:sz w:val="28"/>
          <w:szCs w:val="28"/>
        </w:rPr>
      </w:pPr>
      <w:r w:rsidRPr="00412408">
        <w:rPr>
          <w:rFonts w:ascii="Times New Roman" w:hAnsi="Times New Roman"/>
          <w:b/>
          <w:sz w:val="28"/>
          <w:szCs w:val="28"/>
        </w:rPr>
        <w:br w:type="page"/>
      </w:r>
    </w:p>
    <w:p w:rsidR="00412408" w:rsidRPr="00412408" w:rsidRDefault="00412408" w:rsidP="00412408">
      <w:pPr>
        <w:spacing w:after="0" w:line="240" w:lineRule="auto"/>
        <w:rPr>
          <w:rFonts w:ascii="Times New Roman" w:hAnsi="Times New Roman"/>
          <w:b/>
          <w:spacing w:val="20"/>
          <w:sz w:val="28"/>
          <w:szCs w:val="28"/>
        </w:rPr>
      </w:pPr>
      <w:r w:rsidRPr="00412408">
        <w:rPr>
          <w:rFonts w:ascii="Times New Roman" w:hAnsi="Times New Roman"/>
          <w:b/>
          <w:spacing w:val="20"/>
          <w:sz w:val="28"/>
          <w:szCs w:val="28"/>
        </w:rPr>
        <w:lastRenderedPageBreak/>
        <w:t>УДК 618 (072)</w:t>
      </w:r>
    </w:p>
    <w:p w:rsidR="00412408" w:rsidRPr="00412408" w:rsidRDefault="00412408" w:rsidP="00412408">
      <w:pPr>
        <w:spacing w:after="0" w:line="240" w:lineRule="auto"/>
        <w:jc w:val="both"/>
        <w:rPr>
          <w:rFonts w:ascii="Times New Roman" w:hAnsi="Times New Roman"/>
          <w:b/>
          <w:spacing w:val="20"/>
          <w:sz w:val="28"/>
          <w:szCs w:val="28"/>
        </w:rPr>
      </w:pPr>
    </w:p>
    <w:p w:rsidR="00412408" w:rsidRPr="00412408" w:rsidRDefault="00412408" w:rsidP="00412408">
      <w:pPr>
        <w:spacing w:after="0" w:line="240" w:lineRule="auto"/>
        <w:jc w:val="both"/>
        <w:outlineLvl w:val="0"/>
        <w:rPr>
          <w:rFonts w:ascii="Times New Roman" w:hAnsi="Times New Roman"/>
          <w:b/>
          <w:sz w:val="28"/>
          <w:szCs w:val="28"/>
        </w:rPr>
      </w:pPr>
      <w:r w:rsidRPr="00412408">
        <w:rPr>
          <w:rFonts w:ascii="Times New Roman" w:hAnsi="Times New Roman"/>
          <w:b/>
          <w:i/>
          <w:spacing w:val="20"/>
          <w:sz w:val="28"/>
          <w:szCs w:val="28"/>
        </w:rPr>
        <w:t>Методична вказівка для студентів</w:t>
      </w:r>
      <w:r w:rsidRPr="00412408">
        <w:rPr>
          <w:rFonts w:ascii="Times New Roman" w:hAnsi="Times New Roman"/>
          <w:b/>
          <w:i/>
          <w:sz w:val="28"/>
          <w:szCs w:val="28"/>
        </w:rPr>
        <w:t xml:space="preserve"> V курсу медичного факультету №2 та факультету підготовки іноземних громадян</w:t>
      </w:r>
      <w:r w:rsidRPr="00412408">
        <w:rPr>
          <w:rFonts w:ascii="Times New Roman" w:hAnsi="Times New Roman"/>
          <w:b/>
          <w:sz w:val="28"/>
          <w:szCs w:val="28"/>
        </w:rPr>
        <w:t xml:space="preserve"> </w:t>
      </w:r>
      <w:r w:rsidRPr="00412408">
        <w:rPr>
          <w:rFonts w:ascii="Times New Roman" w:hAnsi="Times New Roman"/>
          <w:b/>
          <w:i/>
          <w:spacing w:val="20"/>
          <w:sz w:val="28"/>
          <w:szCs w:val="28"/>
        </w:rPr>
        <w:t xml:space="preserve">з акушерства та гінекології </w:t>
      </w:r>
    </w:p>
    <w:p w:rsidR="00412408" w:rsidRPr="00412408" w:rsidRDefault="00412408" w:rsidP="00412408">
      <w:pPr>
        <w:spacing w:after="0" w:line="240" w:lineRule="auto"/>
        <w:jc w:val="both"/>
        <w:rPr>
          <w:rFonts w:ascii="Times New Roman" w:hAnsi="Times New Roman"/>
          <w:b/>
          <w:spacing w:val="20"/>
          <w:sz w:val="28"/>
          <w:szCs w:val="28"/>
        </w:rPr>
      </w:pPr>
    </w:p>
    <w:p w:rsidR="00412408" w:rsidRPr="00412408" w:rsidRDefault="00412408" w:rsidP="00412408">
      <w:pPr>
        <w:shd w:val="clear" w:color="auto" w:fill="FFFFFF"/>
        <w:spacing w:after="0" w:line="240" w:lineRule="auto"/>
        <w:rPr>
          <w:rFonts w:ascii="Times New Roman" w:hAnsi="Times New Roman"/>
          <w:color w:val="000000"/>
          <w:sz w:val="28"/>
          <w:szCs w:val="28"/>
        </w:rPr>
      </w:pPr>
      <w:r w:rsidRPr="00412408">
        <w:rPr>
          <w:rFonts w:ascii="Times New Roman" w:hAnsi="Times New Roman"/>
          <w:b/>
          <w:bCs/>
          <w:color w:val="000000"/>
          <w:sz w:val="28"/>
          <w:szCs w:val="28"/>
        </w:rPr>
        <w:t>Авторський колектив:</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Професор, </w:t>
      </w:r>
      <w:proofErr w:type="spellStart"/>
      <w:r w:rsidRPr="00412408">
        <w:rPr>
          <w:rFonts w:ascii="Times New Roman" w:hAnsi="Times New Roman"/>
          <w:b/>
          <w:i/>
          <w:color w:val="000000"/>
          <w:sz w:val="28"/>
          <w:szCs w:val="28"/>
        </w:rPr>
        <w:t>д.мед.н</w:t>
      </w:r>
      <w:proofErr w:type="spellEnd"/>
      <w:r w:rsidRPr="00412408">
        <w:rPr>
          <w:rFonts w:ascii="Times New Roman" w:hAnsi="Times New Roman"/>
          <w:b/>
          <w:i/>
          <w:color w:val="000000"/>
          <w:sz w:val="28"/>
          <w:szCs w:val="28"/>
        </w:rPr>
        <w:t>., завідувач кафедри акушерства і гінекології № 3 Бенюк В.О.</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Професор, </w:t>
      </w:r>
      <w:proofErr w:type="spellStart"/>
      <w:r w:rsidRPr="00412408">
        <w:rPr>
          <w:rFonts w:ascii="Times New Roman" w:hAnsi="Times New Roman"/>
          <w:b/>
          <w:i/>
          <w:color w:val="000000"/>
          <w:sz w:val="28"/>
          <w:szCs w:val="28"/>
        </w:rPr>
        <w:t>д.мед.н</w:t>
      </w:r>
      <w:proofErr w:type="spellEnd"/>
      <w:r w:rsidRPr="00412408">
        <w:rPr>
          <w:rFonts w:ascii="Times New Roman" w:hAnsi="Times New Roman"/>
          <w:b/>
          <w:i/>
          <w:color w:val="000000"/>
          <w:sz w:val="28"/>
          <w:szCs w:val="28"/>
        </w:rPr>
        <w:t xml:space="preserve">. </w:t>
      </w:r>
      <w:proofErr w:type="spellStart"/>
      <w:r w:rsidRPr="00412408">
        <w:rPr>
          <w:rFonts w:ascii="Times New Roman" w:hAnsi="Times New Roman"/>
          <w:b/>
          <w:i/>
          <w:color w:val="000000"/>
          <w:sz w:val="28"/>
          <w:szCs w:val="28"/>
        </w:rPr>
        <w:t>Диндар</w:t>
      </w:r>
      <w:proofErr w:type="spellEnd"/>
      <w:r w:rsidRPr="00412408">
        <w:rPr>
          <w:rFonts w:ascii="Times New Roman" w:hAnsi="Times New Roman"/>
          <w:b/>
          <w:i/>
          <w:color w:val="000000"/>
          <w:sz w:val="28"/>
          <w:szCs w:val="28"/>
        </w:rPr>
        <w:t xml:space="preserve"> О.А.</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Професор, </w:t>
      </w:r>
      <w:proofErr w:type="spellStart"/>
      <w:r w:rsidRPr="00412408">
        <w:rPr>
          <w:rFonts w:ascii="Times New Roman" w:hAnsi="Times New Roman"/>
          <w:b/>
          <w:i/>
          <w:color w:val="000000"/>
          <w:sz w:val="28"/>
          <w:szCs w:val="28"/>
        </w:rPr>
        <w:t>д.мед.н</w:t>
      </w:r>
      <w:proofErr w:type="spellEnd"/>
      <w:r w:rsidRPr="00412408">
        <w:rPr>
          <w:rFonts w:ascii="Times New Roman" w:hAnsi="Times New Roman"/>
          <w:b/>
          <w:i/>
          <w:color w:val="000000"/>
          <w:sz w:val="28"/>
          <w:szCs w:val="28"/>
        </w:rPr>
        <w:t xml:space="preserve">. </w:t>
      </w:r>
      <w:proofErr w:type="spellStart"/>
      <w:r w:rsidRPr="00412408">
        <w:rPr>
          <w:rFonts w:ascii="Times New Roman" w:hAnsi="Times New Roman"/>
          <w:b/>
          <w:i/>
          <w:color w:val="000000"/>
          <w:sz w:val="28"/>
          <w:szCs w:val="28"/>
        </w:rPr>
        <w:t>Іванюта</w:t>
      </w:r>
      <w:proofErr w:type="spellEnd"/>
      <w:r w:rsidRPr="00412408">
        <w:rPr>
          <w:rFonts w:ascii="Times New Roman" w:hAnsi="Times New Roman"/>
          <w:b/>
          <w:i/>
          <w:color w:val="000000"/>
          <w:sz w:val="28"/>
          <w:szCs w:val="28"/>
        </w:rPr>
        <w:t xml:space="preserve"> С.О.</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Професор, </w:t>
      </w:r>
      <w:proofErr w:type="spellStart"/>
      <w:r w:rsidRPr="00412408">
        <w:rPr>
          <w:rFonts w:ascii="Times New Roman" w:hAnsi="Times New Roman"/>
          <w:b/>
          <w:i/>
          <w:color w:val="000000"/>
          <w:sz w:val="28"/>
          <w:szCs w:val="28"/>
        </w:rPr>
        <w:t>д.мед.н</w:t>
      </w:r>
      <w:proofErr w:type="spellEnd"/>
      <w:r w:rsidRPr="00412408">
        <w:rPr>
          <w:rFonts w:ascii="Times New Roman" w:hAnsi="Times New Roman"/>
          <w:b/>
          <w:i/>
          <w:color w:val="000000"/>
          <w:sz w:val="28"/>
          <w:szCs w:val="28"/>
        </w:rPr>
        <w:t>. Гінзбург В.Г.</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Професор, </w:t>
      </w:r>
      <w:proofErr w:type="spellStart"/>
      <w:r w:rsidRPr="00412408">
        <w:rPr>
          <w:rFonts w:ascii="Times New Roman" w:hAnsi="Times New Roman"/>
          <w:b/>
          <w:i/>
          <w:color w:val="000000"/>
          <w:sz w:val="28"/>
          <w:szCs w:val="28"/>
        </w:rPr>
        <w:t>д.мед.н</w:t>
      </w:r>
      <w:proofErr w:type="spellEnd"/>
      <w:r w:rsidRPr="00412408">
        <w:rPr>
          <w:rFonts w:ascii="Times New Roman" w:hAnsi="Times New Roman"/>
          <w:b/>
          <w:i/>
          <w:color w:val="000000"/>
          <w:sz w:val="28"/>
          <w:szCs w:val="28"/>
        </w:rPr>
        <w:t>. Гончаренко В.М.</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Доцент,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xml:space="preserve">. </w:t>
      </w:r>
      <w:proofErr w:type="spellStart"/>
      <w:r w:rsidRPr="00412408">
        <w:rPr>
          <w:rFonts w:ascii="Times New Roman" w:hAnsi="Times New Roman"/>
          <w:b/>
          <w:i/>
          <w:color w:val="000000"/>
          <w:sz w:val="28"/>
          <w:szCs w:val="28"/>
        </w:rPr>
        <w:t>Усевич</w:t>
      </w:r>
      <w:proofErr w:type="spellEnd"/>
      <w:r w:rsidRPr="00412408">
        <w:rPr>
          <w:rFonts w:ascii="Times New Roman" w:hAnsi="Times New Roman"/>
          <w:b/>
          <w:i/>
          <w:color w:val="000000"/>
          <w:sz w:val="28"/>
          <w:szCs w:val="28"/>
        </w:rPr>
        <w:t xml:space="preserve"> І.А.</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Доцент,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Бенюк С.В.</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Доцент,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xml:space="preserve">. </w:t>
      </w:r>
      <w:proofErr w:type="spellStart"/>
      <w:r w:rsidRPr="00412408">
        <w:rPr>
          <w:rFonts w:ascii="Times New Roman" w:hAnsi="Times New Roman"/>
          <w:b/>
          <w:i/>
          <w:color w:val="000000"/>
          <w:sz w:val="28"/>
          <w:szCs w:val="28"/>
        </w:rPr>
        <w:t>Друпп</w:t>
      </w:r>
      <w:proofErr w:type="spellEnd"/>
      <w:r w:rsidRPr="00412408">
        <w:rPr>
          <w:rFonts w:ascii="Times New Roman" w:hAnsi="Times New Roman"/>
          <w:b/>
          <w:i/>
          <w:color w:val="000000"/>
          <w:sz w:val="28"/>
          <w:szCs w:val="28"/>
        </w:rPr>
        <w:t xml:space="preserve"> Ю.Г.</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Доцент,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xml:space="preserve">. </w:t>
      </w:r>
      <w:proofErr w:type="spellStart"/>
      <w:r w:rsidRPr="00412408">
        <w:rPr>
          <w:rFonts w:ascii="Times New Roman" w:hAnsi="Times New Roman"/>
          <w:b/>
          <w:i/>
          <w:color w:val="000000"/>
          <w:sz w:val="28"/>
          <w:szCs w:val="28"/>
        </w:rPr>
        <w:t>Ковалюк</w:t>
      </w:r>
      <w:proofErr w:type="spellEnd"/>
      <w:r w:rsidRPr="00412408">
        <w:rPr>
          <w:rFonts w:ascii="Times New Roman" w:hAnsi="Times New Roman"/>
          <w:b/>
          <w:i/>
          <w:color w:val="000000"/>
          <w:sz w:val="28"/>
          <w:szCs w:val="28"/>
        </w:rPr>
        <w:t xml:space="preserve"> Т.В.</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Доцент,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xml:space="preserve">. </w:t>
      </w:r>
      <w:proofErr w:type="spellStart"/>
      <w:r w:rsidRPr="00412408">
        <w:rPr>
          <w:rFonts w:ascii="Times New Roman" w:hAnsi="Times New Roman"/>
          <w:b/>
          <w:i/>
          <w:color w:val="000000"/>
          <w:sz w:val="28"/>
          <w:szCs w:val="28"/>
        </w:rPr>
        <w:t>Ластовецька</w:t>
      </w:r>
      <w:proofErr w:type="spellEnd"/>
      <w:r w:rsidRPr="00412408">
        <w:rPr>
          <w:rFonts w:ascii="Times New Roman" w:hAnsi="Times New Roman"/>
          <w:b/>
          <w:i/>
          <w:color w:val="000000"/>
          <w:sz w:val="28"/>
          <w:szCs w:val="28"/>
        </w:rPr>
        <w:t xml:space="preserve"> Л.Д.</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Доцент,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Майданник І.В.</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Доцент,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xml:space="preserve">. </w:t>
      </w:r>
      <w:proofErr w:type="spellStart"/>
      <w:r w:rsidRPr="00412408">
        <w:rPr>
          <w:rFonts w:ascii="Times New Roman" w:hAnsi="Times New Roman"/>
          <w:b/>
          <w:i/>
          <w:color w:val="000000"/>
          <w:sz w:val="28"/>
          <w:szCs w:val="28"/>
        </w:rPr>
        <w:t>Никонюк</w:t>
      </w:r>
      <w:proofErr w:type="spellEnd"/>
      <w:r w:rsidRPr="00412408">
        <w:rPr>
          <w:rFonts w:ascii="Times New Roman" w:hAnsi="Times New Roman"/>
          <w:b/>
          <w:i/>
          <w:color w:val="000000"/>
          <w:sz w:val="28"/>
          <w:szCs w:val="28"/>
        </w:rPr>
        <w:t xml:space="preserve"> Т.Р.</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Доцент,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Гичка Н.М.</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Доцент, </w:t>
      </w:r>
      <w:proofErr w:type="spellStart"/>
      <w:r w:rsidRPr="00412408">
        <w:rPr>
          <w:rFonts w:ascii="Times New Roman" w:hAnsi="Times New Roman"/>
          <w:b/>
          <w:i/>
          <w:color w:val="000000"/>
          <w:sz w:val="28"/>
          <w:szCs w:val="28"/>
        </w:rPr>
        <w:t>д.мед.н</w:t>
      </w:r>
      <w:proofErr w:type="spellEnd"/>
      <w:r w:rsidRPr="00412408">
        <w:rPr>
          <w:rFonts w:ascii="Times New Roman" w:hAnsi="Times New Roman"/>
          <w:b/>
          <w:i/>
          <w:color w:val="000000"/>
          <w:sz w:val="28"/>
          <w:szCs w:val="28"/>
        </w:rPr>
        <w:t xml:space="preserve">. </w:t>
      </w:r>
      <w:proofErr w:type="spellStart"/>
      <w:r w:rsidRPr="00412408">
        <w:rPr>
          <w:rFonts w:ascii="Times New Roman" w:hAnsi="Times New Roman"/>
          <w:b/>
          <w:i/>
          <w:color w:val="000000"/>
          <w:sz w:val="28"/>
          <w:szCs w:val="28"/>
        </w:rPr>
        <w:t>Манжула</w:t>
      </w:r>
      <w:proofErr w:type="spellEnd"/>
      <w:r w:rsidRPr="00412408">
        <w:rPr>
          <w:rFonts w:ascii="Times New Roman" w:hAnsi="Times New Roman"/>
          <w:b/>
          <w:i/>
          <w:color w:val="000000"/>
          <w:sz w:val="28"/>
          <w:szCs w:val="28"/>
        </w:rPr>
        <w:t xml:space="preserve"> Л.В.</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Доцент,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xml:space="preserve">. </w:t>
      </w:r>
      <w:proofErr w:type="spellStart"/>
      <w:r w:rsidRPr="00412408">
        <w:rPr>
          <w:rFonts w:ascii="Times New Roman" w:hAnsi="Times New Roman"/>
          <w:b/>
          <w:i/>
          <w:color w:val="000000"/>
          <w:sz w:val="28"/>
          <w:szCs w:val="28"/>
        </w:rPr>
        <w:t>Вигівська</w:t>
      </w:r>
      <w:proofErr w:type="spellEnd"/>
      <w:r w:rsidRPr="00412408">
        <w:rPr>
          <w:rFonts w:ascii="Times New Roman" w:hAnsi="Times New Roman"/>
          <w:b/>
          <w:i/>
          <w:color w:val="000000"/>
          <w:sz w:val="28"/>
          <w:szCs w:val="28"/>
        </w:rPr>
        <w:t xml:space="preserve"> Л.М.</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Асистент,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Курочка В.В.</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Асистент,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Олешко В.Ф.</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Асистент,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Щерба О.А.</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Асистент Чеботарьова А.С.</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Асистент, </w:t>
      </w:r>
      <w:proofErr w:type="spellStart"/>
      <w:r w:rsidRPr="00412408">
        <w:rPr>
          <w:rFonts w:ascii="Times New Roman" w:hAnsi="Times New Roman"/>
          <w:b/>
          <w:i/>
          <w:color w:val="000000"/>
          <w:sz w:val="28"/>
          <w:szCs w:val="28"/>
        </w:rPr>
        <w:t>к.мед.н</w:t>
      </w:r>
      <w:proofErr w:type="spellEnd"/>
      <w:r w:rsidRPr="00412408">
        <w:rPr>
          <w:rFonts w:ascii="Times New Roman" w:hAnsi="Times New Roman"/>
          <w:b/>
          <w:i/>
          <w:color w:val="000000"/>
          <w:sz w:val="28"/>
          <w:szCs w:val="28"/>
        </w:rPr>
        <w:t xml:space="preserve">. </w:t>
      </w:r>
      <w:proofErr w:type="spellStart"/>
      <w:r w:rsidRPr="00412408">
        <w:rPr>
          <w:rFonts w:ascii="Times New Roman" w:hAnsi="Times New Roman"/>
          <w:b/>
          <w:i/>
          <w:color w:val="000000"/>
          <w:sz w:val="28"/>
          <w:szCs w:val="28"/>
        </w:rPr>
        <w:t>Бала</w:t>
      </w:r>
      <w:proofErr w:type="spellEnd"/>
      <w:r w:rsidRPr="00412408">
        <w:rPr>
          <w:rFonts w:ascii="Times New Roman" w:hAnsi="Times New Roman"/>
          <w:b/>
          <w:i/>
          <w:color w:val="000000"/>
          <w:sz w:val="28"/>
          <w:szCs w:val="28"/>
        </w:rPr>
        <w:t xml:space="preserve"> О.О.</w:t>
      </w:r>
    </w:p>
    <w:p w:rsidR="00412408" w:rsidRPr="00412408" w:rsidRDefault="00412408" w:rsidP="00412408">
      <w:pPr>
        <w:shd w:val="clear" w:color="auto" w:fill="FFFFFF"/>
        <w:spacing w:after="0" w:line="240" w:lineRule="auto"/>
        <w:rPr>
          <w:rFonts w:ascii="Times New Roman" w:hAnsi="Times New Roman"/>
          <w:b/>
          <w:i/>
          <w:color w:val="000000"/>
          <w:sz w:val="28"/>
          <w:szCs w:val="28"/>
        </w:rPr>
      </w:pPr>
      <w:r w:rsidRPr="00412408">
        <w:rPr>
          <w:rFonts w:ascii="Times New Roman" w:hAnsi="Times New Roman"/>
          <w:b/>
          <w:i/>
          <w:color w:val="000000"/>
          <w:sz w:val="28"/>
          <w:szCs w:val="28"/>
        </w:rPr>
        <w:t xml:space="preserve">Асистент </w:t>
      </w:r>
      <w:proofErr w:type="spellStart"/>
      <w:r w:rsidRPr="00412408">
        <w:rPr>
          <w:rFonts w:ascii="Times New Roman" w:hAnsi="Times New Roman"/>
          <w:b/>
          <w:i/>
          <w:color w:val="000000"/>
          <w:sz w:val="28"/>
          <w:szCs w:val="28"/>
        </w:rPr>
        <w:t>Фурса-Совгіра</w:t>
      </w:r>
      <w:proofErr w:type="spellEnd"/>
      <w:r w:rsidRPr="00412408">
        <w:rPr>
          <w:rFonts w:ascii="Times New Roman" w:hAnsi="Times New Roman"/>
          <w:b/>
          <w:i/>
          <w:color w:val="000000"/>
          <w:sz w:val="28"/>
          <w:szCs w:val="28"/>
        </w:rPr>
        <w:t xml:space="preserve"> Т.М.</w:t>
      </w:r>
    </w:p>
    <w:p w:rsidR="00412408" w:rsidRPr="00412408" w:rsidRDefault="00412408" w:rsidP="00412408">
      <w:pPr>
        <w:shd w:val="clear" w:color="auto" w:fill="FFFFFF"/>
        <w:spacing w:after="0" w:line="240" w:lineRule="auto"/>
        <w:rPr>
          <w:rFonts w:ascii="Times New Roman" w:hAnsi="Times New Roman"/>
          <w:color w:val="000000"/>
          <w:sz w:val="28"/>
          <w:szCs w:val="28"/>
        </w:rPr>
      </w:pPr>
    </w:p>
    <w:p w:rsidR="00412408" w:rsidRPr="00412408" w:rsidRDefault="00412408" w:rsidP="00412408">
      <w:pPr>
        <w:shd w:val="clear" w:color="auto" w:fill="FFFFFF"/>
        <w:spacing w:after="0" w:line="240" w:lineRule="auto"/>
        <w:rPr>
          <w:rFonts w:ascii="Times New Roman" w:hAnsi="Times New Roman"/>
          <w:b/>
          <w:color w:val="000000"/>
          <w:sz w:val="28"/>
          <w:szCs w:val="28"/>
        </w:rPr>
      </w:pPr>
      <w:r w:rsidRPr="00412408">
        <w:rPr>
          <w:rFonts w:ascii="Times New Roman" w:hAnsi="Times New Roman"/>
          <w:b/>
          <w:color w:val="000000"/>
          <w:sz w:val="28"/>
          <w:szCs w:val="28"/>
        </w:rPr>
        <w:t>Обговорено і затверджено на методичній нараді кафедри акушерства і гінекології №3</w:t>
      </w:r>
    </w:p>
    <w:p w:rsidR="00412408" w:rsidRPr="00412408" w:rsidRDefault="00412408" w:rsidP="00412408">
      <w:pPr>
        <w:shd w:val="clear" w:color="auto" w:fill="FFFFFF"/>
        <w:spacing w:after="0" w:line="240" w:lineRule="auto"/>
        <w:rPr>
          <w:rFonts w:ascii="Times New Roman" w:hAnsi="Times New Roman"/>
          <w:b/>
          <w:sz w:val="28"/>
          <w:szCs w:val="28"/>
        </w:rPr>
      </w:pPr>
      <w:r w:rsidRPr="00412408">
        <w:rPr>
          <w:rFonts w:ascii="Times New Roman" w:hAnsi="Times New Roman"/>
          <w:b/>
          <w:color w:val="000000"/>
          <w:sz w:val="28"/>
          <w:szCs w:val="28"/>
        </w:rPr>
        <w:t xml:space="preserve">Протокол </w:t>
      </w:r>
      <w:r w:rsidRPr="00412408">
        <w:rPr>
          <w:rFonts w:ascii="Times New Roman" w:hAnsi="Times New Roman"/>
          <w:b/>
          <w:sz w:val="28"/>
          <w:szCs w:val="28"/>
        </w:rPr>
        <w:t>№ 1 від 30.08.2023 року</w:t>
      </w:r>
    </w:p>
    <w:p w:rsidR="00412408" w:rsidRPr="00412408" w:rsidRDefault="00412408" w:rsidP="00412408">
      <w:pPr>
        <w:shd w:val="clear" w:color="auto" w:fill="FFFFFF"/>
        <w:spacing w:after="0" w:line="240" w:lineRule="auto"/>
        <w:rPr>
          <w:rFonts w:ascii="Times New Roman" w:hAnsi="Times New Roman"/>
          <w:b/>
          <w:color w:val="000000"/>
          <w:sz w:val="28"/>
          <w:szCs w:val="28"/>
        </w:rPr>
      </w:pPr>
    </w:p>
    <w:p w:rsidR="00412408" w:rsidRPr="00412408" w:rsidRDefault="00412408" w:rsidP="00412408">
      <w:pPr>
        <w:shd w:val="clear" w:color="auto" w:fill="FFFFFF"/>
        <w:spacing w:after="0" w:line="240" w:lineRule="auto"/>
        <w:rPr>
          <w:rFonts w:ascii="Times New Roman" w:hAnsi="Times New Roman"/>
          <w:b/>
          <w:color w:val="000000"/>
          <w:sz w:val="28"/>
          <w:szCs w:val="28"/>
        </w:rPr>
      </w:pPr>
      <w:r w:rsidRPr="00412408">
        <w:rPr>
          <w:rFonts w:ascii="Times New Roman" w:hAnsi="Times New Roman"/>
          <w:b/>
          <w:color w:val="000000"/>
          <w:sz w:val="28"/>
          <w:szCs w:val="28"/>
        </w:rPr>
        <w:t>Обговорено і затверджено на методичній нараді кафедри акушерства і гінекології №3</w:t>
      </w:r>
    </w:p>
    <w:p w:rsidR="00412408" w:rsidRPr="00412408" w:rsidRDefault="00412408" w:rsidP="00412408">
      <w:pPr>
        <w:shd w:val="clear" w:color="auto" w:fill="FFFFFF"/>
        <w:spacing w:after="0" w:line="240" w:lineRule="auto"/>
        <w:rPr>
          <w:rFonts w:ascii="Times New Roman" w:hAnsi="Times New Roman"/>
          <w:b/>
          <w:color w:val="000000"/>
          <w:sz w:val="28"/>
          <w:szCs w:val="28"/>
        </w:rPr>
      </w:pPr>
      <w:r w:rsidRPr="00412408">
        <w:rPr>
          <w:rFonts w:ascii="Times New Roman" w:hAnsi="Times New Roman"/>
          <w:b/>
          <w:color w:val="000000"/>
          <w:sz w:val="28"/>
          <w:szCs w:val="28"/>
        </w:rPr>
        <w:t xml:space="preserve">Протокол </w:t>
      </w:r>
      <w:r w:rsidRPr="00412408">
        <w:rPr>
          <w:rFonts w:ascii="Times New Roman" w:hAnsi="Times New Roman"/>
          <w:b/>
          <w:sz w:val="28"/>
          <w:szCs w:val="28"/>
        </w:rPr>
        <w:t>№ __ від __.__.20__ року</w:t>
      </w:r>
    </w:p>
    <w:p w:rsidR="00412408" w:rsidRPr="00412408" w:rsidRDefault="00412408" w:rsidP="00412408">
      <w:pPr>
        <w:shd w:val="clear" w:color="auto" w:fill="FFFFFF"/>
        <w:spacing w:after="0" w:line="240" w:lineRule="auto"/>
        <w:rPr>
          <w:rFonts w:ascii="Times New Roman" w:hAnsi="Times New Roman"/>
          <w:b/>
          <w:color w:val="000000"/>
          <w:sz w:val="28"/>
          <w:szCs w:val="28"/>
        </w:rPr>
      </w:pPr>
    </w:p>
    <w:p w:rsidR="00412408" w:rsidRPr="00412408" w:rsidRDefault="00412408" w:rsidP="00412408">
      <w:pPr>
        <w:shd w:val="clear" w:color="auto" w:fill="FFFFFF"/>
        <w:spacing w:after="0" w:line="240" w:lineRule="auto"/>
        <w:rPr>
          <w:rFonts w:ascii="Times New Roman" w:hAnsi="Times New Roman"/>
          <w:b/>
          <w:color w:val="000000"/>
          <w:sz w:val="28"/>
          <w:szCs w:val="28"/>
        </w:rPr>
      </w:pPr>
      <w:r w:rsidRPr="00412408">
        <w:rPr>
          <w:rFonts w:ascii="Times New Roman" w:hAnsi="Times New Roman"/>
          <w:b/>
          <w:color w:val="000000"/>
          <w:sz w:val="28"/>
          <w:szCs w:val="28"/>
        </w:rPr>
        <w:t>Обговорено і затверджено на методичній нараді кафедри акушерства і гінекології №3</w:t>
      </w:r>
    </w:p>
    <w:p w:rsidR="00412408" w:rsidRPr="00412408" w:rsidRDefault="00412408" w:rsidP="00412408">
      <w:pPr>
        <w:shd w:val="clear" w:color="auto" w:fill="FFFFFF"/>
        <w:spacing w:after="0" w:line="240" w:lineRule="auto"/>
        <w:rPr>
          <w:rFonts w:ascii="Times New Roman" w:hAnsi="Times New Roman"/>
          <w:b/>
          <w:color w:val="000000"/>
          <w:sz w:val="28"/>
          <w:szCs w:val="28"/>
        </w:rPr>
      </w:pPr>
      <w:r w:rsidRPr="00412408">
        <w:rPr>
          <w:rFonts w:ascii="Times New Roman" w:hAnsi="Times New Roman"/>
          <w:b/>
          <w:color w:val="000000"/>
          <w:sz w:val="28"/>
          <w:szCs w:val="28"/>
        </w:rPr>
        <w:t xml:space="preserve">Протокол </w:t>
      </w:r>
      <w:r w:rsidRPr="00412408">
        <w:rPr>
          <w:rFonts w:ascii="Times New Roman" w:hAnsi="Times New Roman"/>
          <w:b/>
          <w:sz w:val="28"/>
          <w:szCs w:val="28"/>
        </w:rPr>
        <w:t>№ __ від __.__.20__ року</w:t>
      </w:r>
    </w:p>
    <w:p w:rsidR="009857A9" w:rsidRPr="00075C94" w:rsidRDefault="009857A9" w:rsidP="00075C94">
      <w:pPr>
        <w:spacing w:after="0" w:line="240" w:lineRule="auto"/>
        <w:rPr>
          <w:rFonts w:ascii="Times New Roman" w:hAnsi="Times New Roman"/>
          <w:sz w:val="28"/>
          <w:szCs w:val="28"/>
        </w:rPr>
      </w:pPr>
      <w:r w:rsidRPr="00075C94">
        <w:rPr>
          <w:rFonts w:ascii="Times New Roman" w:hAnsi="Times New Roman"/>
          <w:b/>
          <w:sz w:val="28"/>
          <w:szCs w:val="28"/>
        </w:rPr>
        <w:br w:type="page"/>
      </w:r>
      <w:r w:rsidRPr="00075C94">
        <w:rPr>
          <w:rFonts w:ascii="Times New Roman" w:hAnsi="Times New Roman"/>
          <w:b/>
          <w:sz w:val="28"/>
          <w:szCs w:val="28"/>
        </w:rPr>
        <w:lastRenderedPageBreak/>
        <w:t>Тема. Післяпологові септичні захворювання</w:t>
      </w:r>
    </w:p>
    <w:p w:rsidR="009857A9" w:rsidRPr="00075C94" w:rsidRDefault="009857A9" w:rsidP="00075C94">
      <w:pPr>
        <w:pStyle w:val="msonormalbullet1gifbullet1gif"/>
        <w:spacing w:before="0" w:beforeAutospacing="0" w:after="0" w:afterAutospacing="0"/>
        <w:contextualSpacing/>
        <w:jc w:val="both"/>
        <w:rPr>
          <w:b/>
          <w:i/>
          <w:caps/>
          <w:sz w:val="28"/>
          <w:szCs w:val="28"/>
          <w:lang w:val="uk-UA"/>
        </w:rPr>
      </w:pPr>
    </w:p>
    <w:p w:rsidR="009857A9" w:rsidRPr="00075C94" w:rsidRDefault="009857A9" w:rsidP="00075C94">
      <w:pPr>
        <w:spacing w:after="0" w:line="240" w:lineRule="auto"/>
        <w:ind w:firstLine="709"/>
        <w:jc w:val="both"/>
        <w:rPr>
          <w:rFonts w:ascii="Times New Roman" w:hAnsi="Times New Roman"/>
          <w:b/>
          <w:sz w:val="28"/>
          <w:szCs w:val="28"/>
        </w:rPr>
      </w:pPr>
      <w:r w:rsidRPr="00075C94">
        <w:rPr>
          <w:rFonts w:ascii="Times New Roman" w:hAnsi="Times New Roman"/>
          <w:b/>
          <w:sz w:val="28"/>
          <w:szCs w:val="28"/>
        </w:rPr>
        <w:t>І. Науково-методичне обґрунтування теми.</w:t>
      </w:r>
    </w:p>
    <w:p w:rsidR="009857A9" w:rsidRPr="00075C94" w:rsidRDefault="009857A9" w:rsidP="00075C94">
      <w:pPr>
        <w:pStyle w:val="msonormalbullet1gifbullet1gif"/>
        <w:spacing w:before="0" w:beforeAutospacing="0" w:after="0" w:afterAutospacing="0"/>
        <w:ind w:firstLine="709"/>
        <w:contextualSpacing/>
        <w:jc w:val="both"/>
        <w:rPr>
          <w:sz w:val="28"/>
          <w:szCs w:val="28"/>
          <w:lang w:val="uk-UA"/>
        </w:rPr>
      </w:pPr>
    </w:p>
    <w:p w:rsidR="009857A9" w:rsidRPr="00075C94" w:rsidRDefault="009857A9" w:rsidP="00075C94">
      <w:pPr>
        <w:pStyle w:val="msonormalbullet1gifbullet1gif"/>
        <w:spacing w:before="0" w:beforeAutospacing="0" w:after="0" w:afterAutospacing="0"/>
        <w:ind w:firstLine="709"/>
        <w:contextualSpacing/>
        <w:jc w:val="both"/>
        <w:rPr>
          <w:sz w:val="28"/>
          <w:szCs w:val="28"/>
          <w:lang w:val="uk-UA"/>
        </w:rPr>
      </w:pPr>
      <w:r w:rsidRPr="00075C94">
        <w:rPr>
          <w:sz w:val="28"/>
          <w:szCs w:val="28"/>
          <w:lang w:val="uk-UA"/>
        </w:rPr>
        <w:t>Не дивлячись на досягнення сучасної медичної науки, великий арсенал антибіотиків та антисептиків, гнійно-септичні ускладнення в акушерстві залишаються великою проблемою. Інфекційні захворювання займають провідне місце у формуванні перинатальної та материнської смертності та захворюваності. На їх частку приходиться до 45% перинатальних втрат. Більш 80% летальних наслідків в результаті поширених форм післяпологової інфекції у матері зумовлені несвоєчасною діагностикою, пізнім хірургічним втручанням або неповним обсягом інтенсивної терапії. У зв’язку з цим своєчасна діагностика та науково обґрунтоване патогенетичне лікування післяпологових септичних захворювань належить до найважніших проблем в  сучасному акушерстві.</w:t>
      </w:r>
    </w:p>
    <w:p w:rsidR="009857A9" w:rsidRPr="00075C94" w:rsidRDefault="009857A9" w:rsidP="00075C94">
      <w:pPr>
        <w:pStyle w:val="msonormalbullet1gifbullet1gif"/>
        <w:spacing w:before="0" w:beforeAutospacing="0" w:after="0" w:afterAutospacing="0"/>
        <w:ind w:firstLine="709"/>
        <w:contextualSpacing/>
        <w:jc w:val="both"/>
        <w:rPr>
          <w:sz w:val="28"/>
          <w:szCs w:val="28"/>
          <w:lang w:val="uk-UA"/>
        </w:rPr>
      </w:pPr>
    </w:p>
    <w:p w:rsidR="009857A9" w:rsidRPr="00075C94" w:rsidRDefault="009857A9" w:rsidP="00075C94">
      <w:pPr>
        <w:spacing w:after="0" w:line="240" w:lineRule="auto"/>
        <w:ind w:firstLine="709"/>
        <w:jc w:val="both"/>
        <w:rPr>
          <w:rFonts w:ascii="Times New Roman" w:hAnsi="Times New Roman"/>
          <w:b/>
          <w:sz w:val="28"/>
          <w:szCs w:val="28"/>
        </w:rPr>
      </w:pPr>
      <w:r w:rsidRPr="00075C94">
        <w:rPr>
          <w:rFonts w:ascii="Times New Roman" w:hAnsi="Times New Roman"/>
          <w:b/>
          <w:sz w:val="28"/>
          <w:szCs w:val="28"/>
        </w:rPr>
        <w:t>ІІ. Навчально-виховні цілі.</w:t>
      </w:r>
    </w:p>
    <w:p w:rsidR="009857A9" w:rsidRPr="00075C94" w:rsidRDefault="009857A9" w:rsidP="00075C94">
      <w:pPr>
        <w:spacing w:after="0" w:line="240" w:lineRule="auto"/>
        <w:ind w:firstLine="709"/>
        <w:jc w:val="both"/>
        <w:rPr>
          <w:rFonts w:ascii="Times New Roman" w:hAnsi="Times New Roman"/>
          <w:b/>
          <w:i/>
          <w:sz w:val="28"/>
          <w:szCs w:val="28"/>
        </w:rPr>
      </w:pPr>
      <w:r w:rsidRPr="00075C94">
        <w:rPr>
          <w:rFonts w:ascii="Times New Roman" w:hAnsi="Times New Roman"/>
          <w:sz w:val="28"/>
          <w:szCs w:val="28"/>
        </w:rPr>
        <w:t xml:space="preserve">Для формування знань студент повинен </w:t>
      </w:r>
      <w:r w:rsidRPr="00075C94">
        <w:rPr>
          <w:rFonts w:ascii="Times New Roman" w:hAnsi="Times New Roman"/>
          <w:b/>
          <w:i/>
          <w:sz w:val="28"/>
          <w:szCs w:val="28"/>
        </w:rPr>
        <w:t>знати:</w:t>
      </w:r>
    </w:p>
    <w:p w:rsidR="009857A9" w:rsidRPr="00075C94" w:rsidRDefault="009857A9" w:rsidP="00075C94">
      <w:pPr>
        <w:pStyle w:val="msonormalbullet2gifbullet3gif"/>
        <w:spacing w:before="0" w:beforeAutospacing="0" w:after="0" w:afterAutospacing="0"/>
        <w:jc w:val="both"/>
        <w:rPr>
          <w:b/>
          <w:i/>
          <w:sz w:val="28"/>
          <w:szCs w:val="28"/>
          <w:u w:val="single"/>
          <w:lang w:val="uk-UA"/>
        </w:rPr>
      </w:pPr>
    </w:p>
    <w:p w:rsidR="009857A9" w:rsidRPr="00075C94" w:rsidRDefault="009857A9" w:rsidP="00075C94">
      <w:pPr>
        <w:pStyle w:val="msonormalbullet2gifbullet3gif"/>
        <w:numPr>
          <w:ilvl w:val="0"/>
          <w:numId w:val="4"/>
        </w:numPr>
        <w:spacing w:before="0" w:beforeAutospacing="0" w:after="0" w:afterAutospacing="0"/>
        <w:jc w:val="both"/>
        <w:rPr>
          <w:sz w:val="28"/>
          <w:szCs w:val="28"/>
          <w:lang w:val="uk-UA"/>
        </w:rPr>
      </w:pPr>
      <w:r w:rsidRPr="00075C94">
        <w:rPr>
          <w:sz w:val="28"/>
          <w:szCs w:val="28"/>
          <w:lang w:val="uk-UA"/>
        </w:rPr>
        <w:t>Визначення поняття “післяпологова інфекція”;</w:t>
      </w:r>
    </w:p>
    <w:p w:rsidR="009857A9" w:rsidRPr="00075C94" w:rsidRDefault="009857A9" w:rsidP="00075C94">
      <w:pPr>
        <w:pStyle w:val="msonormalbullet2gifbullet3gif"/>
        <w:numPr>
          <w:ilvl w:val="0"/>
          <w:numId w:val="4"/>
        </w:numPr>
        <w:spacing w:before="0" w:beforeAutospacing="0" w:after="0" w:afterAutospacing="0"/>
        <w:jc w:val="both"/>
        <w:rPr>
          <w:sz w:val="28"/>
          <w:szCs w:val="28"/>
          <w:lang w:val="uk-UA"/>
        </w:rPr>
      </w:pPr>
      <w:r w:rsidRPr="00075C94">
        <w:rPr>
          <w:sz w:val="28"/>
          <w:szCs w:val="28"/>
          <w:lang w:val="uk-UA"/>
        </w:rPr>
        <w:t>Визначення поняття “внутрішньо лікарняна “(госпітальна) інфекція”;</w:t>
      </w:r>
    </w:p>
    <w:p w:rsidR="009857A9" w:rsidRPr="00075C94" w:rsidRDefault="009857A9" w:rsidP="00075C94">
      <w:pPr>
        <w:pStyle w:val="msonormalbullet2gifbullet3gif"/>
        <w:numPr>
          <w:ilvl w:val="0"/>
          <w:numId w:val="4"/>
        </w:numPr>
        <w:spacing w:before="0" w:beforeAutospacing="0" w:after="0" w:afterAutospacing="0"/>
        <w:jc w:val="both"/>
        <w:rPr>
          <w:sz w:val="28"/>
          <w:szCs w:val="28"/>
          <w:lang w:val="uk-UA"/>
        </w:rPr>
      </w:pPr>
      <w:r w:rsidRPr="00075C94">
        <w:rPr>
          <w:sz w:val="28"/>
          <w:szCs w:val="28"/>
          <w:lang w:val="uk-UA"/>
        </w:rPr>
        <w:t>Класифікацію післяпологових септичних захворювань;</w:t>
      </w:r>
    </w:p>
    <w:p w:rsidR="009857A9" w:rsidRPr="00075C94" w:rsidRDefault="009857A9" w:rsidP="00075C94">
      <w:pPr>
        <w:pStyle w:val="msonormalbullet2gifbullet3gif"/>
        <w:numPr>
          <w:ilvl w:val="0"/>
          <w:numId w:val="4"/>
        </w:numPr>
        <w:spacing w:before="0" w:beforeAutospacing="0" w:after="0" w:afterAutospacing="0"/>
        <w:jc w:val="both"/>
        <w:rPr>
          <w:sz w:val="28"/>
          <w:szCs w:val="28"/>
          <w:lang w:val="uk-UA"/>
        </w:rPr>
      </w:pPr>
      <w:r w:rsidRPr="00075C94">
        <w:rPr>
          <w:sz w:val="28"/>
          <w:szCs w:val="28"/>
          <w:lang w:val="uk-UA"/>
        </w:rPr>
        <w:t>Етіологію і патогенез післяпологових септичних захворювань;</w:t>
      </w:r>
    </w:p>
    <w:p w:rsidR="009857A9" w:rsidRPr="00075C94" w:rsidRDefault="009857A9" w:rsidP="00075C94">
      <w:pPr>
        <w:pStyle w:val="msonormalbullet2gifbullet3gif"/>
        <w:numPr>
          <w:ilvl w:val="0"/>
          <w:numId w:val="4"/>
        </w:numPr>
        <w:spacing w:before="0" w:beforeAutospacing="0" w:after="0" w:afterAutospacing="0"/>
        <w:jc w:val="both"/>
        <w:rPr>
          <w:sz w:val="28"/>
          <w:szCs w:val="28"/>
          <w:lang w:val="uk-UA"/>
        </w:rPr>
      </w:pPr>
      <w:r w:rsidRPr="00075C94">
        <w:rPr>
          <w:sz w:val="28"/>
          <w:szCs w:val="28"/>
          <w:lang w:val="uk-UA"/>
        </w:rPr>
        <w:t>Фактори ризику розвитку післяпологових септичних захворювань;</w:t>
      </w:r>
    </w:p>
    <w:p w:rsidR="009857A9" w:rsidRPr="00075C94" w:rsidRDefault="009857A9" w:rsidP="00075C94">
      <w:pPr>
        <w:pStyle w:val="msonormalbullet2gifbullet3gif"/>
        <w:numPr>
          <w:ilvl w:val="0"/>
          <w:numId w:val="4"/>
        </w:numPr>
        <w:spacing w:before="0" w:beforeAutospacing="0" w:after="0" w:afterAutospacing="0"/>
        <w:jc w:val="both"/>
        <w:rPr>
          <w:sz w:val="28"/>
          <w:szCs w:val="28"/>
          <w:lang w:val="uk-UA"/>
        </w:rPr>
      </w:pPr>
      <w:r w:rsidRPr="00075C94">
        <w:rPr>
          <w:sz w:val="28"/>
          <w:szCs w:val="28"/>
          <w:lang w:val="uk-UA"/>
        </w:rPr>
        <w:t>Клініку, діагностику та сучасні принципи лікування післяпологових септичних захворювань;</w:t>
      </w:r>
    </w:p>
    <w:p w:rsidR="009857A9" w:rsidRPr="00075C94" w:rsidRDefault="009857A9" w:rsidP="00075C94">
      <w:pPr>
        <w:pStyle w:val="msonormalbullet2gifbullet3gif"/>
        <w:numPr>
          <w:ilvl w:val="0"/>
          <w:numId w:val="4"/>
        </w:numPr>
        <w:spacing w:before="0" w:beforeAutospacing="0" w:after="0" w:afterAutospacing="0"/>
        <w:jc w:val="both"/>
        <w:rPr>
          <w:sz w:val="28"/>
          <w:szCs w:val="28"/>
          <w:lang w:val="uk-UA"/>
        </w:rPr>
      </w:pPr>
      <w:r w:rsidRPr="00075C94">
        <w:rPr>
          <w:sz w:val="28"/>
          <w:szCs w:val="28"/>
          <w:lang w:val="uk-UA"/>
        </w:rPr>
        <w:t>Клініку, діагностику і лікування післяпологового ендометриту;</w:t>
      </w:r>
    </w:p>
    <w:p w:rsidR="009857A9" w:rsidRPr="00075C94" w:rsidRDefault="009857A9" w:rsidP="00075C94">
      <w:pPr>
        <w:pStyle w:val="msonormalbullet2gifbullet3gif"/>
        <w:numPr>
          <w:ilvl w:val="0"/>
          <w:numId w:val="4"/>
        </w:numPr>
        <w:spacing w:before="0" w:beforeAutospacing="0" w:after="0" w:afterAutospacing="0"/>
        <w:jc w:val="both"/>
        <w:rPr>
          <w:sz w:val="28"/>
          <w:szCs w:val="28"/>
          <w:lang w:val="uk-UA"/>
        </w:rPr>
      </w:pPr>
      <w:r w:rsidRPr="00075C94">
        <w:rPr>
          <w:sz w:val="28"/>
          <w:szCs w:val="28"/>
          <w:lang w:val="uk-UA"/>
        </w:rPr>
        <w:t>Показання до хірургічного лікування післяпологових септичних захворювань;</w:t>
      </w:r>
    </w:p>
    <w:p w:rsidR="009857A9" w:rsidRPr="00075C94" w:rsidRDefault="009857A9" w:rsidP="00075C94">
      <w:pPr>
        <w:pStyle w:val="msonormalbullet2gifbullet3gif"/>
        <w:numPr>
          <w:ilvl w:val="0"/>
          <w:numId w:val="4"/>
        </w:numPr>
        <w:spacing w:before="0" w:beforeAutospacing="0" w:after="0" w:afterAutospacing="0"/>
        <w:jc w:val="both"/>
        <w:rPr>
          <w:sz w:val="28"/>
          <w:szCs w:val="28"/>
          <w:lang w:val="uk-UA"/>
        </w:rPr>
      </w:pPr>
      <w:r w:rsidRPr="00075C94">
        <w:rPr>
          <w:sz w:val="28"/>
          <w:szCs w:val="28"/>
          <w:lang w:val="uk-UA"/>
        </w:rPr>
        <w:t>Сучасну класифікацію септичних станів;</w:t>
      </w:r>
    </w:p>
    <w:p w:rsidR="009857A9" w:rsidRPr="00075C94" w:rsidRDefault="009857A9" w:rsidP="00075C94">
      <w:pPr>
        <w:pStyle w:val="msonormalbullet2gifbullet3gif"/>
        <w:numPr>
          <w:ilvl w:val="0"/>
          <w:numId w:val="4"/>
        </w:numPr>
        <w:spacing w:before="0" w:beforeAutospacing="0" w:after="0" w:afterAutospacing="0"/>
        <w:jc w:val="both"/>
        <w:rPr>
          <w:sz w:val="28"/>
          <w:szCs w:val="28"/>
          <w:lang w:val="uk-UA"/>
        </w:rPr>
      </w:pPr>
      <w:r w:rsidRPr="00075C94">
        <w:rPr>
          <w:sz w:val="28"/>
          <w:szCs w:val="28"/>
          <w:lang w:val="uk-UA"/>
        </w:rPr>
        <w:t>Методи профілактики післяпологових септичних захворювань.</w:t>
      </w:r>
    </w:p>
    <w:p w:rsidR="009857A9" w:rsidRPr="00075C94" w:rsidRDefault="009857A9" w:rsidP="00075C94">
      <w:pPr>
        <w:pStyle w:val="msonormalbullet2gifbullet3gif"/>
        <w:spacing w:before="0" w:beforeAutospacing="0" w:after="0" w:afterAutospacing="0"/>
        <w:jc w:val="both"/>
        <w:rPr>
          <w:sz w:val="28"/>
          <w:szCs w:val="28"/>
          <w:lang w:val="uk-UA"/>
        </w:rPr>
      </w:pPr>
    </w:p>
    <w:p w:rsidR="009857A9" w:rsidRPr="00075C94" w:rsidRDefault="009857A9" w:rsidP="00075C94">
      <w:pPr>
        <w:spacing w:after="0" w:line="240" w:lineRule="auto"/>
        <w:ind w:firstLine="709"/>
        <w:jc w:val="both"/>
        <w:rPr>
          <w:rFonts w:ascii="Times New Roman" w:hAnsi="Times New Roman"/>
          <w:b/>
          <w:i/>
          <w:sz w:val="28"/>
          <w:szCs w:val="28"/>
        </w:rPr>
      </w:pPr>
      <w:r w:rsidRPr="00075C94">
        <w:rPr>
          <w:rFonts w:ascii="Times New Roman" w:hAnsi="Times New Roman"/>
          <w:sz w:val="28"/>
          <w:szCs w:val="28"/>
        </w:rPr>
        <w:t xml:space="preserve">У результаті проведення заняття студент повинен </w:t>
      </w:r>
      <w:r w:rsidRPr="00075C94">
        <w:rPr>
          <w:rFonts w:ascii="Times New Roman" w:hAnsi="Times New Roman"/>
          <w:b/>
          <w:i/>
          <w:sz w:val="28"/>
          <w:szCs w:val="28"/>
        </w:rPr>
        <w:t>уміти:</w:t>
      </w:r>
    </w:p>
    <w:p w:rsidR="009857A9" w:rsidRPr="00075C94" w:rsidRDefault="009857A9" w:rsidP="00075C94">
      <w:pPr>
        <w:pStyle w:val="msonormalbullet2gifbullet3gif"/>
        <w:spacing w:before="0" w:beforeAutospacing="0" w:after="0" w:afterAutospacing="0"/>
        <w:jc w:val="both"/>
        <w:rPr>
          <w:sz w:val="28"/>
          <w:szCs w:val="28"/>
          <w:lang w:val="uk-UA"/>
        </w:rPr>
      </w:pPr>
    </w:p>
    <w:p w:rsidR="009857A9" w:rsidRPr="00075C94" w:rsidRDefault="009857A9" w:rsidP="00075C94">
      <w:pPr>
        <w:pStyle w:val="a4"/>
        <w:numPr>
          <w:ilvl w:val="0"/>
          <w:numId w:val="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Оцінювати фактори ризику післяпологових інфекційних захворювань;</w:t>
      </w:r>
    </w:p>
    <w:p w:rsidR="009857A9" w:rsidRPr="00075C94" w:rsidRDefault="009857A9" w:rsidP="00075C94">
      <w:pPr>
        <w:pStyle w:val="a4"/>
        <w:numPr>
          <w:ilvl w:val="0"/>
          <w:numId w:val="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Прогнозувати ризик післяпологових інфекційних захворювань;</w:t>
      </w:r>
    </w:p>
    <w:p w:rsidR="009857A9" w:rsidRPr="00075C94" w:rsidRDefault="009857A9" w:rsidP="00075C94">
      <w:pPr>
        <w:pStyle w:val="a4"/>
        <w:numPr>
          <w:ilvl w:val="0"/>
          <w:numId w:val="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Складати план обстеження при підозрі на післяпологові інфекційні захворювання;</w:t>
      </w:r>
    </w:p>
    <w:p w:rsidR="009857A9" w:rsidRPr="00075C94" w:rsidRDefault="009857A9" w:rsidP="00075C94">
      <w:pPr>
        <w:pStyle w:val="a4"/>
        <w:numPr>
          <w:ilvl w:val="0"/>
          <w:numId w:val="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Проводити аналіз результатів обстеження при післяпологових інфекційних захворюваннях;</w:t>
      </w:r>
    </w:p>
    <w:p w:rsidR="009857A9" w:rsidRPr="00075C94" w:rsidRDefault="009857A9" w:rsidP="00075C94">
      <w:pPr>
        <w:pStyle w:val="a4"/>
        <w:numPr>
          <w:ilvl w:val="0"/>
          <w:numId w:val="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Діагностувати післяпологові інфекційні захворювання;</w:t>
      </w:r>
    </w:p>
    <w:p w:rsidR="009857A9" w:rsidRPr="00075C94" w:rsidRDefault="009857A9" w:rsidP="00075C94">
      <w:pPr>
        <w:pStyle w:val="a4"/>
        <w:numPr>
          <w:ilvl w:val="0"/>
          <w:numId w:val="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Призначати лікування післяпологових інфекційних захворювань, виписувати рецепти;</w:t>
      </w:r>
    </w:p>
    <w:p w:rsidR="009857A9" w:rsidRPr="00075C94" w:rsidRDefault="009857A9" w:rsidP="00075C94">
      <w:pPr>
        <w:pStyle w:val="a4"/>
        <w:numPr>
          <w:ilvl w:val="0"/>
          <w:numId w:val="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Оцінювати показання до хірургічного втручання при післяпологових інфекційних захворюваннях;</w:t>
      </w:r>
    </w:p>
    <w:p w:rsidR="009857A9" w:rsidRPr="00075C94" w:rsidRDefault="009857A9" w:rsidP="00075C94">
      <w:pPr>
        <w:pStyle w:val="a4"/>
        <w:numPr>
          <w:ilvl w:val="0"/>
          <w:numId w:val="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Проводити профілактику післяпологових інфекційних захворювань</w:t>
      </w:r>
    </w:p>
    <w:p w:rsidR="009857A9" w:rsidRPr="00075C94" w:rsidRDefault="009857A9" w:rsidP="00075C94">
      <w:pPr>
        <w:spacing w:after="0" w:line="240" w:lineRule="auto"/>
        <w:ind w:firstLine="709"/>
        <w:rPr>
          <w:rFonts w:ascii="Times New Roman" w:hAnsi="Times New Roman"/>
          <w:b/>
          <w:sz w:val="28"/>
          <w:szCs w:val="28"/>
        </w:rPr>
      </w:pPr>
      <w:r w:rsidRPr="00075C94">
        <w:rPr>
          <w:rFonts w:ascii="Times New Roman" w:hAnsi="Times New Roman"/>
          <w:b/>
          <w:sz w:val="28"/>
          <w:szCs w:val="28"/>
        </w:rPr>
        <w:lastRenderedPageBreak/>
        <w:t>ІІІ. Вихідні і базові знання.</w:t>
      </w:r>
    </w:p>
    <w:p w:rsidR="009857A9" w:rsidRPr="00075C94" w:rsidRDefault="009857A9" w:rsidP="00075C94">
      <w:pPr>
        <w:pStyle w:val="msonormalbullet2gif"/>
        <w:spacing w:before="0" w:beforeAutospacing="0" w:after="0" w:afterAutospacing="0"/>
        <w:ind w:left="720"/>
        <w:contextualSpacing/>
        <w:jc w:val="both"/>
        <w:rPr>
          <w:color w:val="4F6228"/>
          <w:sz w:val="28"/>
          <w:szCs w:val="28"/>
          <w:lang w:val="uk-UA"/>
        </w:rPr>
      </w:pPr>
    </w:p>
    <w:p w:rsidR="009857A9" w:rsidRPr="00075C94" w:rsidRDefault="009857A9" w:rsidP="00075C94">
      <w:pPr>
        <w:pStyle w:val="a4"/>
        <w:numPr>
          <w:ilvl w:val="0"/>
          <w:numId w:val="6"/>
        </w:numPr>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Нормальна анатомія: анатомія жіночого тазу та пологових шляхів.</w:t>
      </w:r>
    </w:p>
    <w:p w:rsidR="009857A9" w:rsidRPr="00075C94" w:rsidRDefault="009857A9" w:rsidP="00075C94">
      <w:pPr>
        <w:pStyle w:val="a4"/>
        <w:numPr>
          <w:ilvl w:val="0"/>
          <w:numId w:val="6"/>
        </w:numPr>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Фізіологічне акушерство: фізіологія післяпологового періоду.</w:t>
      </w:r>
    </w:p>
    <w:p w:rsidR="009857A9" w:rsidRPr="00075C94" w:rsidRDefault="009857A9" w:rsidP="00075C94">
      <w:pPr>
        <w:pStyle w:val="a4"/>
        <w:numPr>
          <w:ilvl w:val="0"/>
          <w:numId w:val="6"/>
        </w:numPr>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Патологічна фізіологія: патогенез інфекційного запального процесу, патологічні зміни гомеостазу в організмі породіллі та новонародженого.</w:t>
      </w:r>
    </w:p>
    <w:p w:rsidR="009857A9" w:rsidRPr="00075C94" w:rsidRDefault="009857A9" w:rsidP="00075C94">
      <w:pPr>
        <w:pStyle w:val="a4"/>
        <w:numPr>
          <w:ilvl w:val="0"/>
          <w:numId w:val="6"/>
        </w:numPr>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Мікробіологія: класифікацію мікроорганізмів та їх вплив на клінічний перебіг післяпологових септичних захворювань.</w:t>
      </w:r>
    </w:p>
    <w:p w:rsidR="009857A9" w:rsidRPr="00075C94" w:rsidRDefault="009857A9" w:rsidP="00075C94">
      <w:pPr>
        <w:pStyle w:val="a4"/>
        <w:numPr>
          <w:ilvl w:val="0"/>
          <w:numId w:val="6"/>
        </w:numPr>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 xml:space="preserve">Патологічна анатомія: </w:t>
      </w:r>
      <w:proofErr w:type="spellStart"/>
      <w:r w:rsidRPr="00075C94">
        <w:rPr>
          <w:rFonts w:ascii="Times New Roman" w:hAnsi="Times New Roman"/>
          <w:sz w:val="28"/>
          <w:szCs w:val="28"/>
          <w:lang w:val="uk-UA"/>
        </w:rPr>
        <w:t>патогістологічні</w:t>
      </w:r>
      <w:proofErr w:type="spellEnd"/>
      <w:r w:rsidRPr="00075C94">
        <w:rPr>
          <w:rFonts w:ascii="Times New Roman" w:hAnsi="Times New Roman"/>
          <w:sz w:val="28"/>
          <w:szCs w:val="28"/>
          <w:lang w:val="uk-UA"/>
        </w:rPr>
        <w:t xml:space="preserve"> особливості тканин при гнійно-септичному ураженні.</w:t>
      </w:r>
    </w:p>
    <w:p w:rsidR="009857A9" w:rsidRPr="00075C94" w:rsidRDefault="009857A9" w:rsidP="00075C94">
      <w:pPr>
        <w:pStyle w:val="a4"/>
        <w:numPr>
          <w:ilvl w:val="0"/>
          <w:numId w:val="6"/>
        </w:numPr>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 xml:space="preserve">Фармакологія: </w:t>
      </w:r>
      <w:proofErr w:type="spellStart"/>
      <w:r w:rsidRPr="00075C94">
        <w:rPr>
          <w:rFonts w:ascii="Times New Roman" w:hAnsi="Times New Roman"/>
          <w:sz w:val="28"/>
          <w:szCs w:val="28"/>
          <w:lang w:val="uk-UA"/>
        </w:rPr>
        <w:t>фармакодинаміка</w:t>
      </w:r>
      <w:proofErr w:type="spellEnd"/>
      <w:r w:rsidRPr="00075C94">
        <w:rPr>
          <w:rFonts w:ascii="Times New Roman" w:hAnsi="Times New Roman"/>
          <w:sz w:val="28"/>
          <w:szCs w:val="28"/>
          <w:lang w:val="uk-UA"/>
        </w:rPr>
        <w:t xml:space="preserve"> та фармакокінетика лікарських препаратів, що застосовуються в акушерстві, вплив лікарських засобів на плід та новонародженого, </w:t>
      </w:r>
      <w:proofErr w:type="spellStart"/>
      <w:r w:rsidRPr="00075C94">
        <w:rPr>
          <w:rFonts w:ascii="Times New Roman" w:hAnsi="Times New Roman"/>
          <w:sz w:val="28"/>
          <w:szCs w:val="28"/>
          <w:lang w:val="uk-UA"/>
        </w:rPr>
        <w:t>тератогенний</w:t>
      </w:r>
      <w:proofErr w:type="spellEnd"/>
      <w:r w:rsidRPr="00075C94">
        <w:rPr>
          <w:rFonts w:ascii="Times New Roman" w:hAnsi="Times New Roman"/>
          <w:sz w:val="28"/>
          <w:szCs w:val="28"/>
          <w:lang w:val="uk-UA"/>
        </w:rPr>
        <w:t xml:space="preserve"> вплив ліків на плід.</w:t>
      </w:r>
    </w:p>
    <w:p w:rsidR="009857A9" w:rsidRPr="00075C94" w:rsidRDefault="009857A9" w:rsidP="00075C94">
      <w:pPr>
        <w:pStyle w:val="msonormalbullet2gif"/>
        <w:spacing w:before="0" w:beforeAutospacing="0" w:after="0" w:afterAutospacing="0"/>
        <w:contextualSpacing/>
        <w:jc w:val="both"/>
        <w:rPr>
          <w:color w:val="4F6228"/>
          <w:sz w:val="28"/>
          <w:szCs w:val="28"/>
          <w:lang w:val="uk-UA"/>
        </w:rPr>
      </w:pPr>
    </w:p>
    <w:p w:rsidR="009857A9" w:rsidRPr="00075C94" w:rsidRDefault="009857A9" w:rsidP="00075C94">
      <w:pPr>
        <w:spacing w:after="0" w:line="240" w:lineRule="auto"/>
        <w:ind w:firstLine="709"/>
        <w:jc w:val="both"/>
        <w:rPr>
          <w:rFonts w:ascii="Times New Roman" w:hAnsi="Times New Roman"/>
          <w:b/>
          <w:sz w:val="28"/>
          <w:szCs w:val="28"/>
        </w:rPr>
      </w:pPr>
      <w:r w:rsidRPr="00075C94">
        <w:rPr>
          <w:rFonts w:ascii="Times New Roman" w:hAnsi="Times New Roman"/>
          <w:b/>
          <w:sz w:val="28"/>
          <w:szCs w:val="28"/>
        </w:rPr>
        <w:t>IV. Зміст навчального матеріалу.</w:t>
      </w:r>
    </w:p>
    <w:p w:rsidR="009857A9" w:rsidRPr="00075C94" w:rsidRDefault="009857A9" w:rsidP="00075C94">
      <w:pPr>
        <w:pStyle w:val="msonormalbullet1gif"/>
        <w:spacing w:before="0" w:beforeAutospacing="0" w:after="0" w:afterAutospacing="0"/>
        <w:ind w:firstLine="709"/>
        <w:jc w:val="both"/>
        <w:rPr>
          <w:i/>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b/>
          <w:i/>
          <w:sz w:val="28"/>
          <w:szCs w:val="28"/>
          <w:lang w:val="uk-UA"/>
        </w:rPr>
        <w:t>Післяпологові інфекційні захворювання</w:t>
      </w:r>
      <w:r w:rsidRPr="00075C94">
        <w:rPr>
          <w:sz w:val="28"/>
          <w:szCs w:val="28"/>
          <w:lang w:val="uk-UA"/>
        </w:rPr>
        <w:t xml:space="preserve"> – це захворювання, що безпосередньо пов’язані з вагітністю і пологами, виникають до кінця 6-го тижня після пологів та мають бактеріальну етіологію.</w:t>
      </w:r>
    </w:p>
    <w:p w:rsidR="009857A9" w:rsidRPr="00075C94" w:rsidRDefault="009857A9" w:rsidP="00075C94">
      <w:pPr>
        <w:pStyle w:val="msonormalbullet2gif"/>
        <w:spacing w:before="0" w:beforeAutospacing="0" w:after="0" w:afterAutospacing="0"/>
        <w:ind w:firstLine="709"/>
        <w:jc w:val="both"/>
        <w:rPr>
          <w:b/>
          <w:i/>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proofErr w:type="spellStart"/>
      <w:r w:rsidRPr="00075C94">
        <w:rPr>
          <w:b/>
          <w:i/>
          <w:sz w:val="28"/>
          <w:szCs w:val="28"/>
          <w:lang w:val="uk-UA"/>
        </w:rPr>
        <w:t>Внутрішньолікарняна</w:t>
      </w:r>
      <w:proofErr w:type="spellEnd"/>
      <w:r w:rsidRPr="00075C94">
        <w:rPr>
          <w:b/>
          <w:i/>
          <w:sz w:val="28"/>
          <w:szCs w:val="28"/>
          <w:lang w:val="uk-UA"/>
        </w:rPr>
        <w:t xml:space="preserve"> (госпітальна) інфекція</w:t>
      </w:r>
      <w:r w:rsidRPr="00075C94">
        <w:rPr>
          <w:sz w:val="28"/>
          <w:szCs w:val="28"/>
          <w:lang w:val="uk-UA"/>
        </w:rPr>
        <w:t xml:space="preserve"> – клінічно виражене інфекційне захворювання, яке </w:t>
      </w:r>
      <w:proofErr w:type="spellStart"/>
      <w:r w:rsidRPr="00075C94">
        <w:rPr>
          <w:sz w:val="28"/>
          <w:szCs w:val="28"/>
          <w:lang w:val="uk-UA"/>
        </w:rPr>
        <w:t>виникло</w:t>
      </w:r>
      <w:proofErr w:type="spellEnd"/>
      <w:r w:rsidRPr="00075C94">
        <w:rPr>
          <w:sz w:val="28"/>
          <w:szCs w:val="28"/>
          <w:lang w:val="uk-UA"/>
        </w:rPr>
        <w:t xml:space="preserve"> у пацієнтки протягом перебування в акушерському стаціонарі або протягом 7 діб після виписки, а також у медичного персоналу в наслідок роботи в акушерському стаціонарі, при наявності однакових </w:t>
      </w:r>
      <w:proofErr w:type="spellStart"/>
      <w:r w:rsidRPr="00075C94">
        <w:rPr>
          <w:sz w:val="28"/>
          <w:szCs w:val="28"/>
          <w:lang w:val="uk-UA"/>
        </w:rPr>
        <w:t>профілей</w:t>
      </w:r>
      <w:proofErr w:type="spellEnd"/>
      <w:r w:rsidRPr="00075C94">
        <w:rPr>
          <w:sz w:val="28"/>
          <w:szCs w:val="28"/>
          <w:lang w:val="uk-UA"/>
        </w:rPr>
        <w:t xml:space="preserve"> </w:t>
      </w:r>
      <w:proofErr w:type="spellStart"/>
      <w:r w:rsidRPr="00075C94">
        <w:rPr>
          <w:sz w:val="28"/>
          <w:szCs w:val="28"/>
          <w:lang w:val="uk-UA"/>
        </w:rPr>
        <w:t>антибіотикорезистентності</w:t>
      </w:r>
      <w:proofErr w:type="spellEnd"/>
      <w:r w:rsidRPr="00075C94">
        <w:rPr>
          <w:sz w:val="28"/>
          <w:szCs w:val="28"/>
          <w:lang w:val="uk-UA"/>
        </w:rPr>
        <w:t>.</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Більшість бактеріальних </w:t>
      </w:r>
      <w:proofErr w:type="spellStart"/>
      <w:r w:rsidRPr="00075C94">
        <w:rPr>
          <w:rFonts w:ascii="Times New Roman" w:eastAsia="TimesNewRomanPSMT" w:hAnsi="Times New Roman"/>
          <w:sz w:val="28"/>
          <w:szCs w:val="28"/>
        </w:rPr>
        <w:t>внутрішньолікарняних</w:t>
      </w:r>
      <w:proofErr w:type="spellEnd"/>
      <w:r w:rsidRPr="00075C94">
        <w:rPr>
          <w:rFonts w:ascii="Times New Roman" w:eastAsia="TimesNewRomanPSMT" w:hAnsi="Times New Roman"/>
          <w:sz w:val="28"/>
          <w:szCs w:val="28"/>
        </w:rPr>
        <w:t xml:space="preserve"> інфекцій виникають через 48 годин після госпіталізації (народження дитини). Проте кожен випадок інфекції слід оцінювати індивідуально в залежності від інкубаційного періоду ті нозологічної форми інфекції.</w:t>
      </w:r>
    </w:p>
    <w:p w:rsidR="009857A9" w:rsidRPr="00075C94" w:rsidRDefault="009857A9" w:rsidP="00075C94">
      <w:pPr>
        <w:pStyle w:val="msonormalbullet2gif"/>
        <w:spacing w:before="0" w:beforeAutospacing="0" w:after="0" w:afterAutospacing="0"/>
        <w:ind w:firstLine="709"/>
        <w:jc w:val="both"/>
        <w:rPr>
          <w:b/>
          <w:i/>
          <w:sz w:val="28"/>
          <w:szCs w:val="28"/>
          <w:lang w:val="uk-UA"/>
        </w:rPr>
      </w:pPr>
    </w:p>
    <w:p w:rsidR="009857A9" w:rsidRPr="00075C94" w:rsidRDefault="009857A9" w:rsidP="00075C94">
      <w:pPr>
        <w:pStyle w:val="msonormalbullet2gif"/>
        <w:spacing w:before="0" w:beforeAutospacing="0" w:after="0" w:afterAutospacing="0"/>
        <w:ind w:firstLine="709"/>
        <w:jc w:val="both"/>
        <w:rPr>
          <w:b/>
          <w:i/>
          <w:sz w:val="28"/>
          <w:szCs w:val="28"/>
          <w:lang w:val="uk-UA"/>
        </w:rPr>
      </w:pPr>
      <w:r w:rsidRPr="00075C94">
        <w:rPr>
          <w:b/>
          <w:i/>
          <w:sz w:val="28"/>
          <w:szCs w:val="28"/>
          <w:lang w:val="uk-UA"/>
        </w:rPr>
        <w:t xml:space="preserve">Інфекція вважається госпітальною за умов: </w:t>
      </w:r>
    </w:p>
    <w:p w:rsidR="009857A9" w:rsidRPr="00075C94" w:rsidRDefault="009857A9" w:rsidP="00075C94">
      <w:pPr>
        <w:pStyle w:val="a4"/>
        <w:numPr>
          <w:ilvl w:val="0"/>
          <w:numId w:val="7"/>
        </w:numPr>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набуття її в лікарняному закладі;</w:t>
      </w:r>
    </w:p>
    <w:p w:rsidR="009857A9" w:rsidRPr="00075C94" w:rsidRDefault="009857A9" w:rsidP="00075C94">
      <w:pPr>
        <w:pStyle w:val="a4"/>
        <w:numPr>
          <w:ilvl w:val="0"/>
          <w:numId w:val="7"/>
        </w:numPr>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інтранатального інфікування.</w:t>
      </w:r>
    </w:p>
    <w:p w:rsidR="009857A9" w:rsidRPr="00075C94" w:rsidRDefault="009857A9" w:rsidP="00075C94">
      <w:pPr>
        <w:pStyle w:val="a4"/>
        <w:autoSpaceDE w:val="0"/>
        <w:autoSpaceDN w:val="0"/>
        <w:adjustRightInd w:val="0"/>
        <w:spacing w:after="0" w:line="240" w:lineRule="auto"/>
        <w:jc w:val="both"/>
        <w:rPr>
          <w:rFonts w:ascii="Times New Roman" w:hAnsi="Times New Roman"/>
          <w:i/>
          <w:iCs/>
          <w:sz w:val="28"/>
          <w:szCs w:val="28"/>
          <w:lang w:val="uk-UA"/>
        </w:rPr>
      </w:pPr>
    </w:p>
    <w:p w:rsidR="009857A9" w:rsidRPr="00075C94" w:rsidRDefault="009857A9" w:rsidP="00075C94">
      <w:pPr>
        <w:pStyle w:val="a4"/>
        <w:autoSpaceDE w:val="0"/>
        <w:autoSpaceDN w:val="0"/>
        <w:adjustRightInd w:val="0"/>
        <w:spacing w:after="0" w:line="240" w:lineRule="auto"/>
        <w:jc w:val="both"/>
        <w:rPr>
          <w:rFonts w:ascii="Times New Roman" w:hAnsi="Times New Roman"/>
          <w:b/>
          <w:i/>
          <w:iCs/>
          <w:sz w:val="28"/>
          <w:szCs w:val="28"/>
          <w:lang w:val="uk-UA"/>
        </w:rPr>
      </w:pPr>
      <w:r w:rsidRPr="00075C94">
        <w:rPr>
          <w:rFonts w:ascii="Times New Roman" w:hAnsi="Times New Roman"/>
          <w:b/>
          <w:i/>
          <w:iCs/>
          <w:sz w:val="28"/>
          <w:szCs w:val="28"/>
          <w:lang w:val="uk-UA"/>
        </w:rPr>
        <w:t>Інфекція не вважається внутрішньо лікарняною за умови:</w:t>
      </w:r>
    </w:p>
    <w:p w:rsidR="009857A9" w:rsidRPr="00075C94" w:rsidRDefault="009857A9" w:rsidP="00075C94">
      <w:pPr>
        <w:pStyle w:val="a4"/>
        <w:numPr>
          <w:ilvl w:val="0"/>
          <w:numId w:val="7"/>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наявності у пацієнтки інфекції в інкубаційному періоді до надходження в стаціонар;</w:t>
      </w:r>
    </w:p>
    <w:p w:rsidR="009857A9" w:rsidRPr="00075C94" w:rsidRDefault="009857A9" w:rsidP="00075C94">
      <w:pPr>
        <w:pStyle w:val="a4"/>
        <w:numPr>
          <w:ilvl w:val="0"/>
          <w:numId w:val="7"/>
        </w:numPr>
        <w:spacing w:after="0" w:line="240" w:lineRule="auto"/>
        <w:jc w:val="both"/>
        <w:rPr>
          <w:rFonts w:ascii="Times New Roman" w:hAnsi="Times New Roman"/>
          <w:sz w:val="28"/>
          <w:szCs w:val="28"/>
          <w:lang w:val="uk-UA"/>
        </w:rPr>
      </w:pPr>
      <w:r w:rsidRPr="00075C94">
        <w:rPr>
          <w:rFonts w:ascii="Times New Roman" w:eastAsia="TimesNewRomanPSMT" w:hAnsi="Times New Roman"/>
          <w:sz w:val="28"/>
          <w:szCs w:val="28"/>
          <w:lang w:val="uk-UA"/>
        </w:rPr>
        <w:t>ускладнення або продовження інфекції, яка мала місце у пацієнтки на момент госпіталізації.</w:t>
      </w:r>
    </w:p>
    <w:p w:rsidR="009857A9" w:rsidRPr="00075C94" w:rsidRDefault="009857A9" w:rsidP="00075C94">
      <w:pPr>
        <w:spacing w:after="0" w:line="240" w:lineRule="auto"/>
        <w:jc w:val="both"/>
        <w:rPr>
          <w:rFonts w:ascii="Times New Roman" w:hAnsi="Times New Roman"/>
          <w:sz w:val="28"/>
          <w:szCs w:val="28"/>
        </w:rPr>
      </w:pPr>
    </w:p>
    <w:p w:rsidR="009857A9" w:rsidRPr="00075C94" w:rsidRDefault="009857A9" w:rsidP="00075C94">
      <w:pPr>
        <w:spacing w:after="0" w:line="240" w:lineRule="auto"/>
        <w:ind w:firstLine="709"/>
        <w:jc w:val="both"/>
        <w:rPr>
          <w:rFonts w:ascii="Times New Roman" w:hAnsi="Times New Roman"/>
          <w:sz w:val="28"/>
          <w:szCs w:val="28"/>
        </w:rPr>
      </w:pPr>
      <w:r w:rsidRPr="00075C94">
        <w:rPr>
          <w:rFonts w:ascii="Times New Roman" w:hAnsi="Times New Roman"/>
          <w:sz w:val="28"/>
          <w:szCs w:val="28"/>
        </w:rPr>
        <w:t>Госпітальні штами мікроорганізмів мають множинну стійкість мінімум до 5 антибіотиків.</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 xml:space="preserve">Післяпологові інфекції розподіляють на пов’язані з пологами та </w:t>
      </w:r>
      <w:proofErr w:type="spellStart"/>
      <w:r w:rsidRPr="00075C94">
        <w:rPr>
          <w:sz w:val="28"/>
          <w:szCs w:val="28"/>
          <w:lang w:val="uk-UA"/>
        </w:rPr>
        <w:t>інтеркурентні</w:t>
      </w:r>
      <w:proofErr w:type="spellEnd"/>
      <w:r w:rsidRPr="00075C94">
        <w:rPr>
          <w:sz w:val="28"/>
          <w:szCs w:val="28"/>
          <w:lang w:val="uk-UA"/>
        </w:rPr>
        <w:t xml:space="preserve"> (ОРВЗ, ангіна тощо).</w:t>
      </w:r>
    </w:p>
    <w:p w:rsidR="009857A9" w:rsidRPr="00075C94" w:rsidRDefault="009857A9" w:rsidP="00075C94">
      <w:pPr>
        <w:pStyle w:val="msonormalbullet2gif"/>
        <w:spacing w:before="0" w:beforeAutospacing="0" w:after="0" w:afterAutospacing="0"/>
        <w:ind w:firstLine="709"/>
        <w:jc w:val="both"/>
        <w:rPr>
          <w:b/>
          <w:i/>
          <w:sz w:val="28"/>
          <w:szCs w:val="28"/>
          <w:lang w:val="uk-UA"/>
        </w:rPr>
      </w:pPr>
    </w:p>
    <w:p w:rsidR="009857A9" w:rsidRPr="00075C94" w:rsidRDefault="009857A9" w:rsidP="00075C94">
      <w:pPr>
        <w:pStyle w:val="msonormalbullet2gif"/>
        <w:spacing w:before="0" w:beforeAutospacing="0" w:after="0" w:afterAutospacing="0"/>
        <w:ind w:firstLine="709"/>
        <w:jc w:val="both"/>
        <w:rPr>
          <w:b/>
          <w:i/>
          <w:sz w:val="28"/>
          <w:szCs w:val="28"/>
          <w:lang w:val="uk-UA"/>
        </w:rPr>
      </w:pPr>
      <w:r w:rsidRPr="00075C94">
        <w:rPr>
          <w:b/>
          <w:i/>
          <w:sz w:val="28"/>
          <w:szCs w:val="28"/>
          <w:lang w:val="uk-UA"/>
        </w:rPr>
        <w:lastRenderedPageBreak/>
        <w:t>Фактори, що сприяють реалізації ПІ</w:t>
      </w:r>
    </w:p>
    <w:p w:rsidR="009857A9" w:rsidRPr="00075C94" w:rsidRDefault="009857A9" w:rsidP="00075C94">
      <w:pPr>
        <w:pStyle w:val="msonormalbullet2gif"/>
        <w:numPr>
          <w:ilvl w:val="0"/>
          <w:numId w:val="8"/>
        </w:numPr>
        <w:spacing w:before="0" w:beforeAutospacing="0" w:after="0" w:afterAutospacing="0"/>
        <w:jc w:val="both"/>
        <w:rPr>
          <w:sz w:val="28"/>
          <w:szCs w:val="28"/>
          <w:lang w:val="uk-UA"/>
        </w:rPr>
      </w:pPr>
      <w:r w:rsidRPr="00075C94">
        <w:rPr>
          <w:sz w:val="28"/>
          <w:szCs w:val="28"/>
          <w:lang w:val="uk-UA"/>
        </w:rPr>
        <w:t xml:space="preserve">Наявність вогнищ хронічної інфекції до та під час вагітності (хронічні </w:t>
      </w:r>
      <w:proofErr w:type="spellStart"/>
      <w:r w:rsidRPr="00075C94">
        <w:rPr>
          <w:sz w:val="28"/>
          <w:szCs w:val="28"/>
          <w:lang w:val="uk-UA"/>
        </w:rPr>
        <w:t>пієлонефрити</w:t>
      </w:r>
      <w:proofErr w:type="spellEnd"/>
      <w:r w:rsidRPr="00075C94">
        <w:rPr>
          <w:sz w:val="28"/>
          <w:szCs w:val="28"/>
          <w:lang w:val="uk-UA"/>
        </w:rPr>
        <w:t xml:space="preserve">, </w:t>
      </w:r>
      <w:proofErr w:type="spellStart"/>
      <w:r w:rsidRPr="00075C94">
        <w:rPr>
          <w:sz w:val="28"/>
          <w:szCs w:val="28"/>
          <w:lang w:val="uk-UA"/>
        </w:rPr>
        <w:t>тонзиліти</w:t>
      </w:r>
      <w:proofErr w:type="spellEnd"/>
      <w:r w:rsidRPr="00075C94">
        <w:rPr>
          <w:sz w:val="28"/>
          <w:szCs w:val="28"/>
          <w:lang w:val="uk-UA"/>
        </w:rPr>
        <w:t xml:space="preserve">, </w:t>
      </w:r>
      <w:proofErr w:type="spellStart"/>
      <w:r w:rsidRPr="00075C94">
        <w:rPr>
          <w:sz w:val="28"/>
          <w:szCs w:val="28"/>
          <w:lang w:val="uk-UA"/>
        </w:rPr>
        <w:t>холецистити</w:t>
      </w:r>
      <w:proofErr w:type="spellEnd"/>
      <w:r w:rsidRPr="00075C94">
        <w:rPr>
          <w:sz w:val="28"/>
          <w:szCs w:val="28"/>
          <w:lang w:val="uk-UA"/>
        </w:rPr>
        <w:t>, карієс, захворювання органів малого тазу).</w:t>
      </w:r>
    </w:p>
    <w:p w:rsidR="009857A9" w:rsidRPr="00075C94" w:rsidRDefault="009857A9" w:rsidP="00075C94">
      <w:pPr>
        <w:pStyle w:val="msonormalbullet2gif"/>
        <w:numPr>
          <w:ilvl w:val="0"/>
          <w:numId w:val="8"/>
        </w:numPr>
        <w:spacing w:before="0" w:beforeAutospacing="0" w:after="0" w:afterAutospacing="0"/>
        <w:jc w:val="both"/>
        <w:rPr>
          <w:sz w:val="28"/>
          <w:szCs w:val="28"/>
          <w:lang w:val="uk-UA"/>
        </w:rPr>
      </w:pPr>
      <w:r w:rsidRPr="00075C94">
        <w:rPr>
          <w:sz w:val="28"/>
          <w:szCs w:val="28"/>
          <w:lang w:val="uk-UA"/>
        </w:rPr>
        <w:t>Захворювання, що пов’язані з перебігом вагітності (</w:t>
      </w:r>
      <w:proofErr w:type="spellStart"/>
      <w:r w:rsidRPr="00075C94">
        <w:rPr>
          <w:sz w:val="28"/>
          <w:szCs w:val="28"/>
          <w:lang w:val="uk-UA"/>
        </w:rPr>
        <w:t>хоріонамніоніт</w:t>
      </w:r>
      <w:proofErr w:type="spellEnd"/>
      <w:r w:rsidRPr="00075C94">
        <w:rPr>
          <w:sz w:val="28"/>
          <w:szCs w:val="28"/>
          <w:lang w:val="uk-UA"/>
        </w:rPr>
        <w:t xml:space="preserve">, передчасний розрив плодових оболонок, </w:t>
      </w:r>
      <w:proofErr w:type="spellStart"/>
      <w:r w:rsidRPr="00075C94">
        <w:rPr>
          <w:sz w:val="28"/>
          <w:szCs w:val="28"/>
          <w:lang w:val="uk-UA"/>
        </w:rPr>
        <w:t>безсимптомна</w:t>
      </w:r>
      <w:proofErr w:type="spellEnd"/>
      <w:r w:rsidRPr="00075C94">
        <w:rPr>
          <w:sz w:val="28"/>
          <w:szCs w:val="28"/>
          <w:lang w:val="uk-UA"/>
        </w:rPr>
        <w:t xml:space="preserve"> </w:t>
      </w:r>
      <w:proofErr w:type="spellStart"/>
      <w:r w:rsidRPr="00075C94">
        <w:rPr>
          <w:sz w:val="28"/>
          <w:szCs w:val="28"/>
          <w:lang w:val="uk-UA"/>
        </w:rPr>
        <w:t>бактеріурія</w:t>
      </w:r>
      <w:proofErr w:type="spellEnd"/>
      <w:r w:rsidRPr="00075C94">
        <w:rPr>
          <w:sz w:val="28"/>
          <w:szCs w:val="28"/>
          <w:lang w:val="uk-UA"/>
        </w:rPr>
        <w:t xml:space="preserve"> ).</w:t>
      </w:r>
    </w:p>
    <w:p w:rsidR="009857A9" w:rsidRPr="00075C94" w:rsidRDefault="009857A9" w:rsidP="00075C94">
      <w:pPr>
        <w:pStyle w:val="msonormalbullet2gif"/>
        <w:numPr>
          <w:ilvl w:val="0"/>
          <w:numId w:val="8"/>
        </w:numPr>
        <w:spacing w:before="0" w:beforeAutospacing="0" w:after="0" w:afterAutospacing="0"/>
        <w:jc w:val="both"/>
        <w:rPr>
          <w:sz w:val="28"/>
          <w:szCs w:val="28"/>
          <w:lang w:val="uk-UA"/>
        </w:rPr>
      </w:pPr>
      <w:proofErr w:type="spellStart"/>
      <w:r w:rsidRPr="00075C94">
        <w:rPr>
          <w:sz w:val="28"/>
          <w:szCs w:val="28"/>
          <w:lang w:val="uk-UA"/>
        </w:rPr>
        <w:t>Екстрагенітальна</w:t>
      </w:r>
      <w:proofErr w:type="spellEnd"/>
      <w:r w:rsidRPr="00075C94">
        <w:rPr>
          <w:sz w:val="28"/>
          <w:szCs w:val="28"/>
          <w:lang w:val="uk-UA"/>
        </w:rPr>
        <w:t xml:space="preserve"> патологія, що сприяє зниженню імунітету вагітної (анемія вагітних, цукровий діабет, терапія </w:t>
      </w:r>
      <w:proofErr w:type="spellStart"/>
      <w:r w:rsidRPr="00075C94">
        <w:rPr>
          <w:sz w:val="28"/>
          <w:szCs w:val="28"/>
          <w:lang w:val="uk-UA"/>
        </w:rPr>
        <w:t>глюкокортикоїдами</w:t>
      </w:r>
      <w:proofErr w:type="spellEnd"/>
      <w:r w:rsidRPr="00075C94">
        <w:rPr>
          <w:sz w:val="28"/>
          <w:szCs w:val="28"/>
          <w:lang w:val="uk-UA"/>
        </w:rPr>
        <w:t>).</w:t>
      </w:r>
    </w:p>
    <w:p w:rsidR="009857A9" w:rsidRPr="00075C94" w:rsidRDefault="009857A9" w:rsidP="00075C94">
      <w:pPr>
        <w:pStyle w:val="msonormalbullet2gif"/>
        <w:numPr>
          <w:ilvl w:val="0"/>
          <w:numId w:val="8"/>
        </w:numPr>
        <w:spacing w:before="0" w:beforeAutospacing="0" w:after="0" w:afterAutospacing="0"/>
        <w:jc w:val="both"/>
        <w:rPr>
          <w:sz w:val="28"/>
          <w:szCs w:val="28"/>
          <w:lang w:val="uk-UA"/>
        </w:rPr>
      </w:pPr>
      <w:r w:rsidRPr="00075C94">
        <w:rPr>
          <w:sz w:val="28"/>
          <w:szCs w:val="28"/>
          <w:lang w:val="uk-UA"/>
        </w:rPr>
        <w:t>Безконтрольне використання антибіотиків.</w:t>
      </w:r>
    </w:p>
    <w:p w:rsidR="009857A9" w:rsidRPr="00075C94" w:rsidRDefault="009857A9" w:rsidP="00075C94">
      <w:pPr>
        <w:pStyle w:val="msonormalbullet2gif"/>
        <w:numPr>
          <w:ilvl w:val="0"/>
          <w:numId w:val="8"/>
        </w:numPr>
        <w:spacing w:before="0" w:beforeAutospacing="0" w:after="0" w:afterAutospacing="0"/>
        <w:jc w:val="both"/>
        <w:rPr>
          <w:sz w:val="28"/>
          <w:szCs w:val="28"/>
          <w:lang w:val="uk-UA"/>
        </w:rPr>
      </w:pPr>
      <w:r w:rsidRPr="00075C94">
        <w:rPr>
          <w:sz w:val="28"/>
          <w:szCs w:val="28"/>
          <w:lang w:val="uk-UA"/>
        </w:rPr>
        <w:t xml:space="preserve">Патологічні пологи (слабкість пологової діяльності, </w:t>
      </w:r>
      <w:proofErr w:type="spellStart"/>
      <w:r w:rsidRPr="00075C94">
        <w:rPr>
          <w:sz w:val="28"/>
          <w:szCs w:val="28"/>
          <w:lang w:val="uk-UA"/>
        </w:rPr>
        <w:t>хоріонамніоніт</w:t>
      </w:r>
      <w:proofErr w:type="spellEnd"/>
      <w:r w:rsidRPr="00075C94">
        <w:rPr>
          <w:sz w:val="28"/>
          <w:szCs w:val="28"/>
          <w:lang w:val="uk-UA"/>
        </w:rPr>
        <w:t>, довгий безводний період, травми пологових шляхів, кровотеча, оперативні пологи та оперативні втручання).</w:t>
      </w:r>
    </w:p>
    <w:p w:rsidR="009857A9" w:rsidRPr="00075C94" w:rsidRDefault="009857A9" w:rsidP="00075C94">
      <w:pPr>
        <w:pStyle w:val="msonormalbullet2gif"/>
        <w:spacing w:before="0" w:beforeAutospacing="0" w:after="0" w:afterAutospacing="0"/>
        <w:ind w:firstLine="709"/>
        <w:jc w:val="both"/>
        <w:rPr>
          <w:b/>
          <w:i/>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b/>
          <w:i/>
          <w:sz w:val="28"/>
          <w:szCs w:val="28"/>
          <w:lang w:val="uk-UA"/>
        </w:rPr>
        <w:t>Етіологічним моментом</w:t>
      </w:r>
      <w:r w:rsidRPr="00075C94">
        <w:rPr>
          <w:sz w:val="28"/>
          <w:szCs w:val="28"/>
          <w:lang w:val="uk-UA"/>
        </w:rPr>
        <w:t xml:space="preserve"> виникнення ПІ є наявність бактеріального збудника. Ретроспективно відзначена еволюція з мікробом-збудником з часом. У 30-40 роки основним збудником являвся гонокок; 40-60 роки – стрептокок; 60-та початок 70 років стафілокок; 70 – стафілокок та кишкова паличка; з 80 років асоціації </w:t>
      </w:r>
      <w:proofErr w:type="spellStart"/>
      <w:r w:rsidRPr="00075C94">
        <w:rPr>
          <w:sz w:val="28"/>
          <w:szCs w:val="28"/>
          <w:lang w:val="uk-UA"/>
        </w:rPr>
        <w:t>неспороутворюючих</w:t>
      </w:r>
      <w:proofErr w:type="spellEnd"/>
      <w:r w:rsidRPr="00075C94">
        <w:rPr>
          <w:sz w:val="28"/>
          <w:szCs w:val="28"/>
          <w:lang w:val="uk-UA"/>
        </w:rPr>
        <w:t xml:space="preserve"> анаеробних мікроорганізмів, грам негативної та грам позитивної мікрофлори, вірусів, </w:t>
      </w:r>
      <w:proofErr w:type="spellStart"/>
      <w:r w:rsidRPr="00075C94">
        <w:rPr>
          <w:sz w:val="28"/>
          <w:szCs w:val="28"/>
          <w:lang w:val="uk-UA"/>
        </w:rPr>
        <w:t>хламідій</w:t>
      </w:r>
      <w:proofErr w:type="spellEnd"/>
      <w:r w:rsidRPr="00075C94">
        <w:rPr>
          <w:sz w:val="28"/>
          <w:szCs w:val="28"/>
          <w:lang w:val="uk-UA"/>
        </w:rPr>
        <w:t xml:space="preserve">. Доказана висока кореляція між бактеріальним </w:t>
      </w:r>
      <w:proofErr w:type="spellStart"/>
      <w:r w:rsidRPr="00075C94">
        <w:rPr>
          <w:sz w:val="28"/>
          <w:szCs w:val="28"/>
          <w:lang w:val="uk-UA"/>
        </w:rPr>
        <w:t>вагінозом</w:t>
      </w:r>
      <w:proofErr w:type="spellEnd"/>
      <w:r w:rsidRPr="00075C94">
        <w:rPr>
          <w:sz w:val="28"/>
          <w:szCs w:val="28"/>
          <w:lang w:val="uk-UA"/>
        </w:rPr>
        <w:t xml:space="preserve"> у вагітних та інфікуванням навколоплідних вод, що призводить до ускладнення вагітності (</w:t>
      </w:r>
      <w:proofErr w:type="spellStart"/>
      <w:r w:rsidRPr="00075C94">
        <w:rPr>
          <w:sz w:val="28"/>
          <w:szCs w:val="28"/>
          <w:lang w:val="uk-UA"/>
        </w:rPr>
        <w:t>хоріонамніоніт</w:t>
      </w:r>
      <w:proofErr w:type="spellEnd"/>
      <w:r w:rsidRPr="00075C94">
        <w:rPr>
          <w:sz w:val="28"/>
          <w:szCs w:val="28"/>
          <w:lang w:val="uk-UA"/>
        </w:rPr>
        <w:t>, передчасні пологи, передчасний розрив плодових оболонок, фетальні запальні ускладнення). На теперішній час при пологовому інфікуванні виділяють флору:</w:t>
      </w:r>
    </w:p>
    <w:p w:rsidR="009857A9" w:rsidRPr="00075C94" w:rsidRDefault="009857A9" w:rsidP="00075C94">
      <w:pPr>
        <w:pStyle w:val="msonormalbullet2gif"/>
        <w:spacing w:before="0" w:beforeAutospacing="0" w:after="0" w:afterAutospacing="0"/>
        <w:ind w:firstLine="709"/>
        <w:jc w:val="both"/>
        <w:rPr>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5279"/>
        <w:gridCol w:w="3191"/>
      </w:tblGrid>
      <w:tr w:rsidR="009857A9" w:rsidRPr="00075C94" w:rsidTr="008E0877">
        <w:tc>
          <w:tcPr>
            <w:tcW w:w="1101" w:type="dxa"/>
          </w:tcPr>
          <w:p w:rsidR="009857A9" w:rsidRPr="00075C94" w:rsidRDefault="009857A9" w:rsidP="00075C94">
            <w:pPr>
              <w:pStyle w:val="msonormalbullet2gif"/>
              <w:spacing w:before="0" w:beforeAutospacing="0" w:after="0" w:afterAutospacing="0"/>
              <w:jc w:val="both"/>
              <w:rPr>
                <w:b/>
                <w:sz w:val="28"/>
                <w:szCs w:val="28"/>
                <w:lang w:val="uk-UA"/>
              </w:rPr>
            </w:pPr>
            <w:r w:rsidRPr="00075C94">
              <w:rPr>
                <w:b/>
                <w:sz w:val="28"/>
                <w:szCs w:val="28"/>
                <w:lang w:val="uk-UA"/>
              </w:rPr>
              <w:t>№№</w:t>
            </w:r>
          </w:p>
        </w:tc>
        <w:tc>
          <w:tcPr>
            <w:tcW w:w="5279" w:type="dxa"/>
          </w:tcPr>
          <w:p w:rsidR="009857A9" w:rsidRPr="00075C94" w:rsidRDefault="009857A9" w:rsidP="00075C94">
            <w:pPr>
              <w:pStyle w:val="msonormalbullet2gif"/>
              <w:spacing w:before="0" w:beforeAutospacing="0" w:after="0" w:afterAutospacing="0"/>
              <w:jc w:val="both"/>
              <w:rPr>
                <w:b/>
                <w:sz w:val="28"/>
                <w:szCs w:val="28"/>
                <w:lang w:val="uk-UA"/>
              </w:rPr>
            </w:pPr>
            <w:r w:rsidRPr="00075C94">
              <w:rPr>
                <w:b/>
                <w:sz w:val="28"/>
                <w:szCs w:val="28"/>
                <w:lang w:val="uk-UA"/>
              </w:rPr>
              <w:t>Мікрофлора</w:t>
            </w:r>
          </w:p>
        </w:tc>
        <w:tc>
          <w:tcPr>
            <w:tcW w:w="3191" w:type="dxa"/>
          </w:tcPr>
          <w:p w:rsidR="009857A9" w:rsidRPr="00075C94" w:rsidRDefault="009857A9" w:rsidP="00075C94">
            <w:pPr>
              <w:pStyle w:val="msonormalbullet2gif"/>
              <w:spacing w:before="0" w:beforeAutospacing="0" w:after="0" w:afterAutospacing="0"/>
              <w:jc w:val="center"/>
              <w:rPr>
                <w:b/>
                <w:sz w:val="28"/>
                <w:szCs w:val="28"/>
                <w:lang w:val="uk-UA"/>
              </w:rPr>
            </w:pPr>
            <w:r w:rsidRPr="00075C94">
              <w:rPr>
                <w:b/>
                <w:sz w:val="28"/>
                <w:szCs w:val="28"/>
                <w:lang w:val="uk-UA"/>
              </w:rPr>
              <w:t>Частота (%)</w:t>
            </w:r>
          </w:p>
        </w:tc>
      </w:tr>
      <w:tr w:rsidR="009857A9" w:rsidRPr="00075C94" w:rsidTr="008E0877">
        <w:tc>
          <w:tcPr>
            <w:tcW w:w="6380" w:type="dxa"/>
            <w:gridSpan w:val="2"/>
          </w:tcPr>
          <w:p w:rsidR="009857A9" w:rsidRPr="00075C94" w:rsidRDefault="009857A9" w:rsidP="00075C94">
            <w:pPr>
              <w:pStyle w:val="a4"/>
              <w:numPr>
                <w:ilvl w:val="0"/>
                <w:numId w:val="1"/>
              </w:numPr>
              <w:spacing w:after="0" w:line="240" w:lineRule="auto"/>
              <w:jc w:val="both"/>
              <w:rPr>
                <w:rFonts w:ascii="Times New Roman" w:hAnsi="Times New Roman"/>
                <w:b/>
                <w:sz w:val="28"/>
                <w:szCs w:val="28"/>
                <w:lang w:val="uk-UA"/>
              </w:rPr>
            </w:pPr>
            <w:proofErr w:type="spellStart"/>
            <w:r w:rsidRPr="00075C94">
              <w:rPr>
                <w:rFonts w:ascii="Times New Roman" w:hAnsi="Times New Roman"/>
                <w:b/>
                <w:sz w:val="28"/>
                <w:szCs w:val="28"/>
                <w:lang w:val="uk-UA"/>
              </w:rPr>
              <w:t>Грампозитивні</w:t>
            </w:r>
            <w:proofErr w:type="spellEnd"/>
            <w:r w:rsidRPr="00075C94">
              <w:rPr>
                <w:rFonts w:ascii="Times New Roman" w:hAnsi="Times New Roman"/>
                <w:b/>
                <w:sz w:val="28"/>
                <w:szCs w:val="28"/>
                <w:lang w:val="uk-UA"/>
              </w:rPr>
              <w:t xml:space="preserve"> мікроорганізми</w:t>
            </w:r>
          </w:p>
        </w:tc>
        <w:tc>
          <w:tcPr>
            <w:tcW w:w="3191" w:type="dxa"/>
          </w:tcPr>
          <w:p w:rsidR="009857A9" w:rsidRPr="00075C94" w:rsidRDefault="009857A9" w:rsidP="00075C94">
            <w:pPr>
              <w:pStyle w:val="msonormalbullet1gif"/>
              <w:spacing w:before="0" w:beforeAutospacing="0" w:after="0" w:afterAutospacing="0"/>
              <w:jc w:val="center"/>
              <w:rPr>
                <w:sz w:val="28"/>
                <w:szCs w:val="28"/>
                <w:lang w:val="uk-UA"/>
              </w:rPr>
            </w:pPr>
            <w:r w:rsidRPr="00075C94">
              <w:rPr>
                <w:sz w:val="28"/>
                <w:szCs w:val="28"/>
                <w:lang w:val="uk-UA"/>
              </w:rPr>
              <w:t>25</w:t>
            </w:r>
          </w:p>
        </w:tc>
      </w:tr>
      <w:tr w:rsidR="009857A9" w:rsidRPr="00075C94" w:rsidTr="008E0877">
        <w:tc>
          <w:tcPr>
            <w:tcW w:w="1101" w:type="dxa"/>
            <w:vMerge w:val="restart"/>
          </w:tcPr>
          <w:p w:rsidR="009857A9" w:rsidRPr="00075C94" w:rsidRDefault="009857A9" w:rsidP="00075C94">
            <w:pPr>
              <w:pStyle w:val="msonormalbullet2gif"/>
              <w:spacing w:before="0" w:beforeAutospacing="0" w:after="0" w:afterAutospacing="0"/>
              <w:jc w:val="both"/>
              <w:rPr>
                <w:sz w:val="28"/>
                <w:szCs w:val="28"/>
                <w:lang w:val="uk-UA"/>
              </w:rPr>
            </w:pPr>
          </w:p>
          <w:p w:rsidR="009857A9" w:rsidRPr="00075C94" w:rsidRDefault="009857A9" w:rsidP="00075C94">
            <w:pPr>
              <w:pStyle w:val="msonormalbullet2gif"/>
              <w:spacing w:before="0" w:beforeAutospacing="0" w:after="0" w:afterAutospacing="0"/>
              <w:jc w:val="both"/>
              <w:rPr>
                <w:sz w:val="28"/>
                <w:szCs w:val="28"/>
                <w:lang w:val="uk-UA"/>
              </w:rPr>
            </w:pPr>
          </w:p>
          <w:p w:rsidR="009857A9" w:rsidRPr="00075C94" w:rsidRDefault="009857A9" w:rsidP="00075C94">
            <w:pPr>
              <w:pStyle w:val="msonormalbullet2gif"/>
              <w:spacing w:before="0" w:beforeAutospacing="0" w:after="0" w:afterAutospacing="0"/>
              <w:jc w:val="both"/>
              <w:rPr>
                <w:sz w:val="28"/>
                <w:szCs w:val="28"/>
                <w:lang w:val="uk-UA"/>
              </w:rPr>
            </w:pPr>
          </w:p>
        </w:tc>
        <w:tc>
          <w:tcPr>
            <w:tcW w:w="5279" w:type="dxa"/>
          </w:tcPr>
          <w:p w:rsidR="009857A9" w:rsidRPr="00075C94" w:rsidRDefault="009857A9" w:rsidP="00075C94">
            <w:pPr>
              <w:pStyle w:val="msonormalbullet2gif"/>
              <w:spacing w:before="0" w:beforeAutospacing="0" w:after="0" w:afterAutospacing="0"/>
              <w:jc w:val="both"/>
              <w:rPr>
                <w:sz w:val="28"/>
                <w:szCs w:val="28"/>
                <w:lang w:val="uk-UA"/>
              </w:rPr>
            </w:pPr>
            <w:proofErr w:type="spellStart"/>
            <w:r w:rsidRPr="00075C94">
              <w:rPr>
                <w:sz w:val="28"/>
                <w:szCs w:val="28"/>
                <w:lang w:val="uk-UA"/>
              </w:rPr>
              <w:t>Staphylococcusaureus</w:t>
            </w:r>
            <w:proofErr w:type="spellEnd"/>
          </w:p>
        </w:tc>
        <w:tc>
          <w:tcPr>
            <w:tcW w:w="3191" w:type="dxa"/>
          </w:tcPr>
          <w:p w:rsidR="009857A9" w:rsidRPr="00075C94" w:rsidRDefault="009857A9" w:rsidP="00075C94">
            <w:pPr>
              <w:pStyle w:val="msonormalbullet2gif"/>
              <w:spacing w:before="0" w:beforeAutospacing="0" w:after="0" w:afterAutospacing="0"/>
              <w:jc w:val="center"/>
              <w:rPr>
                <w:sz w:val="28"/>
                <w:szCs w:val="28"/>
                <w:lang w:val="uk-UA"/>
              </w:rPr>
            </w:pPr>
            <w:r w:rsidRPr="00075C94">
              <w:rPr>
                <w:sz w:val="28"/>
                <w:szCs w:val="28"/>
                <w:lang w:val="uk-UA"/>
              </w:rPr>
              <w:t>35</w:t>
            </w:r>
          </w:p>
        </w:tc>
      </w:tr>
      <w:tr w:rsidR="009857A9" w:rsidRPr="00075C94" w:rsidTr="008E0877">
        <w:tc>
          <w:tcPr>
            <w:tcW w:w="0" w:type="auto"/>
            <w:vMerge/>
            <w:vAlign w:val="center"/>
          </w:tcPr>
          <w:p w:rsidR="009857A9" w:rsidRPr="00075C94" w:rsidRDefault="009857A9" w:rsidP="00075C94">
            <w:pPr>
              <w:spacing w:after="0" w:line="240" w:lineRule="auto"/>
              <w:jc w:val="both"/>
              <w:rPr>
                <w:rFonts w:ascii="Times New Roman" w:hAnsi="Times New Roman"/>
                <w:sz w:val="28"/>
                <w:szCs w:val="28"/>
                <w:lang w:eastAsia="ru-RU"/>
              </w:rPr>
            </w:pPr>
          </w:p>
        </w:tc>
        <w:tc>
          <w:tcPr>
            <w:tcW w:w="5279" w:type="dxa"/>
          </w:tcPr>
          <w:p w:rsidR="009857A9" w:rsidRPr="00075C94" w:rsidRDefault="009857A9" w:rsidP="00075C94">
            <w:pPr>
              <w:pStyle w:val="msonormalbullet2gif"/>
              <w:spacing w:before="0" w:beforeAutospacing="0" w:after="0" w:afterAutospacing="0"/>
              <w:jc w:val="both"/>
              <w:rPr>
                <w:sz w:val="28"/>
                <w:szCs w:val="28"/>
                <w:lang w:val="uk-UA"/>
              </w:rPr>
            </w:pPr>
            <w:proofErr w:type="spellStart"/>
            <w:r w:rsidRPr="00075C94">
              <w:rPr>
                <w:sz w:val="28"/>
                <w:szCs w:val="28"/>
                <w:lang w:val="uk-UA"/>
              </w:rPr>
              <w:t>Enterococcus</w:t>
            </w:r>
            <w:proofErr w:type="spellEnd"/>
          </w:p>
        </w:tc>
        <w:tc>
          <w:tcPr>
            <w:tcW w:w="3191" w:type="dxa"/>
          </w:tcPr>
          <w:p w:rsidR="009857A9" w:rsidRPr="00075C94" w:rsidRDefault="009857A9" w:rsidP="00075C94">
            <w:pPr>
              <w:pStyle w:val="msonormalbullet2gif"/>
              <w:spacing w:before="0" w:beforeAutospacing="0" w:after="0" w:afterAutospacing="0"/>
              <w:jc w:val="center"/>
              <w:rPr>
                <w:sz w:val="28"/>
                <w:szCs w:val="28"/>
                <w:lang w:val="uk-UA"/>
              </w:rPr>
            </w:pPr>
            <w:r w:rsidRPr="00075C94">
              <w:rPr>
                <w:sz w:val="28"/>
                <w:szCs w:val="28"/>
                <w:lang w:val="uk-UA"/>
              </w:rPr>
              <w:t>20</w:t>
            </w:r>
          </w:p>
        </w:tc>
      </w:tr>
      <w:tr w:rsidR="009857A9" w:rsidRPr="00075C94" w:rsidTr="008E0877">
        <w:tc>
          <w:tcPr>
            <w:tcW w:w="0" w:type="auto"/>
            <w:vMerge/>
            <w:vAlign w:val="center"/>
          </w:tcPr>
          <w:p w:rsidR="009857A9" w:rsidRPr="00075C94" w:rsidRDefault="009857A9" w:rsidP="00075C94">
            <w:pPr>
              <w:spacing w:after="0" w:line="240" w:lineRule="auto"/>
              <w:jc w:val="both"/>
              <w:rPr>
                <w:rFonts w:ascii="Times New Roman" w:hAnsi="Times New Roman"/>
                <w:sz w:val="28"/>
                <w:szCs w:val="28"/>
                <w:lang w:eastAsia="ru-RU"/>
              </w:rPr>
            </w:pPr>
          </w:p>
        </w:tc>
        <w:tc>
          <w:tcPr>
            <w:tcW w:w="5279" w:type="dxa"/>
          </w:tcPr>
          <w:p w:rsidR="009857A9" w:rsidRPr="00075C94" w:rsidRDefault="009857A9" w:rsidP="00075C94">
            <w:pPr>
              <w:pStyle w:val="msonormalbullet2gif"/>
              <w:spacing w:before="0" w:beforeAutospacing="0" w:after="0" w:afterAutospacing="0"/>
              <w:jc w:val="both"/>
              <w:rPr>
                <w:sz w:val="28"/>
                <w:szCs w:val="28"/>
                <w:lang w:val="uk-UA"/>
              </w:rPr>
            </w:pPr>
            <w:proofErr w:type="spellStart"/>
            <w:r w:rsidRPr="00075C94">
              <w:rPr>
                <w:sz w:val="28"/>
                <w:szCs w:val="28"/>
                <w:lang w:val="uk-UA"/>
              </w:rPr>
              <w:t>Coagulace-negativestaphylococcus</w:t>
            </w:r>
            <w:proofErr w:type="spellEnd"/>
          </w:p>
        </w:tc>
        <w:tc>
          <w:tcPr>
            <w:tcW w:w="3191" w:type="dxa"/>
          </w:tcPr>
          <w:p w:rsidR="009857A9" w:rsidRPr="00075C94" w:rsidRDefault="009857A9" w:rsidP="00075C94">
            <w:pPr>
              <w:pStyle w:val="msonormalbullet2gif"/>
              <w:spacing w:before="0" w:beforeAutospacing="0" w:after="0" w:afterAutospacing="0"/>
              <w:jc w:val="center"/>
              <w:rPr>
                <w:sz w:val="28"/>
                <w:szCs w:val="28"/>
                <w:lang w:val="uk-UA"/>
              </w:rPr>
            </w:pPr>
            <w:r w:rsidRPr="00075C94">
              <w:rPr>
                <w:sz w:val="28"/>
                <w:szCs w:val="28"/>
                <w:lang w:val="uk-UA"/>
              </w:rPr>
              <w:t>15</w:t>
            </w:r>
          </w:p>
        </w:tc>
      </w:tr>
      <w:tr w:rsidR="009857A9" w:rsidRPr="00075C94" w:rsidTr="008E0877">
        <w:tc>
          <w:tcPr>
            <w:tcW w:w="0" w:type="auto"/>
            <w:vMerge/>
            <w:vAlign w:val="center"/>
          </w:tcPr>
          <w:p w:rsidR="009857A9" w:rsidRPr="00075C94" w:rsidRDefault="009857A9" w:rsidP="00075C94">
            <w:pPr>
              <w:spacing w:after="0" w:line="240" w:lineRule="auto"/>
              <w:jc w:val="both"/>
              <w:rPr>
                <w:rFonts w:ascii="Times New Roman" w:hAnsi="Times New Roman"/>
                <w:sz w:val="28"/>
                <w:szCs w:val="28"/>
                <w:lang w:eastAsia="ru-RU"/>
              </w:rPr>
            </w:pPr>
          </w:p>
        </w:tc>
        <w:tc>
          <w:tcPr>
            <w:tcW w:w="5279" w:type="dxa"/>
          </w:tcPr>
          <w:p w:rsidR="009857A9" w:rsidRPr="00075C94" w:rsidRDefault="009857A9" w:rsidP="00075C94">
            <w:pPr>
              <w:pStyle w:val="msonormalbullet2gif"/>
              <w:spacing w:before="0" w:beforeAutospacing="0" w:after="0" w:afterAutospacing="0"/>
              <w:jc w:val="both"/>
              <w:rPr>
                <w:sz w:val="28"/>
                <w:szCs w:val="28"/>
                <w:lang w:val="uk-UA"/>
              </w:rPr>
            </w:pPr>
            <w:proofErr w:type="spellStart"/>
            <w:r w:rsidRPr="00075C94">
              <w:rPr>
                <w:sz w:val="28"/>
                <w:szCs w:val="28"/>
                <w:lang w:val="uk-UA"/>
              </w:rPr>
              <w:t>Streptococcuspneumonie</w:t>
            </w:r>
            <w:proofErr w:type="spellEnd"/>
          </w:p>
        </w:tc>
        <w:tc>
          <w:tcPr>
            <w:tcW w:w="3191" w:type="dxa"/>
          </w:tcPr>
          <w:p w:rsidR="009857A9" w:rsidRPr="00075C94" w:rsidRDefault="009857A9" w:rsidP="00075C94">
            <w:pPr>
              <w:pStyle w:val="msonormalbullet2gif"/>
              <w:spacing w:before="0" w:beforeAutospacing="0" w:after="0" w:afterAutospacing="0"/>
              <w:jc w:val="center"/>
              <w:rPr>
                <w:sz w:val="28"/>
                <w:szCs w:val="28"/>
                <w:lang w:val="uk-UA"/>
              </w:rPr>
            </w:pPr>
            <w:r w:rsidRPr="00075C94">
              <w:rPr>
                <w:sz w:val="28"/>
                <w:szCs w:val="28"/>
                <w:lang w:val="uk-UA"/>
              </w:rPr>
              <w:t>10</w:t>
            </w:r>
          </w:p>
        </w:tc>
      </w:tr>
      <w:tr w:rsidR="009857A9" w:rsidRPr="00075C94" w:rsidTr="008E0877">
        <w:tc>
          <w:tcPr>
            <w:tcW w:w="0" w:type="auto"/>
            <w:vMerge/>
            <w:vAlign w:val="center"/>
          </w:tcPr>
          <w:p w:rsidR="009857A9" w:rsidRPr="00075C94" w:rsidRDefault="009857A9" w:rsidP="00075C94">
            <w:pPr>
              <w:spacing w:after="0" w:line="240" w:lineRule="auto"/>
              <w:jc w:val="both"/>
              <w:rPr>
                <w:rFonts w:ascii="Times New Roman" w:hAnsi="Times New Roman"/>
                <w:sz w:val="28"/>
                <w:szCs w:val="28"/>
                <w:lang w:eastAsia="ru-RU"/>
              </w:rPr>
            </w:pPr>
          </w:p>
        </w:tc>
        <w:tc>
          <w:tcPr>
            <w:tcW w:w="5279" w:type="dxa"/>
          </w:tcPr>
          <w:p w:rsidR="009857A9" w:rsidRPr="00075C94" w:rsidRDefault="009857A9" w:rsidP="00075C94">
            <w:pPr>
              <w:pStyle w:val="msonormalbullet2gif"/>
              <w:spacing w:before="0" w:beforeAutospacing="0" w:after="0" w:afterAutospacing="0"/>
              <w:jc w:val="both"/>
              <w:rPr>
                <w:sz w:val="28"/>
                <w:szCs w:val="28"/>
                <w:lang w:val="uk-UA"/>
              </w:rPr>
            </w:pPr>
            <w:r w:rsidRPr="00075C94">
              <w:rPr>
                <w:sz w:val="28"/>
                <w:szCs w:val="28"/>
                <w:lang w:val="uk-UA"/>
              </w:rPr>
              <w:t>Інші грам позитивні</w:t>
            </w:r>
          </w:p>
        </w:tc>
        <w:tc>
          <w:tcPr>
            <w:tcW w:w="3191" w:type="dxa"/>
          </w:tcPr>
          <w:p w:rsidR="009857A9" w:rsidRPr="00075C94" w:rsidRDefault="009857A9" w:rsidP="00075C94">
            <w:pPr>
              <w:pStyle w:val="msonormalbullet2gif"/>
              <w:spacing w:before="0" w:beforeAutospacing="0" w:after="0" w:afterAutospacing="0"/>
              <w:jc w:val="center"/>
              <w:rPr>
                <w:sz w:val="28"/>
                <w:szCs w:val="28"/>
                <w:lang w:val="uk-UA"/>
              </w:rPr>
            </w:pPr>
            <w:r w:rsidRPr="00075C94">
              <w:rPr>
                <w:sz w:val="28"/>
                <w:szCs w:val="28"/>
                <w:lang w:val="uk-UA"/>
              </w:rPr>
              <w:t>20</w:t>
            </w:r>
          </w:p>
        </w:tc>
      </w:tr>
      <w:tr w:rsidR="009857A9" w:rsidRPr="00075C94" w:rsidTr="008E0877">
        <w:tc>
          <w:tcPr>
            <w:tcW w:w="6380" w:type="dxa"/>
            <w:gridSpan w:val="2"/>
          </w:tcPr>
          <w:p w:rsidR="009857A9" w:rsidRPr="00075C94" w:rsidRDefault="009857A9" w:rsidP="00075C94">
            <w:pPr>
              <w:pStyle w:val="a4"/>
              <w:numPr>
                <w:ilvl w:val="0"/>
                <w:numId w:val="1"/>
              </w:numPr>
              <w:spacing w:after="0" w:line="240" w:lineRule="auto"/>
              <w:jc w:val="both"/>
              <w:rPr>
                <w:rFonts w:ascii="Times New Roman" w:hAnsi="Times New Roman"/>
                <w:b/>
                <w:sz w:val="28"/>
                <w:szCs w:val="28"/>
                <w:lang w:val="uk-UA"/>
              </w:rPr>
            </w:pPr>
            <w:proofErr w:type="spellStart"/>
            <w:r w:rsidRPr="00075C94">
              <w:rPr>
                <w:rFonts w:ascii="Times New Roman" w:hAnsi="Times New Roman"/>
                <w:b/>
                <w:sz w:val="28"/>
                <w:szCs w:val="28"/>
                <w:lang w:val="uk-UA"/>
              </w:rPr>
              <w:t>Грамнегативні</w:t>
            </w:r>
            <w:proofErr w:type="spellEnd"/>
            <w:r w:rsidRPr="00075C94">
              <w:rPr>
                <w:rFonts w:ascii="Times New Roman" w:hAnsi="Times New Roman"/>
                <w:b/>
                <w:sz w:val="28"/>
                <w:szCs w:val="28"/>
                <w:lang w:val="uk-UA"/>
              </w:rPr>
              <w:t xml:space="preserve"> мікроорганізми</w:t>
            </w:r>
          </w:p>
        </w:tc>
        <w:tc>
          <w:tcPr>
            <w:tcW w:w="3191" w:type="dxa"/>
          </w:tcPr>
          <w:p w:rsidR="009857A9" w:rsidRPr="00075C94" w:rsidRDefault="009857A9" w:rsidP="00075C94">
            <w:pPr>
              <w:pStyle w:val="msonormalbullet1gif"/>
              <w:spacing w:before="0" w:beforeAutospacing="0" w:after="0" w:afterAutospacing="0"/>
              <w:jc w:val="center"/>
              <w:rPr>
                <w:sz w:val="28"/>
                <w:szCs w:val="28"/>
                <w:lang w:val="uk-UA"/>
              </w:rPr>
            </w:pPr>
            <w:r w:rsidRPr="00075C94">
              <w:rPr>
                <w:sz w:val="28"/>
                <w:szCs w:val="28"/>
                <w:lang w:val="uk-UA"/>
              </w:rPr>
              <w:t>25</w:t>
            </w:r>
          </w:p>
        </w:tc>
      </w:tr>
      <w:tr w:rsidR="009857A9" w:rsidRPr="00075C94" w:rsidTr="008E0877">
        <w:tc>
          <w:tcPr>
            <w:tcW w:w="1101" w:type="dxa"/>
            <w:vMerge w:val="restart"/>
          </w:tcPr>
          <w:p w:rsidR="009857A9" w:rsidRPr="00075C94" w:rsidRDefault="009857A9" w:rsidP="00075C94">
            <w:pPr>
              <w:pStyle w:val="msonormalbullet2gif"/>
              <w:spacing w:before="0" w:beforeAutospacing="0" w:after="0" w:afterAutospacing="0"/>
              <w:jc w:val="both"/>
              <w:rPr>
                <w:sz w:val="28"/>
                <w:szCs w:val="28"/>
                <w:lang w:val="uk-UA"/>
              </w:rPr>
            </w:pPr>
          </w:p>
        </w:tc>
        <w:tc>
          <w:tcPr>
            <w:tcW w:w="5279" w:type="dxa"/>
          </w:tcPr>
          <w:p w:rsidR="009857A9" w:rsidRPr="00075C94" w:rsidRDefault="009857A9" w:rsidP="00075C94">
            <w:pPr>
              <w:pStyle w:val="msonormalbullet2gif"/>
              <w:spacing w:before="0" w:beforeAutospacing="0" w:after="0" w:afterAutospacing="0"/>
              <w:jc w:val="both"/>
              <w:rPr>
                <w:sz w:val="28"/>
                <w:szCs w:val="28"/>
                <w:lang w:val="uk-UA"/>
              </w:rPr>
            </w:pPr>
            <w:proofErr w:type="spellStart"/>
            <w:r w:rsidRPr="00075C94">
              <w:rPr>
                <w:sz w:val="28"/>
                <w:szCs w:val="28"/>
                <w:lang w:val="uk-UA"/>
              </w:rPr>
              <w:t>Escherichiacoli</w:t>
            </w:r>
            <w:proofErr w:type="spellEnd"/>
          </w:p>
        </w:tc>
        <w:tc>
          <w:tcPr>
            <w:tcW w:w="3191" w:type="dxa"/>
          </w:tcPr>
          <w:p w:rsidR="009857A9" w:rsidRPr="00075C94" w:rsidRDefault="009857A9" w:rsidP="00075C94">
            <w:pPr>
              <w:pStyle w:val="msonormalbullet2gif"/>
              <w:spacing w:before="0" w:beforeAutospacing="0" w:after="0" w:afterAutospacing="0"/>
              <w:jc w:val="center"/>
              <w:rPr>
                <w:sz w:val="28"/>
                <w:szCs w:val="28"/>
                <w:lang w:val="uk-UA"/>
              </w:rPr>
            </w:pPr>
            <w:r w:rsidRPr="00075C94">
              <w:rPr>
                <w:sz w:val="28"/>
                <w:szCs w:val="28"/>
                <w:lang w:val="uk-UA"/>
              </w:rPr>
              <w:t>25</w:t>
            </w:r>
          </w:p>
        </w:tc>
      </w:tr>
      <w:tr w:rsidR="009857A9" w:rsidRPr="00075C94" w:rsidTr="008E0877">
        <w:tc>
          <w:tcPr>
            <w:tcW w:w="0" w:type="auto"/>
            <w:vMerge/>
            <w:vAlign w:val="center"/>
          </w:tcPr>
          <w:p w:rsidR="009857A9" w:rsidRPr="00075C94" w:rsidRDefault="009857A9" w:rsidP="00075C94">
            <w:pPr>
              <w:spacing w:after="0" w:line="240" w:lineRule="auto"/>
              <w:jc w:val="both"/>
              <w:rPr>
                <w:rFonts w:ascii="Times New Roman" w:hAnsi="Times New Roman"/>
                <w:sz w:val="28"/>
                <w:szCs w:val="28"/>
                <w:lang w:eastAsia="ru-RU"/>
              </w:rPr>
            </w:pPr>
          </w:p>
        </w:tc>
        <w:tc>
          <w:tcPr>
            <w:tcW w:w="5279" w:type="dxa"/>
          </w:tcPr>
          <w:p w:rsidR="009857A9" w:rsidRPr="00075C94" w:rsidRDefault="009857A9" w:rsidP="00075C94">
            <w:pPr>
              <w:pStyle w:val="msonormalbullet2gif"/>
              <w:spacing w:before="0" w:beforeAutospacing="0" w:after="0" w:afterAutospacing="0"/>
              <w:jc w:val="both"/>
              <w:rPr>
                <w:sz w:val="28"/>
                <w:szCs w:val="28"/>
                <w:lang w:val="uk-UA"/>
              </w:rPr>
            </w:pPr>
            <w:proofErr w:type="spellStart"/>
            <w:r w:rsidRPr="00075C94">
              <w:rPr>
                <w:sz w:val="28"/>
                <w:szCs w:val="28"/>
                <w:lang w:val="uk-UA"/>
              </w:rPr>
              <w:t>Klebsiella</w:t>
            </w:r>
            <w:proofErr w:type="spellEnd"/>
            <w:r w:rsidRPr="00075C94">
              <w:rPr>
                <w:sz w:val="28"/>
                <w:szCs w:val="28"/>
                <w:lang w:val="uk-UA"/>
              </w:rPr>
              <w:t xml:space="preserve"> / </w:t>
            </w:r>
            <w:proofErr w:type="spellStart"/>
            <w:r w:rsidRPr="00075C94">
              <w:rPr>
                <w:sz w:val="28"/>
                <w:szCs w:val="28"/>
                <w:lang w:val="uk-UA"/>
              </w:rPr>
              <w:t>Citrobacter</w:t>
            </w:r>
            <w:proofErr w:type="spellEnd"/>
          </w:p>
        </w:tc>
        <w:tc>
          <w:tcPr>
            <w:tcW w:w="3191" w:type="dxa"/>
          </w:tcPr>
          <w:p w:rsidR="009857A9" w:rsidRPr="00075C94" w:rsidRDefault="009857A9" w:rsidP="00075C94">
            <w:pPr>
              <w:pStyle w:val="msonormalbullet2gif"/>
              <w:spacing w:before="0" w:beforeAutospacing="0" w:after="0" w:afterAutospacing="0"/>
              <w:jc w:val="center"/>
              <w:rPr>
                <w:sz w:val="28"/>
                <w:szCs w:val="28"/>
                <w:lang w:val="uk-UA"/>
              </w:rPr>
            </w:pPr>
            <w:r w:rsidRPr="00075C94">
              <w:rPr>
                <w:sz w:val="28"/>
                <w:szCs w:val="28"/>
                <w:lang w:val="uk-UA"/>
              </w:rPr>
              <w:t>20</w:t>
            </w:r>
          </w:p>
        </w:tc>
      </w:tr>
      <w:tr w:rsidR="009857A9" w:rsidRPr="00075C94" w:rsidTr="008E0877">
        <w:tc>
          <w:tcPr>
            <w:tcW w:w="0" w:type="auto"/>
            <w:vMerge/>
            <w:vAlign w:val="center"/>
          </w:tcPr>
          <w:p w:rsidR="009857A9" w:rsidRPr="00075C94" w:rsidRDefault="009857A9" w:rsidP="00075C94">
            <w:pPr>
              <w:spacing w:after="0" w:line="240" w:lineRule="auto"/>
              <w:jc w:val="both"/>
              <w:rPr>
                <w:rFonts w:ascii="Times New Roman" w:hAnsi="Times New Roman"/>
                <w:sz w:val="28"/>
                <w:szCs w:val="28"/>
                <w:lang w:eastAsia="ru-RU"/>
              </w:rPr>
            </w:pPr>
          </w:p>
        </w:tc>
        <w:tc>
          <w:tcPr>
            <w:tcW w:w="5279" w:type="dxa"/>
          </w:tcPr>
          <w:p w:rsidR="009857A9" w:rsidRPr="00075C94" w:rsidRDefault="009857A9" w:rsidP="00075C94">
            <w:pPr>
              <w:pStyle w:val="msonormalbullet2gif"/>
              <w:spacing w:before="0" w:beforeAutospacing="0" w:after="0" w:afterAutospacing="0"/>
              <w:jc w:val="both"/>
              <w:rPr>
                <w:sz w:val="28"/>
                <w:szCs w:val="28"/>
                <w:lang w:val="uk-UA"/>
              </w:rPr>
            </w:pPr>
            <w:proofErr w:type="spellStart"/>
            <w:r w:rsidRPr="00075C94">
              <w:rPr>
                <w:sz w:val="28"/>
                <w:szCs w:val="28"/>
                <w:lang w:val="uk-UA"/>
              </w:rPr>
              <w:t>Pseudomonasaeruginosa</w:t>
            </w:r>
            <w:proofErr w:type="spellEnd"/>
          </w:p>
        </w:tc>
        <w:tc>
          <w:tcPr>
            <w:tcW w:w="3191" w:type="dxa"/>
          </w:tcPr>
          <w:p w:rsidR="009857A9" w:rsidRPr="00075C94" w:rsidRDefault="009857A9" w:rsidP="00075C94">
            <w:pPr>
              <w:pStyle w:val="msonormalbullet2gif"/>
              <w:spacing w:before="0" w:beforeAutospacing="0" w:after="0" w:afterAutospacing="0"/>
              <w:jc w:val="center"/>
              <w:rPr>
                <w:sz w:val="28"/>
                <w:szCs w:val="28"/>
                <w:lang w:val="uk-UA"/>
              </w:rPr>
            </w:pPr>
            <w:r w:rsidRPr="00075C94">
              <w:rPr>
                <w:sz w:val="28"/>
                <w:szCs w:val="28"/>
                <w:lang w:val="uk-UA"/>
              </w:rPr>
              <w:t>15</w:t>
            </w:r>
          </w:p>
        </w:tc>
      </w:tr>
      <w:tr w:rsidR="009857A9" w:rsidRPr="00075C94" w:rsidTr="008E0877">
        <w:tc>
          <w:tcPr>
            <w:tcW w:w="0" w:type="auto"/>
            <w:vMerge/>
            <w:vAlign w:val="center"/>
          </w:tcPr>
          <w:p w:rsidR="009857A9" w:rsidRPr="00075C94" w:rsidRDefault="009857A9" w:rsidP="00075C94">
            <w:pPr>
              <w:spacing w:after="0" w:line="240" w:lineRule="auto"/>
              <w:jc w:val="both"/>
              <w:rPr>
                <w:rFonts w:ascii="Times New Roman" w:hAnsi="Times New Roman"/>
                <w:sz w:val="28"/>
                <w:szCs w:val="28"/>
                <w:lang w:eastAsia="ru-RU"/>
              </w:rPr>
            </w:pPr>
          </w:p>
        </w:tc>
        <w:tc>
          <w:tcPr>
            <w:tcW w:w="5279" w:type="dxa"/>
          </w:tcPr>
          <w:p w:rsidR="009857A9" w:rsidRPr="00075C94" w:rsidRDefault="009857A9" w:rsidP="00075C94">
            <w:pPr>
              <w:pStyle w:val="msonormalbullet2gif"/>
              <w:spacing w:before="0" w:beforeAutospacing="0" w:after="0" w:afterAutospacing="0"/>
              <w:jc w:val="both"/>
              <w:rPr>
                <w:sz w:val="28"/>
                <w:szCs w:val="28"/>
                <w:lang w:val="uk-UA"/>
              </w:rPr>
            </w:pPr>
            <w:proofErr w:type="spellStart"/>
            <w:r w:rsidRPr="00075C94">
              <w:rPr>
                <w:sz w:val="28"/>
                <w:szCs w:val="28"/>
                <w:lang w:val="uk-UA"/>
              </w:rPr>
              <w:t>Enterobacterspp</w:t>
            </w:r>
            <w:proofErr w:type="spellEnd"/>
            <w:r w:rsidRPr="00075C94">
              <w:rPr>
                <w:sz w:val="28"/>
                <w:szCs w:val="28"/>
                <w:lang w:val="uk-UA"/>
              </w:rPr>
              <w:t>.</w:t>
            </w:r>
          </w:p>
        </w:tc>
        <w:tc>
          <w:tcPr>
            <w:tcW w:w="3191" w:type="dxa"/>
          </w:tcPr>
          <w:p w:rsidR="009857A9" w:rsidRPr="00075C94" w:rsidRDefault="009857A9" w:rsidP="00075C94">
            <w:pPr>
              <w:pStyle w:val="msonormalbullet2gif"/>
              <w:spacing w:before="0" w:beforeAutospacing="0" w:after="0" w:afterAutospacing="0"/>
              <w:jc w:val="center"/>
              <w:rPr>
                <w:sz w:val="28"/>
                <w:szCs w:val="28"/>
                <w:lang w:val="uk-UA"/>
              </w:rPr>
            </w:pPr>
            <w:r w:rsidRPr="00075C94">
              <w:rPr>
                <w:sz w:val="28"/>
                <w:szCs w:val="28"/>
                <w:lang w:val="uk-UA"/>
              </w:rPr>
              <w:t>10</w:t>
            </w:r>
          </w:p>
        </w:tc>
      </w:tr>
      <w:tr w:rsidR="009857A9" w:rsidRPr="00075C94" w:rsidTr="008E0877">
        <w:tc>
          <w:tcPr>
            <w:tcW w:w="0" w:type="auto"/>
            <w:vMerge/>
            <w:vAlign w:val="center"/>
          </w:tcPr>
          <w:p w:rsidR="009857A9" w:rsidRPr="00075C94" w:rsidRDefault="009857A9" w:rsidP="00075C94">
            <w:pPr>
              <w:spacing w:after="0" w:line="240" w:lineRule="auto"/>
              <w:jc w:val="both"/>
              <w:rPr>
                <w:rFonts w:ascii="Times New Roman" w:hAnsi="Times New Roman"/>
                <w:sz w:val="28"/>
                <w:szCs w:val="28"/>
                <w:lang w:eastAsia="ru-RU"/>
              </w:rPr>
            </w:pPr>
          </w:p>
        </w:tc>
        <w:tc>
          <w:tcPr>
            <w:tcW w:w="5279" w:type="dxa"/>
          </w:tcPr>
          <w:p w:rsidR="009857A9" w:rsidRPr="00075C94" w:rsidRDefault="009857A9" w:rsidP="00075C94">
            <w:pPr>
              <w:pStyle w:val="msonormalbullet2gif"/>
              <w:spacing w:before="0" w:beforeAutospacing="0" w:after="0" w:afterAutospacing="0"/>
              <w:jc w:val="both"/>
              <w:rPr>
                <w:sz w:val="28"/>
                <w:szCs w:val="28"/>
                <w:lang w:val="uk-UA"/>
              </w:rPr>
            </w:pPr>
            <w:proofErr w:type="spellStart"/>
            <w:r w:rsidRPr="00075C94">
              <w:rPr>
                <w:sz w:val="28"/>
                <w:szCs w:val="28"/>
                <w:lang w:val="uk-UA"/>
              </w:rPr>
              <w:t>Proteusspp</w:t>
            </w:r>
            <w:proofErr w:type="spellEnd"/>
            <w:r w:rsidRPr="00075C94">
              <w:rPr>
                <w:sz w:val="28"/>
                <w:szCs w:val="28"/>
                <w:lang w:val="uk-UA"/>
              </w:rPr>
              <w:t>.</w:t>
            </w:r>
          </w:p>
        </w:tc>
        <w:tc>
          <w:tcPr>
            <w:tcW w:w="3191" w:type="dxa"/>
          </w:tcPr>
          <w:p w:rsidR="009857A9" w:rsidRPr="00075C94" w:rsidRDefault="009857A9" w:rsidP="00075C94">
            <w:pPr>
              <w:pStyle w:val="msonormalbullet2gif"/>
              <w:spacing w:before="0" w:beforeAutospacing="0" w:after="0" w:afterAutospacing="0"/>
              <w:jc w:val="center"/>
              <w:rPr>
                <w:sz w:val="28"/>
                <w:szCs w:val="28"/>
                <w:lang w:val="uk-UA"/>
              </w:rPr>
            </w:pPr>
            <w:r w:rsidRPr="00075C94">
              <w:rPr>
                <w:sz w:val="28"/>
                <w:szCs w:val="28"/>
                <w:lang w:val="uk-UA"/>
              </w:rPr>
              <w:t>5</w:t>
            </w:r>
          </w:p>
        </w:tc>
      </w:tr>
      <w:tr w:rsidR="009857A9" w:rsidRPr="00075C94" w:rsidTr="008E0877">
        <w:tc>
          <w:tcPr>
            <w:tcW w:w="0" w:type="auto"/>
            <w:vMerge/>
            <w:vAlign w:val="center"/>
          </w:tcPr>
          <w:p w:rsidR="009857A9" w:rsidRPr="00075C94" w:rsidRDefault="009857A9" w:rsidP="00075C94">
            <w:pPr>
              <w:spacing w:after="0" w:line="240" w:lineRule="auto"/>
              <w:jc w:val="both"/>
              <w:rPr>
                <w:rFonts w:ascii="Times New Roman" w:hAnsi="Times New Roman"/>
                <w:sz w:val="28"/>
                <w:szCs w:val="28"/>
                <w:lang w:eastAsia="ru-RU"/>
              </w:rPr>
            </w:pPr>
          </w:p>
        </w:tc>
        <w:tc>
          <w:tcPr>
            <w:tcW w:w="5279" w:type="dxa"/>
          </w:tcPr>
          <w:p w:rsidR="009857A9" w:rsidRPr="00075C94" w:rsidRDefault="009857A9" w:rsidP="00075C94">
            <w:pPr>
              <w:pStyle w:val="msonormalbullet2gif"/>
              <w:spacing w:before="0" w:beforeAutospacing="0" w:after="0" w:afterAutospacing="0"/>
              <w:jc w:val="both"/>
              <w:rPr>
                <w:sz w:val="28"/>
                <w:szCs w:val="28"/>
                <w:lang w:val="uk-UA"/>
              </w:rPr>
            </w:pPr>
            <w:r w:rsidRPr="00075C94">
              <w:rPr>
                <w:sz w:val="28"/>
                <w:szCs w:val="28"/>
                <w:lang w:val="uk-UA"/>
              </w:rPr>
              <w:t>Інші грам негативні</w:t>
            </w:r>
          </w:p>
        </w:tc>
        <w:tc>
          <w:tcPr>
            <w:tcW w:w="3191" w:type="dxa"/>
          </w:tcPr>
          <w:p w:rsidR="009857A9" w:rsidRPr="00075C94" w:rsidRDefault="009857A9" w:rsidP="00075C94">
            <w:pPr>
              <w:pStyle w:val="msonormalbullet2gif"/>
              <w:spacing w:before="0" w:beforeAutospacing="0" w:after="0" w:afterAutospacing="0"/>
              <w:jc w:val="center"/>
              <w:rPr>
                <w:sz w:val="28"/>
                <w:szCs w:val="28"/>
                <w:lang w:val="uk-UA"/>
              </w:rPr>
            </w:pPr>
            <w:r w:rsidRPr="00075C94">
              <w:rPr>
                <w:sz w:val="28"/>
                <w:szCs w:val="28"/>
                <w:lang w:val="uk-UA"/>
              </w:rPr>
              <w:t>25</w:t>
            </w:r>
          </w:p>
        </w:tc>
      </w:tr>
      <w:tr w:rsidR="009857A9" w:rsidRPr="00075C94" w:rsidTr="008E0877">
        <w:tc>
          <w:tcPr>
            <w:tcW w:w="6380" w:type="dxa"/>
            <w:gridSpan w:val="2"/>
          </w:tcPr>
          <w:p w:rsidR="009857A9" w:rsidRPr="00075C94" w:rsidRDefault="009857A9" w:rsidP="00075C94">
            <w:pPr>
              <w:pStyle w:val="a4"/>
              <w:numPr>
                <w:ilvl w:val="0"/>
                <w:numId w:val="1"/>
              </w:numPr>
              <w:spacing w:after="0" w:line="240" w:lineRule="auto"/>
              <w:jc w:val="both"/>
              <w:rPr>
                <w:rFonts w:ascii="Times New Roman" w:hAnsi="Times New Roman"/>
                <w:b/>
                <w:sz w:val="28"/>
                <w:szCs w:val="28"/>
                <w:lang w:val="uk-UA"/>
              </w:rPr>
            </w:pPr>
            <w:r w:rsidRPr="00075C94">
              <w:rPr>
                <w:rFonts w:ascii="Times New Roman" w:hAnsi="Times New Roman"/>
                <w:b/>
                <w:sz w:val="28"/>
                <w:szCs w:val="28"/>
                <w:lang w:val="uk-UA"/>
              </w:rPr>
              <w:t xml:space="preserve">Гриби роду </w:t>
            </w:r>
            <w:proofErr w:type="spellStart"/>
            <w:r w:rsidRPr="00075C94">
              <w:rPr>
                <w:rFonts w:ascii="Times New Roman" w:hAnsi="Times New Roman"/>
                <w:b/>
                <w:sz w:val="28"/>
                <w:szCs w:val="28"/>
                <w:lang w:val="uk-UA"/>
              </w:rPr>
              <w:t>Candida</w:t>
            </w:r>
            <w:proofErr w:type="spellEnd"/>
          </w:p>
        </w:tc>
        <w:tc>
          <w:tcPr>
            <w:tcW w:w="3191" w:type="dxa"/>
          </w:tcPr>
          <w:p w:rsidR="009857A9" w:rsidRPr="00075C94" w:rsidRDefault="009857A9" w:rsidP="00075C94">
            <w:pPr>
              <w:pStyle w:val="msonormalbullet1gif"/>
              <w:spacing w:before="0" w:beforeAutospacing="0" w:after="0" w:afterAutospacing="0"/>
              <w:jc w:val="center"/>
              <w:rPr>
                <w:sz w:val="28"/>
                <w:szCs w:val="28"/>
                <w:lang w:val="uk-UA"/>
              </w:rPr>
            </w:pPr>
            <w:r w:rsidRPr="00075C94">
              <w:rPr>
                <w:sz w:val="28"/>
                <w:szCs w:val="28"/>
                <w:lang w:val="uk-UA"/>
              </w:rPr>
              <w:t>3</w:t>
            </w:r>
          </w:p>
        </w:tc>
      </w:tr>
      <w:tr w:rsidR="009857A9" w:rsidRPr="00075C94" w:rsidTr="008E0877">
        <w:tc>
          <w:tcPr>
            <w:tcW w:w="6380" w:type="dxa"/>
            <w:gridSpan w:val="2"/>
          </w:tcPr>
          <w:p w:rsidR="009857A9" w:rsidRPr="00075C94" w:rsidRDefault="009857A9" w:rsidP="00075C94">
            <w:pPr>
              <w:pStyle w:val="a4"/>
              <w:numPr>
                <w:ilvl w:val="0"/>
                <w:numId w:val="1"/>
              </w:numPr>
              <w:spacing w:after="0" w:line="240" w:lineRule="auto"/>
              <w:jc w:val="both"/>
              <w:rPr>
                <w:rFonts w:ascii="Times New Roman" w:hAnsi="Times New Roman"/>
                <w:b/>
                <w:sz w:val="28"/>
                <w:szCs w:val="28"/>
                <w:lang w:val="uk-UA"/>
              </w:rPr>
            </w:pPr>
            <w:r w:rsidRPr="00075C94">
              <w:rPr>
                <w:rFonts w:ascii="Times New Roman" w:hAnsi="Times New Roman"/>
                <w:b/>
                <w:sz w:val="28"/>
                <w:szCs w:val="28"/>
                <w:lang w:val="uk-UA"/>
              </w:rPr>
              <w:t xml:space="preserve">Анаеробна мікрофлора </w:t>
            </w:r>
            <w:r w:rsidRPr="00075C94">
              <w:rPr>
                <w:rFonts w:ascii="Times New Roman" w:hAnsi="Times New Roman"/>
                <w:b/>
                <w:i/>
                <w:sz w:val="28"/>
                <w:szCs w:val="28"/>
                <w:lang w:val="uk-UA"/>
              </w:rPr>
              <w:t>(при спеціальних методах дослідження)</w:t>
            </w:r>
          </w:p>
        </w:tc>
        <w:tc>
          <w:tcPr>
            <w:tcW w:w="3191" w:type="dxa"/>
          </w:tcPr>
          <w:p w:rsidR="009857A9" w:rsidRPr="00075C94" w:rsidRDefault="009857A9" w:rsidP="00075C94">
            <w:pPr>
              <w:pStyle w:val="msonormalbullet1gif"/>
              <w:spacing w:before="0" w:beforeAutospacing="0" w:after="0" w:afterAutospacing="0"/>
              <w:jc w:val="center"/>
              <w:rPr>
                <w:sz w:val="28"/>
                <w:szCs w:val="28"/>
                <w:lang w:val="uk-UA"/>
              </w:rPr>
            </w:pPr>
            <w:r w:rsidRPr="00075C94">
              <w:rPr>
                <w:sz w:val="28"/>
                <w:szCs w:val="28"/>
                <w:lang w:val="uk-UA"/>
              </w:rPr>
              <w:t>20</w:t>
            </w:r>
          </w:p>
        </w:tc>
      </w:tr>
      <w:tr w:rsidR="009857A9" w:rsidRPr="00075C94" w:rsidTr="008E0877">
        <w:tc>
          <w:tcPr>
            <w:tcW w:w="6380" w:type="dxa"/>
            <w:gridSpan w:val="2"/>
          </w:tcPr>
          <w:p w:rsidR="009857A9" w:rsidRPr="00075C94" w:rsidRDefault="009857A9" w:rsidP="00075C94">
            <w:pPr>
              <w:pStyle w:val="a4"/>
              <w:numPr>
                <w:ilvl w:val="0"/>
                <w:numId w:val="1"/>
              </w:numPr>
              <w:spacing w:after="0" w:line="240" w:lineRule="auto"/>
              <w:jc w:val="both"/>
              <w:rPr>
                <w:rFonts w:ascii="Times New Roman" w:hAnsi="Times New Roman"/>
                <w:b/>
                <w:sz w:val="28"/>
                <w:szCs w:val="28"/>
                <w:lang w:val="uk-UA"/>
              </w:rPr>
            </w:pPr>
            <w:r w:rsidRPr="00075C94">
              <w:rPr>
                <w:rFonts w:ascii="Times New Roman" w:hAnsi="Times New Roman"/>
                <w:b/>
                <w:sz w:val="28"/>
                <w:szCs w:val="28"/>
                <w:lang w:val="uk-UA"/>
              </w:rPr>
              <w:t xml:space="preserve">Невстановлена флора </w:t>
            </w:r>
          </w:p>
        </w:tc>
        <w:tc>
          <w:tcPr>
            <w:tcW w:w="3191" w:type="dxa"/>
          </w:tcPr>
          <w:p w:rsidR="009857A9" w:rsidRPr="00075C94" w:rsidRDefault="009857A9" w:rsidP="00075C94">
            <w:pPr>
              <w:pStyle w:val="msonormalbullet1gif"/>
              <w:spacing w:before="0" w:beforeAutospacing="0" w:after="0" w:afterAutospacing="0"/>
              <w:jc w:val="center"/>
              <w:rPr>
                <w:sz w:val="28"/>
                <w:szCs w:val="28"/>
                <w:lang w:val="uk-UA"/>
              </w:rPr>
            </w:pPr>
            <w:r w:rsidRPr="00075C94">
              <w:rPr>
                <w:sz w:val="28"/>
                <w:szCs w:val="28"/>
                <w:lang w:val="uk-UA"/>
              </w:rPr>
              <w:t>25</w:t>
            </w:r>
          </w:p>
        </w:tc>
      </w:tr>
    </w:tbl>
    <w:p w:rsidR="009857A9" w:rsidRPr="00075C94" w:rsidRDefault="009857A9" w:rsidP="00075C94">
      <w:pPr>
        <w:pStyle w:val="msonormalbullet2gif"/>
        <w:spacing w:before="0" w:beforeAutospacing="0" w:after="0" w:afterAutospacing="0"/>
        <w:jc w:val="both"/>
        <w:rPr>
          <w:b/>
          <w:i/>
          <w:sz w:val="28"/>
          <w:szCs w:val="28"/>
          <w:lang w:val="uk-UA"/>
        </w:rPr>
      </w:pPr>
    </w:p>
    <w:p w:rsidR="009857A9" w:rsidRPr="00075C94" w:rsidRDefault="009857A9" w:rsidP="00075C94">
      <w:pPr>
        <w:autoSpaceDE w:val="0"/>
        <w:autoSpaceDN w:val="0"/>
        <w:adjustRightInd w:val="0"/>
        <w:spacing w:after="0" w:line="240" w:lineRule="auto"/>
        <w:ind w:firstLine="709"/>
        <w:jc w:val="both"/>
        <w:rPr>
          <w:rFonts w:ascii="Times New Roman" w:hAnsi="Times New Roman"/>
          <w:b/>
          <w:bCs/>
          <w:i/>
          <w:sz w:val="28"/>
          <w:szCs w:val="28"/>
        </w:rPr>
      </w:pPr>
      <w:r w:rsidRPr="00075C94">
        <w:rPr>
          <w:rFonts w:ascii="Times New Roman" w:hAnsi="Times New Roman"/>
          <w:b/>
          <w:bCs/>
          <w:i/>
          <w:sz w:val="28"/>
          <w:szCs w:val="28"/>
        </w:rPr>
        <w:t>Патогенез</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lastRenderedPageBreak/>
        <w:t>Запалення - це нормальна відповідь організму на інфекцію й може бути визначене як локалізована захисна відповідь на ушкодження тканини, головним завданням якого є знищення мікроорганізму-збудника й ушкоджених тканин. Але в деяких випадках організм відповідає на інфекцію масивною надмірної запальною реакцією.</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Системна запальна реакція - це системна активація запальної відповіді, вторинна щодо функціональної неспроможності механізмів обмеження поширення мікроорганізмів, продуктів їхньої життєдіяльності з локальної зони ушкодження.</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У теперішній час запропоновано використовувати таке поняття як </w:t>
      </w:r>
      <w:r w:rsidRPr="00075C94">
        <w:rPr>
          <w:rFonts w:ascii="Times New Roman" w:hAnsi="Times New Roman"/>
          <w:b/>
          <w:bCs/>
          <w:i/>
          <w:iCs/>
          <w:sz w:val="28"/>
          <w:szCs w:val="28"/>
        </w:rPr>
        <w:t xml:space="preserve">"синдром системної запальної відповіді" </w:t>
      </w:r>
      <w:r w:rsidRPr="00075C94">
        <w:rPr>
          <w:rFonts w:ascii="Times New Roman" w:eastAsia="TimesNewRomanPSMT" w:hAnsi="Times New Roman"/>
          <w:b/>
          <w:sz w:val="28"/>
          <w:szCs w:val="28"/>
        </w:rPr>
        <w:t>(ССЗВ)</w:t>
      </w:r>
      <w:r w:rsidRPr="00075C94">
        <w:rPr>
          <w:rFonts w:ascii="Times New Roman" w:eastAsia="TimesNewRomanPSMT" w:hAnsi="Times New Roman"/>
          <w:sz w:val="28"/>
          <w:szCs w:val="28"/>
        </w:rPr>
        <w:t>, і розглядати його як універсальну відповідь імунної системи організму на вплив сильних подразників, у тому числі й інфекції. При інфекції такими подразниками є токсини (</w:t>
      </w:r>
      <w:proofErr w:type="spellStart"/>
      <w:r w:rsidRPr="00075C94">
        <w:rPr>
          <w:rFonts w:ascii="Times New Roman" w:eastAsia="TimesNewRomanPSMT" w:hAnsi="Times New Roman"/>
          <w:sz w:val="28"/>
          <w:szCs w:val="28"/>
        </w:rPr>
        <w:t>екзо</w:t>
      </w:r>
      <w:proofErr w:type="spellEnd"/>
      <w:r w:rsidRPr="00075C94">
        <w:rPr>
          <w:rFonts w:ascii="Times New Roman" w:eastAsia="TimesNewRomanPSMT" w:hAnsi="Times New Roman"/>
          <w:sz w:val="28"/>
          <w:szCs w:val="28"/>
        </w:rPr>
        <w:t>- і ендотоксини) і ферменти (</w:t>
      </w:r>
      <w:proofErr w:type="spellStart"/>
      <w:r w:rsidRPr="00075C94">
        <w:rPr>
          <w:rFonts w:ascii="Times New Roman" w:eastAsia="TimesNewRomanPSMT" w:hAnsi="Times New Roman"/>
          <w:sz w:val="28"/>
          <w:szCs w:val="28"/>
        </w:rPr>
        <w:t>гіалуронідаза</w:t>
      </w:r>
      <w:proofErr w:type="spellEnd"/>
      <w:r w:rsidRPr="00075C94">
        <w:rPr>
          <w:rFonts w:ascii="Times New Roman" w:eastAsia="TimesNewRomanPSMT" w:hAnsi="Times New Roman"/>
          <w:sz w:val="28"/>
          <w:szCs w:val="28"/>
        </w:rPr>
        <w:t xml:space="preserve">, фібринолізин, </w:t>
      </w:r>
      <w:proofErr w:type="spellStart"/>
      <w:r w:rsidRPr="00075C94">
        <w:rPr>
          <w:rFonts w:ascii="Times New Roman" w:eastAsia="TimesNewRomanPSMT" w:hAnsi="Times New Roman"/>
          <w:sz w:val="28"/>
          <w:szCs w:val="28"/>
        </w:rPr>
        <w:t>колагеназа,протеіназа</w:t>
      </w:r>
      <w:proofErr w:type="spellEnd"/>
      <w:r w:rsidRPr="00075C94">
        <w:rPr>
          <w:rFonts w:ascii="Times New Roman" w:eastAsia="TimesNewRomanPSMT" w:hAnsi="Times New Roman"/>
          <w:sz w:val="28"/>
          <w:szCs w:val="28"/>
        </w:rPr>
        <w:t xml:space="preserve">), які виробляються патогенними мікроорганізмами. </w:t>
      </w:r>
    </w:p>
    <w:p w:rsidR="009857A9" w:rsidRPr="00075C94" w:rsidRDefault="009857A9" w:rsidP="00075C94">
      <w:pPr>
        <w:autoSpaceDE w:val="0"/>
        <w:autoSpaceDN w:val="0"/>
        <w:adjustRightInd w:val="0"/>
        <w:spacing w:after="0" w:line="240" w:lineRule="auto"/>
        <w:ind w:firstLine="709"/>
        <w:jc w:val="both"/>
        <w:rPr>
          <w:rFonts w:ascii="Times New Roman" w:hAnsi="Times New Roman"/>
          <w:b/>
          <w:bCs/>
          <w:i/>
          <w:iCs/>
          <w:sz w:val="28"/>
          <w:szCs w:val="28"/>
        </w:rPr>
      </w:pPr>
      <w:r w:rsidRPr="00075C94">
        <w:rPr>
          <w:rFonts w:ascii="Times New Roman" w:eastAsia="TimesNewRomanPSMT" w:hAnsi="Times New Roman"/>
          <w:sz w:val="28"/>
          <w:szCs w:val="28"/>
        </w:rPr>
        <w:t xml:space="preserve">Одним із самих потужних пускових факторів каскаду реакцій ССЗВ є </w:t>
      </w:r>
      <w:proofErr w:type="spellStart"/>
      <w:r w:rsidRPr="00075C94">
        <w:rPr>
          <w:rFonts w:ascii="Times New Roman" w:eastAsia="TimesNewRomanPSMT" w:hAnsi="Times New Roman"/>
          <w:sz w:val="28"/>
          <w:szCs w:val="28"/>
        </w:rPr>
        <w:t>липополісахарид</w:t>
      </w:r>
      <w:proofErr w:type="spellEnd"/>
      <w:r w:rsidRPr="00075C94">
        <w:rPr>
          <w:rFonts w:ascii="Times New Roman" w:eastAsia="TimesNewRomanPSMT" w:hAnsi="Times New Roman"/>
          <w:sz w:val="28"/>
          <w:szCs w:val="28"/>
        </w:rPr>
        <w:t xml:space="preserve"> мембран грам-негативних бактерій.</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В основі ССЗВ лежить утворення надмірно великої кількості біологічно активних речовин </w:t>
      </w:r>
      <w:proofErr w:type="spellStart"/>
      <w:r w:rsidRPr="00075C94">
        <w:rPr>
          <w:rFonts w:ascii="Times New Roman" w:eastAsia="TimesNewRomanPSMT" w:hAnsi="Times New Roman"/>
          <w:sz w:val="28"/>
          <w:szCs w:val="28"/>
        </w:rPr>
        <w:t>цитокинів</w:t>
      </w:r>
      <w:proofErr w:type="spellEnd"/>
      <w:r w:rsidRPr="00075C94">
        <w:rPr>
          <w:rFonts w:ascii="Times New Roman" w:eastAsia="TimesNewRomanPSMT" w:hAnsi="Times New Roman"/>
          <w:sz w:val="28"/>
          <w:szCs w:val="28"/>
        </w:rPr>
        <w:t xml:space="preserve"> (</w:t>
      </w:r>
      <w:proofErr w:type="spellStart"/>
      <w:r w:rsidRPr="00075C94">
        <w:rPr>
          <w:rFonts w:ascii="Times New Roman" w:eastAsia="TimesNewRomanPSMT" w:hAnsi="Times New Roman"/>
          <w:sz w:val="28"/>
          <w:szCs w:val="28"/>
        </w:rPr>
        <w:t>інтерлекіниІІ</w:t>
      </w:r>
      <w:proofErr w:type="spellEnd"/>
      <w:r w:rsidRPr="00075C94">
        <w:rPr>
          <w:rFonts w:ascii="Times New Roman" w:eastAsia="TimesNewRomanPSMT" w:hAnsi="Times New Roman"/>
          <w:sz w:val="28"/>
          <w:szCs w:val="28"/>
        </w:rPr>
        <w:t xml:space="preserve">, IIІ, VI, фактор некрозу </w:t>
      </w:r>
      <w:proofErr w:type="spellStart"/>
      <w:r w:rsidRPr="00075C94">
        <w:rPr>
          <w:rFonts w:ascii="Times New Roman" w:eastAsia="TimesNewRomanPSMT" w:hAnsi="Times New Roman"/>
          <w:sz w:val="28"/>
          <w:szCs w:val="28"/>
        </w:rPr>
        <w:t>пухлинни</w:t>
      </w:r>
      <w:proofErr w:type="spellEnd"/>
      <w:r w:rsidRPr="00075C94">
        <w:rPr>
          <w:rFonts w:ascii="Times New Roman" w:eastAsia="TimesNewRomanPSMT" w:hAnsi="Times New Roman"/>
          <w:sz w:val="28"/>
          <w:szCs w:val="28"/>
        </w:rPr>
        <w:t xml:space="preserve">, </w:t>
      </w:r>
      <w:proofErr w:type="spellStart"/>
      <w:r w:rsidRPr="00075C94">
        <w:rPr>
          <w:rFonts w:ascii="Times New Roman" w:eastAsia="TimesNewRomanPSMT" w:hAnsi="Times New Roman"/>
          <w:sz w:val="28"/>
          <w:szCs w:val="28"/>
        </w:rPr>
        <w:t>лейкотриєни</w:t>
      </w:r>
      <w:proofErr w:type="spellEnd"/>
      <w:r w:rsidRPr="00075C94">
        <w:rPr>
          <w:rFonts w:ascii="Times New Roman" w:eastAsia="TimesNewRomanPSMT" w:hAnsi="Times New Roman"/>
          <w:sz w:val="28"/>
          <w:szCs w:val="28"/>
        </w:rPr>
        <w:t>, ɣ-</w:t>
      </w:r>
      <w:proofErr w:type="spellStart"/>
      <w:r w:rsidRPr="00075C94">
        <w:rPr>
          <w:rFonts w:ascii="Times New Roman" w:eastAsia="TimesNewRomanPSMT" w:hAnsi="Times New Roman"/>
          <w:sz w:val="28"/>
          <w:szCs w:val="28"/>
        </w:rPr>
        <w:t>інтерферон,ендотеліни</w:t>
      </w:r>
      <w:proofErr w:type="spellEnd"/>
      <w:r w:rsidRPr="00075C94">
        <w:rPr>
          <w:rFonts w:ascii="Times New Roman" w:eastAsia="TimesNewRomanPSMT" w:hAnsi="Times New Roman"/>
          <w:sz w:val="28"/>
          <w:szCs w:val="28"/>
        </w:rPr>
        <w:t xml:space="preserve">, фактор активації тромбоцитів, оксид азоту, </w:t>
      </w:r>
      <w:proofErr w:type="spellStart"/>
      <w:r w:rsidRPr="00075C94">
        <w:rPr>
          <w:rFonts w:ascii="Times New Roman" w:eastAsia="TimesNewRomanPSMT" w:hAnsi="Times New Roman"/>
          <w:sz w:val="28"/>
          <w:szCs w:val="28"/>
        </w:rPr>
        <w:t>кініни</w:t>
      </w:r>
      <w:proofErr w:type="spellEnd"/>
      <w:r w:rsidRPr="00075C94">
        <w:rPr>
          <w:rFonts w:ascii="Times New Roman" w:eastAsia="TimesNewRomanPSMT" w:hAnsi="Times New Roman"/>
          <w:sz w:val="28"/>
          <w:szCs w:val="28"/>
        </w:rPr>
        <w:t xml:space="preserve">, </w:t>
      </w:r>
      <w:proofErr w:type="spellStart"/>
      <w:r w:rsidRPr="00075C94">
        <w:rPr>
          <w:rFonts w:ascii="Times New Roman" w:eastAsia="TimesNewRomanPSMT" w:hAnsi="Times New Roman"/>
          <w:sz w:val="28"/>
          <w:szCs w:val="28"/>
        </w:rPr>
        <w:t>гістамін</w:t>
      </w:r>
      <w:proofErr w:type="spellEnd"/>
      <w:r w:rsidRPr="00075C94">
        <w:rPr>
          <w:rFonts w:ascii="Times New Roman" w:eastAsia="TimesNewRomanPSMT" w:hAnsi="Times New Roman"/>
          <w:sz w:val="28"/>
          <w:szCs w:val="28"/>
        </w:rPr>
        <w:t xml:space="preserve">, </w:t>
      </w:r>
      <w:proofErr w:type="spellStart"/>
      <w:r w:rsidRPr="00075C94">
        <w:rPr>
          <w:rFonts w:ascii="Times New Roman" w:eastAsia="TimesNewRomanPSMT" w:hAnsi="Times New Roman"/>
          <w:sz w:val="28"/>
          <w:szCs w:val="28"/>
        </w:rPr>
        <w:t>тромбоксан</w:t>
      </w:r>
      <w:proofErr w:type="spellEnd"/>
      <w:r w:rsidRPr="00075C94">
        <w:rPr>
          <w:rFonts w:ascii="Times New Roman" w:eastAsia="TimesNewRomanPSMT" w:hAnsi="Times New Roman"/>
          <w:sz w:val="28"/>
          <w:szCs w:val="28"/>
        </w:rPr>
        <w:t xml:space="preserve"> </w:t>
      </w:r>
      <w:proofErr w:type="spellStart"/>
      <w:r w:rsidRPr="00075C94">
        <w:rPr>
          <w:rFonts w:ascii="Times New Roman" w:eastAsia="TimesNewRomanPSMT" w:hAnsi="Times New Roman"/>
          <w:sz w:val="28"/>
          <w:szCs w:val="28"/>
        </w:rPr>
        <w:t>Аг</w:t>
      </w:r>
      <w:proofErr w:type="spellEnd"/>
      <w:r w:rsidRPr="00075C94">
        <w:rPr>
          <w:rFonts w:ascii="Times New Roman" w:eastAsia="TimesNewRomanPSMT" w:hAnsi="Times New Roman"/>
          <w:sz w:val="28"/>
          <w:szCs w:val="28"/>
        </w:rPr>
        <w:t xml:space="preserve"> й ін.), які мають патогенний вплив на ендотелій (порушують процеси коагуляції, </w:t>
      </w:r>
      <w:proofErr w:type="spellStart"/>
      <w:r w:rsidRPr="00075C94">
        <w:rPr>
          <w:rFonts w:ascii="Times New Roman" w:eastAsia="TimesNewRomanPSMT" w:hAnsi="Times New Roman"/>
          <w:sz w:val="28"/>
          <w:szCs w:val="28"/>
        </w:rPr>
        <w:t>мікроциркуляції</w:t>
      </w:r>
      <w:proofErr w:type="spellEnd"/>
      <w:r w:rsidRPr="00075C94">
        <w:rPr>
          <w:rFonts w:ascii="Times New Roman" w:eastAsia="TimesNewRomanPSMT" w:hAnsi="Times New Roman"/>
          <w:sz w:val="28"/>
          <w:szCs w:val="28"/>
        </w:rPr>
        <w:t>),збільшують проникність судин, що приводить до ішемії тканин.</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Виділяють гри стадії розвитку ССЗВ (</w:t>
      </w:r>
      <w:proofErr w:type="spellStart"/>
      <w:r w:rsidRPr="00075C94">
        <w:rPr>
          <w:rFonts w:ascii="Times New Roman" w:eastAsia="TimesNewRomanPSMT" w:hAnsi="Times New Roman"/>
          <w:sz w:val="28"/>
          <w:szCs w:val="28"/>
        </w:rPr>
        <w:t>Вопе</w:t>
      </w:r>
      <w:proofErr w:type="spellEnd"/>
      <w:r w:rsidRPr="00075C94">
        <w:rPr>
          <w:rFonts w:ascii="Times New Roman" w:eastAsia="TimesNewRomanPSMT" w:hAnsi="Times New Roman"/>
          <w:sz w:val="28"/>
          <w:szCs w:val="28"/>
        </w:rPr>
        <w:t xml:space="preserve"> К.В.,1996):</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r w:rsidRPr="00075C94">
        <w:rPr>
          <w:rFonts w:ascii="Times New Roman" w:eastAsia="TimesNewRomanPSMT" w:hAnsi="Times New Roman"/>
          <w:i/>
          <w:sz w:val="28"/>
          <w:szCs w:val="28"/>
        </w:rPr>
        <w:t xml:space="preserve">1-я стадія </w:t>
      </w:r>
      <w:r w:rsidRPr="00075C94">
        <w:rPr>
          <w:rFonts w:ascii="Times New Roman" w:hAnsi="Times New Roman"/>
          <w:i/>
          <w:iCs/>
          <w:sz w:val="28"/>
          <w:szCs w:val="28"/>
        </w:rPr>
        <w:t xml:space="preserve">локальної продукції </w:t>
      </w:r>
      <w:proofErr w:type="spellStart"/>
      <w:r w:rsidRPr="00075C94">
        <w:rPr>
          <w:rFonts w:ascii="Times New Roman" w:hAnsi="Times New Roman"/>
          <w:i/>
          <w:iCs/>
          <w:sz w:val="28"/>
          <w:szCs w:val="28"/>
        </w:rPr>
        <w:t>цитокинів</w:t>
      </w:r>
      <w:proofErr w:type="spellEnd"/>
      <w:r w:rsidRPr="00075C94">
        <w:rPr>
          <w:rFonts w:ascii="Times New Roman" w:hAnsi="Times New Roman"/>
          <w:i/>
          <w:iCs/>
          <w:sz w:val="28"/>
          <w:szCs w:val="28"/>
        </w:rPr>
        <w:t xml:space="preserve"> - у </w:t>
      </w:r>
      <w:r w:rsidRPr="00075C94">
        <w:rPr>
          <w:rFonts w:ascii="Times New Roman" w:eastAsia="TimesNewRomanPSMT" w:hAnsi="Times New Roman"/>
          <w:sz w:val="28"/>
          <w:szCs w:val="28"/>
        </w:rPr>
        <w:t>відповідь на вплив інфекції протизапальні медіатори виконують захисну роль, знищують мікроби й беруть участь у процесі загоєння рани.</w:t>
      </w:r>
    </w:p>
    <w:p w:rsidR="009857A9" w:rsidRPr="00075C94" w:rsidRDefault="009857A9" w:rsidP="00075C94">
      <w:pPr>
        <w:autoSpaceDE w:val="0"/>
        <w:autoSpaceDN w:val="0"/>
        <w:adjustRightInd w:val="0"/>
        <w:spacing w:after="0" w:line="240" w:lineRule="auto"/>
        <w:jc w:val="both"/>
        <w:rPr>
          <w:rFonts w:ascii="Times New Roman" w:hAnsi="Times New Roman"/>
          <w:i/>
          <w:iCs/>
          <w:sz w:val="28"/>
          <w:szCs w:val="28"/>
        </w:rPr>
      </w:pPr>
      <w:r w:rsidRPr="00075C94">
        <w:rPr>
          <w:rFonts w:ascii="Times New Roman" w:eastAsia="TimesNewRomanPSMT" w:hAnsi="Times New Roman"/>
          <w:i/>
          <w:sz w:val="28"/>
          <w:szCs w:val="28"/>
        </w:rPr>
        <w:t>2-я стадія -</w:t>
      </w:r>
      <w:r w:rsidRPr="00075C94">
        <w:rPr>
          <w:rFonts w:ascii="Times New Roman" w:hAnsi="Times New Roman"/>
          <w:i/>
          <w:iCs/>
          <w:sz w:val="28"/>
          <w:szCs w:val="28"/>
        </w:rPr>
        <w:t xml:space="preserve">викид малої кількості </w:t>
      </w:r>
      <w:proofErr w:type="spellStart"/>
      <w:r w:rsidRPr="00075C94">
        <w:rPr>
          <w:rFonts w:ascii="Times New Roman" w:hAnsi="Times New Roman"/>
          <w:i/>
          <w:iCs/>
          <w:sz w:val="28"/>
          <w:szCs w:val="28"/>
        </w:rPr>
        <w:t>цитокинів</w:t>
      </w:r>
      <w:proofErr w:type="spellEnd"/>
      <w:r w:rsidRPr="00075C94">
        <w:rPr>
          <w:rFonts w:ascii="Times New Roman" w:hAnsi="Times New Roman"/>
          <w:i/>
          <w:iCs/>
          <w:sz w:val="28"/>
          <w:szCs w:val="28"/>
        </w:rPr>
        <w:t xml:space="preserve"> у системний </w:t>
      </w:r>
      <w:proofErr w:type="spellStart"/>
      <w:r w:rsidRPr="00075C94">
        <w:rPr>
          <w:rFonts w:ascii="Times New Roman" w:hAnsi="Times New Roman"/>
          <w:i/>
          <w:iCs/>
          <w:sz w:val="28"/>
          <w:szCs w:val="28"/>
        </w:rPr>
        <w:t>кровоплин</w:t>
      </w:r>
      <w:proofErr w:type="spellEnd"/>
      <w:r w:rsidRPr="00075C94">
        <w:rPr>
          <w:rFonts w:ascii="Times New Roman" w:hAnsi="Times New Roman"/>
          <w:i/>
          <w:iCs/>
          <w:sz w:val="28"/>
          <w:szCs w:val="28"/>
        </w:rPr>
        <w:t xml:space="preserve"> </w:t>
      </w:r>
      <w:r w:rsidRPr="00075C94">
        <w:rPr>
          <w:rFonts w:ascii="Times New Roman" w:eastAsia="TimesNewRomanPSMT" w:hAnsi="Times New Roman"/>
          <w:sz w:val="28"/>
          <w:szCs w:val="28"/>
        </w:rPr>
        <w:t xml:space="preserve">контролюється про- і протизапальними </w:t>
      </w:r>
      <w:proofErr w:type="spellStart"/>
      <w:r w:rsidRPr="00075C94">
        <w:rPr>
          <w:rFonts w:ascii="Times New Roman" w:eastAsia="TimesNewRomanPSMT" w:hAnsi="Times New Roman"/>
          <w:sz w:val="28"/>
          <w:szCs w:val="28"/>
        </w:rPr>
        <w:t>медіаторними</w:t>
      </w:r>
      <w:proofErr w:type="spellEnd"/>
      <w:r w:rsidRPr="00075C94">
        <w:rPr>
          <w:rFonts w:ascii="Times New Roman" w:eastAsia="TimesNewRomanPSMT" w:hAnsi="Times New Roman"/>
          <w:sz w:val="28"/>
          <w:szCs w:val="28"/>
        </w:rPr>
        <w:t xml:space="preserve"> системами, антитілами, створюючи передумови для знищення мікроорганізмів, загоєння рани й збереження гомеостазу.</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r w:rsidRPr="00075C94">
        <w:rPr>
          <w:rFonts w:ascii="Times New Roman" w:eastAsia="TimesNewRomanPSMT" w:hAnsi="Times New Roman"/>
          <w:i/>
          <w:sz w:val="28"/>
          <w:szCs w:val="28"/>
        </w:rPr>
        <w:t>3-я стадія</w:t>
      </w:r>
      <w:r w:rsidRPr="00075C94">
        <w:rPr>
          <w:rFonts w:ascii="Times New Roman" w:eastAsia="TimesNewRomanPSMT" w:hAnsi="Times New Roman"/>
          <w:sz w:val="28"/>
          <w:szCs w:val="28"/>
        </w:rPr>
        <w:t xml:space="preserve"> - </w:t>
      </w:r>
      <w:proofErr w:type="spellStart"/>
      <w:r w:rsidRPr="00075C94">
        <w:rPr>
          <w:rFonts w:ascii="Times New Roman" w:hAnsi="Times New Roman"/>
          <w:i/>
          <w:iCs/>
          <w:sz w:val="28"/>
          <w:szCs w:val="28"/>
        </w:rPr>
        <w:t>генералізованої</w:t>
      </w:r>
      <w:proofErr w:type="spellEnd"/>
      <w:r w:rsidRPr="00075C94">
        <w:rPr>
          <w:rFonts w:ascii="Times New Roman" w:hAnsi="Times New Roman"/>
          <w:i/>
          <w:iCs/>
          <w:sz w:val="28"/>
          <w:szCs w:val="28"/>
        </w:rPr>
        <w:t xml:space="preserve"> запальної реакції </w:t>
      </w:r>
      <w:r w:rsidRPr="00075C94">
        <w:rPr>
          <w:rFonts w:ascii="Times New Roman" w:eastAsia="TimesNewRomanPSMT" w:hAnsi="Times New Roman"/>
          <w:sz w:val="28"/>
          <w:szCs w:val="28"/>
        </w:rPr>
        <w:t>кількість медіаторів запального каскаду в крові максимально збільшується, їхні деструктивні елементи починають домінувати, що приводить до порушення функцій ендотелію з усіма наслідками.</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roofErr w:type="spellStart"/>
      <w:r w:rsidRPr="00075C94">
        <w:rPr>
          <w:rFonts w:ascii="Times New Roman" w:eastAsia="TimesNewRomanPSMT" w:hAnsi="Times New Roman"/>
          <w:sz w:val="28"/>
          <w:szCs w:val="28"/>
        </w:rPr>
        <w:t>Генералізована</w:t>
      </w:r>
      <w:proofErr w:type="spellEnd"/>
      <w:r w:rsidRPr="00075C94">
        <w:rPr>
          <w:rFonts w:ascii="Times New Roman" w:eastAsia="TimesNewRomanPSMT" w:hAnsi="Times New Roman"/>
          <w:sz w:val="28"/>
          <w:szCs w:val="28"/>
        </w:rPr>
        <w:t xml:space="preserve"> запальна реакція (синдром системної запальної відповіді) на вірогідно виявлену інфекцію визначається як сепсис. </w:t>
      </w:r>
    </w:p>
    <w:p w:rsidR="009857A9" w:rsidRPr="00075C94" w:rsidRDefault="009857A9" w:rsidP="00075C94">
      <w:pPr>
        <w:autoSpaceDE w:val="0"/>
        <w:autoSpaceDN w:val="0"/>
        <w:adjustRightInd w:val="0"/>
        <w:spacing w:after="0" w:line="240" w:lineRule="auto"/>
        <w:ind w:firstLine="709"/>
        <w:jc w:val="both"/>
        <w:rPr>
          <w:rFonts w:ascii="Times New Roman" w:hAnsi="Times New Roman"/>
          <w:b/>
          <w:i/>
          <w:sz w:val="28"/>
          <w:szCs w:val="28"/>
        </w:rPr>
      </w:pPr>
    </w:p>
    <w:p w:rsidR="009857A9" w:rsidRPr="00075C94" w:rsidRDefault="009857A9" w:rsidP="00075C94">
      <w:pPr>
        <w:pStyle w:val="msonormalbullet2gif"/>
        <w:spacing w:before="0" w:beforeAutospacing="0" w:after="0" w:afterAutospacing="0"/>
        <w:ind w:firstLine="709"/>
        <w:jc w:val="both"/>
        <w:rPr>
          <w:b/>
          <w:i/>
          <w:sz w:val="28"/>
          <w:szCs w:val="28"/>
          <w:lang w:val="uk-UA"/>
        </w:rPr>
      </w:pPr>
      <w:r w:rsidRPr="00075C94">
        <w:rPr>
          <w:b/>
          <w:i/>
          <w:sz w:val="28"/>
          <w:szCs w:val="28"/>
          <w:lang w:val="uk-UA"/>
        </w:rPr>
        <w:t>Шляхи інфікування</w:t>
      </w:r>
    </w:p>
    <w:p w:rsidR="009857A9" w:rsidRPr="00075C94" w:rsidRDefault="009857A9" w:rsidP="00075C94">
      <w:pPr>
        <w:pStyle w:val="msonormalbullet2gif"/>
        <w:numPr>
          <w:ilvl w:val="0"/>
          <w:numId w:val="9"/>
        </w:numPr>
        <w:spacing w:before="0" w:beforeAutospacing="0" w:after="0" w:afterAutospacing="0"/>
        <w:jc w:val="both"/>
        <w:rPr>
          <w:sz w:val="28"/>
          <w:szCs w:val="28"/>
          <w:lang w:val="uk-UA"/>
        </w:rPr>
      </w:pPr>
      <w:r w:rsidRPr="00075C94">
        <w:rPr>
          <w:sz w:val="28"/>
          <w:szCs w:val="28"/>
          <w:lang w:val="uk-UA"/>
        </w:rPr>
        <w:t>Гематогенний (за наявності гострого або хронічного вогнища).</w:t>
      </w:r>
    </w:p>
    <w:p w:rsidR="009857A9" w:rsidRPr="00075C94" w:rsidRDefault="009857A9" w:rsidP="00075C94">
      <w:pPr>
        <w:pStyle w:val="msonormalbullet2gif"/>
        <w:numPr>
          <w:ilvl w:val="0"/>
          <w:numId w:val="9"/>
        </w:numPr>
        <w:spacing w:before="0" w:beforeAutospacing="0" w:after="0" w:afterAutospacing="0"/>
        <w:jc w:val="both"/>
        <w:rPr>
          <w:sz w:val="28"/>
          <w:szCs w:val="28"/>
          <w:lang w:val="uk-UA"/>
        </w:rPr>
      </w:pPr>
      <w:proofErr w:type="spellStart"/>
      <w:r w:rsidRPr="00075C94">
        <w:rPr>
          <w:sz w:val="28"/>
          <w:szCs w:val="28"/>
          <w:lang w:val="uk-UA"/>
        </w:rPr>
        <w:t>Лімфогенний</w:t>
      </w:r>
      <w:proofErr w:type="spellEnd"/>
      <w:r w:rsidRPr="00075C94">
        <w:rPr>
          <w:sz w:val="28"/>
          <w:szCs w:val="28"/>
          <w:lang w:val="uk-UA"/>
        </w:rPr>
        <w:t>.</w:t>
      </w:r>
    </w:p>
    <w:p w:rsidR="009857A9" w:rsidRPr="00075C94" w:rsidRDefault="009857A9" w:rsidP="00075C94">
      <w:pPr>
        <w:pStyle w:val="msonormalbullet2gif"/>
        <w:numPr>
          <w:ilvl w:val="0"/>
          <w:numId w:val="9"/>
        </w:numPr>
        <w:spacing w:before="0" w:beforeAutospacing="0" w:after="0" w:afterAutospacing="0"/>
        <w:jc w:val="both"/>
        <w:rPr>
          <w:sz w:val="28"/>
          <w:szCs w:val="28"/>
          <w:lang w:val="uk-UA"/>
        </w:rPr>
      </w:pPr>
      <w:r w:rsidRPr="00075C94">
        <w:rPr>
          <w:sz w:val="28"/>
          <w:szCs w:val="28"/>
          <w:lang w:val="uk-UA"/>
        </w:rPr>
        <w:t>Контактний.</w:t>
      </w:r>
    </w:p>
    <w:p w:rsidR="009857A9" w:rsidRPr="00075C94" w:rsidRDefault="009857A9" w:rsidP="00075C94">
      <w:pPr>
        <w:pStyle w:val="msonormalbullet2gif"/>
        <w:numPr>
          <w:ilvl w:val="0"/>
          <w:numId w:val="9"/>
        </w:numPr>
        <w:spacing w:before="0" w:beforeAutospacing="0" w:after="0" w:afterAutospacing="0"/>
        <w:jc w:val="both"/>
        <w:rPr>
          <w:sz w:val="28"/>
          <w:szCs w:val="28"/>
          <w:lang w:val="uk-UA"/>
        </w:rPr>
      </w:pPr>
      <w:r w:rsidRPr="00075C94">
        <w:rPr>
          <w:sz w:val="28"/>
          <w:szCs w:val="28"/>
          <w:lang w:val="uk-UA"/>
        </w:rPr>
        <w:t>Висхідний.</w:t>
      </w:r>
    </w:p>
    <w:p w:rsidR="009857A9" w:rsidRPr="00075C94" w:rsidRDefault="009857A9" w:rsidP="00075C94">
      <w:pPr>
        <w:pStyle w:val="msonormalbullet2gif"/>
        <w:spacing w:before="0" w:beforeAutospacing="0" w:after="0" w:afterAutospacing="0"/>
        <w:jc w:val="both"/>
        <w:rPr>
          <w:b/>
          <w:i/>
          <w:sz w:val="28"/>
          <w:szCs w:val="28"/>
          <w:lang w:val="uk-UA"/>
        </w:rPr>
      </w:pPr>
    </w:p>
    <w:p w:rsidR="009857A9" w:rsidRPr="00075C94" w:rsidRDefault="009857A9" w:rsidP="00075C94">
      <w:pPr>
        <w:pStyle w:val="msonormalbullet2gif"/>
        <w:spacing w:before="0" w:beforeAutospacing="0" w:after="0" w:afterAutospacing="0"/>
        <w:jc w:val="center"/>
        <w:rPr>
          <w:b/>
          <w:i/>
          <w:sz w:val="28"/>
          <w:szCs w:val="28"/>
          <w:lang w:val="uk-UA"/>
        </w:rPr>
      </w:pPr>
      <w:r w:rsidRPr="00075C94">
        <w:rPr>
          <w:b/>
          <w:i/>
          <w:sz w:val="28"/>
          <w:szCs w:val="28"/>
          <w:lang w:val="uk-UA"/>
        </w:rPr>
        <w:t>Класифікація післяпологових інфекційних захворювань</w:t>
      </w:r>
    </w:p>
    <w:p w:rsidR="009857A9" w:rsidRPr="00075C94" w:rsidRDefault="009857A9" w:rsidP="00075C94">
      <w:pPr>
        <w:pStyle w:val="msonormalbullet2gif"/>
        <w:spacing w:before="0" w:beforeAutospacing="0" w:after="0" w:afterAutospacing="0"/>
        <w:jc w:val="both"/>
        <w:rPr>
          <w:b/>
          <w:i/>
          <w:sz w:val="28"/>
          <w:szCs w:val="28"/>
          <w:lang w:val="uk-UA"/>
        </w:rPr>
      </w:pPr>
    </w:p>
    <w:p w:rsidR="009857A9" w:rsidRPr="00075C94" w:rsidRDefault="009857A9" w:rsidP="00075C94">
      <w:pPr>
        <w:pStyle w:val="msonormalbullet3gif"/>
        <w:spacing w:before="0" w:beforeAutospacing="0" w:after="0" w:afterAutospacing="0"/>
        <w:ind w:firstLine="709"/>
        <w:jc w:val="both"/>
        <w:rPr>
          <w:sz w:val="28"/>
          <w:szCs w:val="28"/>
          <w:lang w:val="uk-UA"/>
        </w:rPr>
      </w:pPr>
      <w:r w:rsidRPr="00075C94">
        <w:rPr>
          <w:sz w:val="28"/>
          <w:szCs w:val="28"/>
          <w:lang w:val="uk-UA"/>
        </w:rPr>
        <w:t xml:space="preserve">У країнах СНД протягом багатьох років використовувалась класифікація </w:t>
      </w:r>
      <w:proofErr w:type="spellStart"/>
      <w:r w:rsidRPr="00075C94">
        <w:rPr>
          <w:sz w:val="28"/>
          <w:szCs w:val="28"/>
          <w:lang w:val="uk-UA"/>
        </w:rPr>
        <w:t>С.В.Сазонова</w:t>
      </w:r>
      <w:proofErr w:type="spellEnd"/>
      <w:r w:rsidRPr="00075C94">
        <w:rPr>
          <w:sz w:val="28"/>
          <w:szCs w:val="28"/>
          <w:lang w:val="uk-UA"/>
        </w:rPr>
        <w:t xml:space="preserve"> та </w:t>
      </w:r>
      <w:proofErr w:type="spellStart"/>
      <w:r w:rsidRPr="00075C94">
        <w:rPr>
          <w:sz w:val="28"/>
          <w:szCs w:val="28"/>
          <w:lang w:val="uk-UA"/>
        </w:rPr>
        <w:t>А.В.Бартельса</w:t>
      </w:r>
      <w:proofErr w:type="spellEnd"/>
      <w:r w:rsidRPr="00075C94">
        <w:rPr>
          <w:sz w:val="28"/>
          <w:szCs w:val="28"/>
          <w:lang w:val="uk-UA"/>
        </w:rPr>
        <w:t>, відповідно до якої післяпологові інфекції розділяються як окремі етапи динамічного інфекційного (септичного) процесу і розподіляються на обмежені та поширені. Відповідно до класифікації Сазонова-</w:t>
      </w:r>
      <w:proofErr w:type="spellStart"/>
      <w:r w:rsidRPr="00075C94">
        <w:rPr>
          <w:sz w:val="28"/>
          <w:szCs w:val="28"/>
          <w:lang w:val="uk-UA"/>
        </w:rPr>
        <w:t>Бартельса</w:t>
      </w:r>
      <w:proofErr w:type="spellEnd"/>
      <w:r w:rsidRPr="00075C94">
        <w:rPr>
          <w:sz w:val="28"/>
          <w:szCs w:val="28"/>
          <w:lang w:val="uk-UA"/>
        </w:rPr>
        <w:t xml:space="preserve"> виділяють 4 етапи інфекційного процесу:</w:t>
      </w:r>
    </w:p>
    <w:p w:rsidR="009857A9" w:rsidRPr="00075C94" w:rsidRDefault="009857A9" w:rsidP="00075C94">
      <w:pPr>
        <w:pStyle w:val="msonormalbullet3gif"/>
        <w:spacing w:before="0" w:beforeAutospacing="0" w:after="0" w:afterAutospacing="0"/>
        <w:ind w:firstLine="709"/>
        <w:jc w:val="both"/>
        <w:rPr>
          <w:sz w:val="28"/>
          <w:szCs w:val="28"/>
          <w:lang w:val="uk-UA"/>
        </w:rPr>
      </w:pPr>
    </w:p>
    <w:p w:rsidR="009857A9" w:rsidRPr="00075C94" w:rsidRDefault="009857A9" w:rsidP="00075C94">
      <w:pPr>
        <w:pStyle w:val="msonormalbullet3gif"/>
        <w:spacing w:before="0" w:beforeAutospacing="0" w:after="0" w:afterAutospacing="0"/>
        <w:ind w:firstLine="709"/>
        <w:jc w:val="both"/>
        <w:rPr>
          <w:sz w:val="28"/>
          <w:szCs w:val="28"/>
          <w:lang w:val="uk-UA"/>
        </w:rPr>
      </w:pPr>
      <w:r w:rsidRPr="00075C94">
        <w:rPr>
          <w:b/>
          <w:i/>
          <w:sz w:val="28"/>
          <w:szCs w:val="28"/>
          <w:lang w:val="uk-UA"/>
        </w:rPr>
        <w:t>Перший етап:</w:t>
      </w:r>
      <w:r w:rsidRPr="00075C94">
        <w:rPr>
          <w:sz w:val="28"/>
          <w:szCs w:val="28"/>
          <w:lang w:val="uk-UA"/>
        </w:rPr>
        <w:t xml:space="preserve"> інфекція, що не виходить за ланку пологової рани  (післяпологова язва, післяпологовий ендометрит).</w:t>
      </w:r>
    </w:p>
    <w:p w:rsidR="009857A9" w:rsidRPr="00075C94" w:rsidRDefault="009857A9" w:rsidP="00075C94">
      <w:pPr>
        <w:pStyle w:val="msonormalbullet3gif"/>
        <w:spacing w:before="0" w:beforeAutospacing="0" w:after="0" w:afterAutospacing="0"/>
        <w:ind w:firstLine="709"/>
        <w:jc w:val="both"/>
        <w:rPr>
          <w:sz w:val="28"/>
          <w:szCs w:val="28"/>
          <w:lang w:val="uk-UA"/>
        </w:rPr>
      </w:pPr>
      <w:r w:rsidRPr="00075C94">
        <w:rPr>
          <w:b/>
          <w:i/>
          <w:sz w:val="28"/>
          <w:szCs w:val="28"/>
          <w:lang w:val="uk-UA"/>
        </w:rPr>
        <w:t xml:space="preserve">Другий етап; </w:t>
      </w:r>
      <w:proofErr w:type="spellStart"/>
      <w:r w:rsidRPr="00075C94">
        <w:rPr>
          <w:sz w:val="28"/>
          <w:szCs w:val="28"/>
          <w:lang w:val="uk-UA"/>
        </w:rPr>
        <w:t>іфекція</w:t>
      </w:r>
      <w:proofErr w:type="spellEnd"/>
      <w:r w:rsidRPr="00075C94">
        <w:rPr>
          <w:sz w:val="28"/>
          <w:szCs w:val="28"/>
          <w:lang w:val="uk-UA"/>
        </w:rPr>
        <w:t xml:space="preserve"> розповсюджена за ланку рани, але залишається локалізованою (метрит, параметрит, </w:t>
      </w:r>
      <w:proofErr w:type="spellStart"/>
      <w:r w:rsidRPr="00075C94">
        <w:rPr>
          <w:sz w:val="28"/>
          <w:szCs w:val="28"/>
          <w:lang w:val="uk-UA"/>
        </w:rPr>
        <w:t>метрофлебіт</w:t>
      </w:r>
      <w:proofErr w:type="spellEnd"/>
      <w:r w:rsidRPr="00075C94">
        <w:rPr>
          <w:sz w:val="28"/>
          <w:szCs w:val="28"/>
          <w:lang w:val="uk-UA"/>
        </w:rPr>
        <w:t xml:space="preserve">, тазовий </w:t>
      </w:r>
      <w:proofErr w:type="spellStart"/>
      <w:r w:rsidRPr="00075C94">
        <w:rPr>
          <w:sz w:val="28"/>
          <w:szCs w:val="28"/>
          <w:lang w:val="uk-UA"/>
        </w:rPr>
        <w:t>флеботромбоз</w:t>
      </w:r>
      <w:proofErr w:type="spellEnd"/>
      <w:r w:rsidRPr="00075C94">
        <w:rPr>
          <w:sz w:val="28"/>
          <w:szCs w:val="28"/>
          <w:lang w:val="uk-UA"/>
        </w:rPr>
        <w:t xml:space="preserve">, тромбофлебіт нижніх кінцівок, </w:t>
      </w:r>
      <w:proofErr w:type="spellStart"/>
      <w:r w:rsidRPr="00075C94">
        <w:rPr>
          <w:sz w:val="28"/>
          <w:szCs w:val="28"/>
          <w:lang w:val="uk-UA"/>
        </w:rPr>
        <w:t>аднексит</w:t>
      </w:r>
      <w:proofErr w:type="spellEnd"/>
      <w:r w:rsidRPr="00075C94">
        <w:rPr>
          <w:sz w:val="28"/>
          <w:szCs w:val="28"/>
          <w:lang w:val="uk-UA"/>
        </w:rPr>
        <w:t xml:space="preserve">, </w:t>
      </w:r>
      <w:proofErr w:type="spellStart"/>
      <w:r w:rsidRPr="00075C94">
        <w:rPr>
          <w:sz w:val="28"/>
          <w:szCs w:val="28"/>
          <w:lang w:val="uk-UA"/>
        </w:rPr>
        <w:t>пельвіоперитоніт</w:t>
      </w:r>
      <w:proofErr w:type="spellEnd"/>
      <w:r w:rsidRPr="00075C94">
        <w:rPr>
          <w:sz w:val="28"/>
          <w:szCs w:val="28"/>
          <w:lang w:val="uk-UA"/>
        </w:rPr>
        <w:t>).</w:t>
      </w:r>
    </w:p>
    <w:p w:rsidR="009857A9" w:rsidRPr="00075C94" w:rsidRDefault="009857A9" w:rsidP="00075C94">
      <w:pPr>
        <w:pStyle w:val="msonormalbullet3gif"/>
        <w:spacing w:before="0" w:beforeAutospacing="0" w:after="0" w:afterAutospacing="0"/>
        <w:ind w:firstLine="709"/>
        <w:jc w:val="both"/>
        <w:rPr>
          <w:sz w:val="28"/>
          <w:szCs w:val="28"/>
          <w:lang w:val="uk-UA"/>
        </w:rPr>
      </w:pPr>
      <w:r w:rsidRPr="00075C94">
        <w:rPr>
          <w:b/>
          <w:i/>
          <w:sz w:val="28"/>
          <w:szCs w:val="28"/>
          <w:lang w:val="uk-UA"/>
        </w:rPr>
        <w:t xml:space="preserve">Третій етап: </w:t>
      </w:r>
      <w:r w:rsidRPr="00075C94">
        <w:rPr>
          <w:sz w:val="28"/>
          <w:szCs w:val="28"/>
          <w:lang w:val="uk-UA"/>
        </w:rPr>
        <w:t xml:space="preserve">інфекція за клінічним перебігом схожа з </w:t>
      </w:r>
      <w:proofErr w:type="spellStart"/>
      <w:r w:rsidRPr="00075C94">
        <w:rPr>
          <w:sz w:val="28"/>
          <w:szCs w:val="28"/>
          <w:lang w:val="uk-UA"/>
        </w:rPr>
        <w:t>генералізованою</w:t>
      </w:r>
      <w:proofErr w:type="spellEnd"/>
      <w:r w:rsidRPr="00075C94">
        <w:rPr>
          <w:sz w:val="28"/>
          <w:szCs w:val="28"/>
          <w:lang w:val="uk-UA"/>
        </w:rPr>
        <w:t xml:space="preserve"> (розлитий післяпологовий перитоніт, септичний шок, прогресуючий </w:t>
      </w:r>
      <w:proofErr w:type="spellStart"/>
      <w:r w:rsidRPr="00075C94">
        <w:rPr>
          <w:sz w:val="28"/>
          <w:szCs w:val="28"/>
          <w:lang w:val="uk-UA"/>
        </w:rPr>
        <w:t>флеботромбоз</w:t>
      </w:r>
      <w:proofErr w:type="spellEnd"/>
      <w:r w:rsidRPr="00075C94">
        <w:rPr>
          <w:sz w:val="28"/>
          <w:szCs w:val="28"/>
          <w:lang w:val="uk-UA"/>
        </w:rPr>
        <w:t>).</w:t>
      </w:r>
    </w:p>
    <w:p w:rsidR="009857A9" w:rsidRPr="00075C94" w:rsidRDefault="009857A9" w:rsidP="00075C94">
      <w:pPr>
        <w:pStyle w:val="msonormalbullet3gif"/>
        <w:spacing w:before="0" w:beforeAutospacing="0" w:after="0" w:afterAutospacing="0"/>
        <w:ind w:firstLine="709"/>
        <w:jc w:val="both"/>
        <w:rPr>
          <w:sz w:val="28"/>
          <w:szCs w:val="28"/>
          <w:lang w:val="uk-UA"/>
        </w:rPr>
      </w:pPr>
      <w:r w:rsidRPr="00075C94">
        <w:rPr>
          <w:b/>
          <w:i/>
          <w:sz w:val="28"/>
          <w:szCs w:val="28"/>
          <w:lang w:val="uk-UA"/>
        </w:rPr>
        <w:t xml:space="preserve">Четвертий етап: </w:t>
      </w:r>
      <w:proofErr w:type="spellStart"/>
      <w:r w:rsidRPr="00075C94">
        <w:rPr>
          <w:sz w:val="28"/>
          <w:szCs w:val="28"/>
          <w:lang w:val="uk-UA"/>
        </w:rPr>
        <w:t>генералізована</w:t>
      </w:r>
      <w:proofErr w:type="spellEnd"/>
      <w:r w:rsidRPr="00075C94">
        <w:rPr>
          <w:sz w:val="28"/>
          <w:szCs w:val="28"/>
          <w:lang w:val="uk-UA"/>
        </w:rPr>
        <w:t xml:space="preserve"> інфекція (сепсис без метастазів та з метастазами).</w:t>
      </w:r>
    </w:p>
    <w:p w:rsidR="009857A9" w:rsidRPr="00075C94" w:rsidRDefault="009857A9" w:rsidP="00075C94">
      <w:pPr>
        <w:pStyle w:val="msonormalbullet1gif"/>
        <w:spacing w:before="0" w:beforeAutospacing="0" w:after="0" w:afterAutospacing="0"/>
        <w:ind w:firstLine="709"/>
        <w:contextualSpacing/>
        <w:jc w:val="both"/>
        <w:rPr>
          <w:sz w:val="28"/>
          <w:szCs w:val="28"/>
          <w:lang w:val="uk-UA"/>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hAnsi="Times New Roman"/>
          <w:sz w:val="28"/>
          <w:szCs w:val="28"/>
        </w:rPr>
        <w:t xml:space="preserve">Але дана класифікація не відповідає сучасним уявленням про патогенез септичного процесу. </w:t>
      </w:r>
      <w:r w:rsidRPr="00075C94">
        <w:rPr>
          <w:rFonts w:ascii="Times New Roman" w:eastAsia="TimesNewRomanPSMT" w:hAnsi="Times New Roman"/>
          <w:sz w:val="28"/>
          <w:szCs w:val="28"/>
        </w:rPr>
        <w:t>Істотно змінилося трактування терміну "сепсис" у зв'язку із введенням нового поняття - "синдром системної запальної відповіді".</w:t>
      </w:r>
    </w:p>
    <w:p w:rsidR="009857A9" w:rsidRPr="00075C94" w:rsidRDefault="009857A9" w:rsidP="00075C94">
      <w:pPr>
        <w:pStyle w:val="msonormalbullet1gif"/>
        <w:spacing w:before="0" w:beforeAutospacing="0" w:after="0" w:afterAutospacing="0"/>
        <w:ind w:firstLine="709"/>
        <w:contextualSpacing/>
        <w:jc w:val="both"/>
        <w:rPr>
          <w:sz w:val="28"/>
          <w:szCs w:val="28"/>
          <w:lang w:val="uk-UA"/>
        </w:rPr>
      </w:pPr>
      <w:r w:rsidRPr="00075C94">
        <w:rPr>
          <w:b/>
          <w:i/>
          <w:sz w:val="28"/>
          <w:szCs w:val="28"/>
          <w:lang w:val="uk-UA"/>
        </w:rPr>
        <w:t>Сучасна класифікація</w:t>
      </w:r>
      <w:r w:rsidRPr="00075C94">
        <w:rPr>
          <w:sz w:val="28"/>
          <w:szCs w:val="28"/>
          <w:lang w:val="uk-UA"/>
        </w:rPr>
        <w:t xml:space="preserve"> післяпологових гнійно-запальних захворювань розподіляє їх на </w:t>
      </w:r>
      <w:r w:rsidRPr="00075C94">
        <w:rPr>
          <w:b/>
          <w:i/>
          <w:sz w:val="28"/>
          <w:szCs w:val="28"/>
          <w:lang w:val="uk-UA"/>
        </w:rPr>
        <w:t>умовно обмежені</w:t>
      </w:r>
      <w:r w:rsidRPr="00075C94">
        <w:rPr>
          <w:sz w:val="28"/>
          <w:szCs w:val="28"/>
          <w:lang w:val="uk-UA"/>
        </w:rPr>
        <w:t xml:space="preserve"> й </w:t>
      </w:r>
      <w:proofErr w:type="spellStart"/>
      <w:r w:rsidRPr="00075C94">
        <w:rPr>
          <w:b/>
          <w:i/>
          <w:sz w:val="28"/>
          <w:szCs w:val="28"/>
          <w:lang w:val="uk-UA"/>
        </w:rPr>
        <w:t>генералізовані</w:t>
      </w:r>
      <w:proofErr w:type="spellEnd"/>
      <w:r w:rsidRPr="00075C94">
        <w:rPr>
          <w:sz w:val="28"/>
          <w:szCs w:val="28"/>
          <w:lang w:val="uk-UA"/>
        </w:rPr>
        <w:t xml:space="preserve"> форми.</w:t>
      </w:r>
    </w:p>
    <w:p w:rsidR="009857A9" w:rsidRPr="00075C94" w:rsidRDefault="009857A9" w:rsidP="00075C94">
      <w:pPr>
        <w:pStyle w:val="msonormalbullet2gif"/>
        <w:spacing w:before="0" w:beforeAutospacing="0" w:after="0" w:afterAutospacing="0"/>
        <w:ind w:left="1072"/>
        <w:contextualSpacing/>
        <w:jc w:val="both"/>
        <w:rPr>
          <w:b/>
          <w:i/>
          <w:sz w:val="28"/>
          <w:szCs w:val="28"/>
          <w:lang w:val="uk-UA"/>
        </w:rPr>
      </w:pPr>
    </w:p>
    <w:p w:rsidR="009857A9" w:rsidRPr="00075C94" w:rsidRDefault="009857A9" w:rsidP="00075C94">
      <w:pPr>
        <w:pStyle w:val="msonormalbullet2gif"/>
        <w:numPr>
          <w:ilvl w:val="0"/>
          <w:numId w:val="10"/>
        </w:numPr>
        <w:spacing w:before="0" w:beforeAutospacing="0" w:after="0" w:afterAutospacing="0"/>
        <w:contextualSpacing/>
        <w:jc w:val="both"/>
        <w:rPr>
          <w:b/>
          <w:i/>
          <w:sz w:val="28"/>
          <w:szCs w:val="28"/>
          <w:lang w:val="uk-UA"/>
        </w:rPr>
      </w:pPr>
      <w:r w:rsidRPr="00075C94">
        <w:rPr>
          <w:b/>
          <w:i/>
          <w:sz w:val="28"/>
          <w:szCs w:val="28"/>
          <w:lang w:val="uk-UA"/>
        </w:rPr>
        <w:t>До умовно обмежених форм відносять:</w:t>
      </w:r>
    </w:p>
    <w:p w:rsidR="009857A9" w:rsidRPr="00075C94" w:rsidRDefault="009857A9" w:rsidP="00075C94">
      <w:pPr>
        <w:pStyle w:val="msonormalbullet2gif"/>
        <w:numPr>
          <w:ilvl w:val="0"/>
          <w:numId w:val="11"/>
        </w:numPr>
        <w:spacing w:before="0" w:beforeAutospacing="0" w:after="0" w:afterAutospacing="0"/>
        <w:contextualSpacing/>
        <w:jc w:val="both"/>
        <w:rPr>
          <w:b/>
          <w:i/>
          <w:sz w:val="28"/>
          <w:szCs w:val="28"/>
          <w:lang w:val="uk-UA"/>
        </w:rPr>
      </w:pPr>
      <w:r w:rsidRPr="00075C94">
        <w:rPr>
          <w:sz w:val="28"/>
          <w:szCs w:val="28"/>
          <w:lang w:val="uk-UA"/>
        </w:rPr>
        <w:t>нагноєння післяпологової рани;</w:t>
      </w:r>
    </w:p>
    <w:p w:rsidR="009857A9" w:rsidRPr="00075C94" w:rsidRDefault="009857A9" w:rsidP="00075C94">
      <w:pPr>
        <w:pStyle w:val="msonormalbullet2gif"/>
        <w:numPr>
          <w:ilvl w:val="0"/>
          <w:numId w:val="11"/>
        </w:numPr>
        <w:spacing w:before="0" w:beforeAutospacing="0" w:after="0" w:afterAutospacing="0"/>
        <w:contextualSpacing/>
        <w:jc w:val="both"/>
        <w:rPr>
          <w:b/>
          <w:i/>
          <w:sz w:val="28"/>
          <w:szCs w:val="28"/>
          <w:lang w:val="uk-UA"/>
        </w:rPr>
      </w:pPr>
      <w:r w:rsidRPr="00075C94">
        <w:rPr>
          <w:sz w:val="28"/>
          <w:szCs w:val="28"/>
          <w:lang w:val="uk-UA"/>
        </w:rPr>
        <w:t>ендометрит;</w:t>
      </w:r>
    </w:p>
    <w:p w:rsidR="009857A9" w:rsidRPr="00075C94" w:rsidRDefault="009857A9" w:rsidP="00075C94">
      <w:pPr>
        <w:pStyle w:val="msonormalbullet2gif"/>
        <w:numPr>
          <w:ilvl w:val="0"/>
          <w:numId w:val="11"/>
        </w:numPr>
        <w:spacing w:before="0" w:beforeAutospacing="0" w:after="0" w:afterAutospacing="0"/>
        <w:contextualSpacing/>
        <w:jc w:val="both"/>
        <w:rPr>
          <w:b/>
          <w:i/>
          <w:sz w:val="28"/>
          <w:szCs w:val="28"/>
          <w:lang w:val="uk-UA"/>
        </w:rPr>
      </w:pPr>
      <w:r w:rsidRPr="00075C94">
        <w:rPr>
          <w:sz w:val="28"/>
          <w:szCs w:val="28"/>
          <w:lang w:val="uk-UA"/>
        </w:rPr>
        <w:t>мастит.</w:t>
      </w:r>
    </w:p>
    <w:p w:rsidR="009857A9" w:rsidRPr="00075C94" w:rsidRDefault="009857A9" w:rsidP="00075C94">
      <w:pPr>
        <w:pStyle w:val="msonormalbullet2gif"/>
        <w:numPr>
          <w:ilvl w:val="0"/>
          <w:numId w:val="10"/>
        </w:numPr>
        <w:spacing w:before="0" w:beforeAutospacing="0" w:after="0" w:afterAutospacing="0"/>
        <w:contextualSpacing/>
        <w:jc w:val="both"/>
        <w:rPr>
          <w:b/>
          <w:i/>
          <w:sz w:val="28"/>
          <w:szCs w:val="28"/>
          <w:lang w:val="uk-UA"/>
        </w:rPr>
      </w:pPr>
      <w:r w:rsidRPr="00075C94">
        <w:rPr>
          <w:b/>
          <w:i/>
          <w:sz w:val="28"/>
          <w:szCs w:val="28"/>
          <w:lang w:val="uk-UA"/>
        </w:rPr>
        <w:t xml:space="preserve">До </w:t>
      </w:r>
      <w:proofErr w:type="spellStart"/>
      <w:r w:rsidRPr="00075C94">
        <w:rPr>
          <w:b/>
          <w:i/>
          <w:sz w:val="28"/>
          <w:szCs w:val="28"/>
          <w:lang w:val="uk-UA"/>
        </w:rPr>
        <w:t>генералізованих</w:t>
      </w:r>
      <w:proofErr w:type="spellEnd"/>
      <w:r w:rsidRPr="00075C94">
        <w:rPr>
          <w:b/>
          <w:i/>
          <w:sz w:val="28"/>
          <w:szCs w:val="28"/>
          <w:lang w:val="uk-UA"/>
        </w:rPr>
        <w:t xml:space="preserve"> форм відносять:</w:t>
      </w:r>
    </w:p>
    <w:p w:rsidR="009857A9" w:rsidRPr="00075C94" w:rsidRDefault="009857A9" w:rsidP="00075C94">
      <w:pPr>
        <w:pStyle w:val="msonormalbullet2gif"/>
        <w:numPr>
          <w:ilvl w:val="0"/>
          <w:numId w:val="12"/>
        </w:numPr>
        <w:spacing w:before="0" w:beforeAutospacing="0" w:after="0" w:afterAutospacing="0"/>
        <w:contextualSpacing/>
        <w:jc w:val="both"/>
        <w:rPr>
          <w:b/>
          <w:i/>
          <w:sz w:val="28"/>
          <w:szCs w:val="28"/>
          <w:lang w:val="uk-UA"/>
        </w:rPr>
      </w:pPr>
      <w:r w:rsidRPr="00075C94">
        <w:rPr>
          <w:sz w:val="28"/>
          <w:szCs w:val="28"/>
          <w:lang w:val="uk-UA"/>
        </w:rPr>
        <w:t>перитоніт;</w:t>
      </w:r>
    </w:p>
    <w:p w:rsidR="009857A9" w:rsidRPr="00075C94" w:rsidRDefault="009857A9" w:rsidP="00075C94">
      <w:pPr>
        <w:pStyle w:val="msonormalbullet2gif"/>
        <w:numPr>
          <w:ilvl w:val="0"/>
          <w:numId w:val="12"/>
        </w:numPr>
        <w:spacing w:before="0" w:beforeAutospacing="0" w:after="0" w:afterAutospacing="0"/>
        <w:contextualSpacing/>
        <w:jc w:val="both"/>
        <w:rPr>
          <w:b/>
          <w:i/>
          <w:sz w:val="28"/>
          <w:szCs w:val="28"/>
          <w:lang w:val="uk-UA"/>
        </w:rPr>
      </w:pPr>
      <w:r w:rsidRPr="00075C94">
        <w:rPr>
          <w:sz w:val="28"/>
          <w:szCs w:val="28"/>
          <w:lang w:val="uk-UA"/>
        </w:rPr>
        <w:t>сепсис;</w:t>
      </w:r>
    </w:p>
    <w:p w:rsidR="009857A9" w:rsidRPr="00075C94" w:rsidRDefault="009857A9" w:rsidP="00075C94">
      <w:pPr>
        <w:pStyle w:val="msonormalbullet2gif"/>
        <w:numPr>
          <w:ilvl w:val="0"/>
          <w:numId w:val="12"/>
        </w:numPr>
        <w:spacing w:before="0" w:beforeAutospacing="0" w:after="0" w:afterAutospacing="0"/>
        <w:contextualSpacing/>
        <w:jc w:val="both"/>
        <w:rPr>
          <w:b/>
          <w:i/>
          <w:sz w:val="28"/>
          <w:szCs w:val="28"/>
          <w:lang w:val="uk-UA"/>
        </w:rPr>
      </w:pPr>
      <w:r w:rsidRPr="00075C94">
        <w:rPr>
          <w:sz w:val="28"/>
          <w:szCs w:val="28"/>
          <w:lang w:val="uk-UA"/>
        </w:rPr>
        <w:t xml:space="preserve">септичний шок. </w:t>
      </w:r>
    </w:p>
    <w:p w:rsidR="009857A9" w:rsidRPr="00075C94" w:rsidRDefault="009857A9" w:rsidP="00075C94">
      <w:pPr>
        <w:pStyle w:val="msonormalbullet2gif"/>
        <w:spacing w:before="0" w:beforeAutospacing="0" w:after="0" w:afterAutospacing="0"/>
        <w:ind w:firstLine="709"/>
        <w:jc w:val="both"/>
        <w:rPr>
          <w:sz w:val="28"/>
          <w:szCs w:val="28"/>
          <w:lang w:val="uk-UA"/>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Наявність системної запальної відповіді у породіллі з умовно обмеженою формою захворювання вимагає інтенсивного спостереження й лікування як при сепсисі.</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Післяпологова інфекція скоріше всього мас місце при підвищенні температури тіла більше 38°С та болісної матки через 48-72 годин після пологів. У перші 24 години після пологів у нормі нерідко відзначається підвищення температури тіла. Приблизно у 80% жінок з підвищенням температури тіла в перші 24 години після пологів через природні родові шляхи ознаки інфекційного процесу відсутні.</w:t>
      </w:r>
    </w:p>
    <w:p w:rsidR="009857A9" w:rsidRPr="00075C94" w:rsidRDefault="009857A9" w:rsidP="00075C94">
      <w:pPr>
        <w:pStyle w:val="msonormalbullet2gif"/>
        <w:spacing w:before="0" w:beforeAutospacing="0" w:after="0" w:afterAutospacing="0"/>
        <w:ind w:firstLine="709"/>
        <w:jc w:val="both"/>
        <w:rPr>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lastRenderedPageBreak/>
        <w:t xml:space="preserve">У міжнародній класифікації </w:t>
      </w:r>
      <w:proofErr w:type="spellStart"/>
      <w:r w:rsidRPr="00075C94">
        <w:rPr>
          <w:sz w:val="28"/>
          <w:szCs w:val="28"/>
          <w:lang w:val="uk-UA"/>
        </w:rPr>
        <w:t>хвороб</w:t>
      </w:r>
      <w:proofErr w:type="spellEnd"/>
      <w:r w:rsidRPr="00075C94">
        <w:rPr>
          <w:sz w:val="28"/>
          <w:szCs w:val="28"/>
          <w:lang w:val="uk-UA"/>
        </w:rPr>
        <w:t xml:space="preserve"> Х перегляду післяпологові інфекції входять до рубрики </w:t>
      </w:r>
      <w:r w:rsidRPr="00075C94">
        <w:rPr>
          <w:b/>
          <w:i/>
          <w:sz w:val="28"/>
          <w:szCs w:val="28"/>
          <w:lang w:val="uk-UA"/>
        </w:rPr>
        <w:t>післяпологовий сепсис</w:t>
      </w:r>
      <w:r w:rsidRPr="00075C94">
        <w:rPr>
          <w:sz w:val="28"/>
          <w:szCs w:val="28"/>
          <w:lang w:val="uk-UA"/>
        </w:rPr>
        <w:t>.</w:t>
      </w:r>
    </w:p>
    <w:p w:rsidR="009857A9" w:rsidRPr="00075C94" w:rsidRDefault="009857A9" w:rsidP="00075C94">
      <w:pPr>
        <w:pStyle w:val="msonormalbullet2gif"/>
        <w:spacing w:before="0" w:beforeAutospacing="0" w:after="0" w:afterAutospacing="0"/>
        <w:ind w:firstLine="709"/>
        <w:jc w:val="both"/>
        <w:rPr>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8612"/>
      </w:tblGrid>
      <w:tr w:rsidR="009857A9" w:rsidRPr="00075C94" w:rsidTr="008E0877">
        <w:tc>
          <w:tcPr>
            <w:tcW w:w="9571" w:type="dxa"/>
            <w:gridSpan w:val="2"/>
          </w:tcPr>
          <w:p w:rsidR="009857A9" w:rsidRPr="00075C94" w:rsidRDefault="009857A9" w:rsidP="00075C94">
            <w:pPr>
              <w:pStyle w:val="msonormalbullet2gif"/>
              <w:spacing w:before="0" w:beforeAutospacing="0" w:after="0" w:afterAutospacing="0"/>
              <w:contextualSpacing/>
              <w:jc w:val="both"/>
              <w:rPr>
                <w:b/>
                <w:sz w:val="28"/>
                <w:szCs w:val="28"/>
                <w:lang w:val="uk-UA"/>
              </w:rPr>
            </w:pPr>
            <w:r w:rsidRPr="00075C94">
              <w:rPr>
                <w:b/>
                <w:sz w:val="28"/>
                <w:szCs w:val="28"/>
                <w:lang w:val="uk-UA"/>
              </w:rPr>
              <w:t>Післяпологовий сепсис</w:t>
            </w:r>
          </w:p>
        </w:tc>
      </w:tr>
      <w:tr w:rsidR="009857A9" w:rsidRPr="00075C94" w:rsidTr="008E0877">
        <w:tc>
          <w:tcPr>
            <w:tcW w:w="959" w:type="dxa"/>
          </w:tcPr>
          <w:p w:rsidR="009857A9" w:rsidRPr="00075C94" w:rsidRDefault="009857A9" w:rsidP="00075C94">
            <w:pPr>
              <w:pStyle w:val="msonormalbullet2gif"/>
              <w:spacing w:before="0" w:beforeAutospacing="0" w:after="0" w:afterAutospacing="0"/>
              <w:contextualSpacing/>
              <w:jc w:val="both"/>
              <w:rPr>
                <w:sz w:val="28"/>
                <w:szCs w:val="28"/>
                <w:lang w:val="uk-UA"/>
              </w:rPr>
            </w:pPr>
          </w:p>
        </w:tc>
        <w:tc>
          <w:tcPr>
            <w:tcW w:w="8612" w:type="dxa"/>
          </w:tcPr>
          <w:p w:rsidR="009857A9" w:rsidRPr="00075C94" w:rsidRDefault="009857A9" w:rsidP="00075C94">
            <w:pPr>
              <w:pStyle w:val="msonormalbullet2gif"/>
              <w:spacing w:before="0" w:beforeAutospacing="0" w:after="0" w:afterAutospacing="0"/>
              <w:contextualSpacing/>
              <w:jc w:val="both"/>
              <w:rPr>
                <w:sz w:val="28"/>
                <w:szCs w:val="28"/>
                <w:lang w:val="uk-UA"/>
              </w:rPr>
            </w:pPr>
            <w:r w:rsidRPr="00075C94">
              <w:rPr>
                <w:sz w:val="28"/>
                <w:szCs w:val="28"/>
                <w:lang w:val="uk-UA"/>
              </w:rPr>
              <w:t>Післяпологовий (а):</w:t>
            </w:r>
          </w:p>
          <w:p w:rsidR="009857A9" w:rsidRPr="00075C94" w:rsidRDefault="009857A9" w:rsidP="00075C94">
            <w:pPr>
              <w:pStyle w:val="msonormalbullet2gif"/>
              <w:numPr>
                <w:ilvl w:val="0"/>
                <w:numId w:val="13"/>
              </w:numPr>
              <w:spacing w:before="0" w:beforeAutospacing="0" w:after="0" w:afterAutospacing="0"/>
              <w:contextualSpacing/>
              <w:jc w:val="both"/>
              <w:rPr>
                <w:sz w:val="28"/>
                <w:szCs w:val="28"/>
                <w:lang w:val="uk-UA"/>
              </w:rPr>
            </w:pPr>
            <w:r w:rsidRPr="00075C94">
              <w:rPr>
                <w:sz w:val="28"/>
                <w:szCs w:val="28"/>
                <w:lang w:val="uk-UA"/>
              </w:rPr>
              <w:t>ендометрит;</w:t>
            </w:r>
          </w:p>
          <w:p w:rsidR="009857A9" w:rsidRPr="00075C94" w:rsidRDefault="009857A9" w:rsidP="00075C94">
            <w:pPr>
              <w:pStyle w:val="msonormalbullet2gif"/>
              <w:numPr>
                <w:ilvl w:val="0"/>
                <w:numId w:val="13"/>
              </w:numPr>
              <w:spacing w:before="0" w:beforeAutospacing="0" w:after="0" w:afterAutospacing="0"/>
              <w:contextualSpacing/>
              <w:jc w:val="both"/>
              <w:rPr>
                <w:sz w:val="28"/>
                <w:szCs w:val="28"/>
                <w:lang w:val="uk-UA"/>
              </w:rPr>
            </w:pPr>
            <w:r w:rsidRPr="00075C94">
              <w:rPr>
                <w:sz w:val="28"/>
                <w:szCs w:val="28"/>
                <w:lang w:val="uk-UA"/>
              </w:rPr>
              <w:t>лихоманка;</w:t>
            </w:r>
          </w:p>
          <w:p w:rsidR="009857A9" w:rsidRPr="00075C94" w:rsidRDefault="009857A9" w:rsidP="00075C94">
            <w:pPr>
              <w:pStyle w:val="msonormalbullet2gif"/>
              <w:numPr>
                <w:ilvl w:val="0"/>
                <w:numId w:val="13"/>
              </w:numPr>
              <w:spacing w:before="0" w:beforeAutospacing="0" w:after="0" w:afterAutospacing="0"/>
              <w:contextualSpacing/>
              <w:jc w:val="both"/>
              <w:rPr>
                <w:sz w:val="28"/>
                <w:szCs w:val="28"/>
                <w:lang w:val="uk-UA"/>
              </w:rPr>
            </w:pPr>
            <w:r w:rsidRPr="00075C94">
              <w:rPr>
                <w:sz w:val="28"/>
                <w:szCs w:val="28"/>
                <w:lang w:val="uk-UA"/>
              </w:rPr>
              <w:t>перитоніт;</w:t>
            </w:r>
          </w:p>
          <w:p w:rsidR="009857A9" w:rsidRPr="00075C94" w:rsidRDefault="009857A9" w:rsidP="00075C94">
            <w:pPr>
              <w:pStyle w:val="msonormalbullet2gif"/>
              <w:numPr>
                <w:ilvl w:val="0"/>
                <w:numId w:val="13"/>
              </w:numPr>
              <w:spacing w:before="0" w:beforeAutospacing="0" w:after="0" w:afterAutospacing="0"/>
              <w:contextualSpacing/>
              <w:jc w:val="both"/>
              <w:rPr>
                <w:sz w:val="28"/>
                <w:szCs w:val="28"/>
                <w:lang w:val="uk-UA"/>
              </w:rPr>
            </w:pPr>
            <w:r w:rsidRPr="00075C94">
              <w:rPr>
                <w:sz w:val="28"/>
                <w:szCs w:val="28"/>
                <w:lang w:val="uk-UA"/>
              </w:rPr>
              <w:t>септицемія.</w:t>
            </w:r>
          </w:p>
        </w:tc>
      </w:tr>
      <w:tr w:rsidR="009857A9" w:rsidRPr="00075C94" w:rsidTr="008E0877">
        <w:tc>
          <w:tcPr>
            <w:tcW w:w="9571" w:type="dxa"/>
            <w:gridSpan w:val="2"/>
          </w:tcPr>
          <w:p w:rsidR="009857A9" w:rsidRPr="00075C94" w:rsidRDefault="009857A9" w:rsidP="00075C94">
            <w:pPr>
              <w:pStyle w:val="msonormalbullet2gif"/>
              <w:spacing w:before="0" w:beforeAutospacing="0" w:after="0" w:afterAutospacing="0"/>
              <w:contextualSpacing/>
              <w:jc w:val="both"/>
              <w:rPr>
                <w:b/>
                <w:sz w:val="28"/>
                <w:szCs w:val="28"/>
                <w:lang w:val="uk-UA"/>
              </w:rPr>
            </w:pPr>
            <w:r w:rsidRPr="00075C94">
              <w:rPr>
                <w:b/>
                <w:sz w:val="28"/>
                <w:szCs w:val="28"/>
                <w:lang w:val="uk-UA"/>
              </w:rPr>
              <w:t>Інфекція хірургічної акушерської рани</w:t>
            </w:r>
          </w:p>
        </w:tc>
      </w:tr>
      <w:tr w:rsidR="009857A9" w:rsidRPr="00075C94" w:rsidTr="008E0877">
        <w:tc>
          <w:tcPr>
            <w:tcW w:w="959" w:type="dxa"/>
          </w:tcPr>
          <w:p w:rsidR="009857A9" w:rsidRPr="00075C94" w:rsidRDefault="009857A9" w:rsidP="00075C94">
            <w:pPr>
              <w:pStyle w:val="msonormalbullet2gif"/>
              <w:spacing w:before="0" w:beforeAutospacing="0" w:after="0" w:afterAutospacing="0"/>
              <w:contextualSpacing/>
              <w:jc w:val="both"/>
              <w:rPr>
                <w:sz w:val="28"/>
                <w:szCs w:val="28"/>
                <w:lang w:val="uk-UA"/>
              </w:rPr>
            </w:pPr>
          </w:p>
        </w:tc>
        <w:tc>
          <w:tcPr>
            <w:tcW w:w="8612" w:type="dxa"/>
          </w:tcPr>
          <w:p w:rsidR="009857A9" w:rsidRPr="00075C94" w:rsidRDefault="009857A9" w:rsidP="00075C94">
            <w:pPr>
              <w:pStyle w:val="msonormalbullet2gif"/>
              <w:spacing w:before="0" w:beforeAutospacing="0" w:after="0" w:afterAutospacing="0"/>
              <w:contextualSpacing/>
              <w:jc w:val="both"/>
              <w:rPr>
                <w:sz w:val="28"/>
                <w:szCs w:val="28"/>
                <w:lang w:val="uk-UA"/>
              </w:rPr>
            </w:pPr>
            <w:r w:rsidRPr="00075C94">
              <w:rPr>
                <w:sz w:val="28"/>
                <w:szCs w:val="28"/>
                <w:lang w:val="uk-UA"/>
              </w:rPr>
              <w:t>Інфікована (ний)</w:t>
            </w:r>
          </w:p>
          <w:p w:rsidR="009857A9" w:rsidRPr="00075C94" w:rsidRDefault="009857A9" w:rsidP="00075C94">
            <w:pPr>
              <w:pStyle w:val="msonormalbullet2gif"/>
              <w:numPr>
                <w:ilvl w:val="0"/>
                <w:numId w:val="14"/>
              </w:numPr>
              <w:spacing w:before="0" w:beforeAutospacing="0" w:after="0" w:afterAutospacing="0"/>
              <w:contextualSpacing/>
              <w:jc w:val="both"/>
              <w:rPr>
                <w:sz w:val="28"/>
                <w:szCs w:val="28"/>
                <w:lang w:val="uk-UA"/>
              </w:rPr>
            </w:pPr>
            <w:r w:rsidRPr="00075C94">
              <w:rPr>
                <w:sz w:val="28"/>
                <w:szCs w:val="28"/>
                <w:lang w:val="uk-UA"/>
              </w:rPr>
              <w:t>рана кесарського розтину;</w:t>
            </w:r>
          </w:p>
          <w:p w:rsidR="009857A9" w:rsidRPr="00075C94" w:rsidRDefault="009857A9" w:rsidP="00075C94">
            <w:pPr>
              <w:pStyle w:val="msonormalbullet2gif"/>
              <w:numPr>
                <w:ilvl w:val="0"/>
                <w:numId w:val="14"/>
              </w:numPr>
              <w:spacing w:before="0" w:beforeAutospacing="0" w:after="0" w:afterAutospacing="0"/>
              <w:contextualSpacing/>
              <w:jc w:val="both"/>
              <w:rPr>
                <w:sz w:val="28"/>
                <w:szCs w:val="28"/>
                <w:lang w:val="uk-UA"/>
              </w:rPr>
            </w:pPr>
            <w:r w:rsidRPr="00075C94">
              <w:rPr>
                <w:sz w:val="28"/>
                <w:szCs w:val="28"/>
                <w:lang w:val="uk-UA"/>
              </w:rPr>
              <w:t>шов промежини після пологів.</w:t>
            </w:r>
          </w:p>
        </w:tc>
      </w:tr>
      <w:tr w:rsidR="009857A9" w:rsidRPr="00075C94" w:rsidTr="008E0877">
        <w:tc>
          <w:tcPr>
            <w:tcW w:w="9571" w:type="dxa"/>
            <w:gridSpan w:val="2"/>
          </w:tcPr>
          <w:p w:rsidR="009857A9" w:rsidRPr="00075C94" w:rsidRDefault="009857A9" w:rsidP="00075C94">
            <w:pPr>
              <w:pStyle w:val="msonormalbullet2gif"/>
              <w:spacing w:before="0" w:beforeAutospacing="0" w:after="0" w:afterAutospacing="0"/>
              <w:contextualSpacing/>
              <w:jc w:val="both"/>
              <w:rPr>
                <w:b/>
                <w:sz w:val="28"/>
                <w:szCs w:val="28"/>
                <w:lang w:val="uk-UA"/>
              </w:rPr>
            </w:pPr>
            <w:r w:rsidRPr="00075C94">
              <w:rPr>
                <w:b/>
                <w:sz w:val="28"/>
                <w:szCs w:val="28"/>
                <w:lang w:val="uk-UA"/>
              </w:rPr>
              <w:t>Інші інфекції статевих шляхів після пологів</w:t>
            </w:r>
          </w:p>
        </w:tc>
      </w:tr>
      <w:tr w:rsidR="009857A9" w:rsidRPr="00075C94" w:rsidTr="008E0877">
        <w:tc>
          <w:tcPr>
            <w:tcW w:w="959" w:type="dxa"/>
          </w:tcPr>
          <w:p w:rsidR="009857A9" w:rsidRPr="00075C94" w:rsidRDefault="009857A9" w:rsidP="00075C94">
            <w:pPr>
              <w:pStyle w:val="msonormalbullet2gif"/>
              <w:spacing w:before="0" w:beforeAutospacing="0" w:after="0" w:afterAutospacing="0"/>
              <w:contextualSpacing/>
              <w:jc w:val="both"/>
              <w:rPr>
                <w:sz w:val="28"/>
                <w:szCs w:val="28"/>
                <w:lang w:val="uk-UA"/>
              </w:rPr>
            </w:pPr>
          </w:p>
        </w:tc>
        <w:tc>
          <w:tcPr>
            <w:tcW w:w="8612" w:type="dxa"/>
          </w:tcPr>
          <w:p w:rsidR="009857A9" w:rsidRPr="00075C94" w:rsidRDefault="009857A9" w:rsidP="00075C94">
            <w:pPr>
              <w:pStyle w:val="msonormalbullet2gif"/>
              <w:numPr>
                <w:ilvl w:val="0"/>
                <w:numId w:val="15"/>
              </w:numPr>
              <w:spacing w:before="0" w:beforeAutospacing="0" w:after="0" w:afterAutospacing="0"/>
              <w:contextualSpacing/>
              <w:jc w:val="both"/>
              <w:rPr>
                <w:sz w:val="28"/>
                <w:szCs w:val="28"/>
                <w:lang w:val="uk-UA"/>
              </w:rPr>
            </w:pPr>
            <w:proofErr w:type="spellStart"/>
            <w:r w:rsidRPr="00075C94">
              <w:rPr>
                <w:sz w:val="28"/>
                <w:szCs w:val="28"/>
                <w:lang w:val="uk-UA"/>
              </w:rPr>
              <w:t>цервіцит</w:t>
            </w:r>
            <w:proofErr w:type="spellEnd"/>
            <w:r w:rsidRPr="00075C94">
              <w:rPr>
                <w:sz w:val="28"/>
                <w:szCs w:val="28"/>
                <w:lang w:val="uk-UA"/>
              </w:rPr>
              <w:t xml:space="preserve"> після пологів;</w:t>
            </w:r>
          </w:p>
          <w:p w:rsidR="009857A9" w:rsidRPr="00075C94" w:rsidRDefault="009857A9" w:rsidP="00075C94">
            <w:pPr>
              <w:pStyle w:val="msonormalbullet2gif"/>
              <w:numPr>
                <w:ilvl w:val="0"/>
                <w:numId w:val="15"/>
              </w:numPr>
              <w:spacing w:before="0" w:beforeAutospacing="0" w:after="0" w:afterAutospacing="0"/>
              <w:contextualSpacing/>
              <w:jc w:val="both"/>
              <w:rPr>
                <w:sz w:val="28"/>
                <w:szCs w:val="28"/>
                <w:lang w:val="uk-UA"/>
              </w:rPr>
            </w:pPr>
            <w:r w:rsidRPr="00075C94">
              <w:rPr>
                <w:sz w:val="28"/>
                <w:szCs w:val="28"/>
                <w:lang w:val="uk-UA"/>
              </w:rPr>
              <w:t>вагініт після пологів.</w:t>
            </w:r>
          </w:p>
        </w:tc>
      </w:tr>
      <w:tr w:rsidR="009857A9" w:rsidRPr="00075C94" w:rsidTr="008E0877">
        <w:tc>
          <w:tcPr>
            <w:tcW w:w="9571" w:type="dxa"/>
            <w:gridSpan w:val="2"/>
          </w:tcPr>
          <w:p w:rsidR="009857A9" w:rsidRPr="00075C94" w:rsidRDefault="009857A9" w:rsidP="00075C94">
            <w:pPr>
              <w:pStyle w:val="msonormalbullet2gif"/>
              <w:spacing w:before="0" w:beforeAutospacing="0" w:after="0" w:afterAutospacing="0"/>
              <w:contextualSpacing/>
              <w:jc w:val="both"/>
              <w:rPr>
                <w:b/>
                <w:sz w:val="28"/>
                <w:szCs w:val="28"/>
                <w:lang w:val="uk-UA"/>
              </w:rPr>
            </w:pPr>
            <w:r w:rsidRPr="00075C94">
              <w:rPr>
                <w:b/>
                <w:sz w:val="28"/>
                <w:szCs w:val="28"/>
                <w:lang w:val="uk-UA"/>
              </w:rPr>
              <w:t>Поверхневий тромбофлебіт у післяпологовому періоді</w:t>
            </w:r>
          </w:p>
        </w:tc>
      </w:tr>
      <w:tr w:rsidR="009857A9" w:rsidRPr="00075C94" w:rsidTr="008E0877">
        <w:tc>
          <w:tcPr>
            <w:tcW w:w="9571" w:type="dxa"/>
            <w:gridSpan w:val="2"/>
          </w:tcPr>
          <w:p w:rsidR="009857A9" w:rsidRPr="00075C94" w:rsidRDefault="009857A9" w:rsidP="00075C94">
            <w:pPr>
              <w:pStyle w:val="msonormalbullet2gif"/>
              <w:spacing w:before="0" w:beforeAutospacing="0" w:after="0" w:afterAutospacing="0"/>
              <w:contextualSpacing/>
              <w:jc w:val="both"/>
              <w:rPr>
                <w:b/>
                <w:sz w:val="28"/>
                <w:szCs w:val="28"/>
                <w:lang w:val="uk-UA"/>
              </w:rPr>
            </w:pPr>
            <w:r w:rsidRPr="00075C94">
              <w:rPr>
                <w:b/>
                <w:sz w:val="28"/>
                <w:szCs w:val="28"/>
                <w:lang w:val="uk-UA"/>
              </w:rPr>
              <w:t xml:space="preserve">Глибокий </w:t>
            </w:r>
            <w:proofErr w:type="spellStart"/>
            <w:r w:rsidRPr="00075C94">
              <w:rPr>
                <w:b/>
                <w:sz w:val="28"/>
                <w:szCs w:val="28"/>
                <w:lang w:val="uk-UA"/>
              </w:rPr>
              <w:t>флеботромбоз</w:t>
            </w:r>
            <w:proofErr w:type="spellEnd"/>
            <w:r w:rsidRPr="00075C94">
              <w:rPr>
                <w:b/>
                <w:sz w:val="28"/>
                <w:szCs w:val="28"/>
                <w:lang w:val="uk-UA"/>
              </w:rPr>
              <w:t xml:space="preserve"> у післяпологовому періоді</w:t>
            </w:r>
          </w:p>
        </w:tc>
      </w:tr>
      <w:tr w:rsidR="009857A9" w:rsidRPr="00075C94" w:rsidTr="008E0877">
        <w:tc>
          <w:tcPr>
            <w:tcW w:w="959" w:type="dxa"/>
          </w:tcPr>
          <w:p w:rsidR="009857A9" w:rsidRPr="00075C94" w:rsidRDefault="009857A9" w:rsidP="00075C94">
            <w:pPr>
              <w:pStyle w:val="msonormalbullet2gif"/>
              <w:spacing w:before="0" w:beforeAutospacing="0" w:after="0" w:afterAutospacing="0"/>
              <w:contextualSpacing/>
              <w:jc w:val="both"/>
              <w:rPr>
                <w:sz w:val="28"/>
                <w:szCs w:val="28"/>
                <w:lang w:val="uk-UA"/>
              </w:rPr>
            </w:pPr>
          </w:p>
        </w:tc>
        <w:tc>
          <w:tcPr>
            <w:tcW w:w="8612" w:type="dxa"/>
          </w:tcPr>
          <w:p w:rsidR="009857A9" w:rsidRPr="00075C94" w:rsidRDefault="009857A9" w:rsidP="00075C94">
            <w:pPr>
              <w:pStyle w:val="msonormalbullet2gif"/>
              <w:numPr>
                <w:ilvl w:val="0"/>
                <w:numId w:val="16"/>
              </w:numPr>
              <w:spacing w:before="0" w:beforeAutospacing="0" w:after="0" w:afterAutospacing="0"/>
              <w:contextualSpacing/>
              <w:jc w:val="both"/>
              <w:rPr>
                <w:sz w:val="28"/>
                <w:szCs w:val="28"/>
                <w:lang w:val="uk-UA"/>
              </w:rPr>
            </w:pPr>
            <w:r w:rsidRPr="00075C94">
              <w:rPr>
                <w:sz w:val="28"/>
                <w:szCs w:val="28"/>
                <w:lang w:val="uk-UA"/>
              </w:rPr>
              <w:t>тромбоз глибоких вен у післяпологовому періоді;</w:t>
            </w:r>
          </w:p>
          <w:p w:rsidR="009857A9" w:rsidRPr="00075C94" w:rsidRDefault="009857A9" w:rsidP="00075C94">
            <w:pPr>
              <w:pStyle w:val="msonormalbullet2gif"/>
              <w:numPr>
                <w:ilvl w:val="0"/>
                <w:numId w:val="16"/>
              </w:numPr>
              <w:spacing w:before="0" w:beforeAutospacing="0" w:after="0" w:afterAutospacing="0"/>
              <w:contextualSpacing/>
              <w:jc w:val="both"/>
              <w:rPr>
                <w:sz w:val="28"/>
                <w:szCs w:val="28"/>
                <w:lang w:val="uk-UA"/>
              </w:rPr>
            </w:pPr>
            <w:r w:rsidRPr="00075C94">
              <w:rPr>
                <w:sz w:val="28"/>
                <w:szCs w:val="28"/>
                <w:lang w:val="uk-UA"/>
              </w:rPr>
              <w:t>тазовий тромбофлебіт у післяпологовому періоді.</w:t>
            </w:r>
          </w:p>
        </w:tc>
      </w:tr>
      <w:tr w:rsidR="009857A9" w:rsidRPr="00075C94" w:rsidTr="008E0877">
        <w:tc>
          <w:tcPr>
            <w:tcW w:w="9571" w:type="dxa"/>
            <w:gridSpan w:val="2"/>
          </w:tcPr>
          <w:p w:rsidR="009857A9" w:rsidRPr="00075C94" w:rsidRDefault="009857A9" w:rsidP="00075C94">
            <w:pPr>
              <w:pStyle w:val="msonormalbullet2gif"/>
              <w:spacing w:before="0" w:beforeAutospacing="0" w:after="0" w:afterAutospacing="0"/>
              <w:contextualSpacing/>
              <w:jc w:val="both"/>
              <w:rPr>
                <w:b/>
                <w:sz w:val="28"/>
                <w:szCs w:val="28"/>
                <w:lang w:val="uk-UA"/>
              </w:rPr>
            </w:pPr>
            <w:r w:rsidRPr="00075C94">
              <w:rPr>
                <w:b/>
                <w:sz w:val="28"/>
                <w:szCs w:val="28"/>
                <w:lang w:val="uk-UA"/>
              </w:rPr>
              <w:t>Інфекції молочної залози, що пов’язані з народженням дитини</w:t>
            </w:r>
          </w:p>
        </w:tc>
      </w:tr>
      <w:tr w:rsidR="009857A9" w:rsidRPr="00075C94" w:rsidTr="008E0877">
        <w:tc>
          <w:tcPr>
            <w:tcW w:w="959" w:type="dxa"/>
          </w:tcPr>
          <w:p w:rsidR="009857A9" w:rsidRPr="00075C94" w:rsidRDefault="009857A9" w:rsidP="00075C94">
            <w:pPr>
              <w:pStyle w:val="msonormalbullet2gif"/>
              <w:spacing w:before="0" w:beforeAutospacing="0" w:after="0" w:afterAutospacing="0"/>
              <w:contextualSpacing/>
              <w:jc w:val="both"/>
              <w:rPr>
                <w:sz w:val="28"/>
                <w:szCs w:val="28"/>
                <w:lang w:val="uk-UA"/>
              </w:rPr>
            </w:pPr>
          </w:p>
        </w:tc>
        <w:tc>
          <w:tcPr>
            <w:tcW w:w="8612" w:type="dxa"/>
          </w:tcPr>
          <w:p w:rsidR="009857A9" w:rsidRPr="00075C94" w:rsidRDefault="009857A9" w:rsidP="00075C94">
            <w:pPr>
              <w:pStyle w:val="msonormalbullet2gif"/>
              <w:numPr>
                <w:ilvl w:val="0"/>
                <w:numId w:val="17"/>
              </w:numPr>
              <w:spacing w:before="0" w:beforeAutospacing="0" w:after="0" w:afterAutospacing="0"/>
              <w:contextualSpacing/>
              <w:jc w:val="both"/>
              <w:rPr>
                <w:sz w:val="28"/>
                <w:szCs w:val="28"/>
                <w:lang w:val="uk-UA"/>
              </w:rPr>
            </w:pPr>
            <w:r w:rsidRPr="00075C94">
              <w:rPr>
                <w:sz w:val="28"/>
                <w:szCs w:val="28"/>
                <w:lang w:val="uk-UA"/>
              </w:rPr>
              <w:t xml:space="preserve">інфекції </w:t>
            </w:r>
            <w:proofErr w:type="spellStart"/>
            <w:r w:rsidRPr="00075C94">
              <w:rPr>
                <w:sz w:val="28"/>
                <w:szCs w:val="28"/>
                <w:lang w:val="uk-UA"/>
              </w:rPr>
              <w:t>соска,що</w:t>
            </w:r>
            <w:proofErr w:type="spellEnd"/>
            <w:r w:rsidRPr="00075C94">
              <w:rPr>
                <w:sz w:val="28"/>
                <w:szCs w:val="28"/>
                <w:lang w:val="uk-UA"/>
              </w:rPr>
              <w:t xml:space="preserve"> пов’язані з народженням дитини;</w:t>
            </w:r>
          </w:p>
          <w:p w:rsidR="009857A9" w:rsidRPr="00075C94" w:rsidRDefault="009857A9" w:rsidP="00075C94">
            <w:pPr>
              <w:pStyle w:val="msonormalbullet2gif"/>
              <w:numPr>
                <w:ilvl w:val="0"/>
                <w:numId w:val="17"/>
              </w:numPr>
              <w:spacing w:before="0" w:beforeAutospacing="0" w:after="0" w:afterAutospacing="0"/>
              <w:contextualSpacing/>
              <w:jc w:val="both"/>
              <w:rPr>
                <w:sz w:val="28"/>
                <w:szCs w:val="28"/>
                <w:lang w:val="uk-UA"/>
              </w:rPr>
            </w:pPr>
            <w:r w:rsidRPr="00075C94">
              <w:rPr>
                <w:sz w:val="28"/>
                <w:szCs w:val="28"/>
                <w:lang w:val="uk-UA"/>
              </w:rPr>
              <w:t>абсцес молочної залози, що пов’язаний з народженням дитини;</w:t>
            </w:r>
          </w:p>
          <w:p w:rsidR="009857A9" w:rsidRPr="00075C94" w:rsidRDefault="009857A9" w:rsidP="00075C94">
            <w:pPr>
              <w:pStyle w:val="msonormalbullet2gif"/>
              <w:numPr>
                <w:ilvl w:val="0"/>
                <w:numId w:val="17"/>
              </w:numPr>
              <w:spacing w:before="0" w:beforeAutospacing="0" w:after="0" w:afterAutospacing="0"/>
              <w:contextualSpacing/>
              <w:jc w:val="both"/>
              <w:rPr>
                <w:sz w:val="28"/>
                <w:szCs w:val="28"/>
                <w:lang w:val="uk-UA"/>
              </w:rPr>
            </w:pPr>
            <w:r w:rsidRPr="00075C94">
              <w:rPr>
                <w:sz w:val="28"/>
                <w:szCs w:val="28"/>
                <w:lang w:val="uk-UA"/>
              </w:rPr>
              <w:t>негнійний мастит, що пов’язаний з народженням дитини.</w:t>
            </w:r>
          </w:p>
        </w:tc>
      </w:tr>
    </w:tbl>
    <w:p w:rsidR="009857A9" w:rsidRPr="00075C94" w:rsidRDefault="009857A9" w:rsidP="00075C94">
      <w:pPr>
        <w:pStyle w:val="msonormalbullet2gif"/>
        <w:spacing w:before="0" w:beforeAutospacing="0" w:after="0" w:afterAutospacing="0"/>
        <w:ind w:firstLine="709"/>
        <w:jc w:val="both"/>
        <w:rPr>
          <w:b/>
          <w:i/>
          <w:sz w:val="28"/>
          <w:szCs w:val="28"/>
          <w:lang w:val="uk-UA"/>
        </w:rPr>
      </w:pPr>
    </w:p>
    <w:p w:rsidR="009857A9" w:rsidRPr="00075C94" w:rsidRDefault="009857A9" w:rsidP="00075C94">
      <w:pPr>
        <w:autoSpaceDE w:val="0"/>
        <w:autoSpaceDN w:val="0"/>
        <w:adjustRightInd w:val="0"/>
        <w:spacing w:after="0" w:line="240" w:lineRule="auto"/>
        <w:jc w:val="both"/>
        <w:rPr>
          <w:rFonts w:ascii="Times New Roman" w:hAnsi="Times New Roman"/>
          <w:b/>
          <w:bCs/>
          <w:sz w:val="28"/>
          <w:szCs w:val="28"/>
        </w:rPr>
      </w:pPr>
      <w:r w:rsidRPr="00075C94">
        <w:rPr>
          <w:rFonts w:ascii="Times New Roman" w:hAnsi="Times New Roman"/>
          <w:b/>
          <w:bCs/>
          <w:sz w:val="28"/>
          <w:szCs w:val="28"/>
        </w:rPr>
        <w:t xml:space="preserve">I. Клініка, діагностика й лікування </w:t>
      </w:r>
      <w:r w:rsidRPr="00075C94">
        <w:rPr>
          <w:rFonts w:ascii="Times New Roman" w:hAnsi="Times New Roman"/>
          <w:b/>
          <w:bCs/>
          <w:sz w:val="28"/>
          <w:szCs w:val="28"/>
          <w:u w:val="single"/>
        </w:rPr>
        <w:t>умовно обмежених</w:t>
      </w:r>
      <w:r w:rsidRPr="00075C94">
        <w:rPr>
          <w:rFonts w:ascii="Times New Roman" w:hAnsi="Times New Roman"/>
          <w:b/>
          <w:bCs/>
          <w:sz w:val="28"/>
          <w:szCs w:val="28"/>
        </w:rPr>
        <w:t xml:space="preserve"> післяпологових інфекційних</w:t>
      </w:r>
    </w:p>
    <w:p w:rsidR="009857A9" w:rsidRPr="00075C94" w:rsidRDefault="009857A9" w:rsidP="00075C94">
      <w:pPr>
        <w:autoSpaceDE w:val="0"/>
        <w:autoSpaceDN w:val="0"/>
        <w:adjustRightInd w:val="0"/>
        <w:spacing w:after="0" w:line="240" w:lineRule="auto"/>
        <w:jc w:val="both"/>
        <w:rPr>
          <w:rFonts w:ascii="Times New Roman" w:hAnsi="Times New Roman"/>
          <w:b/>
          <w:bCs/>
          <w:sz w:val="28"/>
          <w:szCs w:val="28"/>
        </w:rPr>
      </w:pPr>
      <w:r w:rsidRPr="00075C94">
        <w:rPr>
          <w:rFonts w:ascii="Times New Roman" w:hAnsi="Times New Roman"/>
          <w:b/>
          <w:bCs/>
          <w:sz w:val="28"/>
          <w:szCs w:val="28"/>
        </w:rPr>
        <w:t xml:space="preserve">захворювань </w:t>
      </w:r>
    </w:p>
    <w:p w:rsidR="009857A9" w:rsidRPr="00075C94" w:rsidRDefault="009857A9" w:rsidP="00075C94">
      <w:pPr>
        <w:autoSpaceDE w:val="0"/>
        <w:autoSpaceDN w:val="0"/>
        <w:adjustRightInd w:val="0"/>
        <w:spacing w:after="0" w:line="240" w:lineRule="auto"/>
        <w:jc w:val="both"/>
        <w:rPr>
          <w:rFonts w:ascii="Times New Roman" w:hAnsi="Times New Roman"/>
          <w:b/>
          <w:bCs/>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hAnsi="Times New Roman"/>
          <w:sz w:val="28"/>
          <w:szCs w:val="28"/>
        </w:rPr>
      </w:pPr>
      <w:r w:rsidRPr="00075C94">
        <w:rPr>
          <w:rFonts w:ascii="Times New Roman" w:eastAsia="TimesNewRomanPSMT" w:hAnsi="Times New Roman"/>
          <w:sz w:val="28"/>
          <w:szCs w:val="28"/>
        </w:rPr>
        <w:t xml:space="preserve">Післяпологова інфекція - переважно ранова. У більшості випадків первинне вогнище локалізується в матці, де ділянка плацентарної площадки після відокремлення плаценти є великою </w:t>
      </w:r>
      <w:proofErr w:type="spellStart"/>
      <w:r w:rsidRPr="00075C94">
        <w:rPr>
          <w:rFonts w:ascii="Times New Roman" w:eastAsia="TimesNewRomanPSMT" w:hAnsi="Times New Roman"/>
          <w:sz w:val="28"/>
          <w:szCs w:val="28"/>
        </w:rPr>
        <w:t>раневою</w:t>
      </w:r>
      <w:proofErr w:type="spellEnd"/>
      <w:r w:rsidRPr="00075C94">
        <w:rPr>
          <w:rFonts w:ascii="Times New Roman" w:eastAsia="TimesNewRomanPSMT" w:hAnsi="Times New Roman"/>
          <w:sz w:val="28"/>
          <w:szCs w:val="28"/>
        </w:rPr>
        <w:t xml:space="preserve"> поверхнею. Можливе інфікування </w:t>
      </w:r>
      <w:r w:rsidRPr="00075C94">
        <w:rPr>
          <w:rFonts w:ascii="Times New Roman" w:hAnsi="Times New Roman"/>
          <w:sz w:val="28"/>
          <w:szCs w:val="28"/>
        </w:rPr>
        <w:t>ран пологових шляхів (промежини, піхви та шийки матки, рани після кесарського розтину).</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Після операції кесарського розгину інфекція може розвиватися в операційній рані передньої черевної стінки. Токсини й ферменти, які виробляються мікроорганізмами, що викликали </w:t>
      </w:r>
      <w:proofErr w:type="spellStart"/>
      <w:r w:rsidRPr="00075C94">
        <w:rPr>
          <w:rFonts w:ascii="Times New Roman" w:eastAsia="TimesNewRomanPSMT" w:hAnsi="Times New Roman"/>
          <w:sz w:val="28"/>
          <w:szCs w:val="28"/>
        </w:rPr>
        <w:t>раневу</w:t>
      </w:r>
      <w:proofErr w:type="spellEnd"/>
      <w:r w:rsidRPr="00075C94">
        <w:rPr>
          <w:rFonts w:ascii="Times New Roman" w:eastAsia="TimesNewRomanPSMT" w:hAnsi="Times New Roman"/>
          <w:sz w:val="28"/>
          <w:szCs w:val="28"/>
        </w:rPr>
        <w:t xml:space="preserve"> інфекцію, можуть потрапити в судинне русло при будь-якій локалізації первинного вогнища. Таким чином, будь-яка умовно обмежена, локалізована захисною відповіддю післяпологова інфекція, може стати джерелом розвитку сепсису.</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Характерні загальні клінічні прояви для запальної реакції:</w:t>
      </w:r>
    </w:p>
    <w:p w:rsidR="009857A9" w:rsidRPr="00075C94" w:rsidRDefault="009857A9" w:rsidP="00075C94">
      <w:pPr>
        <w:pStyle w:val="a4"/>
        <w:numPr>
          <w:ilvl w:val="0"/>
          <w:numId w:val="18"/>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місцева запальна реакція: біль, гіперемія, набряк, місцеве підвищення температури,</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r w:rsidRPr="00075C94">
        <w:rPr>
          <w:rFonts w:ascii="Times New Roman" w:eastAsia="TimesNewRomanPSMT" w:hAnsi="Times New Roman"/>
          <w:sz w:val="28"/>
          <w:szCs w:val="28"/>
        </w:rPr>
        <w:lastRenderedPageBreak/>
        <w:t>порушення функції ураженого органу;</w:t>
      </w:r>
    </w:p>
    <w:p w:rsidR="009857A9" w:rsidRPr="00075C94" w:rsidRDefault="009857A9" w:rsidP="00075C94">
      <w:pPr>
        <w:pStyle w:val="a4"/>
        <w:numPr>
          <w:ilvl w:val="0"/>
          <w:numId w:val="18"/>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загальна реакція організму: гіпертермія, лихоманка. </w:t>
      </w:r>
    </w:p>
    <w:p w:rsidR="009857A9" w:rsidRPr="00075C94" w:rsidRDefault="009857A9" w:rsidP="00075C94">
      <w:pPr>
        <w:pStyle w:val="a4"/>
        <w:numPr>
          <w:ilvl w:val="0"/>
          <w:numId w:val="18"/>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ознаки інтоксикації (загальна слабість, тахікардія, зниження артеріального тиску (АТ), </w:t>
      </w:r>
      <w:proofErr w:type="spellStart"/>
      <w:r w:rsidRPr="00075C94">
        <w:rPr>
          <w:rFonts w:ascii="Times New Roman" w:eastAsia="TimesNewRomanPSMT" w:hAnsi="Times New Roman"/>
          <w:sz w:val="28"/>
          <w:szCs w:val="28"/>
          <w:lang w:val="uk-UA"/>
        </w:rPr>
        <w:t>тахіпное</w:t>
      </w:r>
      <w:proofErr w:type="spellEnd"/>
      <w:r w:rsidRPr="00075C94">
        <w:rPr>
          <w:rFonts w:ascii="Times New Roman" w:eastAsia="TimesNewRomanPSMT" w:hAnsi="Times New Roman"/>
          <w:sz w:val="28"/>
          <w:szCs w:val="28"/>
          <w:lang w:val="uk-UA"/>
        </w:rPr>
        <w:t>) свідчать про розвиток ССЗВ.</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При діагностиці враховуються дані:</w:t>
      </w:r>
    </w:p>
    <w:p w:rsidR="009857A9" w:rsidRPr="00075C94" w:rsidRDefault="009857A9" w:rsidP="00075C94">
      <w:pPr>
        <w:pStyle w:val="a4"/>
        <w:numPr>
          <w:ilvl w:val="0"/>
          <w:numId w:val="19"/>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клінічні: огляд ушкодженої поверхні, оцінка клінічних ознак, скарг, анамнезу;</w:t>
      </w:r>
    </w:p>
    <w:p w:rsidR="009857A9" w:rsidRPr="00075C94" w:rsidRDefault="009857A9" w:rsidP="00075C94">
      <w:pPr>
        <w:pStyle w:val="a4"/>
        <w:numPr>
          <w:ilvl w:val="0"/>
          <w:numId w:val="19"/>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лабораторні: загальний аналіз крові (</w:t>
      </w:r>
      <w:proofErr w:type="spellStart"/>
      <w:r w:rsidRPr="00075C94">
        <w:rPr>
          <w:rFonts w:ascii="Times New Roman" w:eastAsia="TimesNewRomanPSMT" w:hAnsi="Times New Roman"/>
          <w:sz w:val="28"/>
          <w:szCs w:val="28"/>
          <w:lang w:val="uk-UA"/>
        </w:rPr>
        <w:t>лейкограма</w:t>
      </w:r>
      <w:proofErr w:type="spellEnd"/>
      <w:r w:rsidRPr="00075C94">
        <w:rPr>
          <w:rFonts w:ascii="Times New Roman" w:eastAsia="TimesNewRomanPSMT" w:hAnsi="Times New Roman"/>
          <w:sz w:val="28"/>
          <w:szCs w:val="28"/>
          <w:lang w:val="uk-UA"/>
        </w:rPr>
        <w:t xml:space="preserve">), загальний аналіз сечі, бактеріологічне дослідження ексудату, </w:t>
      </w:r>
      <w:proofErr w:type="spellStart"/>
      <w:r w:rsidRPr="00075C94">
        <w:rPr>
          <w:rFonts w:ascii="Times New Roman" w:eastAsia="TimesNewRomanPSMT" w:hAnsi="Times New Roman"/>
          <w:sz w:val="28"/>
          <w:szCs w:val="28"/>
          <w:lang w:val="uk-UA"/>
        </w:rPr>
        <w:t>імунограма</w:t>
      </w:r>
      <w:proofErr w:type="spellEnd"/>
      <w:r w:rsidRPr="00075C94">
        <w:rPr>
          <w:rFonts w:ascii="Times New Roman" w:eastAsia="TimesNewRomanPSMT" w:hAnsi="Times New Roman"/>
          <w:sz w:val="28"/>
          <w:szCs w:val="28"/>
          <w:lang w:val="uk-UA"/>
        </w:rPr>
        <w:t>;</w:t>
      </w:r>
    </w:p>
    <w:p w:rsidR="009857A9" w:rsidRPr="00075C94" w:rsidRDefault="009857A9" w:rsidP="00075C94">
      <w:pPr>
        <w:pStyle w:val="a4"/>
        <w:numPr>
          <w:ilvl w:val="0"/>
          <w:numId w:val="19"/>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інструментальні: ультразвукове дослідження (УЗД).</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b/>
          <w:bCs/>
          <w:sz w:val="28"/>
          <w:szCs w:val="28"/>
        </w:rPr>
      </w:pPr>
    </w:p>
    <w:p w:rsidR="009857A9" w:rsidRPr="00075C94" w:rsidRDefault="009857A9" w:rsidP="00075C94">
      <w:pPr>
        <w:autoSpaceDE w:val="0"/>
        <w:autoSpaceDN w:val="0"/>
        <w:adjustRightInd w:val="0"/>
        <w:spacing w:after="0" w:line="240" w:lineRule="auto"/>
        <w:ind w:firstLine="709"/>
        <w:jc w:val="center"/>
        <w:rPr>
          <w:rFonts w:ascii="Times New Roman" w:eastAsia="TimesNewRomanPSMT" w:hAnsi="Times New Roman"/>
          <w:b/>
          <w:bCs/>
          <w:sz w:val="28"/>
          <w:szCs w:val="28"/>
        </w:rPr>
      </w:pPr>
      <w:r w:rsidRPr="00075C94">
        <w:rPr>
          <w:rFonts w:ascii="Times New Roman" w:eastAsia="TimesNewRomanPSMT" w:hAnsi="Times New Roman"/>
          <w:b/>
          <w:bCs/>
          <w:sz w:val="28"/>
          <w:szCs w:val="28"/>
        </w:rPr>
        <w:t>КЛІНІКА, ДІАГНОСТИКА І ЛІКУВАННЯ ІНФІКОВАНОЇ ПІСЛЯПОЛОГОВОЇ РАНИ</w:t>
      </w:r>
    </w:p>
    <w:p w:rsidR="009857A9" w:rsidRPr="00075C94" w:rsidRDefault="009857A9" w:rsidP="00075C94">
      <w:pPr>
        <w:autoSpaceDE w:val="0"/>
        <w:autoSpaceDN w:val="0"/>
        <w:adjustRightInd w:val="0"/>
        <w:spacing w:after="0" w:line="240" w:lineRule="auto"/>
        <w:ind w:firstLine="709"/>
        <w:jc w:val="center"/>
        <w:rPr>
          <w:rFonts w:ascii="Times New Roman" w:eastAsia="TimesNewRomanPSMT" w:hAnsi="Times New Roman"/>
          <w:b/>
          <w:bCs/>
          <w:sz w:val="28"/>
          <w:szCs w:val="28"/>
        </w:rPr>
      </w:pP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proofErr w:type="spellStart"/>
      <w:r w:rsidRPr="00075C94">
        <w:rPr>
          <w:rFonts w:ascii="Times New Roman" w:eastAsia="TimesNewRomanPSMT" w:hAnsi="Times New Roman"/>
          <w:sz w:val="28"/>
          <w:szCs w:val="28"/>
        </w:rPr>
        <w:t>Клінічніознаки</w:t>
      </w:r>
      <w:proofErr w:type="spellEnd"/>
      <w:r w:rsidRPr="00075C94">
        <w:rPr>
          <w:rFonts w:ascii="Times New Roman" w:eastAsia="TimesNewRomanPSMT" w:hAnsi="Times New Roman"/>
          <w:sz w:val="28"/>
          <w:szCs w:val="28"/>
        </w:rPr>
        <w:t xml:space="preserve"> розвитку інфекції в ранах, які </w:t>
      </w:r>
      <w:proofErr w:type="spellStart"/>
      <w:r w:rsidRPr="00075C94">
        <w:rPr>
          <w:rFonts w:ascii="Times New Roman" w:eastAsia="TimesNewRomanPSMT" w:hAnsi="Times New Roman"/>
          <w:sz w:val="28"/>
          <w:szCs w:val="28"/>
        </w:rPr>
        <w:t>гояться</w:t>
      </w:r>
      <w:proofErr w:type="spellEnd"/>
      <w:r w:rsidRPr="00075C94">
        <w:rPr>
          <w:rFonts w:ascii="Times New Roman" w:eastAsia="TimesNewRomanPSMT" w:hAnsi="Times New Roman"/>
          <w:sz w:val="28"/>
          <w:szCs w:val="28"/>
        </w:rPr>
        <w:t xml:space="preserve"> первинним натягом:</w:t>
      </w:r>
    </w:p>
    <w:p w:rsidR="009857A9" w:rsidRPr="00075C94" w:rsidRDefault="009857A9" w:rsidP="00075C94">
      <w:pPr>
        <w:pStyle w:val="a4"/>
        <w:numPr>
          <w:ilvl w:val="0"/>
          <w:numId w:val="20"/>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Скарги:</w:t>
      </w:r>
    </w:p>
    <w:p w:rsidR="009857A9" w:rsidRPr="00075C94" w:rsidRDefault="009857A9" w:rsidP="00075C94">
      <w:pPr>
        <w:pStyle w:val="a4"/>
        <w:numPr>
          <w:ilvl w:val="0"/>
          <w:numId w:val="21"/>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на інтенсивний, нерідко пульсуючий біль в ділянці рани;</w:t>
      </w:r>
    </w:p>
    <w:p w:rsidR="009857A9" w:rsidRPr="00075C94" w:rsidRDefault="009857A9" w:rsidP="00075C94">
      <w:pPr>
        <w:pStyle w:val="a4"/>
        <w:numPr>
          <w:ilvl w:val="0"/>
          <w:numId w:val="21"/>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на підвищення температури тіла –</w:t>
      </w:r>
      <w:proofErr w:type="spellStart"/>
      <w:r w:rsidRPr="00075C94">
        <w:rPr>
          <w:rFonts w:ascii="Times New Roman" w:eastAsia="TimesNewRomanPSMT" w:hAnsi="Times New Roman"/>
          <w:sz w:val="28"/>
          <w:szCs w:val="28"/>
          <w:lang w:val="uk-UA"/>
        </w:rPr>
        <w:t>субфебрильна</w:t>
      </w:r>
      <w:proofErr w:type="spellEnd"/>
      <w:r w:rsidRPr="00075C94">
        <w:rPr>
          <w:rFonts w:ascii="Times New Roman" w:eastAsia="TimesNewRomanPSMT" w:hAnsi="Times New Roman"/>
          <w:sz w:val="28"/>
          <w:szCs w:val="28"/>
          <w:lang w:val="uk-UA"/>
        </w:rPr>
        <w:t xml:space="preserve"> або до 38-39°С.</w:t>
      </w:r>
    </w:p>
    <w:p w:rsidR="009857A9" w:rsidRPr="00075C94" w:rsidRDefault="009857A9" w:rsidP="00075C94">
      <w:pPr>
        <w:pStyle w:val="a4"/>
        <w:numPr>
          <w:ilvl w:val="0"/>
          <w:numId w:val="20"/>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Місцеві зміни:</w:t>
      </w:r>
    </w:p>
    <w:p w:rsidR="009857A9" w:rsidRPr="00075C94" w:rsidRDefault="009857A9" w:rsidP="00075C94">
      <w:pPr>
        <w:pStyle w:val="a4"/>
        <w:numPr>
          <w:ilvl w:val="0"/>
          <w:numId w:val="22"/>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гіперемія навколо рани без позитивної динаміки;</w:t>
      </w:r>
    </w:p>
    <w:p w:rsidR="009857A9" w:rsidRPr="00075C94" w:rsidRDefault="009857A9" w:rsidP="00075C94">
      <w:pPr>
        <w:pStyle w:val="a4"/>
        <w:numPr>
          <w:ilvl w:val="0"/>
          <w:numId w:val="22"/>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поява набряку тканини, що поступово збільшується;</w:t>
      </w:r>
    </w:p>
    <w:p w:rsidR="009857A9" w:rsidRPr="00075C94" w:rsidRDefault="009857A9" w:rsidP="00075C94">
      <w:pPr>
        <w:pStyle w:val="a4"/>
        <w:numPr>
          <w:ilvl w:val="0"/>
          <w:numId w:val="22"/>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при пальпації визначається інфільтрація тканини, що часто збільшується, можливе виникнення глибоко розташованих інфільтратів (</w:t>
      </w:r>
      <w:proofErr w:type="spellStart"/>
      <w:r w:rsidRPr="00075C94">
        <w:rPr>
          <w:rFonts w:ascii="Times New Roman" w:eastAsia="TimesNewRomanPSMT" w:hAnsi="Times New Roman"/>
          <w:sz w:val="28"/>
          <w:szCs w:val="28"/>
          <w:lang w:val="uk-UA"/>
        </w:rPr>
        <w:t>некротизуючий</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фасцит</w:t>
      </w:r>
      <w:proofErr w:type="spellEnd"/>
      <w:r w:rsidRPr="00075C94">
        <w:rPr>
          <w:rFonts w:ascii="Times New Roman" w:eastAsia="TimesNewRomanPSMT" w:hAnsi="Times New Roman"/>
          <w:sz w:val="28"/>
          <w:szCs w:val="28"/>
          <w:lang w:val="uk-UA"/>
        </w:rPr>
        <w:t>, що може поширюватися на сідниці, передню черевну стінку живота - часто фатальне ускладнення);</w:t>
      </w:r>
    </w:p>
    <w:p w:rsidR="009857A9" w:rsidRPr="00075C94" w:rsidRDefault="009857A9" w:rsidP="00075C94">
      <w:pPr>
        <w:pStyle w:val="a4"/>
        <w:numPr>
          <w:ilvl w:val="0"/>
          <w:numId w:val="22"/>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серозний ексудат швидко переходить у гній.</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Клінічні ознаки розвитку інфекції в ранах, які </w:t>
      </w:r>
      <w:proofErr w:type="spellStart"/>
      <w:r w:rsidRPr="00075C94">
        <w:rPr>
          <w:rFonts w:ascii="Times New Roman" w:eastAsia="TimesNewRomanPSMT" w:hAnsi="Times New Roman"/>
          <w:sz w:val="28"/>
          <w:szCs w:val="28"/>
        </w:rPr>
        <w:t>гояться</w:t>
      </w:r>
      <w:proofErr w:type="spellEnd"/>
      <w:r w:rsidRPr="00075C94">
        <w:rPr>
          <w:rFonts w:ascii="Times New Roman" w:eastAsia="TimesNewRomanPSMT" w:hAnsi="Times New Roman"/>
          <w:sz w:val="28"/>
          <w:szCs w:val="28"/>
        </w:rPr>
        <w:t xml:space="preserve"> вторинним натягом:</w:t>
      </w:r>
    </w:p>
    <w:p w:rsidR="009857A9" w:rsidRPr="00075C94" w:rsidRDefault="009857A9" w:rsidP="00075C94">
      <w:pPr>
        <w:pStyle w:val="a4"/>
        <w:numPr>
          <w:ilvl w:val="0"/>
          <w:numId w:val="23"/>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прогресуючий набряк й інфільтрація тканини навколо рани;</w:t>
      </w:r>
    </w:p>
    <w:p w:rsidR="009857A9" w:rsidRPr="00075C94" w:rsidRDefault="009857A9" w:rsidP="00075C94">
      <w:pPr>
        <w:pStyle w:val="a4"/>
        <w:numPr>
          <w:ilvl w:val="0"/>
          <w:numId w:val="23"/>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поява щільних хворобливих інфільтратів без чітких контурів;</w:t>
      </w:r>
    </w:p>
    <w:p w:rsidR="009857A9" w:rsidRPr="00075C94" w:rsidRDefault="009857A9" w:rsidP="00075C94">
      <w:pPr>
        <w:pStyle w:val="a4"/>
        <w:numPr>
          <w:ilvl w:val="0"/>
          <w:numId w:val="23"/>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ознаки </w:t>
      </w:r>
      <w:proofErr w:type="spellStart"/>
      <w:r w:rsidRPr="00075C94">
        <w:rPr>
          <w:rFonts w:ascii="Times New Roman" w:eastAsia="TimesNewRomanPSMT" w:hAnsi="Times New Roman"/>
          <w:sz w:val="28"/>
          <w:szCs w:val="28"/>
          <w:lang w:val="uk-UA"/>
        </w:rPr>
        <w:t>лімфангоїту</w:t>
      </w:r>
      <w:proofErr w:type="spellEnd"/>
      <w:r w:rsidRPr="00075C94">
        <w:rPr>
          <w:rFonts w:ascii="Times New Roman" w:eastAsia="TimesNewRomanPSMT" w:hAnsi="Times New Roman"/>
          <w:sz w:val="28"/>
          <w:szCs w:val="28"/>
          <w:lang w:val="uk-UA"/>
        </w:rPr>
        <w:t xml:space="preserve"> й лімфаденіту;</w:t>
      </w:r>
    </w:p>
    <w:p w:rsidR="009857A9" w:rsidRPr="00075C94" w:rsidRDefault="009857A9" w:rsidP="00075C94">
      <w:pPr>
        <w:pStyle w:val="a4"/>
        <w:numPr>
          <w:ilvl w:val="0"/>
          <w:numId w:val="23"/>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поверхня рани покривається суцільним </w:t>
      </w:r>
      <w:proofErr w:type="spellStart"/>
      <w:r w:rsidRPr="00075C94">
        <w:rPr>
          <w:rFonts w:ascii="Times New Roman" w:eastAsia="TimesNewRomanPSMT" w:hAnsi="Times New Roman"/>
          <w:sz w:val="28"/>
          <w:szCs w:val="28"/>
          <w:lang w:val="uk-UA"/>
        </w:rPr>
        <w:t>фібринозно</w:t>
      </w:r>
      <w:proofErr w:type="spellEnd"/>
      <w:r w:rsidRPr="00075C94">
        <w:rPr>
          <w:rFonts w:ascii="Times New Roman" w:eastAsia="TimesNewRomanPSMT" w:hAnsi="Times New Roman"/>
          <w:sz w:val="28"/>
          <w:szCs w:val="28"/>
          <w:lang w:val="uk-UA"/>
        </w:rPr>
        <w:t>-гнійним нашаруванням;</w:t>
      </w:r>
    </w:p>
    <w:p w:rsidR="009857A9" w:rsidRPr="00075C94" w:rsidRDefault="009857A9" w:rsidP="00075C94">
      <w:pPr>
        <w:pStyle w:val="a4"/>
        <w:numPr>
          <w:ilvl w:val="0"/>
          <w:numId w:val="23"/>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уповільнення або припинення </w:t>
      </w:r>
      <w:proofErr w:type="spellStart"/>
      <w:r w:rsidRPr="00075C94">
        <w:rPr>
          <w:rFonts w:ascii="Times New Roman" w:eastAsia="TimesNewRomanPSMT" w:hAnsi="Times New Roman"/>
          <w:sz w:val="28"/>
          <w:szCs w:val="28"/>
          <w:lang w:val="uk-UA"/>
        </w:rPr>
        <w:t>епітелізації</w:t>
      </w:r>
      <w:proofErr w:type="spellEnd"/>
      <w:r w:rsidRPr="00075C94">
        <w:rPr>
          <w:rFonts w:ascii="Times New Roman" w:eastAsia="TimesNewRomanPSMT" w:hAnsi="Times New Roman"/>
          <w:sz w:val="28"/>
          <w:szCs w:val="28"/>
          <w:lang w:val="uk-UA"/>
        </w:rPr>
        <w:t>;</w:t>
      </w:r>
    </w:p>
    <w:p w:rsidR="009857A9" w:rsidRPr="00075C94" w:rsidRDefault="009857A9" w:rsidP="00075C94">
      <w:pPr>
        <w:pStyle w:val="a4"/>
        <w:numPr>
          <w:ilvl w:val="0"/>
          <w:numId w:val="23"/>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грануляції стають бліді або синюшні, їх кровоточивість різко зменшується;</w:t>
      </w:r>
    </w:p>
    <w:p w:rsidR="009857A9" w:rsidRPr="00075C94" w:rsidRDefault="009857A9" w:rsidP="00075C94">
      <w:pPr>
        <w:pStyle w:val="a4"/>
        <w:numPr>
          <w:ilvl w:val="0"/>
          <w:numId w:val="23"/>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збільшується кількість ексудату, його характер залежить від збудника:</w:t>
      </w:r>
    </w:p>
    <w:p w:rsidR="009857A9" w:rsidRPr="00075C94" w:rsidRDefault="009857A9" w:rsidP="00075C94">
      <w:pPr>
        <w:pStyle w:val="a4"/>
        <w:numPr>
          <w:ilvl w:val="0"/>
          <w:numId w:val="24"/>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стафілокок спричиняє появу густого гною жовтуватих кольорів, а деякі штами викликають розвиток гнильної місцевої інфекції з утворенням вогнищ некрозу тканини й </w:t>
      </w:r>
      <w:proofErr w:type="spellStart"/>
      <w:r w:rsidRPr="00075C94">
        <w:rPr>
          <w:rFonts w:ascii="Times New Roman" w:eastAsia="TimesNewRomanPSMT" w:hAnsi="Times New Roman"/>
          <w:sz w:val="28"/>
          <w:szCs w:val="28"/>
          <w:lang w:val="uk-UA"/>
        </w:rPr>
        <w:t>грязно</w:t>
      </w:r>
      <w:proofErr w:type="spellEnd"/>
      <w:r w:rsidRPr="00075C94">
        <w:rPr>
          <w:rFonts w:ascii="Times New Roman" w:eastAsia="TimesNewRomanPSMT" w:hAnsi="Times New Roman"/>
          <w:sz w:val="28"/>
          <w:szCs w:val="28"/>
          <w:lang w:val="uk-UA"/>
        </w:rPr>
        <w:t>-сірого гною з різким запахом;</w:t>
      </w:r>
    </w:p>
    <w:p w:rsidR="009857A9" w:rsidRPr="00075C94" w:rsidRDefault="009857A9" w:rsidP="00075C94">
      <w:pPr>
        <w:pStyle w:val="a4"/>
        <w:numPr>
          <w:ilvl w:val="0"/>
          <w:numId w:val="24"/>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стрептокок спричиняє появу рідкого гною жовтувато-зелених кольорів, сукровиця;</w:t>
      </w:r>
    </w:p>
    <w:p w:rsidR="009857A9" w:rsidRPr="00075C94" w:rsidRDefault="009857A9" w:rsidP="00075C94">
      <w:pPr>
        <w:pStyle w:val="a4"/>
        <w:numPr>
          <w:ilvl w:val="0"/>
          <w:numId w:val="24"/>
        </w:numPr>
        <w:autoSpaceDE w:val="0"/>
        <w:autoSpaceDN w:val="0"/>
        <w:adjustRightInd w:val="0"/>
        <w:spacing w:after="0" w:line="240" w:lineRule="auto"/>
        <w:jc w:val="both"/>
        <w:rPr>
          <w:rFonts w:ascii="Times New Roman" w:eastAsia="TimesNewRomanPSMT" w:hAnsi="Times New Roman"/>
          <w:sz w:val="28"/>
          <w:szCs w:val="28"/>
          <w:lang w:val="uk-UA"/>
        </w:rPr>
      </w:pPr>
      <w:proofErr w:type="spellStart"/>
      <w:r w:rsidRPr="00075C94">
        <w:rPr>
          <w:rFonts w:ascii="Times New Roman" w:eastAsia="TimesNewRomanPSMT" w:hAnsi="Times New Roman"/>
          <w:sz w:val="28"/>
          <w:szCs w:val="28"/>
          <w:lang w:val="uk-UA"/>
        </w:rPr>
        <w:t>колібацилярна</w:t>
      </w:r>
      <w:proofErr w:type="spellEnd"/>
      <w:r w:rsidRPr="00075C94">
        <w:rPr>
          <w:rFonts w:ascii="Times New Roman" w:eastAsia="TimesNewRomanPSMT" w:hAnsi="Times New Roman"/>
          <w:sz w:val="28"/>
          <w:szCs w:val="28"/>
          <w:lang w:val="uk-UA"/>
        </w:rPr>
        <w:t xml:space="preserve"> й </w:t>
      </w:r>
      <w:proofErr w:type="spellStart"/>
      <w:r w:rsidRPr="00075C94">
        <w:rPr>
          <w:rFonts w:ascii="Times New Roman" w:eastAsia="TimesNewRomanPSMT" w:hAnsi="Times New Roman"/>
          <w:sz w:val="28"/>
          <w:szCs w:val="28"/>
          <w:lang w:val="uk-UA"/>
        </w:rPr>
        <w:t>ентерококова</w:t>
      </w:r>
      <w:proofErr w:type="spellEnd"/>
      <w:r w:rsidRPr="00075C94">
        <w:rPr>
          <w:rFonts w:ascii="Times New Roman" w:eastAsia="TimesNewRomanPSMT" w:hAnsi="Times New Roman"/>
          <w:sz w:val="28"/>
          <w:szCs w:val="28"/>
          <w:lang w:val="uk-UA"/>
        </w:rPr>
        <w:t xml:space="preserve"> інфекції спричиняють появу гною коричневих кольорів з характерним запахом;</w:t>
      </w:r>
    </w:p>
    <w:p w:rsidR="009857A9" w:rsidRPr="00075C94" w:rsidRDefault="009857A9" w:rsidP="00075C94">
      <w:pPr>
        <w:pStyle w:val="a4"/>
        <w:numPr>
          <w:ilvl w:val="0"/>
          <w:numId w:val="24"/>
        </w:numPr>
        <w:autoSpaceDE w:val="0"/>
        <w:autoSpaceDN w:val="0"/>
        <w:adjustRightInd w:val="0"/>
        <w:spacing w:after="0" w:line="240" w:lineRule="auto"/>
        <w:jc w:val="both"/>
        <w:rPr>
          <w:rFonts w:ascii="Times New Roman" w:eastAsia="TimesNewRomanPSMT" w:hAnsi="Times New Roman"/>
          <w:sz w:val="28"/>
          <w:szCs w:val="28"/>
          <w:lang w:val="uk-UA"/>
        </w:rPr>
      </w:pPr>
      <w:proofErr w:type="spellStart"/>
      <w:r w:rsidRPr="00075C94">
        <w:rPr>
          <w:rFonts w:ascii="Times New Roman" w:eastAsia="TimesNewRomanPSMT" w:hAnsi="Times New Roman"/>
          <w:sz w:val="28"/>
          <w:szCs w:val="28"/>
          <w:lang w:val="uk-UA"/>
        </w:rPr>
        <w:lastRenderedPageBreak/>
        <w:t>синегнійна</w:t>
      </w:r>
      <w:proofErr w:type="spellEnd"/>
      <w:r w:rsidRPr="00075C94">
        <w:rPr>
          <w:rFonts w:ascii="Times New Roman" w:eastAsia="TimesNewRomanPSMT" w:hAnsi="Times New Roman"/>
          <w:sz w:val="28"/>
          <w:szCs w:val="28"/>
          <w:lang w:val="uk-UA"/>
        </w:rPr>
        <w:t xml:space="preserve"> паличка приводить до появи зеленого гною зі специфічним запахом.</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r w:rsidRPr="00075C94">
        <w:rPr>
          <w:rFonts w:ascii="Times New Roman" w:eastAsia="TimesNewRomanPSMT" w:hAnsi="Times New Roman"/>
          <w:sz w:val="28"/>
          <w:szCs w:val="28"/>
        </w:rPr>
        <w:t>Вид збудника також визначає клінічний перебіг ранової інфекції:</w:t>
      </w:r>
    </w:p>
    <w:p w:rsidR="009857A9" w:rsidRPr="00075C94" w:rsidRDefault="009857A9" w:rsidP="00075C94">
      <w:pPr>
        <w:pStyle w:val="a4"/>
        <w:numPr>
          <w:ilvl w:val="0"/>
          <w:numId w:val="2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для стафілококової інфекції характерний блискавичний розвиток місцевого процесу з вираженими проявами гнійно-</w:t>
      </w:r>
      <w:proofErr w:type="spellStart"/>
      <w:r w:rsidRPr="00075C94">
        <w:rPr>
          <w:rFonts w:ascii="Times New Roman" w:eastAsia="TimesNewRomanPSMT" w:hAnsi="Times New Roman"/>
          <w:sz w:val="28"/>
          <w:szCs w:val="28"/>
          <w:lang w:val="uk-UA"/>
        </w:rPr>
        <w:t>резорбтивної</w:t>
      </w:r>
      <w:proofErr w:type="spellEnd"/>
      <w:r w:rsidRPr="00075C94">
        <w:rPr>
          <w:rFonts w:ascii="Times New Roman" w:eastAsia="TimesNewRomanPSMT" w:hAnsi="Times New Roman"/>
          <w:sz w:val="28"/>
          <w:szCs w:val="28"/>
          <w:lang w:val="uk-UA"/>
        </w:rPr>
        <w:t xml:space="preserve"> лихоманки;</w:t>
      </w:r>
    </w:p>
    <w:p w:rsidR="009857A9" w:rsidRPr="00075C94" w:rsidRDefault="009857A9" w:rsidP="00075C94">
      <w:pPr>
        <w:pStyle w:val="a4"/>
        <w:numPr>
          <w:ilvl w:val="0"/>
          <w:numId w:val="2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стрептококова інфекція має тенденцію до дифузного поширення у вигляді флегмони, </w:t>
      </w:r>
      <w:proofErr w:type="spellStart"/>
      <w:r w:rsidRPr="00075C94">
        <w:rPr>
          <w:rFonts w:ascii="Times New Roman" w:eastAsia="TimesNewRomanPSMT" w:hAnsi="Times New Roman"/>
          <w:sz w:val="28"/>
          <w:szCs w:val="28"/>
          <w:lang w:val="uk-UA"/>
        </w:rPr>
        <w:t>зіслабо</w:t>
      </w:r>
      <w:proofErr w:type="spellEnd"/>
      <w:r w:rsidRPr="00075C94">
        <w:rPr>
          <w:rFonts w:ascii="Times New Roman" w:eastAsia="TimesNewRomanPSMT" w:hAnsi="Times New Roman"/>
          <w:sz w:val="28"/>
          <w:szCs w:val="28"/>
          <w:lang w:val="uk-UA"/>
        </w:rPr>
        <w:t xml:space="preserve"> вираженими місцевими ознаками;</w:t>
      </w:r>
    </w:p>
    <w:p w:rsidR="009857A9" w:rsidRPr="00075C94" w:rsidRDefault="009857A9" w:rsidP="00075C94">
      <w:pPr>
        <w:pStyle w:val="a4"/>
        <w:numPr>
          <w:ilvl w:val="0"/>
          <w:numId w:val="2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для </w:t>
      </w:r>
      <w:proofErr w:type="spellStart"/>
      <w:r w:rsidRPr="00075C94">
        <w:rPr>
          <w:rFonts w:ascii="Times New Roman" w:eastAsia="TimesNewRomanPSMT" w:hAnsi="Times New Roman"/>
          <w:sz w:val="28"/>
          <w:szCs w:val="28"/>
          <w:lang w:val="uk-UA"/>
        </w:rPr>
        <w:t>синегнійної</w:t>
      </w:r>
      <w:proofErr w:type="spellEnd"/>
      <w:r w:rsidRPr="00075C94">
        <w:rPr>
          <w:rFonts w:ascii="Times New Roman" w:eastAsia="TimesNewRomanPSMT" w:hAnsi="Times New Roman"/>
          <w:sz w:val="28"/>
          <w:szCs w:val="28"/>
          <w:lang w:val="uk-UA"/>
        </w:rPr>
        <w:t xml:space="preserve"> палички характерно млявий, затяжний перебіг місцевого процесу, </w:t>
      </w:r>
      <w:proofErr w:type="spellStart"/>
      <w:r w:rsidRPr="00075C94">
        <w:rPr>
          <w:rFonts w:ascii="Times New Roman" w:eastAsia="TimesNewRomanPSMT" w:hAnsi="Times New Roman"/>
          <w:sz w:val="28"/>
          <w:szCs w:val="28"/>
          <w:lang w:val="uk-UA"/>
        </w:rPr>
        <w:t>післягострого</w:t>
      </w:r>
      <w:proofErr w:type="spellEnd"/>
      <w:r w:rsidRPr="00075C94">
        <w:rPr>
          <w:rFonts w:ascii="Times New Roman" w:eastAsia="TimesNewRomanPSMT" w:hAnsi="Times New Roman"/>
          <w:sz w:val="28"/>
          <w:szCs w:val="28"/>
          <w:lang w:val="uk-UA"/>
        </w:rPr>
        <w:t xml:space="preserve"> початку, з вираженими проявами загальної інтоксикації.</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Бактеріологічне дослідження ексудату проводитися з метою визначення збудника і його чутливості до антибіотиків. Забір матеріалу повинен виконуватися до початку </w:t>
      </w:r>
      <w:proofErr w:type="spellStart"/>
      <w:r w:rsidRPr="00075C94">
        <w:rPr>
          <w:rFonts w:ascii="Times New Roman" w:eastAsia="TimesNewRomanPSMT" w:hAnsi="Times New Roman"/>
          <w:sz w:val="28"/>
          <w:szCs w:val="28"/>
        </w:rPr>
        <w:t>антибіотакотерапії</w:t>
      </w:r>
      <w:proofErr w:type="spellEnd"/>
      <w:r w:rsidRPr="00075C94">
        <w:rPr>
          <w:rFonts w:ascii="Times New Roman" w:eastAsia="TimesNewRomanPSMT" w:hAnsi="Times New Roman"/>
          <w:sz w:val="28"/>
          <w:szCs w:val="28"/>
        </w:rPr>
        <w:t>. Матеріалом для дослідження може бути ексудат, шматочки тканини, змиви з рани. Матеріал збирають стерильними інструментами й поміщають у стерильні пробірки або флакони зі стандартним середовищем. Посів матеріалу повинен бути виконаний протягом 2 годин після забору. Одночасно з узяттям матеріалу для бактеріологічного дослідження обов'язково зробити не менше двох мазків, пофарбованих за Грамом, з метою орієнтовної експрес-діагностики.</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Можуть використовуватися прискорені методи ідентифікації збудника ранової інфекції за допомогою систем </w:t>
      </w:r>
      <w:proofErr w:type="spellStart"/>
      <w:r w:rsidRPr="00075C94">
        <w:rPr>
          <w:rFonts w:ascii="Times New Roman" w:eastAsia="TimesNewRomanPSMT" w:hAnsi="Times New Roman"/>
          <w:sz w:val="28"/>
          <w:szCs w:val="28"/>
        </w:rPr>
        <w:t>мультимікротестів</w:t>
      </w:r>
      <w:proofErr w:type="spellEnd"/>
      <w:r w:rsidRPr="00075C94">
        <w:rPr>
          <w:rFonts w:ascii="Times New Roman" w:eastAsia="TimesNewRomanPSMT" w:hAnsi="Times New Roman"/>
          <w:sz w:val="28"/>
          <w:szCs w:val="28"/>
        </w:rPr>
        <w:t>, тривалість методики 4-6 годин.</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При відсутності мікробного росту в клінічному матеріалі необхідно виключити наступні причини:</w:t>
      </w:r>
    </w:p>
    <w:p w:rsidR="009857A9" w:rsidRPr="00075C94" w:rsidRDefault="009857A9" w:rsidP="00075C94">
      <w:pPr>
        <w:pStyle w:val="a4"/>
        <w:numPr>
          <w:ilvl w:val="0"/>
          <w:numId w:val="26"/>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наявність у матеріалі високих концентрацій місцевих або системних антибактеріальних препаратів;</w:t>
      </w:r>
    </w:p>
    <w:p w:rsidR="009857A9" w:rsidRPr="00075C94" w:rsidRDefault="009857A9" w:rsidP="00075C94">
      <w:pPr>
        <w:pStyle w:val="a4"/>
        <w:numPr>
          <w:ilvl w:val="0"/>
          <w:numId w:val="26"/>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порушення режиму збереження й транспортування зразків;</w:t>
      </w:r>
    </w:p>
    <w:p w:rsidR="009857A9" w:rsidRPr="00075C94" w:rsidRDefault="009857A9" w:rsidP="00075C94">
      <w:pPr>
        <w:pStyle w:val="a4"/>
        <w:numPr>
          <w:ilvl w:val="0"/>
          <w:numId w:val="26"/>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методичні помилки в </w:t>
      </w:r>
      <w:proofErr w:type="spellStart"/>
      <w:r w:rsidRPr="00075C94">
        <w:rPr>
          <w:rFonts w:ascii="Times New Roman" w:eastAsia="TimesNewRomanPSMT" w:hAnsi="Times New Roman"/>
          <w:sz w:val="28"/>
          <w:szCs w:val="28"/>
          <w:lang w:val="uk-UA"/>
        </w:rPr>
        <w:t>баклабораторії</w:t>
      </w:r>
      <w:proofErr w:type="spellEnd"/>
      <w:r w:rsidRPr="00075C94">
        <w:rPr>
          <w:rFonts w:ascii="Times New Roman" w:eastAsia="TimesNewRomanPSMT" w:hAnsi="Times New Roman"/>
          <w:sz w:val="28"/>
          <w:szCs w:val="28"/>
          <w:lang w:val="uk-UA"/>
        </w:rPr>
        <w:t>;</w:t>
      </w:r>
    </w:p>
    <w:p w:rsidR="009857A9" w:rsidRPr="00075C94" w:rsidRDefault="009857A9" w:rsidP="00075C94">
      <w:pPr>
        <w:pStyle w:val="a4"/>
        <w:numPr>
          <w:ilvl w:val="0"/>
          <w:numId w:val="26"/>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ефективний контроль інфекційного ранового процесу антибактеріальними препаратами;</w:t>
      </w:r>
    </w:p>
    <w:p w:rsidR="009857A9" w:rsidRPr="00075C94" w:rsidRDefault="009857A9" w:rsidP="00075C94">
      <w:pPr>
        <w:pStyle w:val="a4"/>
        <w:numPr>
          <w:ilvl w:val="0"/>
          <w:numId w:val="26"/>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наявність анаеробної інфекції.</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b/>
          <w:bCs/>
          <w:sz w:val="28"/>
          <w:szCs w:val="28"/>
        </w:rPr>
      </w:pP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r w:rsidRPr="00075C94">
        <w:rPr>
          <w:rFonts w:ascii="Times New Roman" w:eastAsia="TimesNewRomanPSMT" w:hAnsi="Times New Roman"/>
          <w:b/>
          <w:bCs/>
          <w:sz w:val="28"/>
          <w:szCs w:val="28"/>
        </w:rPr>
        <w:t xml:space="preserve">Лікування. </w:t>
      </w:r>
      <w:r w:rsidRPr="00075C94">
        <w:rPr>
          <w:rFonts w:ascii="Times New Roman" w:eastAsia="TimesNewRomanPSMT" w:hAnsi="Times New Roman"/>
          <w:sz w:val="28"/>
          <w:szCs w:val="28"/>
        </w:rPr>
        <w:t>У більшості випадків проведення місцевого лікування буває достатнім. Лікування містить у собі хірургічні, фармакологічні й фізіотерапевтичні методи.</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jc w:val="center"/>
        <w:rPr>
          <w:rFonts w:ascii="Times New Roman" w:eastAsia="TimesNewRomanPSMT" w:hAnsi="Times New Roman"/>
          <w:b/>
          <w:sz w:val="28"/>
          <w:szCs w:val="28"/>
        </w:rPr>
      </w:pPr>
      <w:r w:rsidRPr="00075C94">
        <w:rPr>
          <w:rFonts w:ascii="Times New Roman" w:eastAsia="TimesNewRomanPSMT" w:hAnsi="Times New Roman"/>
          <w:b/>
          <w:sz w:val="28"/>
          <w:szCs w:val="28"/>
        </w:rPr>
        <w:t>Хірургічна обробка рани</w:t>
      </w:r>
    </w:p>
    <w:p w:rsidR="009857A9" w:rsidRPr="00075C94" w:rsidRDefault="009857A9" w:rsidP="00075C94">
      <w:pPr>
        <w:autoSpaceDE w:val="0"/>
        <w:autoSpaceDN w:val="0"/>
        <w:adjustRightInd w:val="0"/>
        <w:spacing w:after="0" w:line="240" w:lineRule="auto"/>
        <w:jc w:val="center"/>
        <w:rPr>
          <w:rFonts w:ascii="Times New Roman" w:eastAsia="TimesNewRomanPSMT" w:hAnsi="Times New Roman"/>
          <w:b/>
          <w:sz w:val="28"/>
          <w:szCs w:val="28"/>
        </w:rPr>
      </w:pP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r w:rsidRPr="00075C94">
        <w:rPr>
          <w:rFonts w:ascii="Times New Roman" w:eastAsia="TimesNewRomanPSMT" w:hAnsi="Times New Roman"/>
          <w:i/>
          <w:iCs/>
          <w:sz w:val="28"/>
          <w:szCs w:val="28"/>
        </w:rPr>
        <w:t xml:space="preserve">Первинна обробка рани </w:t>
      </w:r>
      <w:r w:rsidRPr="00075C94">
        <w:rPr>
          <w:rFonts w:ascii="Times New Roman" w:eastAsia="TimesNewRomanPSMT" w:hAnsi="Times New Roman"/>
          <w:sz w:val="28"/>
          <w:szCs w:val="28"/>
        </w:rPr>
        <w:t xml:space="preserve">виконується за первинними показаннями. Повторна первинна хірургічна обробка рани виконується у випадку, якщо перше оперативне втручання по тим або інших причинах було не радикальним і виникла необхідність повторного втручання ще до </w:t>
      </w:r>
      <w:proofErr w:type="spellStart"/>
      <w:r w:rsidRPr="00075C94">
        <w:rPr>
          <w:rFonts w:ascii="Times New Roman" w:eastAsia="TimesNewRomanPSMT" w:hAnsi="Times New Roman"/>
          <w:sz w:val="28"/>
          <w:szCs w:val="28"/>
        </w:rPr>
        <w:t>розвитк</w:t>
      </w:r>
      <w:proofErr w:type="spellEnd"/>
      <w:r w:rsidRPr="00075C94">
        <w:rPr>
          <w:rFonts w:ascii="Times New Roman" w:eastAsia="TimesNewRomanPSMT" w:hAnsi="Times New Roman"/>
          <w:sz w:val="28"/>
          <w:szCs w:val="28"/>
        </w:rPr>
        <w:t xml:space="preserve"> </w:t>
      </w:r>
      <w:proofErr w:type="spellStart"/>
      <w:r w:rsidRPr="00075C94">
        <w:rPr>
          <w:rFonts w:ascii="Times New Roman" w:eastAsia="TimesNewRomanPSMT" w:hAnsi="Times New Roman"/>
          <w:sz w:val="28"/>
          <w:szCs w:val="28"/>
        </w:rPr>
        <w:t>уінфекційних</w:t>
      </w:r>
      <w:proofErr w:type="spellEnd"/>
      <w:r w:rsidRPr="00075C94">
        <w:rPr>
          <w:rFonts w:ascii="Times New Roman" w:eastAsia="TimesNewRomanPSMT" w:hAnsi="Times New Roman"/>
          <w:sz w:val="28"/>
          <w:szCs w:val="28"/>
        </w:rPr>
        <w:t xml:space="preserve"> ускладнень у рані.</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Хірургічна обробка рани складається з:</w:t>
      </w:r>
    </w:p>
    <w:p w:rsidR="009857A9" w:rsidRPr="00075C94" w:rsidRDefault="009857A9" w:rsidP="00075C94">
      <w:pPr>
        <w:pStyle w:val="a4"/>
        <w:numPr>
          <w:ilvl w:val="0"/>
          <w:numId w:val="27"/>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lastRenderedPageBreak/>
        <w:t>видалення з рани нежиттєздатних тканин, які є субстратом для первинного некрозу;</w:t>
      </w:r>
    </w:p>
    <w:p w:rsidR="009857A9" w:rsidRPr="00075C94" w:rsidRDefault="009857A9" w:rsidP="00075C94">
      <w:pPr>
        <w:pStyle w:val="a4"/>
        <w:numPr>
          <w:ilvl w:val="0"/>
          <w:numId w:val="27"/>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видалення гематом (особливо глибоко розташованих);</w:t>
      </w:r>
    </w:p>
    <w:p w:rsidR="009857A9" w:rsidRPr="00075C94" w:rsidRDefault="009857A9" w:rsidP="00075C94">
      <w:pPr>
        <w:pStyle w:val="a4"/>
        <w:numPr>
          <w:ilvl w:val="0"/>
          <w:numId w:val="27"/>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остаточна зупинка кровотечі;</w:t>
      </w:r>
    </w:p>
    <w:p w:rsidR="009857A9" w:rsidRPr="00075C94" w:rsidRDefault="009857A9" w:rsidP="00075C94">
      <w:pPr>
        <w:pStyle w:val="a4"/>
        <w:numPr>
          <w:ilvl w:val="0"/>
          <w:numId w:val="27"/>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відновлення ушкоджених тканин.</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i/>
          <w:iCs/>
          <w:sz w:val="28"/>
          <w:szCs w:val="28"/>
        </w:rPr>
      </w:pP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r w:rsidRPr="00075C94">
        <w:rPr>
          <w:rFonts w:ascii="Times New Roman" w:eastAsia="TimesNewRomanPSMT" w:hAnsi="Times New Roman"/>
          <w:i/>
          <w:iCs/>
          <w:sz w:val="28"/>
          <w:szCs w:val="28"/>
        </w:rPr>
        <w:t xml:space="preserve">Вторинна обробка рани </w:t>
      </w:r>
      <w:r w:rsidRPr="00075C94">
        <w:rPr>
          <w:rFonts w:ascii="Times New Roman" w:eastAsia="TimesNewRomanPSMT" w:hAnsi="Times New Roman"/>
          <w:sz w:val="28"/>
          <w:szCs w:val="28"/>
        </w:rPr>
        <w:t>виконується за вторинними показаннями, як правило, у зв'язку із гнійно-запальними ускладненнями рани. Повторна вторинна обробка рани при важких формах ранової інфекції може проводитися багаторазово. У більшості випадків вторинна хірургічна обробка рани включає:</w:t>
      </w:r>
    </w:p>
    <w:p w:rsidR="009857A9" w:rsidRPr="00075C94" w:rsidRDefault="009857A9" w:rsidP="00075C94">
      <w:pPr>
        <w:pStyle w:val="a4"/>
        <w:numPr>
          <w:ilvl w:val="0"/>
          <w:numId w:val="28"/>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видалення вогнища </w:t>
      </w:r>
      <w:proofErr w:type="spellStart"/>
      <w:r w:rsidRPr="00075C94">
        <w:rPr>
          <w:rFonts w:ascii="Times New Roman" w:eastAsia="TimesNewRomanPSMT" w:hAnsi="Times New Roman"/>
          <w:sz w:val="28"/>
          <w:szCs w:val="28"/>
          <w:lang w:val="uk-UA"/>
        </w:rPr>
        <w:t>інфекційно</w:t>
      </w:r>
      <w:proofErr w:type="spellEnd"/>
      <w:r w:rsidRPr="00075C94">
        <w:rPr>
          <w:rFonts w:ascii="Times New Roman" w:eastAsia="TimesNewRomanPSMT" w:hAnsi="Times New Roman"/>
          <w:sz w:val="28"/>
          <w:szCs w:val="28"/>
          <w:lang w:val="uk-UA"/>
        </w:rPr>
        <w:t>-запальної альтерації;</w:t>
      </w:r>
    </w:p>
    <w:p w:rsidR="009857A9" w:rsidRPr="00075C94" w:rsidRDefault="009857A9" w:rsidP="00075C94">
      <w:pPr>
        <w:pStyle w:val="a4"/>
        <w:numPr>
          <w:ilvl w:val="0"/>
          <w:numId w:val="28"/>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широке розкриття карманів, запливів;</w:t>
      </w:r>
    </w:p>
    <w:p w:rsidR="009857A9" w:rsidRPr="00075C94" w:rsidRDefault="009857A9" w:rsidP="00075C94">
      <w:pPr>
        <w:pStyle w:val="a4"/>
        <w:numPr>
          <w:ilvl w:val="0"/>
          <w:numId w:val="28"/>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повноцінне дренування із забезпеченням відтоку ексудату;</w:t>
      </w:r>
    </w:p>
    <w:p w:rsidR="009857A9" w:rsidRPr="00075C94" w:rsidRDefault="009857A9" w:rsidP="00075C94">
      <w:pPr>
        <w:pStyle w:val="a4"/>
        <w:numPr>
          <w:ilvl w:val="0"/>
          <w:numId w:val="28"/>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застосування місцевих антисептиків;</w:t>
      </w:r>
    </w:p>
    <w:p w:rsidR="009857A9" w:rsidRPr="00075C94" w:rsidRDefault="009857A9" w:rsidP="00075C94">
      <w:pPr>
        <w:pStyle w:val="a4"/>
        <w:autoSpaceDE w:val="0"/>
        <w:autoSpaceDN w:val="0"/>
        <w:adjustRightInd w:val="0"/>
        <w:spacing w:after="0" w:line="240" w:lineRule="auto"/>
        <w:jc w:val="both"/>
        <w:rPr>
          <w:rFonts w:ascii="Times New Roman" w:eastAsia="TimesNewRomanPSMT" w:hAnsi="Times New Roman"/>
          <w:sz w:val="28"/>
          <w:szCs w:val="28"/>
          <w:lang w:val="uk-UA"/>
        </w:rPr>
      </w:pPr>
    </w:p>
    <w:p w:rsidR="009857A9" w:rsidRPr="00075C94" w:rsidRDefault="009857A9" w:rsidP="00075C94">
      <w:pPr>
        <w:autoSpaceDE w:val="0"/>
        <w:autoSpaceDN w:val="0"/>
        <w:adjustRightInd w:val="0"/>
        <w:spacing w:after="0" w:line="240" w:lineRule="auto"/>
        <w:jc w:val="center"/>
        <w:rPr>
          <w:rFonts w:ascii="Times New Roman" w:eastAsia="TimesNewRomanPSMT" w:hAnsi="Times New Roman"/>
          <w:b/>
          <w:sz w:val="28"/>
          <w:szCs w:val="28"/>
        </w:rPr>
      </w:pPr>
      <w:r w:rsidRPr="00075C94">
        <w:rPr>
          <w:rFonts w:ascii="Times New Roman" w:eastAsia="TimesNewRomanPSMT" w:hAnsi="Times New Roman"/>
          <w:b/>
          <w:sz w:val="28"/>
          <w:szCs w:val="28"/>
        </w:rPr>
        <w:t>Фармакологічні методи</w:t>
      </w:r>
    </w:p>
    <w:p w:rsidR="009857A9" w:rsidRPr="00075C94" w:rsidRDefault="009857A9" w:rsidP="00075C94">
      <w:pPr>
        <w:autoSpaceDE w:val="0"/>
        <w:autoSpaceDN w:val="0"/>
        <w:adjustRightInd w:val="0"/>
        <w:spacing w:after="0" w:line="240" w:lineRule="auto"/>
        <w:jc w:val="center"/>
        <w:rPr>
          <w:rFonts w:ascii="Times New Roman" w:eastAsia="TimesNewRomanPSMT" w:hAnsi="Times New Roman"/>
          <w:b/>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Включають в себе </w:t>
      </w:r>
      <w:proofErr w:type="spellStart"/>
      <w:r w:rsidRPr="00075C94">
        <w:rPr>
          <w:rFonts w:ascii="Times New Roman" w:eastAsia="TimesNewRomanPSMT" w:hAnsi="Times New Roman"/>
          <w:sz w:val="28"/>
          <w:szCs w:val="28"/>
        </w:rPr>
        <w:t>антибіотикопрофілактику</w:t>
      </w:r>
      <w:proofErr w:type="spellEnd"/>
      <w:r w:rsidRPr="00075C94">
        <w:rPr>
          <w:rFonts w:ascii="Times New Roman" w:eastAsia="TimesNewRomanPSMT" w:hAnsi="Times New Roman"/>
          <w:sz w:val="28"/>
          <w:szCs w:val="28"/>
        </w:rPr>
        <w:t xml:space="preserve"> й </w:t>
      </w:r>
      <w:proofErr w:type="spellStart"/>
      <w:r w:rsidRPr="00075C94">
        <w:rPr>
          <w:rFonts w:ascii="Times New Roman" w:eastAsia="TimesNewRomanPSMT" w:hAnsi="Times New Roman"/>
          <w:sz w:val="28"/>
          <w:szCs w:val="28"/>
        </w:rPr>
        <w:t>антибиіотикотерапію</w:t>
      </w:r>
      <w:proofErr w:type="spellEnd"/>
      <w:r w:rsidRPr="00075C94">
        <w:rPr>
          <w:rFonts w:ascii="Times New Roman" w:eastAsia="TimesNewRomanPSMT" w:hAnsi="Times New Roman"/>
          <w:sz w:val="28"/>
          <w:szCs w:val="28"/>
        </w:rPr>
        <w:t>.</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i/>
          <w:iCs/>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roofErr w:type="spellStart"/>
      <w:r w:rsidRPr="00075C94">
        <w:rPr>
          <w:rFonts w:ascii="Times New Roman" w:eastAsia="TimesNewRomanPSMT" w:hAnsi="Times New Roman"/>
          <w:i/>
          <w:iCs/>
          <w:sz w:val="28"/>
          <w:szCs w:val="28"/>
        </w:rPr>
        <w:t>Антибіотикопрофілактика</w:t>
      </w:r>
      <w:proofErr w:type="spellEnd"/>
      <w:r w:rsidRPr="00075C94">
        <w:rPr>
          <w:rFonts w:ascii="Times New Roman" w:eastAsia="TimesNewRomanPSMT" w:hAnsi="Times New Roman"/>
          <w:i/>
          <w:iCs/>
          <w:sz w:val="28"/>
          <w:szCs w:val="28"/>
        </w:rPr>
        <w:t xml:space="preserve"> </w:t>
      </w:r>
      <w:r w:rsidRPr="00075C94">
        <w:rPr>
          <w:rFonts w:ascii="Times New Roman" w:eastAsia="TimesNewRomanPSMT" w:hAnsi="Times New Roman"/>
          <w:sz w:val="28"/>
          <w:szCs w:val="28"/>
        </w:rPr>
        <w:t xml:space="preserve">це системне призначення </w:t>
      </w:r>
      <w:proofErr w:type="spellStart"/>
      <w:r w:rsidRPr="00075C94">
        <w:rPr>
          <w:rFonts w:ascii="Times New Roman" w:eastAsia="TimesNewRomanPSMT" w:hAnsi="Times New Roman"/>
          <w:sz w:val="28"/>
          <w:szCs w:val="28"/>
        </w:rPr>
        <w:t>антибактеріальногопрепарату</w:t>
      </w:r>
      <w:proofErr w:type="spellEnd"/>
      <w:r w:rsidRPr="00075C94">
        <w:rPr>
          <w:rFonts w:ascii="Times New Roman" w:eastAsia="TimesNewRomanPSMT" w:hAnsi="Times New Roman"/>
          <w:sz w:val="28"/>
          <w:szCs w:val="28"/>
        </w:rPr>
        <w:t xml:space="preserve"> до моменту мікробної контамінації рани або розвитку післяопераційної ранової інфекції, </w:t>
      </w:r>
      <w:proofErr w:type="spellStart"/>
      <w:r w:rsidRPr="00075C94">
        <w:rPr>
          <w:rFonts w:ascii="Times New Roman" w:eastAsia="TimesNewRomanPSMT" w:hAnsi="Times New Roman"/>
          <w:sz w:val="28"/>
          <w:szCs w:val="28"/>
        </w:rPr>
        <w:t>атакож</w:t>
      </w:r>
      <w:proofErr w:type="spellEnd"/>
      <w:r w:rsidRPr="00075C94">
        <w:rPr>
          <w:rFonts w:ascii="Times New Roman" w:eastAsia="TimesNewRomanPSMT" w:hAnsi="Times New Roman"/>
          <w:sz w:val="28"/>
          <w:szCs w:val="28"/>
        </w:rPr>
        <w:t xml:space="preserve"> при наявності ознак контамінації, за умови, що первинне лікування хірургічне.</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roofErr w:type="spellStart"/>
      <w:r w:rsidRPr="00075C94">
        <w:rPr>
          <w:rFonts w:ascii="Times New Roman" w:eastAsia="TimesNewRomanPSMT" w:hAnsi="Times New Roman"/>
          <w:sz w:val="28"/>
          <w:szCs w:val="28"/>
        </w:rPr>
        <w:t>Антибіотикопрофілактика</w:t>
      </w:r>
      <w:proofErr w:type="spellEnd"/>
      <w:r w:rsidRPr="00075C94">
        <w:rPr>
          <w:rFonts w:ascii="Times New Roman" w:eastAsia="TimesNewRomanPSMT" w:hAnsi="Times New Roman"/>
          <w:sz w:val="28"/>
          <w:szCs w:val="28"/>
        </w:rPr>
        <w:t xml:space="preserve"> призначаються при ризику інфікування масивних ран промежини, піхви й </w:t>
      </w:r>
      <w:proofErr w:type="spellStart"/>
      <w:r w:rsidRPr="00075C94">
        <w:rPr>
          <w:rFonts w:ascii="Times New Roman" w:eastAsia="TimesNewRomanPSMT" w:hAnsi="Times New Roman"/>
          <w:sz w:val="28"/>
          <w:szCs w:val="28"/>
        </w:rPr>
        <w:t>лапаротомної</w:t>
      </w:r>
      <w:proofErr w:type="spellEnd"/>
      <w:r w:rsidRPr="00075C94">
        <w:rPr>
          <w:rFonts w:ascii="Times New Roman" w:eastAsia="TimesNewRomanPSMT" w:hAnsi="Times New Roman"/>
          <w:sz w:val="28"/>
          <w:szCs w:val="28"/>
        </w:rPr>
        <w:t xml:space="preserve"> рани при кесарському розтині.</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Принципи антибактеріальної профілактики:</w:t>
      </w:r>
    </w:p>
    <w:p w:rsidR="009857A9" w:rsidRPr="00075C94" w:rsidRDefault="009857A9" w:rsidP="00075C94">
      <w:pPr>
        <w:pStyle w:val="a4"/>
        <w:numPr>
          <w:ilvl w:val="0"/>
          <w:numId w:val="29"/>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при кесарському розтині без ускладнень проводиться після відділення дитини шляхом одноразового внутрішньовенного введення антибіотика у середньодобовій дозі з урахуванням результатів виявлених госпітальних штамів та їх </w:t>
      </w:r>
      <w:proofErr w:type="spellStart"/>
      <w:r w:rsidRPr="00075C94">
        <w:rPr>
          <w:rFonts w:ascii="Times New Roman" w:eastAsia="TimesNewRomanPSMT" w:hAnsi="Times New Roman"/>
          <w:sz w:val="28"/>
          <w:szCs w:val="28"/>
          <w:lang w:val="uk-UA"/>
        </w:rPr>
        <w:t>антибіотикорезистентності</w:t>
      </w:r>
      <w:proofErr w:type="spellEnd"/>
      <w:r w:rsidRPr="00075C94">
        <w:rPr>
          <w:rFonts w:ascii="Times New Roman" w:eastAsia="TimesNewRomanPSMT" w:hAnsi="Times New Roman"/>
          <w:sz w:val="28"/>
          <w:szCs w:val="28"/>
          <w:lang w:val="uk-UA"/>
        </w:rPr>
        <w:t>;</w:t>
      </w:r>
    </w:p>
    <w:p w:rsidR="009857A9" w:rsidRPr="00075C94" w:rsidRDefault="009857A9" w:rsidP="00075C94">
      <w:pPr>
        <w:pStyle w:val="a4"/>
        <w:numPr>
          <w:ilvl w:val="0"/>
          <w:numId w:val="29"/>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у випадку виникнення ускладнень під час операції або виявленні ознак запального процесу цей же препарат можна використовувати й для </w:t>
      </w:r>
      <w:proofErr w:type="spellStart"/>
      <w:r w:rsidRPr="00075C94">
        <w:rPr>
          <w:rFonts w:ascii="Times New Roman" w:eastAsia="TimesNewRomanPSMT" w:hAnsi="Times New Roman"/>
          <w:sz w:val="28"/>
          <w:szCs w:val="28"/>
          <w:lang w:val="uk-UA"/>
        </w:rPr>
        <w:t>антибіотикотерапїї</w:t>
      </w:r>
      <w:proofErr w:type="spellEnd"/>
      <w:r w:rsidRPr="00075C94">
        <w:rPr>
          <w:rFonts w:ascii="Times New Roman" w:eastAsia="TimesNewRomanPSMT" w:hAnsi="Times New Roman"/>
          <w:sz w:val="28"/>
          <w:szCs w:val="28"/>
          <w:lang w:val="uk-UA"/>
        </w:rPr>
        <w:t>;</w:t>
      </w:r>
    </w:p>
    <w:p w:rsidR="009857A9" w:rsidRPr="00075C94" w:rsidRDefault="009857A9" w:rsidP="00075C94">
      <w:pPr>
        <w:pStyle w:val="a4"/>
        <w:numPr>
          <w:ilvl w:val="0"/>
          <w:numId w:val="29"/>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продовження введення антибіотика після 24 годин з моменту закінчення операції не приводить до підвищення ефективності профілактики ранової інфекції;</w:t>
      </w:r>
    </w:p>
    <w:p w:rsidR="009857A9" w:rsidRPr="00075C94" w:rsidRDefault="009857A9" w:rsidP="00075C94">
      <w:pPr>
        <w:pStyle w:val="a4"/>
        <w:numPr>
          <w:ilvl w:val="0"/>
          <w:numId w:val="29"/>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профілактичне передчасне призначення антибіотиків до оперативного втручання </w:t>
      </w:r>
      <w:proofErr w:type="spellStart"/>
      <w:r w:rsidRPr="00075C94">
        <w:rPr>
          <w:rFonts w:ascii="Times New Roman" w:eastAsia="TimesNewRomanPSMT" w:hAnsi="Times New Roman"/>
          <w:sz w:val="28"/>
          <w:szCs w:val="28"/>
          <w:lang w:val="uk-UA"/>
        </w:rPr>
        <w:t>недоцільне,оскільки</w:t>
      </w:r>
      <w:proofErr w:type="spellEnd"/>
      <w:r w:rsidRPr="00075C94">
        <w:rPr>
          <w:rFonts w:ascii="Times New Roman" w:eastAsia="TimesNewRomanPSMT" w:hAnsi="Times New Roman"/>
          <w:sz w:val="28"/>
          <w:szCs w:val="28"/>
          <w:lang w:val="uk-UA"/>
        </w:rPr>
        <w:t xml:space="preserve"> це призводить до порушення біоценозу шлунково-кишкового тракту і колонізації його верхніх відділів.</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roofErr w:type="spellStart"/>
      <w:r w:rsidRPr="00075C94">
        <w:rPr>
          <w:rFonts w:ascii="Times New Roman" w:eastAsia="TimesNewRomanPSMT" w:hAnsi="Times New Roman"/>
          <w:i/>
          <w:iCs/>
          <w:sz w:val="28"/>
          <w:szCs w:val="28"/>
        </w:rPr>
        <w:t>Антибіотикотерапія</w:t>
      </w:r>
      <w:proofErr w:type="spellEnd"/>
      <w:r w:rsidRPr="00075C94">
        <w:rPr>
          <w:rFonts w:ascii="Times New Roman" w:eastAsia="TimesNewRomanPSMT" w:hAnsi="Times New Roman"/>
          <w:sz w:val="28"/>
          <w:szCs w:val="28"/>
        </w:rPr>
        <w:t>- це використання антибіотиків для тривалого лікування у випадку виникнення запального процесу.</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roofErr w:type="spellStart"/>
      <w:r w:rsidRPr="00075C94">
        <w:rPr>
          <w:rFonts w:ascii="Times New Roman" w:eastAsia="TimesNewRomanPSMT" w:hAnsi="Times New Roman"/>
          <w:sz w:val="28"/>
          <w:szCs w:val="28"/>
        </w:rPr>
        <w:t>Антибіотикотерапія</w:t>
      </w:r>
      <w:proofErr w:type="spellEnd"/>
      <w:r w:rsidRPr="00075C94">
        <w:rPr>
          <w:rFonts w:ascii="Times New Roman" w:eastAsia="TimesNewRomanPSMT" w:hAnsi="Times New Roman"/>
          <w:sz w:val="28"/>
          <w:szCs w:val="28"/>
        </w:rPr>
        <w:t xml:space="preserve"> може бути:</w:t>
      </w:r>
    </w:p>
    <w:p w:rsidR="009857A9" w:rsidRPr="00075C94" w:rsidRDefault="009857A9" w:rsidP="00075C94">
      <w:pPr>
        <w:pStyle w:val="a4"/>
        <w:numPr>
          <w:ilvl w:val="0"/>
          <w:numId w:val="30"/>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lastRenderedPageBreak/>
        <w:t>емпірична - заснована на використанні препаратів широкого спектру дії, активних відносно до потенційних збудників;</w:t>
      </w:r>
    </w:p>
    <w:p w:rsidR="009857A9" w:rsidRPr="00075C94" w:rsidRDefault="009857A9" w:rsidP="00075C94">
      <w:pPr>
        <w:pStyle w:val="a4"/>
        <w:numPr>
          <w:ilvl w:val="0"/>
          <w:numId w:val="30"/>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цілеспрямована - використовуються препарати відповідно до результатів мікробіологічної діагностики.</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Велике значення має місцеве використання антисептиків. Для очищення рани можна використовувати 10% розчин хлориду натрію, 3% перекис водню, 0,02% розчин </w:t>
      </w:r>
      <w:proofErr w:type="spellStart"/>
      <w:r w:rsidRPr="00075C94">
        <w:rPr>
          <w:rFonts w:ascii="Times New Roman" w:eastAsia="TimesNewRomanPSMT" w:hAnsi="Times New Roman"/>
          <w:sz w:val="28"/>
          <w:szCs w:val="28"/>
        </w:rPr>
        <w:t>хлоргексидину</w:t>
      </w:r>
      <w:proofErr w:type="spellEnd"/>
      <w:r w:rsidRPr="00075C94">
        <w:rPr>
          <w:rFonts w:ascii="Times New Roman" w:eastAsia="TimesNewRomanPSMT" w:hAnsi="Times New Roman"/>
          <w:sz w:val="28"/>
          <w:szCs w:val="28"/>
        </w:rPr>
        <w:t xml:space="preserve"> </w:t>
      </w:r>
      <w:proofErr w:type="spellStart"/>
      <w:r w:rsidRPr="00075C94">
        <w:rPr>
          <w:rFonts w:ascii="Times New Roman" w:eastAsia="TimesNewRomanPSMT" w:hAnsi="Times New Roman"/>
          <w:sz w:val="28"/>
          <w:szCs w:val="28"/>
        </w:rPr>
        <w:t>тощо.Для</w:t>
      </w:r>
      <w:proofErr w:type="spellEnd"/>
      <w:r w:rsidRPr="00075C94">
        <w:rPr>
          <w:rFonts w:ascii="Times New Roman" w:eastAsia="TimesNewRomanPSMT" w:hAnsi="Times New Roman"/>
          <w:sz w:val="28"/>
          <w:szCs w:val="28"/>
        </w:rPr>
        <w:t xml:space="preserve"> більш швидкого загоєння можна використовувати прокладки з </w:t>
      </w:r>
      <w:proofErr w:type="spellStart"/>
      <w:r w:rsidRPr="00075C94">
        <w:rPr>
          <w:rFonts w:ascii="Times New Roman" w:eastAsia="TimesNewRomanPSMT" w:hAnsi="Times New Roman"/>
          <w:sz w:val="28"/>
          <w:szCs w:val="28"/>
        </w:rPr>
        <w:t>левоміколевою</w:t>
      </w:r>
      <w:proofErr w:type="spellEnd"/>
      <w:r w:rsidRPr="00075C94">
        <w:rPr>
          <w:rFonts w:ascii="Times New Roman" w:eastAsia="TimesNewRomanPSMT" w:hAnsi="Times New Roman"/>
          <w:sz w:val="28"/>
          <w:szCs w:val="28"/>
        </w:rPr>
        <w:t xml:space="preserve">, або </w:t>
      </w:r>
      <w:proofErr w:type="spellStart"/>
      <w:r w:rsidRPr="00075C94">
        <w:rPr>
          <w:rFonts w:ascii="Times New Roman" w:eastAsia="TimesNewRomanPSMT" w:hAnsi="Times New Roman"/>
          <w:sz w:val="28"/>
          <w:szCs w:val="28"/>
        </w:rPr>
        <w:t>левосиновою,або</w:t>
      </w:r>
      <w:proofErr w:type="spellEnd"/>
      <w:r w:rsidRPr="00075C94">
        <w:rPr>
          <w:rFonts w:ascii="Times New Roman" w:eastAsia="TimesNewRomanPSMT" w:hAnsi="Times New Roman"/>
          <w:sz w:val="28"/>
          <w:szCs w:val="28"/>
        </w:rPr>
        <w:t xml:space="preserve"> синтоміциновою, або </w:t>
      </w:r>
      <w:proofErr w:type="spellStart"/>
      <w:r w:rsidRPr="00075C94">
        <w:rPr>
          <w:rFonts w:ascii="Times New Roman" w:eastAsia="TimesNewRomanPSMT" w:hAnsi="Times New Roman"/>
          <w:sz w:val="28"/>
          <w:szCs w:val="28"/>
        </w:rPr>
        <w:t>солкосериловою</w:t>
      </w:r>
      <w:proofErr w:type="spellEnd"/>
      <w:r w:rsidRPr="00075C94">
        <w:rPr>
          <w:rFonts w:ascii="Times New Roman" w:eastAsia="TimesNewRomanPSMT" w:hAnsi="Times New Roman"/>
          <w:sz w:val="28"/>
          <w:szCs w:val="28"/>
        </w:rPr>
        <w:t xml:space="preserve"> мазями тощо.</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ind w:firstLine="709"/>
        <w:jc w:val="center"/>
        <w:rPr>
          <w:rFonts w:ascii="Times New Roman" w:eastAsia="TimesNewRomanPSMT" w:hAnsi="Times New Roman"/>
          <w:b/>
          <w:sz w:val="28"/>
          <w:szCs w:val="28"/>
        </w:rPr>
      </w:pPr>
      <w:r w:rsidRPr="00075C94">
        <w:rPr>
          <w:rFonts w:ascii="Times New Roman" w:eastAsia="TimesNewRomanPSMT" w:hAnsi="Times New Roman"/>
          <w:b/>
          <w:sz w:val="28"/>
          <w:szCs w:val="28"/>
        </w:rPr>
        <w:t>Фізіотерапевтичні методи</w:t>
      </w:r>
    </w:p>
    <w:p w:rsidR="009857A9" w:rsidRPr="00075C94" w:rsidRDefault="009857A9" w:rsidP="00075C94">
      <w:pPr>
        <w:autoSpaceDE w:val="0"/>
        <w:autoSpaceDN w:val="0"/>
        <w:adjustRightInd w:val="0"/>
        <w:spacing w:after="0" w:line="240" w:lineRule="auto"/>
        <w:ind w:firstLine="709"/>
        <w:jc w:val="center"/>
        <w:rPr>
          <w:rFonts w:ascii="Times New Roman" w:eastAsia="TimesNewRomanPSMT" w:hAnsi="Times New Roman"/>
          <w:b/>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У період реконвалесценції можливо використовувати УВЧ-</w:t>
      </w:r>
      <w:proofErr w:type="spellStart"/>
      <w:r w:rsidRPr="00075C94">
        <w:rPr>
          <w:rFonts w:ascii="Times New Roman" w:eastAsia="TimesNewRomanPSMT" w:hAnsi="Times New Roman"/>
          <w:sz w:val="28"/>
          <w:szCs w:val="28"/>
        </w:rPr>
        <w:t>індуктотерапію</w:t>
      </w:r>
      <w:proofErr w:type="spellEnd"/>
      <w:r w:rsidRPr="00075C94">
        <w:rPr>
          <w:rFonts w:ascii="Times New Roman" w:eastAsia="TimesNewRomanPSMT" w:hAnsi="Times New Roman"/>
          <w:sz w:val="28"/>
          <w:szCs w:val="28"/>
        </w:rPr>
        <w:t>, ультрафіолетове опромінення, електрофорез із медикаментозними препаратами.</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Профілактика ранової інфекції полягає в раціональному веденні пологів і післяпологового періоду, дотриманні асептики й антисептики.</w:t>
      </w:r>
    </w:p>
    <w:p w:rsidR="009857A9" w:rsidRPr="00075C94" w:rsidRDefault="009857A9" w:rsidP="00075C94">
      <w:pPr>
        <w:pStyle w:val="msonormalbullet2gif"/>
        <w:spacing w:before="0" w:beforeAutospacing="0" w:after="0" w:afterAutospacing="0"/>
        <w:ind w:firstLine="709"/>
        <w:jc w:val="both"/>
        <w:rPr>
          <w:b/>
          <w:i/>
          <w:sz w:val="28"/>
          <w:szCs w:val="28"/>
          <w:lang w:val="uk-UA"/>
        </w:rPr>
      </w:pPr>
    </w:p>
    <w:p w:rsidR="009857A9" w:rsidRPr="00075C94" w:rsidRDefault="009857A9" w:rsidP="00075C94">
      <w:pPr>
        <w:pStyle w:val="msonormalbullet2gif"/>
        <w:spacing w:before="0" w:beforeAutospacing="0" w:after="0" w:afterAutospacing="0"/>
        <w:ind w:firstLine="709"/>
        <w:jc w:val="center"/>
        <w:rPr>
          <w:b/>
          <w:sz w:val="28"/>
          <w:szCs w:val="28"/>
          <w:lang w:val="uk-UA"/>
        </w:rPr>
      </w:pPr>
      <w:r w:rsidRPr="00075C94">
        <w:rPr>
          <w:b/>
          <w:sz w:val="28"/>
          <w:szCs w:val="28"/>
          <w:lang w:val="uk-UA"/>
        </w:rPr>
        <w:t>ПІСЛЯПОЛОГОВИЙ ЕНДОМЕТРИТ</w:t>
      </w:r>
    </w:p>
    <w:p w:rsidR="009857A9" w:rsidRPr="00075C94" w:rsidRDefault="009857A9" w:rsidP="00075C94">
      <w:pPr>
        <w:pStyle w:val="msonormalbullet2gif"/>
        <w:spacing w:before="0" w:beforeAutospacing="0" w:after="0" w:afterAutospacing="0"/>
        <w:ind w:firstLine="709"/>
        <w:jc w:val="center"/>
        <w:rPr>
          <w:b/>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 xml:space="preserve">Післяпологовий ендометрит виникає в наслідок інфікування </w:t>
      </w:r>
      <w:proofErr w:type="spellStart"/>
      <w:r w:rsidRPr="00075C94">
        <w:rPr>
          <w:sz w:val="28"/>
          <w:szCs w:val="28"/>
          <w:lang w:val="uk-UA"/>
        </w:rPr>
        <w:t>децідуальної</w:t>
      </w:r>
      <w:proofErr w:type="spellEnd"/>
      <w:r w:rsidRPr="00075C94">
        <w:rPr>
          <w:sz w:val="28"/>
          <w:szCs w:val="28"/>
          <w:lang w:val="uk-UA"/>
        </w:rPr>
        <w:t xml:space="preserve"> оболонки, обривків залоз </w:t>
      </w:r>
      <w:proofErr w:type="spellStart"/>
      <w:r w:rsidRPr="00075C94">
        <w:rPr>
          <w:sz w:val="28"/>
          <w:szCs w:val="28"/>
          <w:lang w:val="uk-UA"/>
        </w:rPr>
        <w:t>ендометрія</w:t>
      </w:r>
      <w:proofErr w:type="spellEnd"/>
      <w:r w:rsidRPr="00075C94">
        <w:rPr>
          <w:sz w:val="28"/>
          <w:szCs w:val="28"/>
          <w:lang w:val="uk-UA"/>
        </w:rPr>
        <w:t xml:space="preserve">. Причиною його також може бути затримка частки плаценти або </w:t>
      </w:r>
      <w:proofErr w:type="spellStart"/>
      <w:r w:rsidRPr="00075C94">
        <w:rPr>
          <w:sz w:val="28"/>
          <w:szCs w:val="28"/>
          <w:lang w:val="uk-UA"/>
        </w:rPr>
        <w:t>лохіометра</w:t>
      </w:r>
      <w:proofErr w:type="spellEnd"/>
      <w:r w:rsidRPr="00075C94">
        <w:rPr>
          <w:sz w:val="28"/>
          <w:szCs w:val="28"/>
          <w:lang w:val="uk-UA"/>
        </w:rPr>
        <w:t xml:space="preserve">. Внутрішній шар порожнини матки </w:t>
      </w:r>
      <w:proofErr w:type="spellStart"/>
      <w:r w:rsidRPr="00075C94">
        <w:rPr>
          <w:sz w:val="28"/>
          <w:szCs w:val="28"/>
          <w:lang w:val="uk-UA"/>
        </w:rPr>
        <w:t>некротизується</w:t>
      </w:r>
      <w:proofErr w:type="spellEnd"/>
      <w:r w:rsidRPr="00075C94">
        <w:rPr>
          <w:sz w:val="28"/>
          <w:szCs w:val="28"/>
          <w:lang w:val="uk-UA"/>
        </w:rPr>
        <w:t xml:space="preserve">. Спостерігається його дрібноклітинна інфільтрація та набряк. </w:t>
      </w:r>
    </w:p>
    <w:p w:rsidR="009857A9" w:rsidRPr="00075C94" w:rsidRDefault="009857A9" w:rsidP="00075C94">
      <w:pPr>
        <w:pStyle w:val="msonormalbullet2gif"/>
        <w:spacing w:before="0" w:beforeAutospacing="0" w:after="0" w:afterAutospacing="0"/>
        <w:jc w:val="both"/>
        <w:rPr>
          <w:b/>
          <w:sz w:val="28"/>
          <w:szCs w:val="28"/>
          <w:lang w:val="uk-UA"/>
        </w:rPr>
      </w:pPr>
    </w:p>
    <w:p w:rsidR="009857A9" w:rsidRPr="00075C94" w:rsidRDefault="009857A9" w:rsidP="00075C94">
      <w:pPr>
        <w:pStyle w:val="msonormalbullet2gif"/>
        <w:spacing w:before="0" w:beforeAutospacing="0" w:after="0" w:afterAutospacing="0"/>
        <w:jc w:val="both"/>
        <w:rPr>
          <w:sz w:val="28"/>
          <w:szCs w:val="28"/>
          <w:lang w:val="uk-UA"/>
        </w:rPr>
      </w:pPr>
      <w:r w:rsidRPr="00075C94">
        <w:rPr>
          <w:b/>
          <w:sz w:val="28"/>
          <w:szCs w:val="28"/>
          <w:lang w:val="uk-UA"/>
        </w:rPr>
        <w:t xml:space="preserve">Клініка. </w:t>
      </w:r>
      <w:r w:rsidRPr="00075C94">
        <w:rPr>
          <w:sz w:val="28"/>
          <w:szCs w:val="28"/>
          <w:lang w:val="uk-UA"/>
        </w:rPr>
        <w:t xml:space="preserve">Початкова стадія захворювання відрізняється </w:t>
      </w:r>
      <w:proofErr w:type="spellStart"/>
      <w:r w:rsidRPr="00075C94">
        <w:rPr>
          <w:sz w:val="28"/>
          <w:szCs w:val="28"/>
          <w:lang w:val="uk-UA"/>
        </w:rPr>
        <w:t>поліформністю</w:t>
      </w:r>
      <w:proofErr w:type="spellEnd"/>
      <w:r w:rsidRPr="00075C94">
        <w:rPr>
          <w:sz w:val="28"/>
          <w:szCs w:val="28"/>
          <w:lang w:val="uk-UA"/>
        </w:rPr>
        <w:t xml:space="preserve">. </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i/>
          <w:sz w:val="28"/>
          <w:szCs w:val="28"/>
          <w:lang w:val="uk-UA"/>
        </w:rPr>
        <w:t>Відрізняють класичну, стерту та абортивні форми захворювання, а також ендометрит після кесарського розтину.</w:t>
      </w:r>
    </w:p>
    <w:p w:rsidR="009857A9" w:rsidRPr="00075C94" w:rsidRDefault="009857A9" w:rsidP="00075C94">
      <w:pPr>
        <w:pStyle w:val="msonormalbullet2gif"/>
        <w:spacing w:before="0" w:beforeAutospacing="0" w:after="0" w:afterAutospacing="0"/>
        <w:ind w:firstLine="709"/>
        <w:jc w:val="both"/>
        <w:rPr>
          <w:sz w:val="28"/>
          <w:szCs w:val="28"/>
          <w:lang w:val="uk-UA"/>
        </w:rPr>
      </w:pPr>
    </w:p>
    <w:p w:rsidR="009857A9" w:rsidRPr="00075C94" w:rsidRDefault="009857A9" w:rsidP="00075C94">
      <w:pPr>
        <w:pStyle w:val="msonormalbullet2gif"/>
        <w:numPr>
          <w:ilvl w:val="0"/>
          <w:numId w:val="31"/>
        </w:numPr>
        <w:spacing w:before="0" w:beforeAutospacing="0" w:after="0" w:afterAutospacing="0"/>
        <w:jc w:val="both"/>
        <w:rPr>
          <w:sz w:val="28"/>
          <w:szCs w:val="28"/>
          <w:lang w:val="uk-UA"/>
        </w:rPr>
      </w:pPr>
      <w:r w:rsidRPr="00075C94">
        <w:rPr>
          <w:b/>
          <w:i/>
          <w:sz w:val="28"/>
          <w:szCs w:val="28"/>
          <w:lang w:val="uk-UA"/>
        </w:rPr>
        <w:t>При класичній формі</w:t>
      </w:r>
      <w:r w:rsidRPr="00075C94">
        <w:rPr>
          <w:sz w:val="28"/>
          <w:szCs w:val="28"/>
          <w:lang w:val="uk-UA"/>
        </w:rPr>
        <w:t xml:space="preserve"> маніфестація захворювання відбувається на 3-5 добу післяпологового періоду та супроводжується гіпертермією, головним болем, слабкістю тахікардією, лихоманкою. Локальних скарг може не бути.</w:t>
      </w:r>
    </w:p>
    <w:p w:rsidR="009857A9" w:rsidRPr="00075C94" w:rsidRDefault="009857A9" w:rsidP="00075C94">
      <w:pPr>
        <w:pStyle w:val="msonormalbullet2gif"/>
        <w:spacing w:before="0" w:beforeAutospacing="0" w:after="0" w:afterAutospacing="0"/>
        <w:ind w:left="720"/>
        <w:jc w:val="both"/>
        <w:rPr>
          <w:sz w:val="28"/>
          <w:szCs w:val="28"/>
          <w:lang w:val="uk-UA"/>
        </w:rPr>
      </w:pPr>
      <w:r w:rsidRPr="00075C94">
        <w:rPr>
          <w:sz w:val="28"/>
          <w:szCs w:val="28"/>
          <w:lang w:val="uk-UA"/>
        </w:rPr>
        <w:t xml:space="preserve">При об’єктивному дослідженні спостерігається збільшення матки, іноді біль при пальпації у ділянці </w:t>
      </w:r>
      <w:proofErr w:type="spellStart"/>
      <w:r w:rsidRPr="00075C94">
        <w:rPr>
          <w:sz w:val="28"/>
          <w:szCs w:val="28"/>
          <w:lang w:val="uk-UA"/>
        </w:rPr>
        <w:t>ребер</w:t>
      </w:r>
      <w:proofErr w:type="spellEnd"/>
      <w:r w:rsidRPr="00075C94">
        <w:rPr>
          <w:sz w:val="28"/>
          <w:szCs w:val="28"/>
          <w:lang w:val="uk-UA"/>
        </w:rPr>
        <w:t xml:space="preserve"> (по ходу лімфатичних судин). Збільшення матки виникає за рахунок затримки інволюції (в нормі об’єм матки при спонтанних пологах к 7 дню зменшується у середньому на 46%, при кесарському розтині – 36%). </w:t>
      </w:r>
      <w:proofErr w:type="spellStart"/>
      <w:r w:rsidRPr="00075C94">
        <w:rPr>
          <w:sz w:val="28"/>
          <w:szCs w:val="28"/>
          <w:lang w:val="uk-UA"/>
        </w:rPr>
        <w:t>Лохії</w:t>
      </w:r>
      <w:proofErr w:type="spellEnd"/>
      <w:r w:rsidRPr="00075C94">
        <w:rPr>
          <w:sz w:val="28"/>
          <w:szCs w:val="28"/>
          <w:lang w:val="uk-UA"/>
        </w:rPr>
        <w:t xml:space="preserve"> мутні з неприємним запахом.</w:t>
      </w:r>
    </w:p>
    <w:p w:rsidR="009857A9" w:rsidRPr="00075C94" w:rsidRDefault="009857A9" w:rsidP="00075C94">
      <w:pPr>
        <w:pStyle w:val="msonormalbullet2gif"/>
        <w:numPr>
          <w:ilvl w:val="0"/>
          <w:numId w:val="31"/>
        </w:numPr>
        <w:spacing w:before="0" w:beforeAutospacing="0" w:after="0" w:afterAutospacing="0"/>
        <w:jc w:val="both"/>
        <w:rPr>
          <w:sz w:val="28"/>
          <w:szCs w:val="28"/>
          <w:lang w:val="uk-UA"/>
        </w:rPr>
      </w:pPr>
      <w:r w:rsidRPr="00075C94">
        <w:rPr>
          <w:b/>
          <w:i/>
          <w:sz w:val="28"/>
          <w:szCs w:val="28"/>
          <w:lang w:val="uk-UA"/>
        </w:rPr>
        <w:t xml:space="preserve">При стертій формі </w:t>
      </w:r>
      <w:r w:rsidRPr="00075C94">
        <w:rPr>
          <w:sz w:val="28"/>
          <w:szCs w:val="28"/>
          <w:lang w:val="uk-UA"/>
        </w:rPr>
        <w:t xml:space="preserve">захворювання розвивається на 8-9 добу. Місцеві та загальні симптоми слабо виражені. Температура тіла </w:t>
      </w:r>
      <w:proofErr w:type="spellStart"/>
      <w:r w:rsidRPr="00075C94">
        <w:rPr>
          <w:sz w:val="28"/>
          <w:szCs w:val="28"/>
          <w:lang w:val="uk-UA"/>
        </w:rPr>
        <w:t>субфебрильна</w:t>
      </w:r>
      <w:proofErr w:type="spellEnd"/>
      <w:r w:rsidRPr="00075C94">
        <w:rPr>
          <w:sz w:val="28"/>
          <w:szCs w:val="28"/>
          <w:lang w:val="uk-UA"/>
        </w:rPr>
        <w:t>.</w:t>
      </w:r>
    </w:p>
    <w:p w:rsidR="009857A9" w:rsidRPr="00075C94" w:rsidRDefault="009857A9" w:rsidP="00075C94">
      <w:pPr>
        <w:pStyle w:val="msonormalbullet2gif"/>
        <w:numPr>
          <w:ilvl w:val="0"/>
          <w:numId w:val="31"/>
        </w:numPr>
        <w:spacing w:before="0" w:beforeAutospacing="0" w:after="0" w:afterAutospacing="0"/>
        <w:jc w:val="both"/>
        <w:rPr>
          <w:sz w:val="28"/>
          <w:szCs w:val="28"/>
          <w:lang w:val="uk-UA"/>
        </w:rPr>
      </w:pPr>
      <w:r w:rsidRPr="00075C94">
        <w:rPr>
          <w:b/>
          <w:i/>
          <w:sz w:val="28"/>
          <w:szCs w:val="28"/>
          <w:lang w:val="uk-UA"/>
        </w:rPr>
        <w:t>Абортивна форма</w:t>
      </w:r>
      <w:r w:rsidRPr="00075C94">
        <w:rPr>
          <w:sz w:val="28"/>
          <w:szCs w:val="28"/>
          <w:lang w:val="uk-UA"/>
        </w:rPr>
        <w:t xml:space="preserve"> починається, як і класична, але швидко припиняється завдяки високому рівню імунного захисту. При бактеріальному дослідженні частіше за все виділяються кишкова паличка, ентерококи, анаеробна </w:t>
      </w:r>
      <w:r w:rsidRPr="00075C94">
        <w:rPr>
          <w:sz w:val="28"/>
          <w:szCs w:val="28"/>
          <w:lang w:val="uk-UA"/>
        </w:rPr>
        <w:lastRenderedPageBreak/>
        <w:t xml:space="preserve">мікрофлора (бактероїди, </w:t>
      </w:r>
      <w:proofErr w:type="spellStart"/>
      <w:r w:rsidRPr="00075C94">
        <w:rPr>
          <w:sz w:val="28"/>
          <w:szCs w:val="28"/>
          <w:lang w:val="uk-UA"/>
        </w:rPr>
        <w:t>пептококи</w:t>
      </w:r>
      <w:proofErr w:type="spellEnd"/>
      <w:r w:rsidRPr="00075C94">
        <w:rPr>
          <w:sz w:val="28"/>
          <w:szCs w:val="28"/>
          <w:lang w:val="uk-UA"/>
        </w:rPr>
        <w:t xml:space="preserve">, </w:t>
      </w:r>
      <w:proofErr w:type="spellStart"/>
      <w:r w:rsidRPr="00075C94">
        <w:rPr>
          <w:sz w:val="28"/>
          <w:szCs w:val="28"/>
          <w:lang w:val="uk-UA"/>
        </w:rPr>
        <w:t>пептострептококи</w:t>
      </w:r>
      <w:proofErr w:type="spellEnd"/>
      <w:r w:rsidRPr="00075C94">
        <w:rPr>
          <w:sz w:val="28"/>
          <w:szCs w:val="28"/>
          <w:lang w:val="uk-UA"/>
        </w:rPr>
        <w:t xml:space="preserve">). При ефективній терапії захворювання триває 8-10 діб. </w:t>
      </w:r>
    </w:p>
    <w:p w:rsidR="009857A9" w:rsidRPr="00075C94" w:rsidRDefault="009857A9" w:rsidP="00075C94">
      <w:pPr>
        <w:pStyle w:val="msonormalbullet2gif"/>
        <w:spacing w:before="0" w:beforeAutospacing="0" w:after="0" w:afterAutospacing="0"/>
        <w:ind w:firstLine="709"/>
        <w:jc w:val="both"/>
        <w:rPr>
          <w:b/>
          <w:i/>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b/>
          <w:i/>
          <w:sz w:val="28"/>
          <w:szCs w:val="28"/>
          <w:lang w:val="uk-UA"/>
        </w:rPr>
        <w:t>Післяпологовий метрит (</w:t>
      </w:r>
      <w:proofErr w:type="spellStart"/>
      <w:r w:rsidRPr="00075C94">
        <w:rPr>
          <w:b/>
          <w:i/>
          <w:sz w:val="28"/>
          <w:szCs w:val="28"/>
          <w:lang w:val="uk-UA"/>
        </w:rPr>
        <w:t>метроендометрит</w:t>
      </w:r>
      <w:proofErr w:type="spellEnd"/>
      <w:r w:rsidRPr="00075C94">
        <w:rPr>
          <w:b/>
          <w:i/>
          <w:sz w:val="28"/>
          <w:szCs w:val="28"/>
          <w:lang w:val="uk-UA"/>
        </w:rPr>
        <w:t xml:space="preserve">) </w:t>
      </w:r>
      <w:r w:rsidRPr="00075C94">
        <w:rPr>
          <w:sz w:val="28"/>
          <w:szCs w:val="28"/>
          <w:lang w:val="uk-UA"/>
        </w:rPr>
        <w:t xml:space="preserve">розвивається у разі подальшого розповсюдження інфекції </w:t>
      </w:r>
      <w:proofErr w:type="spellStart"/>
      <w:r w:rsidRPr="00075C94">
        <w:rPr>
          <w:sz w:val="28"/>
          <w:szCs w:val="28"/>
          <w:lang w:val="uk-UA"/>
        </w:rPr>
        <w:t>лімфогенно</w:t>
      </w:r>
      <w:proofErr w:type="spellEnd"/>
      <w:r w:rsidRPr="00075C94">
        <w:rPr>
          <w:sz w:val="28"/>
          <w:szCs w:val="28"/>
          <w:lang w:val="uk-UA"/>
        </w:rPr>
        <w:t xml:space="preserve"> або </w:t>
      </w:r>
      <w:proofErr w:type="spellStart"/>
      <w:r w:rsidRPr="00075C94">
        <w:rPr>
          <w:sz w:val="28"/>
          <w:szCs w:val="28"/>
          <w:lang w:val="uk-UA"/>
        </w:rPr>
        <w:t>гематогенно</w:t>
      </w:r>
      <w:proofErr w:type="spellEnd"/>
      <w:r w:rsidRPr="00075C94">
        <w:rPr>
          <w:sz w:val="28"/>
          <w:szCs w:val="28"/>
          <w:lang w:val="uk-UA"/>
        </w:rPr>
        <w:t xml:space="preserve">. Він виникає не раніш ніж на 7 добу після пологів. Захворювання починається з ознобу, підвищення температури до 39-40?С, супроводжується інтоксикацією. При внутрішньому обстеженні тіло матки збільшене, м’яке, пастозне. Внутрішнє вічко розкрите, </w:t>
      </w:r>
      <w:proofErr w:type="spellStart"/>
      <w:r w:rsidRPr="00075C94">
        <w:rPr>
          <w:sz w:val="28"/>
          <w:szCs w:val="28"/>
          <w:lang w:val="uk-UA"/>
        </w:rPr>
        <w:t>лохії</w:t>
      </w:r>
      <w:proofErr w:type="spellEnd"/>
      <w:r w:rsidRPr="00075C94">
        <w:rPr>
          <w:sz w:val="28"/>
          <w:szCs w:val="28"/>
          <w:lang w:val="uk-UA"/>
        </w:rPr>
        <w:t xml:space="preserve"> </w:t>
      </w:r>
      <w:proofErr w:type="spellStart"/>
      <w:r w:rsidRPr="00075C94">
        <w:rPr>
          <w:sz w:val="28"/>
          <w:szCs w:val="28"/>
          <w:lang w:val="uk-UA"/>
        </w:rPr>
        <w:t>серозно</w:t>
      </w:r>
      <w:proofErr w:type="spellEnd"/>
      <w:r w:rsidRPr="00075C94">
        <w:rPr>
          <w:sz w:val="28"/>
          <w:szCs w:val="28"/>
          <w:lang w:val="uk-UA"/>
        </w:rPr>
        <w:t>-гнійні або гнійні з неприємним запахом. За часом захворювання продовжується 3-4 тижні.</w:t>
      </w:r>
    </w:p>
    <w:p w:rsidR="009857A9" w:rsidRPr="00075C94" w:rsidRDefault="009857A9" w:rsidP="00075C94">
      <w:pPr>
        <w:pStyle w:val="msonormalbullet2gif"/>
        <w:spacing w:before="0" w:beforeAutospacing="0" w:after="0" w:afterAutospacing="0"/>
        <w:ind w:firstLine="709"/>
        <w:jc w:val="both"/>
        <w:rPr>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b/>
          <w:i/>
          <w:sz w:val="28"/>
          <w:szCs w:val="28"/>
          <w:lang w:val="uk-UA"/>
        </w:rPr>
        <w:t xml:space="preserve">Ендометрит після кесарського розтину. </w:t>
      </w:r>
      <w:r w:rsidRPr="00075C94">
        <w:rPr>
          <w:sz w:val="28"/>
          <w:szCs w:val="28"/>
          <w:lang w:val="uk-UA"/>
        </w:rPr>
        <w:t xml:space="preserve">Маніфестація захворювання починається на 3-4 добу післяпологового періоду. Захворювання починається з гіпертермії, що супроводжується лихоманкою. Страждає загальний стан хворої. При пальпації матки відмічається </w:t>
      </w:r>
      <w:proofErr w:type="spellStart"/>
      <w:r w:rsidRPr="00075C94">
        <w:rPr>
          <w:sz w:val="28"/>
          <w:szCs w:val="28"/>
          <w:lang w:val="uk-UA"/>
        </w:rPr>
        <w:t>субінволюція</w:t>
      </w:r>
      <w:proofErr w:type="spellEnd"/>
      <w:r w:rsidRPr="00075C94">
        <w:rPr>
          <w:sz w:val="28"/>
          <w:szCs w:val="28"/>
          <w:lang w:val="uk-UA"/>
        </w:rPr>
        <w:t xml:space="preserve">, біль не є постійним симптомом. Грозним ускладненням ендометриту після кесарського розтину являється неспроможність післяопераційного шва. В цьому разі дуже скоро з’являється клініка </w:t>
      </w:r>
      <w:proofErr w:type="spellStart"/>
      <w:r w:rsidRPr="00075C94">
        <w:rPr>
          <w:sz w:val="28"/>
          <w:szCs w:val="28"/>
          <w:lang w:val="uk-UA"/>
        </w:rPr>
        <w:t>пельвіоперитоніту</w:t>
      </w:r>
      <w:proofErr w:type="spellEnd"/>
      <w:r w:rsidRPr="00075C94">
        <w:rPr>
          <w:sz w:val="28"/>
          <w:szCs w:val="28"/>
          <w:lang w:val="uk-UA"/>
        </w:rPr>
        <w:t xml:space="preserve"> та розлитого перитоніту.</w:t>
      </w:r>
    </w:p>
    <w:p w:rsidR="009857A9" w:rsidRPr="00075C94" w:rsidRDefault="009857A9" w:rsidP="00075C94">
      <w:pPr>
        <w:pStyle w:val="msonormalbullet2gif"/>
        <w:spacing w:before="0" w:beforeAutospacing="0" w:after="0" w:afterAutospacing="0"/>
        <w:ind w:firstLine="709"/>
        <w:jc w:val="both"/>
        <w:rPr>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b/>
          <w:i/>
          <w:sz w:val="28"/>
          <w:szCs w:val="28"/>
          <w:lang w:val="uk-UA"/>
        </w:rPr>
        <w:t xml:space="preserve">Післяпологовий </w:t>
      </w:r>
      <w:proofErr w:type="spellStart"/>
      <w:r w:rsidRPr="00075C94">
        <w:rPr>
          <w:b/>
          <w:i/>
          <w:sz w:val="28"/>
          <w:szCs w:val="28"/>
          <w:lang w:val="uk-UA"/>
        </w:rPr>
        <w:t>панметрит</w:t>
      </w:r>
      <w:proofErr w:type="spellEnd"/>
      <w:r w:rsidRPr="00075C94">
        <w:rPr>
          <w:b/>
          <w:i/>
          <w:sz w:val="28"/>
          <w:szCs w:val="28"/>
          <w:lang w:val="uk-UA"/>
        </w:rPr>
        <w:t xml:space="preserve"> –</w:t>
      </w:r>
      <w:r w:rsidRPr="00075C94">
        <w:rPr>
          <w:sz w:val="28"/>
          <w:szCs w:val="28"/>
          <w:lang w:val="uk-UA"/>
        </w:rPr>
        <w:t xml:space="preserve"> це поширення запального процесу на </w:t>
      </w:r>
      <w:proofErr w:type="spellStart"/>
      <w:r w:rsidRPr="00075C94">
        <w:rPr>
          <w:sz w:val="28"/>
          <w:szCs w:val="28"/>
          <w:lang w:val="uk-UA"/>
        </w:rPr>
        <w:t>ендометрій</w:t>
      </w:r>
      <w:proofErr w:type="spellEnd"/>
      <w:r w:rsidRPr="00075C94">
        <w:rPr>
          <w:sz w:val="28"/>
          <w:szCs w:val="28"/>
          <w:lang w:val="uk-UA"/>
        </w:rPr>
        <w:t xml:space="preserve">, </w:t>
      </w:r>
      <w:proofErr w:type="spellStart"/>
      <w:r w:rsidRPr="00075C94">
        <w:rPr>
          <w:sz w:val="28"/>
          <w:szCs w:val="28"/>
          <w:lang w:val="uk-UA"/>
        </w:rPr>
        <w:t>міометрій</w:t>
      </w:r>
      <w:proofErr w:type="spellEnd"/>
      <w:r w:rsidRPr="00075C94">
        <w:rPr>
          <w:sz w:val="28"/>
          <w:szCs w:val="28"/>
          <w:lang w:val="uk-UA"/>
        </w:rPr>
        <w:t xml:space="preserve"> та серозну оболонку матки. Слід зазначити, що клінічно відрізнити перебіг ендометриту, від </w:t>
      </w:r>
      <w:proofErr w:type="spellStart"/>
      <w:r w:rsidRPr="00075C94">
        <w:rPr>
          <w:sz w:val="28"/>
          <w:szCs w:val="28"/>
          <w:lang w:val="uk-UA"/>
        </w:rPr>
        <w:t>метроендометриту</w:t>
      </w:r>
      <w:proofErr w:type="spellEnd"/>
      <w:r w:rsidRPr="00075C94">
        <w:rPr>
          <w:sz w:val="28"/>
          <w:szCs w:val="28"/>
          <w:lang w:val="uk-UA"/>
        </w:rPr>
        <w:t xml:space="preserve"> та </w:t>
      </w:r>
      <w:proofErr w:type="spellStart"/>
      <w:r w:rsidRPr="00075C94">
        <w:rPr>
          <w:sz w:val="28"/>
          <w:szCs w:val="28"/>
          <w:lang w:val="uk-UA"/>
        </w:rPr>
        <w:t>панметриту</w:t>
      </w:r>
      <w:proofErr w:type="spellEnd"/>
      <w:r w:rsidRPr="00075C94">
        <w:rPr>
          <w:sz w:val="28"/>
          <w:szCs w:val="28"/>
          <w:lang w:val="uk-UA"/>
        </w:rPr>
        <w:t xml:space="preserve"> неможливо, а даний розподіл носить більше морфологічне, ніж клінічне значення.</w:t>
      </w:r>
    </w:p>
    <w:p w:rsidR="009857A9" w:rsidRPr="00075C94" w:rsidRDefault="009857A9" w:rsidP="00075C94">
      <w:pPr>
        <w:pStyle w:val="msonormalbullet2gif"/>
        <w:spacing w:before="0" w:beforeAutospacing="0" w:after="0" w:afterAutospacing="0"/>
        <w:ind w:firstLine="709"/>
        <w:jc w:val="both"/>
        <w:rPr>
          <w:sz w:val="28"/>
          <w:szCs w:val="28"/>
          <w:lang w:val="uk-UA"/>
        </w:rPr>
      </w:pPr>
    </w:p>
    <w:p w:rsidR="009857A9" w:rsidRPr="00075C94" w:rsidRDefault="009857A9" w:rsidP="00075C94">
      <w:pPr>
        <w:pStyle w:val="msonormalbullet2gif"/>
        <w:spacing w:before="0" w:beforeAutospacing="0" w:after="0" w:afterAutospacing="0"/>
        <w:ind w:firstLine="709"/>
        <w:jc w:val="both"/>
        <w:rPr>
          <w:b/>
          <w:i/>
          <w:sz w:val="28"/>
          <w:szCs w:val="28"/>
          <w:lang w:val="uk-UA"/>
        </w:rPr>
      </w:pPr>
      <w:r w:rsidRPr="00075C94">
        <w:rPr>
          <w:b/>
          <w:i/>
          <w:sz w:val="28"/>
          <w:szCs w:val="28"/>
          <w:lang w:val="uk-UA"/>
        </w:rPr>
        <w:t xml:space="preserve">Післяпологовий параметрит </w:t>
      </w:r>
      <w:r w:rsidRPr="00075C94">
        <w:rPr>
          <w:sz w:val="28"/>
          <w:szCs w:val="28"/>
          <w:lang w:val="uk-UA"/>
        </w:rPr>
        <w:t xml:space="preserve">– запалення </w:t>
      </w:r>
      <w:proofErr w:type="spellStart"/>
      <w:r w:rsidRPr="00075C94">
        <w:rPr>
          <w:sz w:val="28"/>
          <w:szCs w:val="28"/>
          <w:lang w:val="uk-UA"/>
        </w:rPr>
        <w:t>навколоматкової</w:t>
      </w:r>
      <w:proofErr w:type="spellEnd"/>
      <w:r w:rsidRPr="00075C94">
        <w:rPr>
          <w:sz w:val="28"/>
          <w:szCs w:val="28"/>
          <w:lang w:val="uk-UA"/>
        </w:rPr>
        <w:t xml:space="preserve"> клітковини. Виникає в наслідок інфікування через травму шийки матки верхньої третини піхви або генералізації інфекції з матки. Захворювання може розвиватися як ускладнення </w:t>
      </w:r>
      <w:proofErr w:type="spellStart"/>
      <w:r w:rsidRPr="00075C94">
        <w:rPr>
          <w:sz w:val="28"/>
          <w:szCs w:val="28"/>
          <w:lang w:val="uk-UA"/>
        </w:rPr>
        <w:t>флеботромбозу</w:t>
      </w:r>
      <w:proofErr w:type="spellEnd"/>
      <w:r w:rsidRPr="00075C94">
        <w:rPr>
          <w:sz w:val="28"/>
          <w:szCs w:val="28"/>
          <w:lang w:val="uk-UA"/>
        </w:rPr>
        <w:t xml:space="preserve"> або </w:t>
      </w:r>
      <w:proofErr w:type="spellStart"/>
      <w:r w:rsidRPr="00075C94">
        <w:rPr>
          <w:sz w:val="28"/>
          <w:szCs w:val="28"/>
          <w:lang w:val="uk-UA"/>
        </w:rPr>
        <w:t>аднекситу</w:t>
      </w:r>
      <w:proofErr w:type="spellEnd"/>
      <w:r w:rsidRPr="00075C94">
        <w:rPr>
          <w:sz w:val="28"/>
          <w:szCs w:val="28"/>
          <w:lang w:val="uk-UA"/>
        </w:rPr>
        <w:t xml:space="preserve">. </w:t>
      </w:r>
      <w:r w:rsidRPr="00075C94">
        <w:rPr>
          <w:b/>
          <w:i/>
          <w:sz w:val="28"/>
          <w:szCs w:val="28"/>
          <w:lang w:val="uk-UA"/>
        </w:rPr>
        <w:t>За перебігом виділяють 3 стадії процесу:</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i/>
          <w:sz w:val="28"/>
          <w:szCs w:val="28"/>
          <w:lang w:val="uk-UA"/>
        </w:rPr>
        <w:t>Стадія інфільтрації</w:t>
      </w:r>
      <w:r w:rsidRPr="00075C94">
        <w:rPr>
          <w:sz w:val="28"/>
          <w:szCs w:val="28"/>
          <w:lang w:val="uk-UA"/>
        </w:rPr>
        <w:t xml:space="preserve">- характеризується наявністю щільного інфільтрату збоку матки, частіше за все одностороннього. Процес починається з набряку клітковини внаслідок розширення кровоносних та лімфатичних судин, серозного просякнення тканин, прогресування набряку. При внутрішньому обстеженні спостерігається асиметрія шийки та тіла матки, </w:t>
      </w:r>
      <w:proofErr w:type="spellStart"/>
      <w:r w:rsidRPr="00075C94">
        <w:rPr>
          <w:sz w:val="28"/>
          <w:szCs w:val="28"/>
          <w:lang w:val="uk-UA"/>
        </w:rPr>
        <w:t>нависання</w:t>
      </w:r>
      <w:proofErr w:type="spellEnd"/>
      <w:r w:rsidRPr="00075C94">
        <w:rPr>
          <w:sz w:val="28"/>
          <w:szCs w:val="28"/>
          <w:lang w:val="uk-UA"/>
        </w:rPr>
        <w:t xml:space="preserve"> склепінь піхви, наявність болючих щільних нерухомих утворень, які можуть достигати стінок тазу. Якщо процес не зупиняється на цієї стадії, то він переходить у наступну стадію.</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i/>
          <w:sz w:val="28"/>
          <w:szCs w:val="28"/>
          <w:lang w:val="uk-UA"/>
        </w:rPr>
        <w:t>Стадія ексудації.</w:t>
      </w:r>
      <w:r w:rsidRPr="00075C94">
        <w:rPr>
          <w:b/>
          <w:i/>
          <w:sz w:val="28"/>
          <w:szCs w:val="28"/>
          <w:lang w:val="uk-UA"/>
        </w:rPr>
        <w:t xml:space="preserve"> - </w:t>
      </w:r>
      <w:r w:rsidRPr="00075C94">
        <w:rPr>
          <w:sz w:val="28"/>
          <w:szCs w:val="28"/>
          <w:lang w:val="uk-UA"/>
        </w:rPr>
        <w:t>за рахунок міграції із судин  лейкоцитів та продукції мілко клітинних сполучно-тканинних елементів самої запальної тканини, ексудат, що розташовується навколо кровоносних та лімфатичних судин розповсюджується та може досягати стінок тазу.</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i/>
          <w:sz w:val="28"/>
          <w:szCs w:val="28"/>
          <w:lang w:val="uk-UA"/>
        </w:rPr>
        <w:t>Стадія ущільнення ексудату</w:t>
      </w:r>
      <w:r w:rsidRPr="00075C94">
        <w:rPr>
          <w:b/>
          <w:i/>
          <w:sz w:val="28"/>
          <w:szCs w:val="28"/>
          <w:lang w:val="uk-UA"/>
        </w:rPr>
        <w:t xml:space="preserve"> - </w:t>
      </w:r>
      <w:r w:rsidRPr="00075C94">
        <w:rPr>
          <w:sz w:val="28"/>
          <w:szCs w:val="28"/>
          <w:lang w:val="uk-UA"/>
        </w:rPr>
        <w:t>поступово ексудат за рахунок випадіння фібрину заміщається щільним, а іноді дуже щільним інфільтратом. Якщо запальний процес на стадії ексудації продовжується, то ексудат може нагноюватися з формуванням абсцесів.</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 xml:space="preserve">При переході запалення на сечовий міхур виникають </w:t>
      </w:r>
      <w:proofErr w:type="spellStart"/>
      <w:r w:rsidRPr="00075C94">
        <w:rPr>
          <w:sz w:val="28"/>
          <w:szCs w:val="28"/>
          <w:lang w:val="uk-UA"/>
        </w:rPr>
        <w:t>дизурічні</w:t>
      </w:r>
      <w:proofErr w:type="spellEnd"/>
      <w:r w:rsidRPr="00075C94">
        <w:rPr>
          <w:sz w:val="28"/>
          <w:szCs w:val="28"/>
          <w:lang w:val="uk-UA"/>
        </w:rPr>
        <w:t xml:space="preserve"> явища, виражені зміни у сечі, </w:t>
      </w:r>
      <w:proofErr w:type="spellStart"/>
      <w:r w:rsidRPr="00075C94">
        <w:rPr>
          <w:sz w:val="28"/>
          <w:szCs w:val="28"/>
          <w:lang w:val="uk-UA"/>
        </w:rPr>
        <w:t>піурія</w:t>
      </w:r>
      <w:proofErr w:type="spellEnd"/>
      <w:r w:rsidRPr="00075C94">
        <w:rPr>
          <w:sz w:val="28"/>
          <w:szCs w:val="28"/>
          <w:lang w:val="uk-UA"/>
        </w:rPr>
        <w:t>, гематурія, флегмона сечового міхура.</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lastRenderedPageBreak/>
        <w:t xml:space="preserve">Якщо запалення залучає пряму кишку, з’являються біль, </w:t>
      </w:r>
      <w:proofErr w:type="spellStart"/>
      <w:r w:rsidRPr="00075C94">
        <w:rPr>
          <w:sz w:val="28"/>
          <w:szCs w:val="28"/>
          <w:lang w:val="uk-UA"/>
        </w:rPr>
        <w:t>тенезми</w:t>
      </w:r>
      <w:proofErr w:type="spellEnd"/>
      <w:r w:rsidRPr="00075C94">
        <w:rPr>
          <w:sz w:val="28"/>
          <w:szCs w:val="28"/>
          <w:lang w:val="uk-UA"/>
        </w:rPr>
        <w:t xml:space="preserve">. При гнійному розплавленні прямої кишки –  </w:t>
      </w:r>
      <w:proofErr w:type="spellStart"/>
      <w:r w:rsidRPr="00075C94">
        <w:rPr>
          <w:sz w:val="28"/>
          <w:szCs w:val="28"/>
          <w:lang w:val="uk-UA"/>
        </w:rPr>
        <w:t>ректит</w:t>
      </w:r>
      <w:proofErr w:type="spellEnd"/>
      <w:r w:rsidRPr="00075C94">
        <w:rPr>
          <w:sz w:val="28"/>
          <w:szCs w:val="28"/>
          <w:lang w:val="uk-UA"/>
        </w:rPr>
        <w:t>, парапроктит.</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 xml:space="preserve">Частіше за все спостерігаються </w:t>
      </w:r>
      <w:proofErr w:type="spellStart"/>
      <w:r w:rsidRPr="00075C94">
        <w:rPr>
          <w:sz w:val="28"/>
          <w:szCs w:val="28"/>
          <w:lang w:val="uk-UA"/>
        </w:rPr>
        <w:t>задньобоковіпараметрити</w:t>
      </w:r>
      <w:proofErr w:type="spellEnd"/>
      <w:r w:rsidRPr="00075C94">
        <w:rPr>
          <w:sz w:val="28"/>
          <w:szCs w:val="28"/>
          <w:lang w:val="uk-UA"/>
        </w:rPr>
        <w:t xml:space="preserve">, при яких запалення з бокової клітковини розповсюджується до задньої стінки тазу. При переході запалення на </w:t>
      </w:r>
      <w:proofErr w:type="spellStart"/>
      <w:r w:rsidRPr="00075C94">
        <w:rPr>
          <w:sz w:val="28"/>
          <w:szCs w:val="28"/>
          <w:lang w:val="uk-UA"/>
        </w:rPr>
        <w:t>передньо</w:t>
      </w:r>
      <w:proofErr w:type="spellEnd"/>
      <w:r w:rsidRPr="00075C94">
        <w:rPr>
          <w:sz w:val="28"/>
          <w:szCs w:val="28"/>
          <w:lang w:val="uk-UA"/>
        </w:rPr>
        <w:t xml:space="preserve">-бокову стінку формується </w:t>
      </w:r>
      <w:proofErr w:type="spellStart"/>
      <w:r w:rsidRPr="00075C94">
        <w:rPr>
          <w:sz w:val="28"/>
          <w:szCs w:val="28"/>
          <w:lang w:val="uk-UA"/>
        </w:rPr>
        <w:t>передньобоковий</w:t>
      </w:r>
      <w:proofErr w:type="spellEnd"/>
      <w:r w:rsidRPr="00075C94">
        <w:rPr>
          <w:sz w:val="28"/>
          <w:szCs w:val="28"/>
          <w:lang w:val="uk-UA"/>
        </w:rPr>
        <w:t xml:space="preserve"> параметрит.</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 xml:space="preserve">При розповсюдженні гнійного процесу залучається дільника </w:t>
      </w:r>
      <w:proofErr w:type="spellStart"/>
      <w:r w:rsidRPr="00075C94">
        <w:rPr>
          <w:sz w:val="28"/>
          <w:szCs w:val="28"/>
          <w:lang w:val="uk-UA"/>
        </w:rPr>
        <w:t>пупартової</w:t>
      </w:r>
      <w:proofErr w:type="spellEnd"/>
      <w:r w:rsidRPr="00075C94">
        <w:rPr>
          <w:sz w:val="28"/>
          <w:szCs w:val="28"/>
          <w:lang w:val="uk-UA"/>
        </w:rPr>
        <w:t xml:space="preserve"> зв’язки та передньої черевної стінки. У цьому випадку над </w:t>
      </w:r>
      <w:proofErr w:type="spellStart"/>
      <w:r w:rsidRPr="00075C94">
        <w:rPr>
          <w:sz w:val="28"/>
          <w:szCs w:val="28"/>
          <w:lang w:val="uk-UA"/>
        </w:rPr>
        <w:t>пупартовою</w:t>
      </w:r>
      <w:proofErr w:type="spellEnd"/>
      <w:r w:rsidRPr="00075C94">
        <w:rPr>
          <w:sz w:val="28"/>
          <w:szCs w:val="28"/>
          <w:lang w:val="uk-UA"/>
        </w:rPr>
        <w:t xml:space="preserve"> зв’язкою виявляється асиметрія, набряк, інфільтрація з пом</w:t>
      </w:r>
      <w:r w:rsidRPr="00075C94">
        <w:rPr>
          <w:sz w:val="28"/>
          <w:szCs w:val="28"/>
          <w:vertAlign w:val="superscript"/>
          <w:lang w:val="uk-UA"/>
        </w:rPr>
        <w:t>’</w:t>
      </w:r>
      <w:r w:rsidRPr="00075C94">
        <w:rPr>
          <w:sz w:val="28"/>
          <w:szCs w:val="28"/>
          <w:lang w:val="uk-UA"/>
        </w:rPr>
        <w:t xml:space="preserve">якшенням. Цей симптомокомплекс получив назву </w:t>
      </w:r>
      <w:r w:rsidRPr="00075C94">
        <w:rPr>
          <w:b/>
          <w:i/>
          <w:sz w:val="28"/>
          <w:szCs w:val="28"/>
          <w:lang w:val="uk-UA"/>
        </w:rPr>
        <w:t xml:space="preserve">«абсцес </w:t>
      </w:r>
      <w:proofErr w:type="spellStart"/>
      <w:r w:rsidRPr="00075C94">
        <w:rPr>
          <w:b/>
          <w:i/>
          <w:sz w:val="28"/>
          <w:szCs w:val="28"/>
          <w:lang w:val="uk-UA"/>
        </w:rPr>
        <w:t>Дюпюітрена</w:t>
      </w:r>
      <w:proofErr w:type="spellEnd"/>
      <w:r w:rsidRPr="00075C94">
        <w:rPr>
          <w:b/>
          <w:i/>
          <w:sz w:val="28"/>
          <w:szCs w:val="28"/>
          <w:lang w:val="uk-UA"/>
        </w:rPr>
        <w:t>».</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 xml:space="preserve">Якщо розповсюдження абсцесу відбувається в ланці </w:t>
      </w:r>
      <w:proofErr w:type="spellStart"/>
      <w:r w:rsidRPr="00075C94">
        <w:rPr>
          <w:sz w:val="28"/>
          <w:szCs w:val="28"/>
          <w:lang w:val="uk-UA"/>
        </w:rPr>
        <w:t>plexus</w:t>
      </w:r>
      <w:proofErr w:type="spellEnd"/>
      <w:r w:rsidRPr="00075C94">
        <w:rPr>
          <w:sz w:val="28"/>
          <w:szCs w:val="28"/>
          <w:lang w:val="uk-UA"/>
        </w:rPr>
        <w:t xml:space="preserve"> </w:t>
      </w:r>
      <w:proofErr w:type="spellStart"/>
      <w:r w:rsidRPr="00075C94">
        <w:rPr>
          <w:sz w:val="28"/>
          <w:szCs w:val="28"/>
          <w:lang w:val="uk-UA"/>
        </w:rPr>
        <w:t>limphaticus</w:t>
      </w:r>
      <w:proofErr w:type="spellEnd"/>
      <w:r w:rsidRPr="00075C94">
        <w:rPr>
          <w:sz w:val="28"/>
          <w:szCs w:val="28"/>
          <w:lang w:val="uk-UA"/>
        </w:rPr>
        <w:t xml:space="preserve"> </w:t>
      </w:r>
      <w:proofErr w:type="spellStart"/>
      <w:r w:rsidRPr="00075C94">
        <w:rPr>
          <w:sz w:val="28"/>
          <w:szCs w:val="28"/>
          <w:lang w:val="uk-UA"/>
        </w:rPr>
        <w:t>spermaticus</w:t>
      </w:r>
      <w:proofErr w:type="spellEnd"/>
      <w:r w:rsidRPr="00075C94">
        <w:rPr>
          <w:sz w:val="28"/>
          <w:szCs w:val="28"/>
          <w:lang w:val="uk-UA"/>
        </w:rPr>
        <w:t xml:space="preserve">, формується верхній боковий параметрит. Гній </w:t>
      </w:r>
      <w:proofErr w:type="spellStart"/>
      <w:r w:rsidRPr="00075C94">
        <w:rPr>
          <w:sz w:val="28"/>
          <w:szCs w:val="28"/>
          <w:lang w:val="uk-UA"/>
        </w:rPr>
        <w:t>ретроперітонеально</w:t>
      </w:r>
      <w:proofErr w:type="spellEnd"/>
      <w:r w:rsidRPr="00075C94">
        <w:rPr>
          <w:sz w:val="28"/>
          <w:szCs w:val="28"/>
          <w:lang w:val="uk-UA"/>
        </w:rPr>
        <w:t xml:space="preserve"> розповсюджується до </w:t>
      </w:r>
      <w:proofErr w:type="spellStart"/>
      <w:r w:rsidRPr="00075C94">
        <w:rPr>
          <w:sz w:val="28"/>
          <w:szCs w:val="28"/>
          <w:lang w:val="uk-UA"/>
        </w:rPr>
        <w:t>паранефральної</w:t>
      </w:r>
      <w:proofErr w:type="spellEnd"/>
      <w:r w:rsidRPr="00075C94">
        <w:rPr>
          <w:sz w:val="28"/>
          <w:szCs w:val="28"/>
          <w:lang w:val="uk-UA"/>
        </w:rPr>
        <w:t xml:space="preserve"> клітковини та діафрагми. Провідним в діагностиці </w:t>
      </w:r>
      <w:proofErr w:type="spellStart"/>
      <w:r w:rsidRPr="00075C94">
        <w:rPr>
          <w:sz w:val="28"/>
          <w:szCs w:val="28"/>
          <w:lang w:val="uk-UA"/>
        </w:rPr>
        <w:t>задньобокового</w:t>
      </w:r>
      <w:proofErr w:type="spellEnd"/>
      <w:r w:rsidRPr="00075C94">
        <w:rPr>
          <w:sz w:val="28"/>
          <w:szCs w:val="28"/>
          <w:lang w:val="uk-UA"/>
        </w:rPr>
        <w:t xml:space="preserve"> параметриту </w:t>
      </w:r>
      <w:proofErr w:type="spellStart"/>
      <w:r w:rsidRPr="00075C94">
        <w:rPr>
          <w:sz w:val="28"/>
          <w:szCs w:val="28"/>
          <w:lang w:val="uk-UA"/>
        </w:rPr>
        <w:t>є</w:t>
      </w:r>
      <w:r w:rsidRPr="00075C94">
        <w:rPr>
          <w:b/>
          <w:i/>
          <w:sz w:val="28"/>
          <w:szCs w:val="28"/>
          <w:lang w:val="uk-UA"/>
        </w:rPr>
        <w:t>рсоіт</w:t>
      </w:r>
      <w:proofErr w:type="spellEnd"/>
      <w:r w:rsidRPr="00075C94">
        <w:rPr>
          <w:b/>
          <w:i/>
          <w:sz w:val="28"/>
          <w:szCs w:val="28"/>
          <w:lang w:val="uk-UA"/>
        </w:rPr>
        <w:t>-симптом</w:t>
      </w:r>
      <w:r w:rsidRPr="00075C94">
        <w:rPr>
          <w:sz w:val="28"/>
          <w:szCs w:val="28"/>
          <w:lang w:val="uk-UA"/>
        </w:rPr>
        <w:t xml:space="preserve">. Хвора лежить на спині з приведеною та </w:t>
      </w:r>
      <w:proofErr w:type="spellStart"/>
      <w:r w:rsidRPr="00075C94">
        <w:rPr>
          <w:sz w:val="28"/>
          <w:szCs w:val="28"/>
          <w:lang w:val="uk-UA"/>
        </w:rPr>
        <w:t>ротованою</w:t>
      </w:r>
      <w:proofErr w:type="spellEnd"/>
      <w:r w:rsidRPr="00075C94">
        <w:rPr>
          <w:sz w:val="28"/>
          <w:szCs w:val="28"/>
          <w:lang w:val="uk-UA"/>
        </w:rPr>
        <w:t xml:space="preserve"> до середини нижньою кінцівкою, при розгинанні якої </w:t>
      </w:r>
      <w:proofErr w:type="spellStart"/>
      <w:r w:rsidRPr="00075C94">
        <w:rPr>
          <w:sz w:val="28"/>
          <w:szCs w:val="28"/>
          <w:lang w:val="uk-UA"/>
        </w:rPr>
        <w:t>більпосилюється.Ці</w:t>
      </w:r>
      <w:proofErr w:type="spellEnd"/>
      <w:r w:rsidRPr="00075C94">
        <w:rPr>
          <w:sz w:val="28"/>
          <w:szCs w:val="28"/>
          <w:lang w:val="uk-UA"/>
        </w:rPr>
        <w:t xml:space="preserve"> форми захворювання відносяться до </w:t>
      </w:r>
      <w:proofErr w:type="spellStart"/>
      <w:r w:rsidRPr="00075C94">
        <w:rPr>
          <w:sz w:val="28"/>
          <w:szCs w:val="28"/>
          <w:lang w:val="uk-UA"/>
        </w:rPr>
        <w:t>генералізованих</w:t>
      </w:r>
      <w:proofErr w:type="spellEnd"/>
      <w:r w:rsidRPr="00075C94">
        <w:rPr>
          <w:sz w:val="28"/>
          <w:szCs w:val="28"/>
          <w:lang w:val="uk-UA"/>
        </w:rPr>
        <w:t xml:space="preserve">. Починаються </w:t>
      </w:r>
      <w:proofErr w:type="spellStart"/>
      <w:r w:rsidRPr="00075C94">
        <w:rPr>
          <w:sz w:val="28"/>
          <w:szCs w:val="28"/>
          <w:lang w:val="uk-UA"/>
        </w:rPr>
        <w:t>перифлебітом</w:t>
      </w:r>
      <w:proofErr w:type="spellEnd"/>
      <w:r w:rsidRPr="00075C94">
        <w:rPr>
          <w:sz w:val="28"/>
          <w:szCs w:val="28"/>
          <w:lang w:val="uk-UA"/>
        </w:rPr>
        <w:t xml:space="preserve">. Завжди є небезпека </w:t>
      </w:r>
      <w:proofErr w:type="spellStart"/>
      <w:r w:rsidRPr="00075C94">
        <w:rPr>
          <w:sz w:val="28"/>
          <w:szCs w:val="28"/>
          <w:lang w:val="uk-UA"/>
        </w:rPr>
        <w:t>тромбоемболії</w:t>
      </w:r>
      <w:proofErr w:type="spellEnd"/>
      <w:r w:rsidRPr="00075C94">
        <w:rPr>
          <w:sz w:val="28"/>
          <w:szCs w:val="28"/>
          <w:lang w:val="uk-UA"/>
        </w:rPr>
        <w:t>.</w:t>
      </w:r>
    </w:p>
    <w:p w:rsidR="009857A9" w:rsidRPr="00075C94" w:rsidRDefault="009857A9" w:rsidP="00075C94">
      <w:pPr>
        <w:pStyle w:val="msonormalbullet2gif"/>
        <w:spacing w:before="0" w:beforeAutospacing="0" w:after="0" w:afterAutospacing="0"/>
        <w:ind w:firstLine="709"/>
        <w:jc w:val="both"/>
        <w:rPr>
          <w:b/>
          <w:i/>
          <w:sz w:val="28"/>
          <w:szCs w:val="28"/>
          <w:lang w:val="uk-UA"/>
        </w:rPr>
      </w:pPr>
    </w:p>
    <w:p w:rsidR="009857A9" w:rsidRPr="00075C94" w:rsidRDefault="009857A9" w:rsidP="00075C94">
      <w:pPr>
        <w:pStyle w:val="msonormalbullet2gif"/>
        <w:spacing w:before="0" w:beforeAutospacing="0" w:after="0" w:afterAutospacing="0"/>
        <w:ind w:firstLine="709"/>
        <w:jc w:val="center"/>
        <w:rPr>
          <w:b/>
          <w:sz w:val="28"/>
          <w:szCs w:val="28"/>
          <w:lang w:val="uk-UA"/>
        </w:rPr>
      </w:pPr>
      <w:r w:rsidRPr="00075C94">
        <w:rPr>
          <w:b/>
          <w:sz w:val="28"/>
          <w:szCs w:val="28"/>
          <w:lang w:val="uk-UA"/>
        </w:rPr>
        <w:t>ЛАКТАЦІЙНИЙ МАСТИТ</w:t>
      </w:r>
    </w:p>
    <w:p w:rsidR="009857A9" w:rsidRPr="00075C94" w:rsidRDefault="009857A9" w:rsidP="00075C94">
      <w:pPr>
        <w:pStyle w:val="msonormalbullet2gif"/>
        <w:spacing w:before="0" w:beforeAutospacing="0" w:after="0" w:afterAutospacing="0"/>
        <w:ind w:firstLine="709"/>
        <w:jc w:val="center"/>
        <w:rPr>
          <w:b/>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Лактаційний мастит– це запальне захворювання молочної залози, що виникає під час лактації в післяпологовому періоді; частіше за все розвивається через 2-3 тижні після пологів.</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b/>
          <w:sz w:val="28"/>
          <w:szCs w:val="28"/>
          <w:lang w:val="uk-UA"/>
        </w:rPr>
        <w:t>Етіологія і патогенез.</w:t>
      </w:r>
      <w:r w:rsidRPr="00075C94">
        <w:rPr>
          <w:sz w:val="28"/>
          <w:szCs w:val="28"/>
          <w:lang w:val="uk-UA"/>
        </w:rPr>
        <w:t xml:space="preserve"> Частіше за все воротами інфекції є тріщини сосків, через які інфекційний агент </w:t>
      </w:r>
      <w:proofErr w:type="spellStart"/>
      <w:r w:rsidRPr="00075C94">
        <w:rPr>
          <w:sz w:val="28"/>
          <w:szCs w:val="28"/>
          <w:lang w:val="uk-UA"/>
        </w:rPr>
        <w:t>інтраканалікулярно</w:t>
      </w:r>
      <w:proofErr w:type="spellEnd"/>
      <w:r w:rsidRPr="00075C94">
        <w:rPr>
          <w:sz w:val="28"/>
          <w:szCs w:val="28"/>
          <w:lang w:val="uk-UA"/>
        </w:rPr>
        <w:t xml:space="preserve"> проникає у залозу. Факторами, що сприяють виникненню запалення, є мікротравми соска, </w:t>
      </w:r>
      <w:proofErr w:type="spellStart"/>
      <w:r w:rsidRPr="00075C94">
        <w:rPr>
          <w:sz w:val="28"/>
          <w:szCs w:val="28"/>
          <w:lang w:val="uk-UA"/>
        </w:rPr>
        <w:t>лактостаз</w:t>
      </w:r>
      <w:proofErr w:type="spellEnd"/>
      <w:r w:rsidRPr="00075C94">
        <w:rPr>
          <w:sz w:val="28"/>
          <w:szCs w:val="28"/>
          <w:lang w:val="uk-UA"/>
        </w:rPr>
        <w:t>, аномалії розвитку соска, гнійні захворювання шкіри, порушення гігієни.</w:t>
      </w:r>
    </w:p>
    <w:p w:rsidR="009857A9" w:rsidRPr="00075C94" w:rsidRDefault="009857A9" w:rsidP="00075C94">
      <w:pPr>
        <w:pStyle w:val="msonormalbullet2gif"/>
        <w:spacing w:before="0" w:beforeAutospacing="0" w:after="0" w:afterAutospacing="0"/>
        <w:ind w:firstLine="709"/>
        <w:jc w:val="both"/>
        <w:rPr>
          <w:sz w:val="28"/>
          <w:szCs w:val="28"/>
          <w:lang w:val="uk-UA"/>
        </w:rPr>
      </w:pPr>
    </w:p>
    <w:p w:rsidR="009857A9" w:rsidRPr="00075C94" w:rsidRDefault="009857A9" w:rsidP="00075C94">
      <w:pPr>
        <w:pStyle w:val="msonormalbullet2gif"/>
        <w:spacing w:before="0" w:beforeAutospacing="0" w:after="0" w:afterAutospacing="0"/>
        <w:ind w:firstLine="709"/>
        <w:jc w:val="both"/>
        <w:rPr>
          <w:b/>
          <w:sz w:val="28"/>
          <w:szCs w:val="28"/>
          <w:lang w:val="uk-UA"/>
        </w:rPr>
      </w:pPr>
      <w:r w:rsidRPr="00075C94">
        <w:rPr>
          <w:b/>
          <w:sz w:val="28"/>
          <w:szCs w:val="28"/>
          <w:lang w:val="uk-UA"/>
        </w:rPr>
        <w:t>Класифікація</w:t>
      </w:r>
    </w:p>
    <w:p w:rsidR="009857A9" w:rsidRPr="00075C94" w:rsidRDefault="009857A9" w:rsidP="00075C94">
      <w:pPr>
        <w:pStyle w:val="msonormalbullet3gif"/>
        <w:spacing w:before="0" w:beforeAutospacing="0" w:after="0" w:afterAutospacing="0"/>
        <w:ind w:firstLine="709"/>
        <w:jc w:val="both"/>
        <w:rPr>
          <w:b/>
          <w:i/>
          <w:sz w:val="28"/>
          <w:szCs w:val="28"/>
          <w:lang w:val="uk-UA"/>
        </w:rPr>
      </w:pPr>
      <w:r w:rsidRPr="00075C94">
        <w:rPr>
          <w:b/>
          <w:i/>
          <w:sz w:val="28"/>
          <w:szCs w:val="28"/>
          <w:lang w:val="uk-UA"/>
        </w:rPr>
        <w:t>І. За характером перебігу запального процесу</w:t>
      </w:r>
    </w:p>
    <w:p w:rsidR="009857A9" w:rsidRPr="00075C94" w:rsidRDefault="009857A9" w:rsidP="00075C94">
      <w:pPr>
        <w:pStyle w:val="msonormalbullet3gif"/>
        <w:numPr>
          <w:ilvl w:val="0"/>
          <w:numId w:val="32"/>
        </w:numPr>
        <w:spacing w:before="0" w:beforeAutospacing="0" w:after="0" w:afterAutospacing="0"/>
        <w:jc w:val="both"/>
        <w:rPr>
          <w:sz w:val="28"/>
          <w:szCs w:val="28"/>
          <w:lang w:val="uk-UA"/>
        </w:rPr>
      </w:pPr>
      <w:r w:rsidRPr="00075C94">
        <w:rPr>
          <w:sz w:val="28"/>
          <w:szCs w:val="28"/>
          <w:lang w:val="uk-UA"/>
        </w:rPr>
        <w:t>серозний;</w:t>
      </w:r>
    </w:p>
    <w:p w:rsidR="009857A9" w:rsidRPr="00075C94" w:rsidRDefault="009857A9" w:rsidP="00075C94">
      <w:pPr>
        <w:pStyle w:val="msonormalbullet3gif"/>
        <w:numPr>
          <w:ilvl w:val="0"/>
          <w:numId w:val="32"/>
        </w:numPr>
        <w:spacing w:before="0" w:beforeAutospacing="0" w:after="0" w:afterAutospacing="0"/>
        <w:jc w:val="both"/>
        <w:rPr>
          <w:sz w:val="28"/>
          <w:szCs w:val="28"/>
          <w:lang w:val="uk-UA"/>
        </w:rPr>
      </w:pPr>
      <w:r w:rsidRPr="00075C94">
        <w:rPr>
          <w:sz w:val="28"/>
          <w:szCs w:val="28"/>
          <w:lang w:val="uk-UA"/>
        </w:rPr>
        <w:t>інфільтративний;</w:t>
      </w:r>
    </w:p>
    <w:p w:rsidR="009857A9" w:rsidRPr="00075C94" w:rsidRDefault="009857A9" w:rsidP="00075C94">
      <w:pPr>
        <w:pStyle w:val="msonormalbullet3gif"/>
        <w:numPr>
          <w:ilvl w:val="0"/>
          <w:numId w:val="32"/>
        </w:numPr>
        <w:spacing w:before="0" w:beforeAutospacing="0" w:after="0" w:afterAutospacing="0"/>
        <w:jc w:val="both"/>
        <w:rPr>
          <w:sz w:val="28"/>
          <w:szCs w:val="28"/>
          <w:lang w:val="uk-UA"/>
        </w:rPr>
      </w:pPr>
      <w:r w:rsidRPr="00075C94">
        <w:rPr>
          <w:sz w:val="28"/>
          <w:szCs w:val="28"/>
          <w:lang w:val="uk-UA"/>
        </w:rPr>
        <w:t>гнійний;</w:t>
      </w:r>
    </w:p>
    <w:p w:rsidR="009857A9" w:rsidRPr="00075C94" w:rsidRDefault="009857A9" w:rsidP="00075C94">
      <w:pPr>
        <w:pStyle w:val="msonormalbullet3gif"/>
        <w:numPr>
          <w:ilvl w:val="0"/>
          <w:numId w:val="32"/>
        </w:numPr>
        <w:spacing w:before="0" w:beforeAutospacing="0" w:after="0" w:afterAutospacing="0"/>
        <w:jc w:val="both"/>
        <w:rPr>
          <w:sz w:val="28"/>
          <w:szCs w:val="28"/>
          <w:lang w:val="uk-UA"/>
        </w:rPr>
      </w:pPr>
      <w:proofErr w:type="spellStart"/>
      <w:r w:rsidRPr="00075C94">
        <w:rPr>
          <w:sz w:val="28"/>
          <w:szCs w:val="28"/>
          <w:lang w:val="uk-UA"/>
        </w:rPr>
        <w:t>інфільтративно</w:t>
      </w:r>
      <w:proofErr w:type="spellEnd"/>
      <w:r w:rsidRPr="00075C94">
        <w:rPr>
          <w:sz w:val="28"/>
          <w:szCs w:val="28"/>
          <w:lang w:val="uk-UA"/>
        </w:rPr>
        <w:t>-гнійний, дифузійний, вузловий;</w:t>
      </w:r>
    </w:p>
    <w:p w:rsidR="009857A9" w:rsidRPr="00075C94" w:rsidRDefault="009857A9" w:rsidP="00075C94">
      <w:pPr>
        <w:pStyle w:val="msonormalbullet3gif"/>
        <w:numPr>
          <w:ilvl w:val="0"/>
          <w:numId w:val="32"/>
        </w:numPr>
        <w:spacing w:before="0" w:beforeAutospacing="0" w:after="0" w:afterAutospacing="0"/>
        <w:jc w:val="both"/>
        <w:rPr>
          <w:sz w:val="28"/>
          <w:szCs w:val="28"/>
          <w:lang w:val="uk-UA"/>
        </w:rPr>
      </w:pPr>
      <w:r w:rsidRPr="00075C94">
        <w:rPr>
          <w:sz w:val="28"/>
          <w:szCs w:val="28"/>
          <w:lang w:val="uk-UA"/>
        </w:rPr>
        <w:t>гнійний (</w:t>
      </w:r>
      <w:proofErr w:type="spellStart"/>
      <w:r w:rsidRPr="00075C94">
        <w:rPr>
          <w:sz w:val="28"/>
          <w:szCs w:val="28"/>
          <w:lang w:val="uk-UA"/>
        </w:rPr>
        <w:t>абсцедуючий</w:t>
      </w:r>
      <w:proofErr w:type="spellEnd"/>
      <w:r w:rsidRPr="00075C94">
        <w:rPr>
          <w:sz w:val="28"/>
          <w:szCs w:val="28"/>
          <w:lang w:val="uk-UA"/>
        </w:rPr>
        <w:t xml:space="preserve">): фурункульоз альвеоли, абсцес альвеоли, абсцес у </w:t>
      </w:r>
      <w:proofErr w:type="spellStart"/>
      <w:r w:rsidRPr="00075C94">
        <w:rPr>
          <w:sz w:val="28"/>
          <w:szCs w:val="28"/>
          <w:lang w:val="uk-UA"/>
        </w:rPr>
        <w:t>товщіні</w:t>
      </w:r>
      <w:proofErr w:type="spellEnd"/>
      <w:r w:rsidRPr="00075C94">
        <w:rPr>
          <w:sz w:val="28"/>
          <w:szCs w:val="28"/>
          <w:lang w:val="uk-UA"/>
        </w:rPr>
        <w:t xml:space="preserve"> залози, абсцес позаду залози;</w:t>
      </w:r>
    </w:p>
    <w:p w:rsidR="009857A9" w:rsidRPr="00075C94" w:rsidRDefault="009857A9" w:rsidP="00075C94">
      <w:pPr>
        <w:pStyle w:val="msonormalbullet3gif"/>
        <w:numPr>
          <w:ilvl w:val="0"/>
          <w:numId w:val="32"/>
        </w:numPr>
        <w:spacing w:before="0" w:beforeAutospacing="0" w:after="0" w:afterAutospacing="0"/>
        <w:jc w:val="both"/>
        <w:rPr>
          <w:sz w:val="28"/>
          <w:szCs w:val="28"/>
          <w:lang w:val="uk-UA"/>
        </w:rPr>
      </w:pPr>
      <w:r w:rsidRPr="00075C94">
        <w:rPr>
          <w:sz w:val="28"/>
          <w:szCs w:val="28"/>
          <w:lang w:val="uk-UA"/>
        </w:rPr>
        <w:t>флегмонозний, гнійно-некротичний;</w:t>
      </w:r>
    </w:p>
    <w:p w:rsidR="009857A9" w:rsidRPr="00075C94" w:rsidRDefault="009857A9" w:rsidP="00075C94">
      <w:pPr>
        <w:pStyle w:val="msonormalbullet3gif"/>
        <w:numPr>
          <w:ilvl w:val="0"/>
          <w:numId w:val="32"/>
        </w:numPr>
        <w:spacing w:before="0" w:beforeAutospacing="0" w:after="0" w:afterAutospacing="0"/>
        <w:jc w:val="both"/>
        <w:rPr>
          <w:sz w:val="28"/>
          <w:szCs w:val="28"/>
          <w:lang w:val="uk-UA"/>
        </w:rPr>
      </w:pPr>
      <w:r w:rsidRPr="00075C94">
        <w:rPr>
          <w:sz w:val="28"/>
          <w:szCs w:val="28"/>
          <w:lang w:val="uk-UA"/>
        </w:rPr>
        <w:t>гангренозний.</w:t>
      </w:r>
    </w:p>
    <w:p w:rsidR="009857A9" w:rsidRPr="00075C94" w:rsidRDefault="009857A9" w:rsidP="00075C94">
      <w:pPr>
        <w:spacing w:after="0" w:line="240" w:lineRule="auto"/>
        <w:ind w:firstLine="709"/>
        <w:jc w:val="both"/>
        <w:rPr>
          <w:rFonts w:ascii="Times New Roman" w:hAnsi="Times New Roman"/>
          <w:b/>
          <w:i/>
          <w:sz w:val="28"/>
          <w:szCs w:val="28"/>
        </w:rPr>
      </w:pPr>
      <w:r w:rsidRPr="00075C94">
        <w:rPr>
          <w:rFonts w:ascii="Times New Roman" w:hAnsi="Times New Roman"/>
          <w:b/>
          <w:i/>
          <w:sz w:val="28"/>
          <w:szCs w:val="28"/>
        </w:rPr>
        <w:t>ІІ. За локалізацією вогнища</w:t>
      </w:r>
    </w:p>
    <w:p w:rsidR="009857A9" w:rsidRPr="00075C94" w:rsidRDefault="009857A9" w:rsidP="00075C94">
      <w:pPr>
        <w:pStyle w:val="a4"/>
        <w:numPr>
          <w:ilvl w:val="0"/>
          <w:numId w:val="33"/>
        </w:numPr>
        <w:spacing w:after="0" w:line="240" w:lineRule="auto"/>
        <w:jc w:val="both"/>
        <w:rPr>
          <w:rFonts w:ascii="Times New Roman" w:hAnsi="Times New Roman"/>
          <w:b/>
          <w:i/>
          <w:sz w:val="28"/>
          <w:szCs w:val="28"/>
          <w:lang w:val="uk-UA"/>
        </w:rPr>
      </w:pPr>
      <w:r w:rsidRPr="00075C94">
        <w:rPr>
          <w:rFonts w:ascii="Times New Roman" w:hAnsi="Times New Roman"/>
          <w:sz w:val="28"/>
          <w:szCs w:val="28"/>
          <w:lang w:val="uk-UA"/>
        </w:rPr>
        <w:t>підшкірний;</w:t>
      </w:r>
    </w:p>
    <w:p w:rsidR="009857A9" w:rsidRPr="00075C94" w:rsidRDefault="009857A9" w:rsidP="00075C94">
      <w:pPr>
        <w:pStyle w:val="a4"/>
        <w:numPr>
          <w:ilvl w:val="0"/>
          <w:numId w:val="33"/>
        </w:numPr>
        <w:spacing w:after="0" w:line="240" w:lineRule="auto"/>
        <w:jc w:val="both"/>
        <w:rPr>
          <w:rFonts w:ascii="Times New Roman" w:hAnsi="Times New Roman"/>
          <w:b/>
          <w:i/>
          <w:sz w:val="28"/>
          <w:szCs w:val="28"/>
          <w:lang w:val="uk-UA"/>
        </w:rPr>
      </w:pPr>
      <w:proofErr w:type="spellStart"/>
      <w:r w:rsidRPr="00075C94">
        <w:rPr>
          <w:rFonts w:ascii="Times New Roman" w:hAnsi="Times New Roman"/>
          <w:sz w:val="28"/>
          <w:szCs w:val="28"/>
          <w:lang w:val="uk-UA"/>
        </w:rPr>
        <w:t>субареолярний</w:t>
      </w:r>
      <w:proofErr w:type="spellEnd"/>
      <w:r w:rsidRPr="00075C94">
        <w:rPr>
          <w:rFonts w:ascii="Times New Roman" w:hAnsi="Times New Roman"/>
          <w:sz w:val="28"/>
          <w:szCs w:val="28"/>
          <w:lang w:val="uk-UA"/>
        </w:rPr>
        <w:t>;</w:t>
      </w:r>
    </w:p>
    <w:p w:rsidR="009857A9" w:rsidRPr="00075C94" w:rsidRDefault="009857A9" w:rsidP="00075C94">
      <w:pPr>
        <w:pStyle w:val="a4"/>
        <w:numPr>
          <w:ilvl w:val="0"/>
          <w:numId w:val="33"/>
        </w:numPr>
        <w:spacing w:after="0" w:line="240" w:lineRule="auto"/>
        <w:jc w:val="both"/>
        <w:rPr>
          <w:rFonts w:ascii="Times New Roman" w:hAnsi="Times New Roman"/>
          <w:b/>
          <w:i/>
          <w:sz w:val="28"/>
          <w:szCs w:val="28"/>
          <w:lang w:val="uk-UA"/>
        </w:rPr>
      </w:pPr>
      <w:proofErr w:type="spellStart"/>
      <w:r w:rsidRPr="00075C94">
        <w:rPr>
          <w:rFonts w:ascii="Times New Roman" w:hAnsi="Times New Roman"/>
          <w:sz w:val="28"/>
          <w:szCs w:val="28"/>
          <w:lang w:val="uk-UA"/>
        </w:rPr>
        <w:t>інтрамамарний</w:t>
      </w:r>
      <w:proofErr w:type="spellEnd"/>
      <w:r w:rsidRPr="00075C94">
        <w:rPr>
          <w:rFonts w:ascii="Times New Roman" w:hAnsi="Times New Roman"/>
          <w:sz w:val="28"/>
          <w:szCs w:val="28"/>
          <w:lang w:val="uk-UA"/>
        </w:rPr>
        <w:t>;</w:t>
      </w:r>
    </w:p>
    <w:p w:rsidR="009857A9" w:rsidRPr="00075C94" w:rsidRDefault="009857A9" w:rsidP="00075C94">
      <w:pPr>
        <w:pStyle w:val="a4"/>
        <w:numPr>
          <w:ilvl w:val="0"/>
          <w:numId w:val="33"/>
        </w:numPr>
        <w:spacing w:after="0" w:line="240" w:lineRule="auto"/>
        <w:jc w:val="both"/>
        <w:rPr>
          <w:rFonts w:ascii="Times New Roman" w:hAnsi="Times New Roman"/>
          <w:b/>
          <w:i/>
          <w:sz w:val="28"/>
          <w:szCs w:val="28"/>
          <w:lang w:val="uk-UA"/>
        </w:rPr>
      </w:pPr>
      <w:proofErr w:type="spellStart"/>
      <w:r w:rsidRPr="00075C94">
        <w:rPr>
          <w:rFonts w:ascii="Times New Roman" w:hAnsi="Times New Roman"/>
          <w:sz w:val="28"/>
          <w:szCs w:val="28"/>
          <w:lang w:val="uk-UA"/>
        </w:rPr>
        <w:t>ретромамарний</w:t>
      </w:r>
      <w:proofErr w:type="spellEnd"/>
      <w:r w:rsidRPr="00075C94">
        <w:rPr>
          <w:rFonts w:ascii="Times New Roman" w:hAnsi="Times New Roman"/>
          <w:sz w:val="28"/>
          <w:szCs w:val="28"/>
          <w:lang w:val="uk-UA"/>
        </w:rPr>
        <w:t>;</w:t>
      </w:r>
    </w:p>
    <w:p w:rsidR="009857A9" w:rsidRPr="00075C94" w:rsidRDefault="009857A9" w:rsidP="00075C94">
      <w:pPr>
        <w:pStyle w:val="a4"/>
        <w:numPr>
          <w:ilvl w:val="0"/>
          <w:numId w:val="33"/>
        </w:numPr>
        <w:spacing w:after="0" w:line="240" w:lineRule="auto"/>
        <w:jc w:val="both"/>
        <w:rPr>
          <w:rFonts w:ascii="Times New Roman" w:hAnsi="Times New Roman"/>
          <w:b/>
          <w:i/>
          <w:sz w:val="28"/>
          <w:szCs w:val="28"/>
          <w:lang w:val="uk-UA"/>
        </w:rPr>
      </w:pPr>
      <w:r w:rsidRPr="00075C94">
        <w:rPr>
          <w:rFonts w:ascii="Times New Roman" w:hAnsi="Times New Roman"/>
          <w:sz w:val="28"/>
          <w:szCs w:val="28"/>
          <w:lang w:val="uk-UA"/>
        </w:rPr>
        <w:t>тотальний.</w:t>
      </w:r>
    </w:p>
    <w:p w:rsidR="009857A9" w:rsidRPr="00075C94" w:rsidRDefault="009857A9" w:rsidP="00075C94">
      <w:pPr>
        <w:spacing w:after="0" w:line="240" w:lineRule="auto"/>
        <w:ind w:left="1429"/>
        <w:contextualSpacing/>
        <w:jc w:val="both"/>
        <w:rPr>
          <w:rFonts w:ascii="Times New Roman" w:hAnsi="Times New Roman"/>
          <w:sz w:val="28"/>
          <w:szCs w:val="28"/>
          <w:lang w:eastAsia="ru-RU"/>
        </w:rPr>
      </w:pPr>
    </w:p>
    <w:p w:rsidR="009857A9" w:rsidRPr="00075C94" w:rsidRDefault="009857A9" w:rsidP="00075C94">
      <w:pPr>
        <w:pStyle w:val="msonormalbullet1gif"/>
        <w:spacing w:before="0" w:beforeAutospacing="0" w:after="0" w:afterAutospacing="0"/>
        <w:ind w:firstLine="709"/>
        <w:jc w:val="both"/>
        <w:rPr>
          <w:sz w:val="28"/>
          <w:szCs w:val="28"/>
          <w:lang w:val="uk-UA"/>
        </w:rPr>
      </w:pPr>
      <w:r w:rsidRPr="00075C94">
        <w:rPr>
          <w:b/>
          <w:i/>
          <w:sz w:val="28"/>
          <w:szCs w:val="28"/>
          <w:lang w:val="uk-UA"/>
        </w:rPr>
        <w:t xml:space="preserve">Клініка серозного маститу. </w:t>
      </w:r>
      <w:r w:rsidRPr="00075C94">
        <w:rPr>
          <w:sz w:val="28"/>
          <w:szCs w:val="28"/>
          <w:lang w:val="uk-UA"/>
        </w:rPr>
        <w:t xml:space="preserve">Захворювання характеризується гострим початком, вираженою інтоксикацією, гіпертермією, лихоманкою, болем в ланці запалення. З’являється набряк, гіперемія, біль при годуванні дитини або </w:t>
      </w:r>
      <w:proofErr w:type="spellStart"/>
      <w:r w:rsidRPr="00075C94">
        <w:rPr>
          <w:sz w:val="28"/>
          <w:szCs w:val="28"/>
          <w:lang w:val="uk-UA"/>
        </w:rPr>
        <w:t>зціжуванні</w:t>
      </w:r>
      <w:proofErr w:type="spellEnd"/>
      <w:r w:rsidRPr="00075C94">
        <w:rPr>
          <w:sz w:val="28"/>
          <w:szCs w:val="28"/>
          <w:lang w:val="uk-UA"/>
        </w:rPr>
        <w:t xml:space="preserve">. Через 1-3 доби при відсутності лікування серозний мастит переходить в </w:t>
      </w:r>
      <w:r w:rsidRPr="00075C94">
        <w:rPr>
          <w:b/>
          <w:i/>
          <w:sz w:val="28"/>
          <w:szCs w:val="28"/>
          <w:lang w:val="uk-UA"/>
        </w:rPr>
        <w:t>інфільтративний</w:t>
      </w:r>
      <w:r w:rsidRPr="00075C94">
        <w:rPr>
          <w:sz w:val="28"/>
          <w:szCs w:val="28"/>
          <w:lang w:val="uk-UA"/>
        </w:rPr>
        <w:t xml:space="preserve">, який характеризується появою щільного, болючого інфільтрату, </w:t>
      </w:r>
      <w:proofErr w:type="spellStart"/>
      <w:r w:rsidRPr="00075C94">
        <w:rPr>
          <w:sz w:val="28"/>
          <w:szCs w:val="28"/>
          <w:lang w:val="uk-UA"/>
        </w:rPr>
        <w:t>лімфоаденіту</w:t>
      </w:r>
      <w:proofErr w:type="spellEnd"/>
      <w:r w:rsidRPr="00075C94">
        <w:rPr>
          <w:sz w:val="28"/>
          <w:szCs w:val="28"/>
          <w:lang w:val="uk-UA"/>
        </w:rPr>
        <w:t xml:space="preserve">. При </w:t>
      </w:r>
      <w:proofErr w:type="spellStart"/>
      <w:r w:rsidRPr="00075C94">
        <w:rPr>
          <w:b/>
          <w:i/>
          <w:sz w:val="28"/>
          <w:szCs w:val="28"/>
          <w:lang w:val="uk-UA"/>
        </w:rPr>
        <w:t>абсцедуючому</w:t>
      </w:r>
      <w:proofErr w:type="spellEnd"/>
      <w:r w:rsidRPr="00075C94">
        <w:rPr>
          <w:sz w:val="28"/>
          <w:szCs w:val="28"/>
          <w:lang w:val="uk-UA"/>
        </w:rPr>
        <w:t xml:space="preserve"> маститі відбувається розплавлення інфільтрату, з’являються симптоми флуктуації. Залоза деформується. Симптоми місцевого запалення яскраво виражені. Погіршується загальний стан. При </w:t>
      </w:r>
      <w:proofErr w:type="spellStart"/>
      <w:r w:rsidRPr="00075C94">
        <w:rPr>
          <w:sz w:val="28"/>
          <w:szCs w:val="28"/>
          <w:lang w:val="uk-UA"/>
        </w:rPr>
        <w:t>нагноюванні</w:t>
      </w:r>
      <w:proofErr w:type="spellEnd"/>
      <w:r w:rsidRPr="00075C94">
        <w:rPr>
          <w:sz w:val="28"/>
          <w:szCs w:val="28"/>
          <w:lang w:val="uk-UA"/>
        </w:rPr>
        <w:t xml:space="preserve"> декількох інфільтратів формується флегмонозний мастит, якому притаманний тяжкий загальний стан. Молочна залоза різко збільшена, болісна, </w:t>
      </w:r>
      <w:proofErr w:type="spellStart"/>
      <w:r w:rsidRPr="00075C94">
        <w:rPr>
          <w:sz w:val="28"/>
          <w:szCs w:val="28"/>
          <w:lang w:val="uk-UA"/>
        </w:rPr>
        <w:t>гіперемована</w:t>
      </w:r>
      <w:proofErr w:type="spellEnd"/>
      <w:r w:rsidRPr="00075C94">
        <w:rPr>
          <w:sz w:val="28"/>
          <w:szCs w:val="28"/>
          <w:lang w:val="uk-UA"/>
        </w:rPr>
        <w:t xml:space="preserve">. Виражені набряк, судинна мережа, </w:t>
      </w:r>
      <w:proofErr w:type="spellStart"/>
      <w:r w:rsidRPr="00075C94">
        <w:rPr>
          <w:sz w:val="28"/>
          <w:szCs w:val="28"/>
          <w:lang w:val="uk-UA"/>
        </w:rPr>
        <w:t>лімфоаденіт</w:t>
      </w:r>
      <w:proofErr w:type="spellEnd"/>
      <w:r w:rsidRPr="00075C94">
        <w:rPr>
          <w:sz w:val="28"/>
          <w:szCs w:val="28"/>
          <w:lang w:val="uk-UA"/>
        </w:rPr>
        <w:t xml:space="preserve"> та </w:t>
      </w:r>
      <w:proofErr w:type="spellStart"/>
      <w:r w:rsidRPr="00075C94">
        <w:rPr>
          <w:sz w:val="28"/>
          <w:szCs w:val="28"/>
          <w:lang w:val="uk-UA"/>
        </w:rPr>
        <w:t>лімфангоїт</w:t>
      </w:r>
      <w:proofErr w:type="spellEnd"/>
      <w:r w:rsidRPr="00075C94">
        <w:rPr>
          <w:sz w:val="28"/>
          <w:szCs w:val="28"/>
          <w:lang w:val="uk-UA"/>
        </w:rPr>
        <w:t xml:space="preserve">. Флегмонозний мастит може </w:t>
      </w:r>
      <w:proofErr w:type="spellStart"/>
      <w:r w:rsidRPr="00075C94">
        <w:rPr>
          <w:sz w:val="28"/>
          <w:szCs w:val="28"/>
          <w:lang w:val="uk-UA"/>
        </w:rPr>
        <w:t>генералізуватися</w:t>
      </w:r>
      <w:proofErr w:type="spellEnd"/>
      <w:r w:rsidRPr="00075C94">
        <w:rPr>
          <w:sz w:val="28"/>
          <w:szCs w:val="28"/>
          <w:lang w:val="uk-UA"/>
        </w:rPr>
        <w:t xml:space="preserve"> у сепсис.</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b/>
          <w:i/>
          <w:sz w:val="28"/>
          <w:szCs w:val="28"/>
          <w:lang w:val="uk-UA"/>
        </w:rPr>
        <w:t xml:space="preserve">Основні принципи лікування. </w:t>
      </w:r>
      <w:r w:rsidRPr="00075C94">
        <w:rPr>
          <w:sz w:val="28"/>
          <w:szCs w:val="28"/>
          <w:lang w:val="uk-UA"/>
        </w:rPr>
        <w:t xml:space="preserve">Іммобілізація залози. Ефективне зціджування. При серозному маститі кормління груддю не припиняється. При наявності інфільтрату призначається </w:t>
      </w:r>
      <w:proofErr w:type="spellStart"/>
      <w:r w:rsidRPr="00075C94">
        <w:rPr>
          <w:sz w:val="28"/>
          <w:szCs w:val="28"/>
          <w:lang w:val="uk-UA"/>
        </w:rPr>
        <w:t>фонофорез</w:t>
      </w:r>
      <w:proofErr w:type="spellEnd"/>
      <w:r w:rsidRPr="00075C94">
        <w:rPr>
          <w:sz w:val="28"/>
          <w:szCs w:val="28"/>
          <w:lang w:val="uk-UA"/>
        </w:rPr>
        <w:t xml:space="preserve"> з протизапальними засобами, сульфатом магнію. </w:t>
      </w:r>
      <w:proofErr w:type="spellStart"/>
      <w:r w:rsidRPr="00075C94">
        <w:rPr>
          <w:sz w:val="28"/>
          <w:szCs w:val="28"/>
          <w:lang w:val="uk-UA"/>
        </w:rPr>
        <w:t>Абсцедування</w:t>
      </w:r>
      <w:proofErr w:type="spellEnd"/>
      <w:r w:rsidRPr="00075C94">
        <w:rPr>
          <w:sz w:val="28"/>
          <w:szCs w:val="28"/>
          <w:lang w:val="uk-UA"/>
        </w:rPr>
        <w:t xml:space="preserve"> потребує хірургічного втручання, розкриття рани, дренування, антибактеріальної терапії.</w:t>
      </w:r>
    </w:p>
    <w:p w:rsidR="009857A9" w:rsidRPr="00075C94" w:rsidRDefault="009857A9" w:rsidP="00075C94">
      <w:pPr>
        <w:tabs>
          <w:tab w:val="left" w:pos="900"/>
          <w:tab w:val="left" w:pos="1080"/>
        </w:tabs>
        <w:spacing w:after="0" w:line="240" w:lineRule="auto"/>
        <w:ind w:firstLine="709"/>
        <w:jc w:val="both"/>
        <w:rPr>
          <w:rFonts w:ascii="Times New Roman" w:hAnsi="Times New Roman"/>
          <w:sz w:val="28"/>
          <w:szCs w:val="28"/>
        </w:rPr>
      </w:pPr>
      <w:r w:rsidRPr="00075C94">
        <w:rPr>
          <w:rFonts w:ascii="Times New Roman" w:hAnsi="Times New Roman"/>
          <w:sz w:val="28"/>
          <w:szCs w:val="28"/>
        </w:rPr>
        <w:t xml:space="preserve">Питання про вигодовування дитини при маститі вирішується на основі результатів бактеріологічного дослідження молока. До отримання результату </w:t>
      </w:r>
      <w:proofErr w:type="spellStart"/>
      <w:r w:rsidRPr="00075C94">
        <w:rPr>
          <w:rFonts w:ascii="Times New Roman" w:hAnsi="Times New Roman"/>
          <w:sz w:val="28"/>
          <w:szCs w:val="28"/>
        </w:rPr>
        <w:t>баквисіву</w:t>
      </w:r>
      <w:proofErr w:type="spellEnd"/>
      <w:r w:rsidRPr="00075C94">
        <w:rPr>
          <w:rFonts w:ascii="Times New Roman" w:hAnsi="Times New Roman"/>
          <w:sz w:val="28"/>
          <w:szCs w:val="28"/>
        </w:rPr>
        <w:t xml:space="preserve"> молока грудне вигодовування протипоказано при гнійному процесі (гнійний мастит, абсцес)</w:t>
      </w:r>
    </w:p>
    <w:p w:rsidR="009857A9" w:rsidRPr="00075C94" w:rsidRDefault="009857A9" w:rsidP="00075C94">
      <w:pPr>
        <w:tabs>
          <w:tab w:val="left" w:pos="900"/>
          <w:tab w:val="left" w:pos="1080"/>
        </w:tabs>
        <w:spacing w:after="0" w:line="240" w:lineRule="auto"/>
        <w:ind w:firstLine="709"/>
        <w:jc w:val="both"/>
        <w:rPr>
          <w:rFonts w:ascii="Times New Roman" w:hAnsi="Times New Roman"/>
          <w:b/>
          <w:sz w:val="28"/>
          <w:szCs w:val="28"/>
        </w:rPr>
      </w:pPr>
      <w:r w:rsidRPr="00075C94">
        <w:rPr>
          <w:rFonts w:ascii="Times New Roman" w:hAnsi="Times New Roman"/>
          <w:b/>
          <w:sz w:val="28"/>
          <w:szCs w:val="28"/>
        </w:rPr>
        <w:t>Покази для пригнічення лактації при маститі:</w:t>
      </w:r>
    </w:p>
    <w:p w:rsidR="009857A9" w:rsidRPr="00075C94" w:rsidRDefault="009857A9" w:rsidP="00075C94">
      <w:pPr>
        <w:pStyle w:val="a4"/>
        <w:numPr>
          <w:ilvl w:val="0"/>
          <w:numId w:val="52"/>
        </w:numPr>
        <w:tabs>
          <w:tab w:val="left" w:pos="900"/>
          <w:tab w:val="left" w:pos="1080"/>
        </w:tabs>
        <w:spacing w:after="0" w:line="240" w:lineRule="auto"/>
        <w:jc w:val="both"/>
        <w:rPr>
          <w:rFonts w:ascii="Times New Roman" w:hAnsi="Times New Roman"/>
          <w:sz w:val="28"/>
          <w:szCs w:val="28"/>
        </w:rPr>
      </w:pPr>
      <w:proofErr w:type="spellStart"/>
      <w:r w:rsidRPr="00075C94">
        <w:rPr>
          <w:rFonts w:ascii="Times New Roman" w:hAnsi="Times New Roman"/>
          <w:sz w:val="28"/>
          <w:szCs w:val="28"/>
        </w:rPr>
        <w:t>Повторні</w:t>
      </w:r>
      <w:proofErr w:type="spellEnd"/>
      <w:r w:rsidRPr="00075C94">
        <w:rPr>
          <w:rFonts w:ascii="Times New Roman" w:hAnsi="Times New Roman"/>
          <w:sz w:val="28"/>
          <w:szCs w:val="28"/>
          <w:lang w:val="uk-UA"/>
        </w:rPr>
        <w:t xml:space="preserve"> </w:t>
      </w:r>
      <w:proofErr w:type="spellStart"/>
      <w:r w:rsidRPr="00075C94">
        <w:rPr>
          <w:rFonts w:ascii="Times New Roman" w:hAnsi="Times New Roman"/>
          <w:sz w:val="28"/>
          <w:szCs w:val="28"/>
        </w:rPr>
        <w:t>абсцеси</w:t>
      </w:r>
      <w:proofErr w:type="spellEnd"/>
    </w:p>
    <w:p w:rsidR="009857A9" w:rsidRPr="00075C94" w:rsidRDefault="009857A9" w:rsidP="00075C94">
      <w:pPr>
        <w:pStyle w:val="a4"/>
        <w:numPr>
          <w:ilvl w:val="0"/>
          <w:numId w:val="52"/>
        </w:numPr>
        <w:tabs>
          <w:tab w:val="left" w:pos="900"/>
          <w:tab w:val="left" w:pos="1080"/>
        </w:tabs>
        <w:spacing w:after="0" w:line="240" w:lineRule="auto"/>
        <w:jc w:val="both"/>
        <w:rPr>
          <w:rFonts w:ascii="Times New Roman" w:hAnsi="Times New Roman"/>
          <w:sz w:val="28"/>
          <w:szCs w:val="28"/>
        </w:rPr>
      </w:pPr>
      <w:proofErr w:type="spellStart"/>
      <w:r w:rsidRPr="00075C94">
        <w:rPr>
          <w:rFonts w:ascii="Times New Roman" w:hAnsi="Times New Roman"/>
          <w:sz w:val="28"/>
          <w:szCs w:val="28"/>
          <w:lang w:val="uk-UA"/>
        </w:rPr>
        <w:t>Двусторонній</w:t>
      </w:r>
      <w:proofErr w:type="spellEnd"/>
      <w:r w:rsidRPr="00075C94">
        <w:rPr>
          <w:rFonts w:ascii="Times New Roman" w:hAnsi="Times New Roman"/>
          <w:sz w:val="28"/>
          <w:szCs w:val="28"/>
          <w:lang w:val="uk-UA"/>
        </w:rPr>
        <w:t xml:space="preserve"> мастит</w:t>
      </w:r>
    </w:p>
    <w:p w:rsidR="009857A9" w:rsidRPr="00075C94" w:rsidRDefault="009857A9" w:rsidP="00075C94">
      <w:pPr>
        <w:pStyle w:val="a4"/>
        <w:numPr>
          <w:ilvl w:val="0"/>
          <w:numId w:val="52"/>
        </w:numPr>
        <w:tabs>
          <w:tab w:val="left" w:pos="900"/>
          <w:tab w:val="left" w:pos="1080"/>
        </w:tabs>
        <w:spacing w:after="0" w:line="240" w:lineRule="auto"/>
        <w:jc w:val="both"/>
        <w:rPr>
          <w:rFonts w:ascii="Times New Roman" w:hAnsi="Times New Roman"/>
          <w:sz w:val="28"/>
          <w:szCs w:val="28"/>
        </w:rPr>
      </w:pPr>
      <w:r w:rsidRPr="00075C94">
        <w:rPr>
          <w:rFonts w:ascii="Times New Roman" w:hAnsi="Times New Roman"/>
          <w:sz w:val="28"/>
          <w:szCs w:val="28"/>
          <w:lang w:val="uk-UA"/>
        </w:rPr>
        <w:t>Гангренозний мастит</w:t>
      </w:r>
    </w:p>
    <w:p w:rsidR="009857A9" w:rsidRPr="00075C94" w:rsidRDefault="009857A9" w:rsidP="00075C94">
      <w:pPr>
        <w:pStyle w:val="a4"/>
        <w:numPr>
          <w:ilvl w:val="0"/>
          <w:numId w:val="52"/>
        </w:numPr>
        <w:tabs>
          <w:tab w:val="left" w:pos="900"/>
          <w:tab w:val="left" w:pos="1080"/>
        </w:tabs>
        <w:spacing w:after="0" w:line="240" w:lineRule="auto"/>
        <w:jc w:val="both"/>
        <w:rPr>
          <w:rFonts w:ascii="Times New Roman" w:hAnsi="Times New Roman"/>
          <w:sz w:val="28"/>
          <w:szCs w:val="28"/>
        </w:rPr>
      </w:pPr>
      <w:proofErr w:type="spellStart"/>
      <w:r w:rsidRPr="00075C94">
        <w:rPr>
          <w:rFonts w:ascii="Times New Roman" w:hAnsi="Times New Roman"/>
          <w:sz w:val="28"/>
          <w:szCs w:val="28"/>
          <w:lang w:val="uk-UA"/>
        </w:rPr>
        <w:t>Ретромамарний</w:t>
      </w:r>
      <w:proofErr w:type="spellEnd"/>
      <w:r w:rsidRPr="00075C94">
        <w:rPr>
          <w:rFonts w:ascii="Times New Roman" w:hAnsi="Times New Roman"/>
          <w:sz w:val="28"/>
          <w:szCs w:val="28"/>
          <w:lang w:val="uk-UA"/>
        </w:rPr>
        <w:t xml:space="preserve"> </w:t>
      </w:r>
      <w:proofErr w:type="spellStart"/>
      <w:r w:rsidRPr="00075C94">
        <w:rPr>
          <w:rFonts w:ascii="Times New Roman" w:hAnsi="Times New Roman"/>
          <w:sz w:val="28"/>
          <w:szCs w:val="28"/>
          <w:lang w:val="uk-UA"/>
        </w:rPr>
        <w:t>абсцесс</w:t>
      </w:r>
      <w:proofErr w:type="spellEnd"/>
    </w:p>
    <w:p w:rsidR="009857A9" w:rsidRPr="00075C94" w:rsidRDefault="009857A9" w:rsidP="00075C94">
      <w:pPr>
        <w:pStyle w:val="a4"/>
        <w:numPr>
          <w:ilvl w:val="0"/>
          <w:numId w:val="52"/>
        </w:numPr>
        <w:tabs>
          <w:tab w:val="left" w:pos="900"/>
          <w:tab w:val="left" w:pos="1080"/>
        </w:tabs>
        <w:spacing w:after="0" w:line="240" w:lineRule="auto"/>
        <w:jc w:val="both"/>
        <w:rPr>
          <w:rFonts w:ascii="Times New Roman" w:hAnsi="Times New Roman"/>
          <w:sz w:val="28"/>
          <w:szCs w:val="28"/>
        </w:rPr>
      </w:pPr>
      <w:r w:rsidRPr="00075C94">
        <w:rPr>
          <w:rFonts w:ascii="Times New Roman" w:hAnsi="Times New Roman"/>
          <w:sz w:val="28"/>
          <w:szCs w:val="28"/>
          <w:lang w:val="uk-UA"/>
        </w:rPr>
        <w:t xml:space="preserve">Поєднання мастита з важкою </w:t>
      </w:r>
      <w:proofErr w:type="spellStart"/>
      <w:r w:rsidRPr="00075C94">
        <w:rPr>
          <w:rFonts w:ascii="Times New Roman" w:hAnsi="Times New Roman"/>
          <w:sz w:val="28"/>
          <w:szCs w:val="28"/>
          <w:lang w:val="uk-UA"/>
        </w:rPr>
        <w:t>екстрагенітальною</w:t>
      </w:r>
      <w:proofErr w:type="spellEnd"/>
      <w:r w:rsidRPr="00075C94">
        <w:rPr>
          <w:rFonts w:ascii="Times New Roman" w:hAnsi="Times New Roman"/>
          <w:sz w:val="28"/>
          <w:szCs w:val="28"/>
          <w:lang w:val="uk-UA"/>
        </w:rPr>
        <w:t xml:space="preserve"> патологією</w:t>
      </w:r>
    </w:p>
    <w:p w:rsidR="009857A9" w:rsidRPr="00075C94" w:rsidRDefault="009857A9" w:rsidP="00075C94">
      <w:pPr>
        <w:tabs>
          <w:tab w:val="left" w:pos="900"/>
          <w:tab w:val="left" w:pos="1080"/>
        </w:tabs>
        <w:spacing w:after="0" w:line="240" w:lineRule="auto"/>
        <w:ind w:firstLine="709"/>
        <w:jc w:val="both"/>
        <w:rPr>
          <w:rFonts w:ascii="Times New Roman" w:hAnsi="Times New Roman"/>
          <w:b/>
          <w:sz w:val="28"/>
          <w:szCs w:val="28"/>
        </w:rPr>
      </w:pPr>
      <w:r w:rsidRPr="00075C94">
        <w:rPr>
          <w:rFonts w:ascii="Times New Roman" w:hAnsi="Times New Roman"/>
          <w:b/>
          <w:sz w:val="28"/>
          <w:szCs w:val="28"/>
        </w:rPr>
        <w:t>Методи пригнічення лактації:</w:t>
      </w:r>
    </w:p>
    <w:p w:rsidR="009857A9" w:rsidRPr="00075C94" w:rsidRDefault="009857A9" w:rsidP="00075C94">
      <w:pPr>
        <w:pStyle w:val="a4"/>
        <w:numPr>
          <w:ilvl w:val="0"/>
          <w:numId w:val="53"/>
        </w:numPr>
        <w:tabs>
          <w:tab w:val="left" w:pos="900"/>
          <w:tab w:val="left" w:pos="1080"/>
        </w:tabs>
        <w:spacing w:after="0" w:line="240" w:lineRule="auto"/>
        <w:jc w:val="both"/>
        <w:rPr>
          <w:rFonts w:ascii="Times New Roman" w:hAnsi="Times New Roman"/>
          <w:sz w:val="28"/>
          <w:szCs w:val="28"/>
        </w:rPr>
      </w:pPr>
      <w:proofErr w:type="spellStart"/>
      <w:proofErr w:type="gramStart"/>
      <w:r w:rsidRPr="00075C94">
        <w:rPr>
          <w:rFonts w:ascii="Times New Roman" w:hAnsi="Times New Roman"/>
          <w:sz w:val="28"/>
          <w:szCs w:val="28"/>
        </w:rPr>
        <w:t>Обмеження</w:t>
      </w:r>
      <w:proofErr w:type="spellEnd"/>
      <w:r w:rsidRPr="00075C94">
        <w:rPr>
          <w:rFonts w:ascii="Times New Roman" w:hAnsi="Times New Roman"/>
          <w:sz w:val="28"/>
          <w:szCs w:val="28"/>
          <w:lang w:val="uk-UA"/>
        </w:rPr>
        <w:t xml:space="preserve">  </w:t>
      </w:r>
      <w:proofErr w:type="spellStart"/>
      <w:r w:rsidRPr="00075C94">
        <w:rPr>
          <w:rFonts w:ascii="Times New Roman" w:hAnsi="Times New Roman"/>
          <w:sz w:val="28"/>
          <w:szCs w:val="28"/>
        </w:rPr>
        <w:t>прийому</w:t>
      </w:r>
      <w:proofErr w:type="spellEnd"/>
      <w:proofErr w:type="gramEnd"/>
      <w:r w:rsidRPr="00075C94">
        <w:rPr>
          <w:rFonts w:ascii="Times New Roman" w:hAnsi="Times New Roman"/>
          <w:sz w:val="28"/>
          <w:szCs w:val="28"/>
          <w:lang w:val="uk-UA"/>
        </w:rPr>
        <w:t xml:space="preserve"> </w:t>
      </w:r>
      <w:proofErr w:type="spellStart"/>
      <w:r w:rsidRPr="00075C94">
        <w:rPr>
          <w:rFonts w:ascii="Times New Roman" w:hAnsi="Times New Roman"/>
          <w:sz w:val="28"/>
          <w:szCs w:val="28"/>
        </w:rPr>
        <w:t>рідини</w:t>
      </w:r>
      <w:proofErr w:type="spellEnd"/>
      <w:r w:rsidRPr="00075C94">
        <w:rPr>
          <w:rFonts w:ascii="Times New Roman" w:hAnsi="Times New Roman"/>
          <w:sz w:val="28"/>
          <w:szCs w:val="28"/>
        </w:rPr>
        <w:t xml:space="preserve">, </w:t>
      </w:r>
      <w:proofErr w:type="spellStart"/>
      <w:r w:rsidRPr="00075C94">
        <w:rPr>
          <w:rFonts w:ascii="Times New Roman" w:hAnsi="Times New Roman"/>
          <w:sz w:val="28"/>
          <w:szCs w:val="28"/>
          <w:lang w:val="uk-UA"/>
        </w:rPr>
        <w:t>напів</w:t>
      </w:r>
      <w:proofErr w:type="spellEnd"/>
      <w:r w:rsidRPr="00075C94">
        <w:rPr>
          <w:rFonts w:ascii="Times New Roman" w:hAnsi="Times New Roman"/>
          <w:sz w:val="28"/>
          <w:szCs w:val="28"/>
          <w:lang w:val="uk-UA"/>
        </w:rPr>
        <w:t xml:space="preserve"> </w:t>
      </w:r>
      <w:r w:rsidRPr="00075C94">
        <w:rPr>
          <w:rFonts w:ascii="Times New Roman" w:hAnsi="Times New Roman"/>
          <w:sz w:val="28"/>
          <w:szCs w:val="28"/>
        </w:rPr>
        <w:t>сидячее</w:t>
      </w:r>
      <w:r w:rsidRPr="00075C94">
        <w:rPr>
          <w:rFonts w:ascii="Times New Roman" w:hAnsi="Times New Roman"/>
          <w:sz w:val="28"/>
          <w:szCs w:val="28"/>
          <w:lang w:val="uk-UA"/>
        </w:rPr>
        <w:t xml:space="preserve"> п</w:t>
      </w:r>
      <w:proofErr w:type="spellStart"/>
      <w:r w:rsidRPr="00075C94">
        <w:rPr>
          <w:rFonts w:ascii="Times New Roman" w:hAnsi="Times New Roman"/>
          <w:sz w:val="28"/>
          <w:szCs w:val="28"/>
        </w:rPr>
        <w:t>оложення</w:t>
      </w:r>
      <w:proofErr w:type="spellEnd"/>
    </w:p>
    <w:p w:rsidR="009857A9" w:rsidRPr="00075C94" w:rsidRDefault="009857A9" w:rsidP="00075C94">
      <w:pPr>
        <w:pStyle w:val="a4"/>
        <w:numPr>
          <w:ilvl w:val="0"/>
          <w:numId w:val="53"/>
        </w:numPr>
        <w:tabs>
          <w:tab w:val="left" w:pos="900"/>
          <w:tab w:val="left" w:pos="1080"/>
        </w:tabs>
        <w:spacing w:after="0" w:line="240" w:lineRule="auto"/>
        <w:jc w:val="both"/>
        <w:rPr>
          <w:rFonts w:ascii="Times New Roman" w:hAnsi="Times New Roman"/>
          <w:sz w:val="28"/>
          <w:szCs w:val="28"/>
        </w:rPr>
      </w:pPr>
      <w:r w:rsidRPr="00075C94">
        <w:rPr>
          <w:rFonts w:ascii="Times New Roman" w:hAnsi="Times New Roman"/>
          <w:sz w:val="28"/>
          <w:szCs w:val="28"/>
          <w:lang w:val="uk-UA"/>
        </w:rPr>
        <w:t>Туге бинтування молочних залоз (після зціджування)</w:t>
      </w:r>
    </w:p>
    <w:p w:rsidR="009857A9" w:rsidRPr="00075C94" w:rsidRDefault="009857A9" w:rsidP="00075C94">
      <w:pPr>
        <w:pStyle w:val="a4"/>
        <w:numPr>
          <w:ilvl w:val="0"/>
          <w:numId w:val="53"/>
        </w:numPr>
        <w:tabs>
          <w:tab w:val="left" w:pos="900"/>
          <w:tab w:val="left" w:pos="1080"/>
        </w:tabs>
        <w:spacing w:after="0" w:line="240" w:lineRule="auto"/>
        <w:jc w:val="both"/>
        <w:rPr>
          <w:rFonts w:ascii="Times New Roman" w:hAnsi="Times New Roman"/>
          <w:sz w:val="28"/>
          <w:szCs w:val="28"/>
        </w:rPr>
      </w:pPr>
      <w:r w:rsidRPr="00075C94">
        <w:rPr>
          <w:rFonts w:ascii="Times New Roman" w:hAnsi="Times New Roman"/>
          <w:sz w:val="28"/>
          <w:szCs w:val="28"/>
          <w:lang w:val="uk-UA"/>
        </w:rPr>
        <w:t xml:space="preserve">Медикаментозне </w:t>
      </w:r>
      <w:proofErr w:type="spellStart"/>
      <w:r w:rsidRPr="00075C94">
        <w:rPr>
          <w:rFonts w:ascii="Times New Roman" w:hAnsi="Times New Roman"/>
          <w:sz w:val="28"/>
          <w:szCs w:val="28"/>
          <w:lang w:val="uk-UA"/>
        </w:rPr>
        <w:t>лікування:інгібітори</w:t>
      </w:r>
      <w:proofErr w:type="spellEnd"/>
      <w:r w:rsidRPr="00075C94">
        <w:rPr>
          <w:rFonts w:ascii="Times New Roman" w:hAnsi="Times New Roman"/>
          <w:sz w:val="28"/>
          <w:szCs w:val="28"/>
          <w:lang w:val="uk-UA"/>
        </w:rPr>
        <w:t xml:space="preserve"> пролактину (</w:t>
      </w:r>
      <w:proofErr w:type="spellStart"/>
      <w:r w:rsidRPr="00075C94">
        <w:rPr>
          <w:rFonts w:ascii="Times New Roman" w:hAnsi="Times New Roman"/>
          <w:sz w:val="28"/>
          <w:szCs w:val="28"/>
          <w:lang w:val="uk-UA"/>
        </w:rPr>
        <w:t>бромкріптин</w:t>
      </w:r>
      <w:proofErr w:type="spellEnd"/>
      <w:r w:rsidRPr="00075C94">
        <w:rPr>
          <w:rFonts w:ascii="Times New Roman" w:hAnsi="Times New Roman"/>
          <w:sz w:val="28"/>
          <w:szCs w:val="28"/>
          <w:lang w:val="uk-UA"/>
        </w:rPr>
        <w:t xml:space="preserve">, </w:t>
      </w:r>
      <w:proofErr w:type="spellStart"/>
      <w:r w:rsidRPr="00075C94">
        <w:rPr>
          <w:rFonts w:ascii="Times New Roman" w:hAnsi="Times New Roman"/>
          <w:sz w:val="28"/>
          <w:szCs w:val="28"/>
          <w:lang w:val="uk-UA"/>
        </w:rPr>
        <w:t>парлодел</w:t>
      </w:r>
      <w:proofErr w:type="spellEnd"/>
      <w:r w:rsidRPr="00075C94">
        <w:rPr>
          <w:rFonts w:ascii="Times New Roman" w:hAnsi="Times New Roman"/>
          <w:sz w:val="28"/>
          <w:szCs w:val="28"/>
          <w:lang w:val="uk-UA"/>
        </w:rPr>
        <w:t xml:space="preserve">, </w:t>
      </w:r>
      <w:proofErr w:type="spellStart"/>
      <w:r w:rsidRPr="00075C94">
        <w:rPr>
          <w:rFonts w:ascii="Times New Roman" w:hAnsi="Times New Roman"/>
          <w:sz w:val="28"/>
          <w:szCs w:val="28"/>
          <w:lang w:val="uk-UA"/>
        </w:rPr>
        <w:t>нопролак</w:t>
      </w:r>
      <w:proofErr w:type="spellEnd"/>
      <w:r w:rsidRPr="00075C94">
        <w:rPr>
          <w:rFonts w:ascii="Times New Roman" w:hAnsi="Times New Roman"/>
          <w:sz w:val="28"/>
          <w:szCs w:val="28"/>
          <w:lang w:val="uk-UA"/>
        </w:rPr>
        <w:t xml:space="preserve">, </w:t>
      </w:r>
      <w:proofErr w:type="spellStart"/>
      <w:r w:rsidRPr="00075C94">
        <w:rPr>
          <w:rFonts w:ascii="Times New Roman" w:hAnsi="Times New Roman"/>
          <w:sz w:val="28"/>
          <w:szCs w:val="28"/>
          <w:lang w:val="uk-UA"/>
        </w:rPr>
        <w:t>достінекс</w:t>
      </w:r>
      <w:proofErr w:type="spellEnd"/>
      <w:r w:rsidRPr="00075C94">
        <w:rPr>
          <w:rFonts w:ascii="Times New Roman" w:hAnsi="Times New Roman"/>
          <w:sz w:val="28"/>
          <w:szCs w:val="28"/>
          <w:lang w:val="uk-UA"/>
        </w:rPr>
        <w:t>)</w:t>
      </w:r>
    </w:p>
    <w:p w:rsidR="009857A9" w:rsidRPr="00075C94" w:rsidRDefault="009857A9" w:rsidP="00075C94">
      <w:pPr>
        <w:pStyle w:val="msonormalbullet2gif"/>
        <w:spacing w:before="0" w:beforeAutospacing="0" w:after="0" w:afterAutospacing="0"/>
        <w:ind w:firstLine="709"/>
        <w:jc w:val="both"/>
        <w:rPr>
          <w:sz w:val="28"/>
          <w:szCs w:val="28"/>
          <w:lang w:val="uk-UA"/>
        </w:rPr>
      </w:pPr>
    </w:p>
    <w:p w:rsidR="009857A9" w:rsidRPr="00075C94" w:rsidRDefault="009857A9" w:rsidP="00075C94">
      <w:pPr>
        <w:autoSpaceDE w:val="0"/>
        <w:autoSpaceDN w:val="0"/>
        <w:adjustRightInd w:val="0"/>
        <w:spacing w:after="0" w:line="240" w:lineRule="auto"/>
        <w:jc w:val="both"/>
        <w:rPr>
          <w:rFonts w:ascii="Times New Roman" w:hAnsi="Times New Roman"/>
          <w:b/>
          <w:bCs/>
          <w:sz w:val="28"/>
          <w:szCs w:val="28"/>
        </w:rPr>
      </w:pPr>
      <w:r w:rsidRPr="00075C94">
        <w:rPr>
          <w:rFonts w:ascii="Times New Roman" w:hAnsi="Times New Roman"/>
          <w:b/>
          <w:bCs/>
          <w:sz w:val="28"/>
          <w:szCs w:val="28"/>
        </w:rPr>
        <w:t xml:space="preserve">IІ. Клініка, діагностика й лікування </w:t>
      </w:r>
      <w:proofErr w:type="spellStart"/>
      <w:r w:rsidRPr="00075C94">
        <w:rPr>
          <w:rFonts w:ascii="Times New Roman" w:hAnsi="Times New Roman"/>
          <w:b/>
          <w:bCs/>
          <w:sz w:val="28"/>
          <w:szCs w:val="28"/>
          <w:u w:val="single"/>
        </w:rPr>
        <w:t>генералізованих</w:t>
      </w:r>
      <w:proofErr w:type="spellEnd"/>
      <w:r w:rsidRPr="00075C94">
        <w:rPr>
          <w:rFonts w:ascii="Times New Roman" w:hAnsi="Times New Roman"/>
          <w:b/>
          <w:bCs/>
          <w:sz w:val="28"/>
          <w:szCs w:val="28"/>
        </w:rPr>
        <w:t xml:space="preserve"> післяпологових інфекційних захворювань</w:t>
      </w:r>
    </w:p>
    <w:p w:rsidR="009857A9" w:rsidRPr="00075C94" w:rsidRDefault="009857A9" w:rsidP="00075C94">
      <w:pPr>
        <w:pStyle w:val="msonormalbullet2gif"/>
        <w:spacing w:before="0" w:beforeAutospacing="0" w:after="0" w:afterAutospacing="0"/>
        <w:ind w:firstLine="709"/>
        <w:jc w:val="both"/>
        <w:rPr>
          <w:sz w:val="28"/>
          <w:szCs w:val="28"/>
          <w:lang w:val="uk-UA"/>
        </w:rPr>
      </w:pPr>
    </w:p>
    <w:p w:rsidR="009857A9" w:rsidRPr="00075C94" w:rsidRDefault="009857A9" w:rsidP="00075C94">
      <w:pPr>
        <w:pStyle w:val="msonormalbullet2gif"/>
        <w:spacing w:before="0" w:beforeAutospacing="0" w:after="0" w:afterAutospacing="0"/>
        <w:jc w:val="both"/>
        <w:rPr>
          <w:sz w:val="28"/>
          <w:szCs w:val="28"/>
          <w:lang w:val="uk-UA"/>
        </w:rPr>
      </w:pPr>
      <w:r w:rsidRPr="00075C94">
        <w:rPr>
          <w:b/>
          <w:i/>
          <w:sz w:val="28"/>
          <w:szCs w:val="28"/>
          <w:lang w:val="uk-UA"/>
        </w:rPr>
        <w:t xml:space="preserve">Післяпологовий перитоніт </w:t>
      </w:r>
      <w:r w:rsidRPr="00075C94">
        <w:rPr>
          <w:sz w:val="28"/>
          <w:szCs w:val="28"/>
          <w:lang w:val="uk-UA"/>
        </w:rPr>
        <w:t xml:space="preserve">відноситься до групи </w:t>
      </w:r>
      <w:proofErr w:type="spellStart"/>
      <w:r w:rsidRPr="00075C94">
        <w:rPr>
          <w:sz w:val="28"/>
          <w:szCs w:val="28"/>
          <w:lang w:val="uk-UA"/>
        </w:rPr>
        <w:t>генералізованої</w:t>
      </w:r>
      <w:proofErr w:type="spellEnd"/>
      <w:r w:rsidRPr="00075C94">
        <w:rPr>
          <w:sz w:val="28"/>
          <w:szCs w:val="28"/>
          <w:lang w:val="uk-UA"/>
        </w:rPr>
        <w:t xml:space="preserve"> інфекції. </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b/>
          <w:i/>
          <w:sz w:val="28"/>
          <w:szCs w:val="28"/>
          <w:lang w:val="uk-UA"/>
        </w:rPr>
        <w:t>За класифікацією перитоніт</w:t>
      </w:r>
      <w:r w:rsidRPr="00075C94">
        <w:rPr>
          <w:sz w:val="28"/>
          <w:szCs w:val="28"/>
          <w:lang w:val="uk-UA"/>
        </w:rPr>
        <w:t xml:space="preserve"> може бути:</w:t>
      </w:r>
    </w:p>
    <w:p w:rsidR="009857A9" w:rsidRPr="00075C94" w:rsidRDefault="009857A9" w:rsidP="00075C94">
      <w:pPr>
        <w:pStyle w:val="msonormalbullet2gif"/>
        <w:numPr>
          <w:ilvl w:val="0"/>
          <w:numId w:val="34"/>
        </w:numPr>
        <w:spacing w:before="0" w:beforeAutospacing="0" w:after="0" w:afterAutospacing="0"/>
        <w:jc w:val="both"/>
        <w:rPr>
          <w:sz w:val="28"/>
          <w:szCs w:val="28"/>
          <w:lang w:val="uk-UA"/>
        </w:rPr>
      </w:pPr>
      <w:r w:rsidRPr="00075C94">
        <w:rPr>
          <w:sz w:val="28"/>
          <w:szCs w:val="28"/>
          <w:lang w:val="uk-UA"/>
        </w:rPr>
        <w:t>серозним;</w:t>
      </w:r>
    </w:p>
    <w:p w:rsidR="009857A9" w:rsidRPr="00075C94" w:rsidRDefault="009857A9" w:rsidP="00075C94">
      <w:pPr>
        <w:pStyle w:val="msonormalbullet2gif"/>
        <w:numPr>
          <w:ilvl w:val="0"/>
          <w:numId w:val="34"/>
        </w:numPr>
        <w:spacing w:before="0" w:beforeAutospacing="0" w:after="0" w:afterAutospacing="0"/>
        <w:jc w:val="both"/>
        <w:rPr>
          <w:sz w:val="28"/>
          <w:szCs w:val="28"/>
          <w:lang w:val="uk-UA"/>
        </w:rPr>
      </w:pPr>
      <w:r w:rsidRPr="00075C94">
        <w:rPr>
          <w:sz w:val="28"/>
          <w:szCs w:val="28"/>
          <w:lang w:val="uk-UA"/>
        </w:rPr>
        <w:t>фібринозним;</w:t>
      </w:r>
    </w:p>
    <w:p w:rsidR="009857A9" w:rsidRPr="00075C94" w:rsidRDefault="009857A9" w:rsidP="00075C94">
      <w:pPr>
        <w:pStyle w:val="msonormalbullet2gif"/>
        <w:numPr>
          <w:ilvl w:val="0"/>
          <w:numId w:val="34"/>
        </w:numPr>
        <w:spacing w:before="0" w:beforeAutospacing="0" w:after="0" w:afterAutospacing="0"/>
        <w:jc w:val="both"/>
        <w:rPr>
          <w:sz w:val="28"/>
          <w:szCs w:val="28"/>
          <w:lang w:val="uk-UA"/>
        </w:rPr>
      </w:pPr>
      <w:r w:rsidRPr="00075C94">
        <w:rPr>
          <w:sz w:val="28"/>
          <w:szCs w:val="28"/>
          <w:lang w:val="uk-UA"/>
        </w:rPr>
        <w:t xml:space="preserve">гнійним. </w:t>
      </w:r>
    </w:p>
    <w:p w:rsidR="009857A9" w:rsidRPr="00075C94" w:rsidRDefault="009857A9" w:rsidP="00075C94">
      <w:pPr>
        <w:pStyle w:val="msonormalbullet2gif"/>
        <w:spacing w:before="0" w:beforeAutospacing="0" w:after="0" w:afterAutospacing="0"/>
        <w:jc w:val="both"/>
        <w:rPr>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lastRenderedPageBreak/>
        <w:t xml:space="preserve">Захворювання може виникнути на тлі пролонгації запального процесу як при вагінальних пологах, так і при кесарському розтині. В останньому випадку перитоніт є наслідком неспроможності післяопераційного шва на матці. Дане ускладнення характеризується різким підвищенням температури, вираженою тахікардією. Дихання часте та неглибоке. В наслідок електролітних розладів виникає сухість слизових оболонок ротової порожнини, блювота. Блювотні маси на початку захворювання містять шлунковий сік. В подальшому, в наслідок парезу кишечника становляться зловонними, з </w:t>
      </w:r>
      <w:proofErr w:type="spellStart"/>
      <w:r w:rsidRPr="00075C94">
        <w:rPr>
          <w:sz w:val="28"/>
          <w:szCs w:val="28"/>
          <w:lang w:val="uk-UA"/>
        </w:rPr>
        <w:t>калоподібним</w:t>
      </w:r>
      <w:proofErr w:type="spellEnd"/>
      <w:r w:rsidRPr="00075C94">
        <w:rPr>
          <w:sz w:val="28"/>
          <w:szCs w:val="28"/>
          <w:lang w:val="uk-UA"/>
        </w:rPr>
        <w:t xml:space="preserve"> запахом. Живіт надутий, перистальтика кишечника не прослуховується. З’являються симптоми подразнення  </w:t>
      </w:r>
      <w:proofErr w:type="spellStart"/>
      <w:r w:rsidRPr="00075C94">
        <w:rPr>
          <w:sz w:val="28"/>
          <w:szCs w:val="28"/>
          <w:lang w:val="uk-UA"/>
        </w:rPr>
        <w:t>очкрквини</w:t>
      </w:r>
      <w:proofErr w:type="spellEnd"/>
      <w:r w:rsidRPr="00075C94">
        <w:rPr>
          <w:sz w:val="28"/>
          <w:szCs w:val="28"/>
          <w:lang w:val="uk-UA"/>
        </w:rPr>
        <w:t xml:space="preserve">. В подальшому приєднується порушення функції органів та систем: </w:t>
      </w:r>
      <w:proofErr w:type="spellStart"/>
      <w:r w:rsidRPr="00075C94">
        <w:rPr>
          <w:sz w:val="28"/>
          <w:szCs w:val="28"/>
          <w:lang w:val="uk-UA"/>
        </w:rPr>
        <w:t>олігурія</w:t>
      </w:r>
      <w:proofErr w:type="spellEnd"/>
      <w:r w:rsidRPr="00075C94">
        <w:rPr>
          <w:sz w:val="28"/>
          <w:szCs w:val="28"/>
          <w:lang w:val="uk-UA"/>
        </w:rPr>
        <w:t xml:space="preserve"> та анурія, жовтяниця, анемія. Прогресує </w:t>
      </w:r>
      <w:proofErr w:type="spellStart"/>
      <w:r w:rsidRPr="00075C94">
        <w:rPr>
          <w:sz w:val="28"/>
          <w:szCs w:val="28"/>
          <w:lang w:val="uk-UA"/>
        </w:rPr>
        <w:t>ендотоксикоз</w:t>
      </w:r>
      <w:proofErr w:type="spellEnd"/>
      <w:r w:rsidRPr="00075C94">
        <w:rPr>
          <w:sz w:val="28"/>
          <w:szCs w:val="28"/>
          <w:lang w:val="uk-UA"/>
        </w:rPr>
        <w:t xml:space="preserve">. </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Прогноз ускладнення завжди загрозливий.</w:t>
      </w:r>
    </w:p>
    <w:p w:rsidR="009857A9" w:rsidRPr="00075C94" w:rsidRDefault="009857A9" w:rsidP="00075C94">
      <w:pPr>
        <w:spacing w:after="0" w:line="240" w:lineRule="auto"/>
        <w:ind w:left="720"/>
        <w:jc w:val="both"/>
        <w:rPr>
          <w:rFonts w:ascii="Times New Roman" w:hAnsi="Times New Roman"/>
          <w:b/>
          <w:sz w:val="28"/>
          <w:szCs w:val="28"/>
          <w:lang w:eastAsia="ru-RU"/>
        </w:rPr>
      </w:pPr>
    </w:p>
    <w:p w:rsidR="009857A9" w:rsidRPr="00075C94" w:rsidRDefault="009857A9" w:rsidP="00075C94">
      <w:pPr>
        <w:pStyle w:val="1"/>
        <w:ind w:firstLine="709"/>
        <w:rPr>
          <w:b w:val="0"/>
          <w:sz w:val="28"/>
          <w:szCs w:val="28"/>
        </w:rPr>
      </w:pPr>
      <w:r w:rsidRPr="00075C94">
        <w:rPr>
          <w:sz w:val="28"/>
          <w:szCs w:val="28"/>
        </w:rPr>
        <w:t>Тяжкий сепсис/SIRS</w:t>
      </w:r>
    </w:p>
    <w:p w:rsidR="009857A9" w:rsidRPr="00075C94" w:rsidRDefault="009857A9" w:rsidP="00075C94">
      <w:pPr>
        <w:spacing w:after="0" w:line="240" w:lineRule="auto"/>
        <w:ind w:firstLine="709"/>
        <w:jc w:val="both"/>
        <w:rPr>
          <w:rFonts w:ascii="Times New Roman" w:hAnsi="Times New Roman"/>
          <w:sz w:val="28"/>
          <w:szCs w:val="28"/>
        </w:rPr>
      </w:pPr>
      <w:r w:rsidRPr="00075C94">
        <w:rPr>
          <w:rFonts w:ascii="Times New Roman" w:hAnsi="Times New Roman"/>
          <w:sz w:val="28"/>
          <w:szCs w:val="28"/>
        </w:rPr>
        <w:t xml:space="preserve">Сепсис, який супроводжується </w:t>
      </w:r>
      <w:proofErr w:type="spellStart"/>
      <w:r w:rsidRPr="00075C94">
        <w:rPr>
          <w:rFonts w:ascii="Times New Roman" w:hAnsi="Times New Roman"/>
          <w:sz w:val="28"/>
          <w:szCs w:val="28"/>
        </w:rPr>
        <w:t>дисфункцією</w:t>
      </w:r>
      <w:proofErr w:type="spellEnd"/>
      <w:r w:rsidRPr="00075C94">
        <w:rPr>
          <w:rFonts w:ascii="Times New Roman" w:hAnsi="Times New Roman"/>
          <w:sz w:val="28"/>
          <w:szCs w:val="28"/>
        </w:rPr>
        <w:t xml:space="preserve"> органів, </w:t>
      </w:r>
      <w:proofErr w:type="spellStart"/>
      <w:r w:rsidRPr="00075C94">
        <w:rPr>
          <w:rFonts w:ascii="Times New Roman" w:hAnsi="Times New Roman"/>
          <w:sz w:val="28"/>
          <w:szCs w:val="28"/>
        </w:rPr>
        <w:t>гіпоперфузією</w:t>
      </w:r>
      <w:proofErr w:type="spellEnd"/>
      <w:r w:rsidRPr="00075C94">
        <w:rPr>
          <w:rFonts w:ascii="Times New Roman" w:hAnsi="Times New Roman"/>
          <w:sz w:val="28"/>
          <w:szCs w:val="28"/>
        </w:rPr>
        <w:t xml:space="preserve"> або </w:t>
      </w:r>
      <w:proofErr w:type="spellStart"/>
      <w:r w:rsidRPr="00075C94">
        <w:rPr>
          <w:rFonts w:ascii="Times New Roman" w:hAnsi="Times New Roman"/>
          <w:sz w:val="28"/>
          <w:szCs w:val="28"/>
        </w:rPr>
        <w:t>гіпотензією</w:t>
      </w:r>
      <w:proofErr w:type="spellEnd"/>
      <w:r w:rsidRPr="00075C94">
        <w:rPr>
          <w:rFonts w:ascii="Times New Roman" w:hAnsi="Times New Roman"/>
          <w:sz w:val="28"/>
          <w:szCs w:val="28"/>
        </w:rPr>
        <w:t xml:space="preserve">. </w:t>
      </w:r>
      <w:proofErr w:type="spellStart"/>
      <w:r w:rsidRPr="00075C94">
        <w:rPr>
          <w:rFonts w:ascii="Times New Roman" w:hAnsi="Times New Roman"/>
          <w:sz w:val="28"/>
          <w:szCs w:val="28"/>
        </w:rPr>
        <w:t>Гіпоперфузія</w:t>
      </w:r>
      <w:proofErr w:type="spellEnd"/>
      <w:r w:rsidRPr="00075C94">
        <w:rPr>
          <w:rFonts w:ascii="Times New Roman" w:hAnsi="Times New Roman"/>
          <w:sz w:val="28"/>
          <w:szCs w:val="28"/>
        </w:rPr>
        <w:t xml:space="preserve"> і </w:t>
      </w:r>
      <w:proofErr w:type="spellStart"/>
      <w:r w:rsidRPr="00075C94">
        <w:rPr>
          <w:rFonts w:ascii="Times New Roman" w:hAnsi="Times New Roman"/>
          <w:sz w:val="28"/>
          <w:szCs w:val="28"/>
        </w:rPr>
        <w:t>перфузійні</w:t>
      </w:r>
      <w:proofErr w:type="spellEnd"/>
      <w:r w:rsidRPr="00075C94">
        <w:rPr>
          <w:rFonts w:ascii="Times New Roman" w:hAnsi="Times New Roman"/>
          <w:sz w:val="28"/>
          <w:szCs w:val="28"/>
        </w:rPr>
        <w:t xml:space="preserve"> порушення можуть включати (але не обмежуватися лише ними) ацидоз у результаті накопичення молочної кислоти, </w:t>
      </w:r>
      <w:proofErr w:type="spellStart"/>
      <w:r w:rsidRPr="00075C94">
        <w:rPr>
          <w:rFonts w:ascii="Times New Roman" w:hAnsi="Times New Roman"/>
          <w:sz w:val="28"/>
          <w:szCs w:val="28"/>
        </w:rPr>
        <w:t>олігоурію</w:t>
      </w:r>
      <w:proofErr w:type="spellEnd"/>
      <w:r w:rsidRPr="00075C94">
        <w:rPr>
          <w:rFonts w:ascii="Times New Roman" w:hAnsi="Times New Roman"/>
          <w:sz w:val="28"/>
          <w:szCs w:val="28"/>
        </w:rPr>
        <w:t xml:space="preserve"> або гостре порушення психічного статусу. Сепсис – індукована </w:t>
      </w:r>
      <w:proofErr w:type="spellStart"/>
      <w:r w:rsidRPr="00075C94">
        <w:rPr>
          <w:rFonts w:ascii="Times New Roman" w:hAnsi="Times New Roman"/>
          <w:sz w:val="28"/>
          <w:szCs w:val="28"/>
        </w:rPr>
        <w:t>гіпотензія</w:t>
      </w:r>
      <w:proofErr w:type="spellEnd"/>
      <w:r w:rsidRPr="00075C94">
        <w:rPr>
          <w:rFonts w:ascii="Times New Roman" w:hAnsi="Times New Roman"/>
          <w:sz w:val="28"/>
          <w:szCs w:val="28"/>
        </w:rPr>
        <w:t xml:space="preserve">: систолічний тиск крові нижче 90 мм </w:t>
      </w:r>
      <w:proofErr w:type="spellStart"/>
      <w:r w:rsidRPr="00075C94">
        <w:rPr>
          <w:rFonts w:ascii="Times New Roman" w:hAnsi="Times New Roman"/>
          <w:sz w:val="28"/>
          <w:szCs w:val="28"/>
        </w:rPr>
        <w:t>рт.ст</w:t>
      </w:r>
      <w:proofErr w:type="spellEnd"/>
      <w:r w:rsidRPr="00075C94">
        <w:rPr>
          <w:rFonts w:ascii="Times New Roman" w:hAnsi="Times New Roman"/>
          <w:sz w:val="28"/>
          <w:szCs w:val="28"/>
        </w:rPr>
        <w:t xml:space="preserve">. або зниження АТ на 40 мм </w:t>
      </w:r>
      <w:proofErr w:type="spellStart"/>
      <w:r w:rsidRPr="00075C94">
        <w:rPr>
          <w:rFonts w:ascii="Times New Roman" w:hAnsi="Times New Roman"/>
          <w:sz w:val="28"/>
          <w:szCs w:val="28"/>
        </w:rPr>
        <w:t>рт</w:t>
      </w:r>
      <w:proofErr w:type="spellEnd"/>
      <w:r w:rsidRPr="00075C94">
        <w:rPr>
          <w:rFonts w:ascii="Times New Roman" w:hAnsi="Times New Roman"/>
          <w:sz w:val="28"/>
          <w:szCs w:val="28"/>
        </w:rPr>
        <w:t xml:space="preserve">. ст. від вихідного рівня за умови відсутності інших причин для </w:t>
      </w:r>
      <w:proofErr w:type="spellStart"/>
      <w:r w:rsidRPr="00075C94">
        <w:rPr>
          <w:rFonts w:ascii="Times New Roman" w:hAnsi="Times New Roman"/>
          <w:sz w:val="28"/>
          <w:szCs w:val="28"/>
        </w:rPr>
        <w:t>гіпотензії</w:t>
      </w:r>
      <w:proofErr w:type="spellEnd"/>
      <w:r w:rsidRPr="00075C94">
        <w:rPr>
          <w:rFonts w:ascii="Times New Roman" w:hAnsi="Times New Roman"/>
          <w:sz w:val="28"/>
          <w:szCs w:val="28"/>
        </w:rPr>
        <w:t>.</w:t>
      </w:r>
    </w:p>
    <w:p w:rsidR="009857A9" w:rsidRPr="00075C94" w:rsidRDefault="009857A9" w:rsidP="00075C94">
      <w:pPr>
        <w:spacing w:after="0" w:line="240" w:lineRule="auto"/>
        <w:ind w:firstLine="709"/>
        <w:jc w:val="both"/>
        <w:rPr>
          <w:rFonts w:ascii="Times New Roman" w:hAnsi="Times New Roman"/>
          <w:sz w:val="28"/>
          <w:szCs w:val="28"/>
        </w:rPr>
      </w:pPr>
    </w:p>
    <w:p w:rsidR="009857A9" w:rsidRPr="00075C94" w:rsidRDefault="009857A9" w:rsidP="00075C94">
      <w:pPr>
        <w:spacing w:after="0" w:line="240" w:lineRule="auto"/>
        <w:ind w:firstLine="709"/>
        <w:jc w:val="both"/>
        <w:rPr>
          <w:rFonts w:ascii="Times New Roman" w:hAnsi="Times New Roman"/>
          <w:sz w:val="28"/>
          <w:szCs w:val="28"/>
        </w:rPr>
      </w:pPr>
      <w:r w:rsidRPr="00075C94">
        <w:rPr>
          <w:rFonts w:ascii="Times New Roman" w:hAnsi="Times New Roman"/>
          <w:b/>
          <w:sz w:val="28"/>
          <w:szCs w:val="28"/>
        </w:rPr>
        <w:t xml:space="preserve">Септичний шок (SIRS – шок) – </w:t>
      </w:r>
      <w:r w:rsidRPr="00075C94">
        <w:rPr>
          <w:rFonts w:ascii="Times New Roman" w:hAnsi="Times New Roman"/>
          <w:sz w:val="28"/>
          <w:szCs w:val="28"/>
        </w:rPr>
        <w:t xml:space="preserve">клінічний синдром, що виникає за умови системної запальної відповіді на інфекцію та проявляється порушенням здатності організму  підтримувати гемодинаміку і гомеостаз у результаті неадекватної </w:t>
      </w:r>
      <w:proofErr w:type="spellStart"/>
      <w:r w:rsidRPr="00075C94">
        <w:rPr>
          <w:rFonts w:ascii="Times New Roman" w:hAnsi="Times New Roman"/>
          <w:sz w:val="28"/>
          <w:szCs w:val="28"/>
        </w:rPr>
        <w:t>оксигенації</w:t>
      </w:r>
      <w:proofErr w:type="spellEnd"/>
      <w:r w:rsidRPr="00075C94">
        <w:rPr>
          <w:rFonts w:ascii="Times New Roman" w:hAnsi="Times New Roman"/>
          <w:sz w:val="28"/>
          <w:szCs w:val="28"/>
        </w:rPr>
        <w:t xml:space="preserve"> тканин і </w:t>
      </w:r>
      <w:proofErr w:type="spellStart"/>
      <w:r w:rsidRPr="00075C94">
        <w:rPr>
          <w:rFonts w:ascii="Times New Roman" w:hAnsi="Times New Roman"/>
          <w:sz w:val="28"/>
          <w:szCs w:val="28"/>
        </w:rPr>
        <w:t>циркуляторних</w:t>
      </w:r>
      <w:proofErr w:type="spellEnd"/>
      <w:r w:rsidRPr="00075C94">
        <w:rPr>
          <w:rFonts w:ascii="Times New Roman" w:hAnsi="Times New Roman"/>
          <w:sz w:val="28"/>
          <w:szCs w:val="28"/>
        </w:rPr>
        <w:t xml:space="preserve"> розладів. Це ускладнення важкого сепсису і визначається як: сепсис – індукована </w:t>
      </w:r>
      <w:proofErr w:type="spellStart"/>
      <w:r w:rsidRPr="00075C94">
        <w:rPr>
          <w:rFonts w:ascii="Times New Roman" w:hAnsi="Times New Roman"/>
          <w:sz w:val="28"/>
          <w:szCs w:val="28"/>
        </w:rPr>
        <w:t>гіпотензія</w:t>
      </w:r>
      <w:proofErr w:type="spellEnd"/>
      <w:r w:rsidRPr="00075C94">
        <w:rPr>
          <w:rFonts w:ascii="Times New Roman" w:hAnsi="Times New Roman"/>
          <w:sz w:val="28"/>
          <w:szCs w:val="28"/>
        </w:rPr>
        <w:t xml:space="preserve">, що не піддається корекції адекватними поповненнями рідини; </w:t>
      </w:r>
      <w:proofErr w:type="spellStart"/>
      <w:r w:rsidRPr="00075C94">
        <w:rPr>
          <w:rFonts w:ascii="Times New Roman" w:hAnsi="Times New Roman"/>
          <w:sz w:val="28"/>
          <w:szCs w:val="28"/>
        </w:rPr>
        <w:t>перфузійні</w:t>
      </w:r>
      <w:proofErr w:type="spellEnd"/>
      <w:r w:rsidRPr="00075C94">
        <w:rPr>
          <w:rFonts w:ascii="Times New Roman" w:hAnsi="Times New Roman"/>
          <w:sz w:val="28"/>
          <w:szCs w:val="28"/>
        </w:rPr>
        <w:t xml:space="preserve"> порушення, які можуть включати (але не обмежуватися лише ними) ацидоз, </w:t>
      </w:r>
      <w:proofErr w:type="spellStart"/>
      <w:r w:rsidRPr="00075C94">
        <w:rPr>
          <w:rFonts w:ascii="Times New Roman" w:hAnsi="Times New Roman"/>
          <w:sz w:val="28"/>
          <w:szCs w:val="28"/>
        </w:rPr>
        <w:t>олігоурію</w:t>
      </w:r>
      <w:proofErr w:type="spellEnd"/>
      <w:r w:rsidRPr="00075C94">
        <w:rPr>
          <w:rFonts w:ascii="Times New Roman" w:hAnsi="Times New Roman"/>
          <w:sz w:val="28"/>
          <w:szCs w:val="28"/>
        </w:rPr>
        <w:t xml:space="preserve"> або гостре порушення психічного статусу. Пацієнти, які отримують </w:t>
      </w:r>
      <w:proofErr w:type="spellStart"/>
      <w:r w:rsidRPr="00075C94">
        <w:rPr>
          <w:rFonts w:ascii="Times New Roman" w:hAnsi="Times New Roman"/>
          <w:sz w:val="28"/>
          <w:szCs w:val="28"/>
        </w:rPr>
        <w:t>інотропні</w:t>
      </w:r>
      <w:proofErr w:type="spellEnd"/>
      <w:r w:rsidRPr="00075C94">
        <w:rPr>
          <w:rFonts w:ascii="Times New Roman" w:hAnsi="Times New Roman"/>
          <w:sz w:val="28"/>
          <w:szCs w:val="28"/>
        </w:rPr>
        <w:t xml:space="preserve"> препарати або </w:t>
      </w:r>
      <w:proofErr w:type="spellStart"/>
      <w:r w:rsidRPr="00075C94">
        <w:rPr>
          <w:rFonts w:ascii="Times New Roman" w:hAnsi="Times New Roman"/>
          <w:sz w:val="28"/>
          <w:szCs w:val="28"/>
        </w:rPr>
        <w:t>вазопресори</w:t>
      </w:r>
      <w:proofErr w:type="spellEnd"/>
      <w:r w:rsidRPr="00075C94">
        <w:rPr>
          <w:rFonts w:ascii="Times New Roman" w:hAnsi="Times New Roman"/>
          <w:sz w:val="28"/>
          <w:szCs w:val="28"/>
        </w:rPr>
        <w:t xml:space="preserve"> можуть не мати </w:t>
      </w:r>
      <w:proofErr w:type="spellStart"/>
      <w:r w:rsidRPr="00075C94">
        <w:rPr>
          <w:rFonts w:ascii="Times New Roman" w:hAnsi="Times New Roman"/>
          <w:sz w:val="28"/>
          <w:szCs w:val="28"/>
        </w:rPr>
        <w:t>гіпотензії</w:t>
      </w:r>
      <w:proofErr w:type="spellEnd"/>
      <w:r w:rsidRPr="00075C94">
        <w:rPr>
          <w:rFonts w:ascii="Times New Roman" w:hAnsi="Times New Roman"/>
          <w:sz w:val="28"/>
          <w:szCs w:val="28"/>
        </w:rPr>
        <w:t xml:space="preserve">, але тим не менш зберігають ознаки </w:t>
      </w:r>
      <w:proofErr w:type="spellStart"/>
      <w:r w:rsidRPr="00075C94">
        <w:rPr>
          <w:rFonts w:ascii="Times New Roman" w:hAnsi="Times New Roman"/>
          <w:sz w:val="28"/>
          <w:szCs w:val="28"/>
        </w:rPr>
        <w:t>гіпоперфузійних</w:t>
      </w:r>
      <w:proofErr w:type="spellEnd"/>
      <w:r w:rsidRPr="00075C94">
        <w:rPr>
          <w:rFonts w:ascii="Times New Roman" w:hAnsi="Times New Roman"/>
          <w:sz w:val="28"/>
          <w:szCs w:val="28"/>
        </w:rPr>
        <w:t xml:space="preserve"> порушень та </w:t>
      </w:r>
      <w:proofErr w:type="spellStart"/>
      <w:r w:rsidRPr="00075C94">
        <w:rPr>
          <w:rFonts w:ascii="Times New Roman" w:hAnsi="Times New Roman"/>
          <w:sz w:val="28"/>
          <w:szCs w:val="28"/>
        </w:rPr>
        <w:t>дисфункції</w:t>
      </w:r>
      <w:proofErr w:type="spellEnd"/>
      <w:r w:rsidRPr="00075C94">
        <w:rPr>
          <w:rFonts w:ascii="Times New Roman" w:hAnsi="Times New Roman"/>
          <w:sz w:val="28"/>
          <w:szCs w:val="28"/>
        </w:rPr>
        <w:t xml:space="preserve"> органів, які відносять до проявів септичного шоку.</w:t>
      </w:r>
    </w:p>
    <w:p w:rsidR="009857A9" w:rsidRPr="00075C94" w:rsidRDefault="009857A9" w:rsidP="00075C94">
      <w:pPr>
        <w:spacing w:after="0" w:line="240" w:lineRule="auto"/>
        <w:ind w:firstLine="709"/>
        <w:jc w:val="both"/>
        <w:rPr>
          <w:rFonts w:ascii="Times New Roman" w:hAnsi="Times New Roman"/>
          <w:sz w:val="28"/>
          <w:szCs w:val="28"/>
        </w:rPr>
      </w:pPr>
    </w:p>
    <w:p w:rsidR="009857A9" w:rsidRPr="00075C94" w:rsidRDefault="009857A9" w:rsidP="00075C94">
      <w:pPr>
        <w:spacing w:after="0" w:line="240" w:lineRule="auto"/>
        <w:ind w:firstLine="709"/>
        <w:jc w:val="both"/>
        <w:rPr>
          <w:rFonts w:ascii="Times New Roman" w:hAnsi="Times New Roman"/>
          <w:sz w:val="28"/>
          <w:szCs w:val="28"/>
        </w:rPr>
      </w:pPr>
      <w:r w:rsidRPr="00075C94">
        <w:rPr>
          <w:rFonts w:ascii="Times New Roman" w:hAnsi="Times New Roman"/>
          <w:b/>
          <w:sz w:val="28"/>
          <w:szCs w:val="28"/>
        </w:rPr>
        <w:t xml:space="preserve">Виникненню </w:t>
      </w:r>
      <w:r w:rsidRPr="00075C94">
        <w:rPr>
          <w:rFonts w:ascii="Times New Roman" w:hAnsi="Times New Roman"/>
          <w:sz w:val="28"/>
          <w:szCs w:val="28"/>
        </w:rPr>
        <w:t>шоку сприяють:</w:t>
      </w:r>
    </w:p>
    <w:p w:rsidR="009857A9" w:rsidRPr="00075C94" w:rsidRDefault="009857A9" w:rsidP="00075C94">
      <w:pPr>
        <w:pStyle w:val="a4"/>
        <w:numPr>
          <w:ilvl w:val="0"/>
          <w:numId w:val="35"/>
        </w:numPr>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 xml:space="preserve">наявність вогнища інфекції (септичний аборт, </w:t>
      </w:r>
      <w:proofErr w:type="spellStart"/>
      <w:r w:rsidRPr="00075C94">
        <w:rPr>
          <w:rFonts w:ascii="Times New Roman" w:hAnsi="Times New Roman"/>
          <w:sz w:val="28"/>
          <w:szCs w:val="28"/>
          <w:lang w:val="uk-UA"/>
        </w:rPr>
        <w:t>ендоміометрит</w:t>
      </w:r>
      <w:proofErr w:type="spellEnd"/>
      <w:r w:rsidRPr="00075C94">
        <w:rPr>
          <w:rFonts w:ascii="Times New Roman" w:hAnsi="Times New Roman"/>
          <w:sz w:val="28"/>
          <w:szCs w:val="28"/>
          <w:lang w:val="uk-UA"/>
        </w:rPr>
        <w:t xml:space="preserve">, </w:t>
      </w:r>
      <w:proofErr w:type="spellStart"/>
      <w:r w:rsidRPr="00075C94">
        <w:rPr>
          <w:rFonts w:ascii="Times New Roman" w:hAnsi="Times New Roman"/>
          <w:sz w:val="28"/>
          <w:szCs w:val="28"/>
          <w:lang w:val="uk-UA"/>
        </w:rPr>
        <w:t>хоріонамніонит</w:t>
      </w:r>
      <w:proofErr w:type="spellEnd"/>
      <w:r w:rsidRPr="00075C94">
        <w:rPr>
          <w:rFonts w:ascii="Times New Roman" w:hAnsi="Times New Roman"/>
          <w:sz w:val="28"/>
          <w:szCs w:val="28"/>
          <w:lang w:val="uk-UA"/>
        </w:rPr>
        <w:t xml:space="preserve">, </w:t>
      </w:r>
      <w:proofErr w:type="spellStart"/>
      <w:r w:rsidRPr="00075C94">
        <w:rPr>
          <w:rFonts w:ascii="Times New Roman" w:hAnsi="Times New Roman"/>
          <w:sz w:val="28"/>
          <w:szCs w:val="28"/>
          <w:lang w:val="uk-UA"/>
        </w:rPr>
        <w:t>лохіометра</w:t>
      </w:r>
      <w:proofErr w:type="spellEnd"/>
      <w:r w:rsidRPr="00075C94">
        <w:rPr>
          <w:rFonts w:ascii="Times New Roman" w:hAnsi="Times New Roman"/>
          <w:sz w:val="28"/>
          <w:szCs w:val="28"/>
          <w:lang w:val="uk-UA"/>
        </w:rPr>
        <w:t>, залишки плідного яйця та інші);</w:t>
      </w:r>
    </w:p>
    <w:p w:rsidR="009857A9" w:rsidRPr="00075C94" w:rsidRDefault="009857A9" w:rsidP="00075C94">
      <w:pPr>
        <w:pStyle w:val="a4"/>
        <w:numPr>
          <w:ilvl w:val="0"/>
          <w:numId w:val="35"/>
        </w:numPr>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зниження загальної резистентності організму;</w:t>
      </w:r>
    </w:p>
    <w:p w:rsidR="009857A9" w:rsidRPr="00075C94" w:rsidRDefault="009857A9" w:rsidP="00075C94">
      <w:pPr>
        <w:pStyle w:val="a4"/>
        <w:numPr>
          <w:ilvl w:val="0"/>
          <w:numId w:val="35"/>
        </w:numPr>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можливість проникнення збудників або їх токсинів у кровоносне русло.</w:t>
      </w:r>
    </w:p>
    <w:p w:rsidR="009857A9" w:rsidRPr="00075C94" w:rsidRDefault="009857A9" w:rsidP="00075C94">
      <w:pPr>
        <w:spacing w:after="0" w:line="240" w:lineRule="auto"/>
        <w:ind w:firstLine="708"/>
        <w:jc w:val="both"/>
        <w:rPr>
          <w:rFonts w:ascii="Times New Roman" w:hAnsi="Times New Roman"/>
          <w:b/>
          <w:i/>
          <w:sz w:val="28"/>
          <w:szCs w:val="28"/>
        </w:rPr>
      </w:pPr>
    </w:p>
    <w:p w:rsidR="009857A9" w:rsidRPr="00075C94" w:rsidRDefault="009857A9" w:rsidP="00075C94">
      <w:pPr>
        <w:spacing w:after="0" w:line="240" w:lineRule="auto"/>
        <w:ind w:firstLine="708"/>
        <w:jc w:val="both"/>
        <w:rPr>
          <w:rFonts w:ascii="Times New Roman" w:hAnsi="Times New Roman"/>
          <w:b/>
          <w:i/>
          <w:sz w:val="28"/>
          <w:szCs w:val="28"/>
        </w:rPr>
      </w:pPr>
      <w:r w:rsidRPr="00075C94">
        <w:rPr>
          <w:rFonts w:ascii="Times New Roman" w:hAnsi="Times New Roman"/>
          <w:b/>
          <w:i/>
          <w:sz w:val="28"/>
          <w:szCs w:val="28"/>
        </w:rPr>
        <w:t>У розвитку септичного шоку виділяють дві стадії:</w:t>
      </w:r>
    </w:p>
    <w:p w:rsidR="009857A9" w:rsidRPr="00075C94" w:rsidRDefault="009857A9" w:rsidP="00075C94">
      <w:pPr>
        <w:spacing w:after="0" w:line="240" w:lineRule="auto"/>
        <w:ind w:firstLine="708"/>
        <w:jc w:val="both"/>
        <w:rPr>
          <w:rFonts w:ascii="Times New Roman" w:hAnsi="Times New Roman"/>
          <w:b/>
          <w:i/>
          <w:sz w:val="28"/>
          <w:szCs w:val="28"/>
        </w:rPr>
      </w:pPr>
    </w:p>
    <w:p w:rsidR="009857A9" w:rsidRPr="00075C94" w:rsidRDefault="009857A9" w:rsidP="00075C94">
      <w:pPr>
        <w:pStyle w:val="a4"/>
        <w:numPr>
          <w:ilvl w:val="0"/>
          <w:numId w:val="36"/>
        </w:numPr>
        <w:spacing w:after="0" w:line="240" w:lineRule="auto"/>
        <w:jc w:val="both"/>
        <w:rPr>
          <w:rFonts w:ascii="Times New Roman" w:hAnsi="Times New Roman"/>
          <w:b/>
          <w:i/>
          <w:sz w:val="28"/>
          <w:szCs w:val="28"/>
          <w:lang w:val="uk-UA"/>
        </w:rPr>
      </w:pPr>
      <w:proofErr w:type="spellStart"/>
      <w:r w:rsidRPr="00075C94">
        <w:rPr>
          <w:rFonts w:ascii="Times New Roman" w:hAnsi="Times New Roman"/>
          <w:b/>
          <w:i/>
          <w:sz w:val="28"/>
          <w:szCs w:val="28"/>
          <w:lang w:val="uk-UA"/>
        </w:rPr>
        <w:t>гіпердинамічну</w:t>
      </w:r>
      <w:proofErr w:type="spellEnd"/>
      <w:r w:rsidRPr="00075C94">
        <w:rPr>
          <w:rFonts w:ascii="Times New Roman" w:hAnsi="Times New Roman"/>
          <w:sz w:val="28"/>
          <w:szCs w:val="28"/>
          <w:lang w:val="uk-UA"/>
        </w:rPr>
        <w:t xml:space="preserve"> – зниження периферичного опору, рефлекторно зростає робота серця, тобто серцевий викид;</w:t>
      </w:r>
    </w:p>
    <w:p w:rsidR="009857A9" w:rsidRPr="00075C94" w:rsidRDefault="009857A9" w:rsidP="00075C94">
      <w:pPr>
        <w:pStyle w:val="a4"/>
        <w:numPr>
          <w:ilvl w:val="0"/>
          <w:numId w:val="36"/>
        </w:numPr>
        <w:spacing w:after="0" w:line="240" w:lineRule="auto"/>
        <w:jc w:val="both"/>
        <w:rPr>
          <w:rFonts w:ascii="Times New Roman" w:hAnsi="Times New Roman"/>
          <w:b/>
          <w:i/>
          <w:sz w:val="28"/>
          <w:szCs w:val="28"/>
          <w:lang w:val="uk-UA"/>
        </w:rPr>
      </w:pPr>
      <w:proofErr w:type="spellStart"/>
      <w:r w:rsidRPr="00075C94">
        <w:rPr>
          <w:rFonts w:ascii="Times New Roman" w:hAnsi="Times New Roman"/>
          <w:b/>
          <w:i/>
          <w:sz w:val="28"/>
          <w:szCs w:val="28"/>
          <w:lang w:val="uk-UA"/>
        </w:rPr>
        <w:t>гіподинамічну</w:t>
      </w:r>
      <w:proofErr w:type="spellEnd"/>
      <w:r w:rsidRPr="00075C94">
        <w:rPr>
          <w:rFonts w:ascii="Times New Roman" w:hAnsi="Times New Roman"/>
          <w:sz w:val="28"/>
          <w:szCs w:val="28"/>
          <w:lang w:val="uk-UA"/>
        </w:rPr>
        <w:t xml:space="preserve"> – порушення перфузії та </w:t>
      </w:r>
      <w:proofErr w:type="spellStart"/>
      <w:r w:rsidRPr="00075C94">
        <w:rPr>
          <w:rFonts w:ascii="Times New Roman" w:hAnsi="Times New Roman"/>
          <w:sz w:val="28"/>
          <w:szCs w:val="28"/>
          <w:lang w:val="uk-UA"/>
        </w:rPr>
        <w:t>оксигенації</w:t>
      </w:r>
      <w:proofErr w:type="spellEnd"/>
      <w:r w:rsidRPr="00075C94">
        <w:rPr>
          <w:rFonts w:ascii="Times New Roman" w:hAnsi="Times New Roman"/>
          <w:sz w:val="28"/>
          <w:szCs w:val="28"/>
          <w:lang w:val="uk-UA"/>
        </w:rPr>
        <w:t xml:space="preserve">, вторинні у відношенні до регіональної </w:t>
      </w:r>
      <w:proofErr w:type="spellStart"/>
      <w:r w:rsidRPr="00075C94">
        <w:rPr>
          <w:rFonts w:ascii="Times New Roman" w:hAnsi="Times New Roman"/>
          <w:sz w:val="28"/>
          <w:szCs w:val="28"/>
          <w:lang w:val="uk-UA"/>
        </w:rPr>
        <w:t>вазоконстрикції</w:t>
      </w:r>
      <w:proofErr w:type="spellEnd"/>
      <w:r w:rsidRPr="00075C94">
        <w:rPr>
          <w:rFonts w:ascii="Times New Roman" w:hAnsi="Times New Roman"/>
          <w:sz w:val="28"/>
          <w:szCs w:val="28"/>
          <w:lang w:val="uk-UA"/>
        </w:rPr>
        <w:t xml:space="preserve"> і </w:t>
      </w:r>
      <w:proofErr w:type="spellStart"/>
      <w:r w:rsidRPr="00075C94">
        <w:rPr>
          <w:rFonts w:ascii="Times New Roman" w:hAnsi="Times New Roman"/>
          <w:sz w:val="28"/>
          <w:szCs w:val="28"/>
          <w:lang w:val="uk-UA"/>
        </w:rPr>
        <w:t>дисфункції</w:t>
      </w:r>
      <w:proofErr w:type="spellEnd"/>
      <w:r w:rsidRPr="00075C94">
        <w:rPr>
          <w:rFonts w:ascii="Times New Roman" w:hAnsi="Times New Roman"/>
          <w:sz w:val="28"/>
          <w:szCs w:val="28"/>
          <w:lang w:val="uk-UA"/>
        </w:rPr>
        <w:t xml:space="preserve"> міокарда.</w:t>
      </w:r>
    </w:p>
    <w:p w:rsidR="009857A9" w:rsidRPr="00075C94" w:rsidRDefault="009857A9" w:rsidP="00075C94">
      <w:pPr>
        <w:pStyle w:val="2"/>
        <w:spacing w:line="240" w:lineRule="auto"/>
        <w:ind w:firstLine="708"/>
        <w:rPr>
          <w:szCs w:val="28"/>
        </w:rPr>
      </w:pPr>
    </w:p>
    <w:p w:rsidR="009857A9" w:rsidRPr="00075C94" w:rsidRDefault="009857A9" w:rsidP="00075C94">
      <w:pPr>
        <w:pStyle w:val="msonormalbullet1gif"/>
        <w:spacing w:before="0" w:beforeAutospacing="0" w:after="0" w:afterAutospacing="0"/>
        <w:ind w:firstLine="709"/>
        <w:contextualSpacing/>
        <w:jc w:val="both"/>
        <w:rPr>
          <w:b/>
          <w:sz w:val="28"/>
          <w:szCs w:val="28"/>
          <w:lang w:val="uk-UA"/>
        </w:rPr>
      </w:pPr>
      <w:r w:rsidRPr="00075C94">
        <w:rPr>
          <w:b/>
          <w:sz w:val="28"/>
          <w:szCs w:val="28"/>
          <w:lang w:val="uk-UA"/>
        </w:rPr>
        <w:t>Діагностика</w:t>
      </w:r>
    </w:p>
    <w:p w:rsidR="009857A9" w:rsidRPr="00075C94" w:rsidRDefault="009857A9" w:rsidP="00075C94">
      <w:pPr>
        <w:pStyle w:val="msonormalbullet1gif"/>
        <w:spacing w:before="0" w:beforeAutospacing="0" w:after="0" w:afterAutospacing="0"/>
        <w:ind w:firstLine="709"/>
        <w:contextualSpacing/>
        <w:jc w:val="both"/>
        <w:rPr>
          <w:b/>
          <w:sz w:val="28"/>
          <w:szCs w:val="28"/>
          <w:lang w:val="uk-UA"/>
        </w:rPr>
      </w:pPr>
    </w:p>
    <w:p w:rsidR="009857A9" w:rsidRPr="00075C94" w:rsidRDefault="009857A9" w:rsidP="00075C94">
      <w:pPr>
        <w:pStyle w:val="msonormalbullet2gif"/>
        <w:spacing w:before="0" w:beforeAutospacing="0" w:after="0" w:afterAutospacing="0"/>
        <w:contextualSpacing/>
        <w:jc w:val="both"/>
        <w:rPr>
          <w:sz w:val="28"/>
          <w:szCs w:val="28"/>
          <w:lang w:val="uk-UA"/>
        </w:rPr>
      </w:pPr>
      <w:r w:rsidRPr="00075C94">
        <w:rPr>
          <w:sz w:val="28"/>
          <w:szCs w:val="28"/>
          <w:lang w:val="uk-UA"/>
        </w:rPr>
        <w:t xml:space="preserve">У разі розвитку </w:t>
      </w:r>
      <w:r w:rsidRPr="00075C94">
        <w:rPr>
          <w:b/>
          <w:i/>
          <w:sz w:val="28"/>
          <w:szCs w:val="28"/>
          <w:lang w:val="uk-UA"/>
        </w:rPr>
        <w:t>тяжкого сепсису</w:t>
      </w:r>
      <w:r w:rsidRPr="00075C94">
        <w:rPr>
          <w:sz w:val="28"/>
          <w:szCs w:val="28"/>
          <w:lang w:val="uk-UA"/>
        </w:rPr>
        <w:t xml:space="preserve"> також спостерігаються:</w:t>
      </w:r>
    </w:p>
    <w:p w:rsidR="009857A9" w:rsidRPr="00075C94" w:rsidRDefault="009857A9" w:rsidP="00075C94">
      <w:pPr>
        <w:pStyle w:val="msonormalbullet2gif"/>
        <w:numPr>
          <w:ilvl w:val="0"/>
          <w:numId w:val="37"/>
        </w:numPr>
        <w:spacing w:before="0" w:beforeAutospacing="0" w:after="0" w:afterAutospacing="0"/>
        <w:contextualSpacing/>
        <w:jc w:val="both"/>
        <w:rPr>
          <w:sz w:val="28"/>
          <w:szCs w:val="28"/>
          <w:lang w:val="uk-UA"/>
        </w:rPr>
      </w:pPr>
      <w:proofErr w:type="spellStart"/>
      <w:r w:rsidRPr="00075C94">
        <w:rPr>
          <w:sz w:val="28"/>
          <w:szCs w:val="28"/>
          <w:lang w:val="uk-UA"/>
        </w:rPr>
        <w:t>тромбоцитопенія</w:t>
      </w:r>
      <w:proofErr w:type="spellEnd"/>
      <w:r w:rsidRPr="00075C94">
        <w:rPr>
          <w:sz w:val="28"/>
          <w:szCs w:val="28"/>
          <w:lang w:val="uk-UA"/>
        </w:rPr>
        <w:t>&lt;100 10</w:t>
      </w:r>
      <w:r w:rsidRPr="00075C94">
        <w:rPr>
          <w:sz w:val="28"/>
          <w:szCs w:val="28"/>
          <w:vertAlign w:val="superscript"/>
          <w:lang w:val="uk-UA"/>
        </w:rPr>
        <w:t>9</w:t>
      </w:r>
      <w:r w:rsidRPr="00075C94">
        <w:rPr>
          <w:sz w:val="28"/>
          <w:szCs w:val="28"/>
          <w:lang w:val="uk-UA"/>
        </w:rPr>
        <w:t>/л, яку неможливо пояснити іншими причинами;</w:t>
      </w:r>
    </w:p>
    <w:p w:rsidR="009857A9" w:rsidRPr="00075C94" w:rsidRDefault="009857A9" w:rsidP="00075C94">
      <w:pPr>
        <w:pStyle w:val="msonormalbullet2gif"/>
        <w:numPr>
          <w:ilvl w:val="0"/>
          <w:numId w:val="37"/>
        </w:numPr>
        <w:spacing w:before="0" w:beforeAutospacing="0" w:after="0" w:afterAutospacing="0"/>
        <w:contextualSpacing/>
        <w:jc w:val="both"/>
        <w:rPr>
          <w:sz w:val="28"/>
          <w:szCs w:val="28"/>
          <w:lang w:val="uk-UA"/>
        </w:rPr>
      </w:pPr>
      <w:r w:rsidRPr="00075C94">
        <w:rPr>
          <w:sz w:val="28"/>
          <w:szCs w:val="28"/>
          <w:lang w:val="uk-UA"/>
        </w:rPr>
        <w:t>підвищення рівня С-реактивного протеїну;</w:t>
      </w:r>
    </w:p>
    <w:p w:rsidR="009857A9" w:rsidRPr="00075C94" w:rsidRDefault="009857A9" w:rsidP="00075C94">
      <w:pPr>
        <w:pStyle w:val="msonormalbullet2gif"/>
        <w:numPr>
          <w:ilvl w:val="0"/>
          <w:numId w:val="37"/>
        </w:numPr>
        <w:spacing w:before="0" w:beforeAutospacing="0" w:after="0" w:afterAutospacing="0"/>
        <w:contextualSpacing/>
        <w:jc w:val="both"/>
        <w:rPr>
          <w:sz w:val="28"/>
          <w:szCs w:val="28"/>
          <w:lang w:val="uk-UA"/>
        </w:rPr>
      </w:pPr>
      <w:r w:rsidRPr="00075C94">
        <w:rPr>
          <w:sz w:val="28"/>
          <w:szCs w:val="28"/>
          <w:lang w:val="uk-UA"/>
        </w:rPr>
        <w:t xml:space="preserve">підвищення рівня </w:t>
      </w:r>
      <w:proofErr w:type="spellStart"/>
      <w:r w:rsidRPr="00075C94">
        <w:rPr>
          <w:sz w:val="28"/>
          <w:szCs w:val="28"/>
          <w:lang w:val="uk-UA"/>
        </w:rPr>
        <w:t>прокальцитоніну</w:t>
      </w:r>
      <w:proofErr w:type="spellEnd"/>
      <w:r w:rsidRPr="00075C94">
        <w:rPr>
          <w:sz w:val="28"/>
          <w:szCs w:val="28"/>
          <w:lang w:val="uk-UA"/>
        </w:rPr>
        <w:t xml:space="preserve">&gt; 6,0 </w:t>
      </w:r>
      <w:proofErr w:type="spellStart"/>
      <w:r w:rsidRPr="00075C94">
        <w:rPr>
          <w:sz w:val="28"/>
          <w:szCs w:val="28"/>
          <w:lang w:val="uk-UA"/>
        </w:rPr>
        <w:t>нг</w:t>
      </w:r>
      <w:proofErr w:type="spellEnd"/>
      <w:r w:rsidRPr="00075C94">
        <w:rPr>
          <w:sz w:val="28"/>
          <w:szCs w:val="28"/>
          <w:lang w:val="uk-UA"/>
        </w:rPr>
        <w:t>/мл;</w:t>
      </w:r>
    </w:p>
    <w:p w:rsidR="009857A9" w:rsidRPr="00075C94" w:rsidRDefault="009857A9" w:rsidP="00075C94">
      <w:pPr>
        <w:pStyle w:val="msonormalbullet2gif"/>
        <w:numPr>
          <w:ilvl w:val="0"/>
          <w:numId w:val="37"/>
        </w:numPr>
        <w:spacing w:before="0" w:beforeAutospacing="0" w:after="0" w:afterAutospacing="0"/>
        <w:contextualSpacing/>
        <w:jc w:val="both"/>
        <w:rPr>
          <w:sz w:val="28"/>
          <w:szCs w:val="28"/>
          <w:lang w:val="uk-UA"/>
        </w:rPr>
      </w:pPr>
      <w:r w:rsidRPr="00075C94">
        <w:rPr>
          <w:sz w:val="28"/>
          <w:szCs w:val="28"/>
          <w:lang w:val="uk-UA"/>
        </w:rPr>
        <w:t>позитивний посів крові з виявленням циркулюючих мікроорганізмів;</w:t>
      </w:r>
    </w:p>
    <w:p w:rsidR="009857A9" w:rsidRPr="00075C94" w:rsidRDefault="009857A9" w:rsidP="00075C94">
      <w:pPr>
        <w:pStyle w:val="msonormalbullet2gif"/>
        <w:numPr>
          <w:ilvl w:val="0"/>
          <w:numId w:val="37"/>
        </w:numPr>
        <w:spacing w:before="0" w:beforeAutospacing="0" w:after="0" w:afterAutospacing="0"/>
        <w:contextualSpacing/>
        <w:jc w:val="both"/>
        <w:rPr>
          <w:sz w:val="28"/>
          <w:szCs w:val="28"/>
          <w:lang w:val="uk-UA"/>
        </w:rPr>
      </w:pPr>
      <w:r w:rsidRPr="00075C94">
        <w:rPr>
          <w:sz w:val="28"/>
          <w:szCs w:val="28"/>
          <w:lang w:val="uk-UA"/>
        </w:rPr>
        <w:t>позитивний тест на ендотоксин (LPS-тест).</w:t>
      </w:r>
    </w:p>
    <w:p w:rsidR="009857A9" w:rsidRPr="00075C94" w:rsidRDefault="009857A9" w:rsidP="00075C94">
      <w:pPr>
        <w:spacing w:after="0" w:line="240" w:lineRule="auto"/>
        <w:ind w:firstLine="708"/>
        <w:contextualSpacing/>
        <w:jc w:val="both"/>
        <w:rPr>
          <w:rFonts w:ascii="Times New Roman" w:hAnsi="Times New Roman"/>
          <w:sz w:val="28"/>
          <w:szCs w:val="28"/>
        </w:rPr>
      </w:pPr>
    </w:p>
    <w:p w:rsidR="009857A9" w:rsidRPr="00075C94" w:rsidRDefault="009857A9" w:rsidP="00075C94">
      <w:pPr>
        <w:spacing w:after="0" w:line="240" w:lineRule="auto"/>
        <w:ind w:firstLine="708"/>
        <w:contextualSpacing/>
        <w:jc w:val="both"/>
        <w:rPr>
          <w:rFonts w:ascii="Times New Roman" w:hAnsi="Times New Roman"/>
          <w:sz w:val="28"/>
          <w:szCs w:val="28"/>
        </w:rPr>
      </w:pPr>
      <w:r w:rsidRPr="00075C94">
        <w:rPr>
          <w:rFonts w:ascii="Times New Roman" w:hAnsi="Times New Roman"/>
          <w:sz w:val="28"/>
          <w:szCs w:val="28"/>
        </w:rPr>
        <w:t xml:space="preserve">Діагноз </w:t>
      </w:r>
      <w:r w:rsidRPr="00075C94">
        <w:rPr>
          <w:rFonts w:ascii="Times New Roman" w:hAnsi="Times New Roman"/>
          <w:b/>
          <w:i/>
          <w:sz w:val="28"/>
          <w:szCs w:val="28"/>
        </w:rPr>
        <w:t>септичного шоку</w:t>
      </w:r>
      <w:r w:rsidRPr="00075C94">
        <w:rPr>
          <w:rFonts w:ascii="Times New Roman" w:hAnsi="Times New Roman"/>
          <w:sz w:val="28"/>
          <w:szCs w:val="28"/>
        </w:rPr>
        <w:t xml:space="preserve"> встановлюється, якщо до вище перерахованих клініко-лабораторних ознак приєднуються :</w:t>
      </w:r>
    </w:p>
    <w:p w:rsidR="009857A9" w:rsidRPr="00075C94" w:rsidRDefault="009857A9" w:rsidP="00075C94">
      <w:pPr>
        <w:pStyle w:val="msonormalbullet2gif"/>
        <w:numPr>
          <w:ilvl w:val="0"/>
          <w:numId w:val="38"/>
        </w:numPr>
        <w:spacing w:before="0" w:beforeAutospacing="0" w:after="0" w:afterAutospacing="0"/>
        <w:contextualSpacing/>
        <w:jc w:val="both"/>
        <w:rPr>
          <w:sz w:val="28"/>
          <w:szCs w:val="28"/>
          <w:lang w:val="uk-UA"/>
        </w:rPr>
      </w:pPr>
      <w:r w:rsidRPr="00075C94">
        <w:rPr>
          <w:sz w:val="28"/>
          <w:szCs w:val="28"/>
          <w:lang w:val="uk-UA"/>
        </w:rPr>
        <w:t xml:space="preserve">артеріальна </w:t>
      </w:r>
      <w:proofErr w:type="spellStart"/>
      <w:r w:rsidRPr="00075C94">
        <w:rPr>
          <w:sz w:val="28"/>
          <w:szCs w:val="28"/>
          <w:lang w:val="uk-UA"/>
        </w:rPr>
        <w:t>гіпотензія</w:t>
      </w:r>
      <w:proofErr w:type="spellEnd"/>
      <w:r w:rsidRPr="00075C94">
        <w:rPr>
          <w:sz w:val="28"/>
          <w:szCs w:val="28"/>
          <w:lang w:val="uk-UA"/>
        </w:rPr>
        <w:t xml:space="preserve"> (систолічний тиск менше 90 мм </w:t>
      </w:r>
      <w:proofErr w:type="spellStart"/>
      <w:r w:rsidRPr="00075C94">
        <w:rPr>
          <w:sz w:val="28"/>
          <w:szCs w:val="28"/>
          <w:lang w:val="uk-UA"/>
        </w:rPr>
        <w:t>рт</w:t>
      </w:r>
      <w:proofErr w:type="spellEnd"/>
      <w:r w:rsidRPr="00075C94">
        <w:rPr>
          <w:sz w:val="28"/>
          <w:szCs w:val="28"/>
          <w:lang w:val="uk-UA"/>
        </w:rPr>
        <w:t xml:space="preserve">. ст., або знижений більше ніж на 40 мм </w:t>
      </w:r>
      <w:proofErr w:type="spellStart"/>
      <w:r w:rsidRPr="00075C94">
        <w:rPr>
          <w:sz w:val="28"/>
          <w:szCs w:val="28"/>
          <w:lang w:val="uk-UA"/>
        </w:rPr>
        <w:t>рт</w:t>
      </w:r>
      <w:proofErr w:type="spellEnd"/>
      <w:r w:rsidRPr="00075C94">
        <w:rPr>
          <w:sz w:val="28"/>
          <w:szCs w:val="28"/>
          <w:lang w:val="uk-UA"/>
        </w:rPr>
        <w:t>. ст. від вихідного рівня);</w:t>
      </w:r>
    </w:p>
    <w:p w:rsidR="009857A9" w:rsidRPr="00075C94" w:rsidRDefault="009857A9" w:rsidP="00075C94">
      <w:pPr>
        <w:pStyle w:val="msonormalbullet2gif"/>
        <w:numPr>
          <w:ilvl w:val="0"/>
          <w:numId w:val="38"/>
        </w:numPr>
        <w:spacing w:before="0" w:beforeAutospacing="0" w:after="0" w:afterAutospacing="0"/>
        <w:contextualSpacing/>
        <w:jc w:val="both"/>
        <w:rPr>
          <w:sz w:val="28"/>
          <w:szCs w:val="28"/>
          <w:lang w:val="uk-UA"/>
        </w:rPr>
      </w:pPr>
      <w:r w:rsidRPr="00075C94">
        <w:rPr>
          <w:sz w:val="28"/>
          <w:szCs w:val="28"/>
          <w:lang w:val="uk-UA"/>
        </w:rPr>
        <w:t xml:space="preserve">тахікардія більше 100 </w:t>
      </w:r>
      <w:proofErr w:type="spellStart"/>
      <w:r w:rsidRPr="00075C94">
        <w:rPr>
          <w:sz w:val="28"/>
          <w:szCs w:val="28"/>
          <w:lang w:val="uk-UA"/>
        </w:rPr>
        <w:t>уд</w:t>
      </w:r>
      <w:proofErr w:type="spellEnd"/>
      <w:r w:rsidRPr="00075C94">
        <w:rPr>
          <w:sz w:val="28"/>
          <w:szCs w:val="28"/>
          <w:lang w:val="uk-UA"/>
        </w:rPr>
        <w:t>/хв.;</w:t>
      </w:r>
    </w:p>
    <w:p w:rsidR="009857A9" w:rsidRPr="00075C94" w:rsidRDefault="009857A9" w:rsidP="00075C94">
      <w:pPr>
        <w:pStyle w:val="msonormalbullet2gif"/>
        <w:numPr>
          <w:ilvl w:val="0"/>
          <w:numId w:val="38"/>
        </w:numPr>
        <w:spacing w:before="0" w:beforeAutospacing="0" w:after="0" w:afterAutospacing="0"/>
        <w:contextualSpacing/>
        <w:jc w:val="both"/>
        <w:rPr>
          <w:sz w:val="28"/>
          <w:szCs w:val="28"/>
          <w:lang w:val="uk-UA"/>
        </w:rPr>
      </w:pPr>
      <w:proofErr w:type="spellStart"/>
      <w:r w:rsidRPr="00075C94">
        <w:rPr>
          <w:sz w:val="28"/>
          <w:szCs w:val="28"/>
          <w:lang w:val="uk-UA"/>
        </w:rPr>
        <w:t>тахіпное</w:t>
      </w:r>
      <w:proofErr w:type="spellEnd"/>
      <w:r w:rsidRPr="00075C94">
        <w:rPr>
          <w:sz w:val="28"/>
          <w:szCs w:val="28"/>
          <w:lang w:val="uk-UA"/>
        </w:rPr>
        <w:t xml:space="preserve"> більше 25 за хвилину;</w:t>
      </w:r>
    </w:p>
    <w:p w:rsidR="009857A9" w:rsidRPr="00075C94" w:rsidRDefault="009857A9" w:rsidP="00075C94">
      <w:pPr>
        <w:pStyle w:val="msonormalbullet2gif"/>
        <w:numPr>
          <w:ilvl w:val="0"/>
          <w:numId w:val="38"/>
        </w:numPr>
        <w:spacing w:before="0" w:beforeAutospacing="0" w:after="0" w:afterAutospacing="0"/>
        <w:contextualSpacing/>
        <w:jc w:val="both"/>
        <w:rPr>
          <w:sz w:val="28"/>
          <w:szCs w:val="28"/>
          <w:lang w:val="uk-UA"/>
        </w:rPr>
      </w:pPr>
      <w:r w:rsidRPr="00075C94">
        <w:rPr>
          <w:sz w:val="28"/>
          <w:szCs w:val="28"/>
          <w:lang w:val="uk-UA"/>
        </w:rPr>
        <w:t>порушення свідомості (менше 13 балів за шкалою Глазго);</w:t>
      </w:r>
    </w:p>
    <w:p w:rsidR="009857A9" w:rsidRPr="00075C94" w:rsidRDefault="009857A9" w:rsidP="00075C94">
      <w:pPr>
        <w:pStyle w:val="msonormalbullet2gif"/>
        <w:numPr>
          <w:ilvl w:val="0"/>
          <w:numId w:val="38"/>
        </w:numPr>
        <w:spacing w:before="0" w:beforeAutospacing="0" w:after="0" w:afterAutospacing="0"/>
        <w:contextualSpacing/>
        <w:jc w:val="both"/>
        <w:rPr>
          <w:sz w:val="28"/>
          <w:szCs w:val="28"/>
          <w:lang w:val="uk-UA"/>
        </w:rPr>
      </w:pPr>
      <w:proofErr w:type="spellStart"/>
      <w:r w:rsidRPr="00075C94">
        <w:rPr>
          <w:sz w:val="28"/>
          <w:szCs w:val="28"/>
          <w:lang w:val="uk-UA"/>
        </w:rPr>
        <w:t>олігурія</w:t>
      </w:r>
      <w:proofErr w:type="spellEnd"/>
      <w:r w:rsidRPr="00075C94">
        <w:rPr>
          <w:sz w:val="28"/>
          <w:szCs w:val="28"/>
          <w:lang w:val="uk-UA"/>
        </w:rPr>
        <w:t xml:space="preserve"> (діурез менше 30 мл/год);</w:t>
      </w:r>
    </w:p>
    <w:p w:rsidR="009857A9" w:rsidRPr="00075C94" w:rsidRDefault="009857A9" w:rsidP="00075C94">
      <w:pPr>
        <w:pStyle w:val="msonormalbullet2gif"/>
        <w:numPr>
          <w:ilvl w:val="0"/>
          <w:numId w:val="38"/>
        </w:numPr>
        <w:spacing w:before="0" w:beforeAutospacing="0" w:after="0" w:afterAutospacing="0"/>
        <w:contextualSpacing/>
        <w:jc w:val="both"/>
        <w:rPr>
          <w:sz w:val="28"/>
          <w:szCs w:val="28"/>
          <w:lang w:val="uk-UA"/>
        </w:rPr>
      </w:pPr>
      <w:proofErr w:type="spellStart"/>
      <w:r w:rsidRPr="00075C94">
        <w:rPr>
          <w:sz w:val="28"/>
          <w:szCs w:val="28"/>
          <w:lang w:val="uk-UA"/>
        </w:rPr>
        <w:t>гіпоксемія</w:t>
      </w:r>
      <w:proofErr w:type="spellEnd"/>
      <w:r w:rsidRPr="00075C94">
        <w:rPr>
          <w:sz w:val="28"/>
          <w:szCs w:val="28"/>
          <w:lang w:val="uk-UA"/>
        </w:rPr>
        <w:t xml:space="preserve"> (РаО</w:t>
      </w:r>
      <w:r w:rsidRPr="00075C94">
        <w:rPr>
          <w:sz w:val="28"/>
          <w:szCs w:val="28"/>
          <w:vertAlign w:val="subscript"/>
          <w:lang w:val="uk-UA"/>
        </w:rPr>
        <w:t>2</w:t>
      </w:r>
      <w:r w:rsidRPr="00075C94">
        <w:rPr>
          <w:sz w:val="28"/>
          <w:szCs w:val="28"/>
          <w:lang w:val="uk-UA"/>
        </w:rPr>
        <w:t xml:space="preserve"> менше 75 мм </w:t>
      </w:r>
      <w:proofErr w:type="spellStart"/>
      <w:r w:rsidRPr="00075C94">
        <w:rPr>
          <w:sz w:val="28"/>
          <w:szCs w:val="28"/>
          <w:lang w:val="uk-UA"/>
        </w:rPr>
        <w:t>рт</w:t>
      </w:r>
      <w:proofErr w:type="spellEnd"/>
      <w:r w:rsidRPr="00075C94">
        <w:rPr>
          <w:sz w:val="28"/>
          <w:szCs w:val="28"/>
          <w:lang w:val="uk-UA"/>
        </w:rPr>
        <w:t>. ст. при диханні атмосферним повітрям);</w:t>
      </w:r>
    </w:p>
    <w:p w:rsidR="009857A9" w:rsidRPr="00075C94" w:rsidRDefault="009857A9" w:rsidP="00075C94">
      <w:pPr>
        <w:pStyle w:val="msonormalbullet2gif"/>
        <w:spacing w:before="0" w:beforeAutospacing="0" w:after="0" w:afterAutospacing="0"/>
        <w:ind w:firstLine="709"/>
        <w:contextualSpacing/>
        <w:jc w:val="both"/>
        <w:rPr>
          <w:sz w:val="28"/>
          <w:szCs w:val="28"/>
          <w:lang w:val="uk-UA"/>
        </w:rPr>
      </w:pPr>
      <w:r w:rsidRPr="00075C94">
        <w:rPr>
          <w:sz w:val="28"/>
          <w:szCs w:val="28"/>
          <w:lang w:val="uk-UA"/>
        </w:rPr>
        <w:t>- SpO</w:t>
      </w:r>
      <w:r w:rsidRPr="00075C94">
        <w:rPr>
          <w:sz w:val="28"/>
          <w:szCs w:val="28"/>
          <w:vertAlign w:val="subscript"/>
          <w:lang w:val="uk-UA"/>
        </w:rPr>
        <w:t>2</w:t>
      </w:r>
      <w:r w:rsidRPr="00075C94">
        <w:rPr>
          <w:sz w:val="28"/>
          <w:szCs w:val="28"/>
          <w:lang w:val="uk-UA"/>
        </w:rPr>
        <w:t>&lt; 90%;</w:t>
      </w:r>
    </w:p>
    <w:p w:rsidR="009857A9" w:rsidRPr="00075C94" w:rsidRDefault="009857A9" w:rsidP="00075C94">
      <w:pPr>
        <w:pStyle w:val="msonormalbullet2gif"/>
        <w:spacing w:before="0" w:beforeAutospacing="0" w:after="0" w:afterAutospacing="0"/>
        <w:ind w:firstLine="709"/>
        <w:contextualSpacing/>
        <w:jc w:val="both"/>
        <w:rPr>
          <w:sz w:val="28"/>
          <w:szCs w:val="28"/>
          <w:lang w:val="uk-UA"/>
        </w:rPr>
      </w:pPr>
      <w:r w:rsidRPr="00075C94">
        <w:rPr>
          <w:sz w:val="28"/>
          <w:szCs w:val="28"/>
          <w:lang w:val="uk-UA"/>
        </w:rPr>
        <w:t>підвищення рівня лактату більше 1,6 ммоль/л;</w:t>
      </w:r>
    </w:p>
    <w:p w:rsidR="009857A9" w:rsidRPr="00075C94" w:rsidRDefault="009857A9" w:rsidP="00075C94">
      <w:pPr>
        <w:pStyle w:val="msonormalbullet2gif"/>
        <w:spacing w:before="0" w:beforeAutospacing="0" w:after="0" w:afterAutospacing="0"/>
        <w:ind w:firstLine="709"/>
        <w:contextualSpacing/>
        <w:jc w:val="both"/>
        <w:rPr>
          <w:sz w:val="28"/>
          <w:szCs w:val="28"/>
          <w:lang w:val="uk-UA"/>
        </w:rPr>
      </w:pPr>
      <w:proofErr w:type="spellStart"/>
      <w:r w:rsidRPr="00075C94">
        <w:rPr>
          <w:sz w:val="28"/>
          <w:szCs w:val="28"/>
          <w:lang w:val="uk-UA"/>
        </w:rPr>
        <w:t>петехіальна</w:t>
      </w:r>
      <w:proofErr w:type="spellEnd"/>
      <w:r w:rsidRPr="00075C94">
        <w:rPr>
          <w:sz w:val="28"/>
          <w:szCs w:val="28"/>
          <w:lang w:val="uk-UA"/>
        </w:rPr>
        <w:t xml:space="preserve"> висипка, некроз ділянок шкіри.</w:t>
      </w:r>
    </w:p>
    <w:p w:rsidR="009857A9" w:rsidRPr="00075C94" w:rsidRDefault="009857A9" w:rsidP="00075C94">
      <w:pPr>
        <w:pStyle w:val="msonormalbullet2gif"/>
        <w:spacing w:before="0" w:beforeAutospacing="0" w:after="0" w:afterAutospacing="0"/>
        <w:contextualSpacing/>
        <w:jc w:val="both"/>
        <w:rPr>
          <w:b/>
          <w:i/>
          <w:sz w:val="28"/>
          <w:szCs w:val="28"/>
          <w:lang w:val="uk-UA"/>
        </w:rPr>
      </w:pPr>
    </w:p>
    <w:p w:rsidR="009857A9" w:rsidRPr="00075C94" w:rsidRDefault="009857A9" w:rsidP="00075C94">
      <w:pPr>
        <w:pStyle w:val="msonormalbullet2gif"/>
        <w:spacing w:before="0" w:beforeAutospacing="0" w:after="0" w:afterAutospacing="0"/>
        <w:ind w:firstLine="709"/>
        <w:contextualSpacing/>
        <w:jc w:val="both"/>
        <w:rPr>
          <w:sz w:val="28"/>
          <w:szCs w:val="28"/>
          <w:lang w:val="uk-UA"/>
        </w:rPr>
      </w:pPr>
      <w:r w:rsidRPr="00075C94">
        <w:rPr>
          <w:b/>
          <w:sz w:val="28"/>
          <w:szCs w:val="28"/>
          <w:lang w:val="uk-UA"/>
        </w:rPr>
        <w:t>Тактика ведення.</w:t>
      </w:r>
    </w:p>
    <w:p w:rsidR="009857A9" w:rsidRPr="00075C94" w:rsidRDefault="009857A9" w:rsidP="00075C94">
      <w:pPr>
        <w:pStyle w:val="msonormalbullet2gif"/>
        <w:numPr>
          <w:ilvl w:val="0"/>
          <w:numId w:val="39"/>
        </w:numPr>
        <w:spacing w:before="0" w:beforeAutospacing="0" w:after="0" w:afterAutospacing="0"/>
        <w:contextualSpacing/>
        <w:jc w:val="both"/>
        <w:rPr>
          <w:sz w:val="28"/>
          <w:szCs w:val="28"/>
          <w:lang w:val="uk-UA"/>
        </w:rPr>
      </w:pPr>
      <w:r w:rsidRPr="00075C94">
        <w:rPr>
          <w:sz w:val="28"/>
          <w:szCs w:val="28"/>
          <w:lang w:val="uk-UA"/>
        </w:rPr>
        <w:t>Моніторинг параметрів гемодинаміки: артеріального тиску, частоти серцевих скорочень, центрального венозного тиску;</w:t>
      </w:r>
    </w:p>
    <w:p w:rsidR="009857A9" w:rsidRPr="00075C94" w:rsidRDefault="009857A9" w:rsidP="00075C94">
      <w:pPr>
        <w:pStyle w:val="msonormalbullet2gif"/>
        <w:numPr>
          <w:ilvl w:val="0"/>
          <w:numId w:val="39"/>
        </w:numPr>
        <w:spacing w:before="0" w:beforeAutospacing="0" w:after="0" w:afterAutospacing="0"/>
        <w:contextualSpacing/>
        <w:jc w:val="both"/>
        <w:rPr>
          <w:sz w:val="28"/>
          <w:szCs w:val="28"/>
          <w:lang w:val="uk-UA"/>
        </w:rPr>
      </w:pPr>
      <w:r w:rsidRPr="00075C94">
        <w:rPr>
          <w:sz w:val="28"/>
          <w:szCs w:val="28"/>
          <w:lang w:val="uk-UA"/>
        </w:rPr>
        <w:t>Контроль параметрів дихальної системи (підрахунок частоти дихання, гази крові, SpO</w:t>
      </w:r>
      <w:r w:rsidRPr="00075C94">
        <w:rPr>
          <w:sz w:val="28"/>
          <w:szCs w:val="28"/>
          <w:vertAlign w:val="subscript"/>
          <w:lang w:val="uk-UA"/>
        </w:rPr>
        <w:t>2</w:t>
      </w:r>
      <w:r w:rsidRPr="00075C94">
        <w:rPr>
          <w:sz w:val="28"/>
          <w:szCs w:val="28"/>
          <w:lang w:val="uk-UA"/>
        </w:rPr>
        <w:t>);</w:t>
      </w:r>
    </w:p>
    <w:p w:rsidR="009857A9" w:rsidRPr="00075C94" w:rsidRDefault="009857A9" w:rsidP="00075C94">
      <w:pPr>
        <w:pStyle w:val="msonormalbullet2gif"/>
        <w:numPr>
          <w:ilvl w:val="0"/>
          <w:numId w:val="39"/>
        </w:numPr>
        <w:spacing w:before="0" w:beforeAutospacing="0" w:after="0" w:afterAutospacing="0"/>
        <w:contextualSpacing/>
        <w:jc w:val="both"/>
        <w:rPr>
          <w:sz w:val="28"/>
          <w:szCs w:val="28"/>
          <w:lang w:val="uk-UA"/>
        </w:rPr>
      </w:pPr>
      <w:r w:rsidRPr="00075C94">
        <w:rPr>
          <w:sz w:val="28"/>
          <w:szCs w:val="28"/>
          <w:lang w:val="uk-UA"/>
        </w:rPr>
        <w:t>Погодинний контроль діурезу;</w:t>
      </w:r>
    </w:p>
    <w:p w:rsidR="009857A9" w:rsidRPr="00075C94" w:rsidRDefault="009857A9" w:rsidP="00075C94">
      <w:pPr>
        <w:pStyle w:val="msonormalbullet2gif"/>
        <w:numPr>
          <w:ilvl w:val="0"/>
          <w:numId w:val="39"/>
        </w:numPr>
        <w:spacing w:before="0" w:beforeAutospacing="0" w:after="0" w:afterAutospacing="0"/>
        <w:contextualSpacing/>
        <w:jc w:val="both"/>
        <w:rPr>
          <w:sz w:val="28"/>
          <w:szCs w:val="28"/>
          <w:lang w:val="uk-UA"/>
        </w:rPr>
      </w:pPr>
      <w:r w:rsidRPr="00075C94">
        <w:rPr>
          <w:sz w:val="28"/>
          <w:szCs w:val="28"/>
          <w:lang w:val="uk-UA"/>
        </w:rPr>
        <w:t xml:space="preserve">Вимір ректальної температури мінімум 4 рази на добу для співставлення з температурою тіла у </w:t>
      </w:r>
      <w:proofErr w:type="spellStart"/>
      <w:r w:rsidRPr="00075C94">
        <w:rPr>
          <w:sz w:val="28"/>
          <w:szCs w:val="28"/>
          <w:lang w:val="uk-UA"/>
        </w:rPr>
        <w:t>аксілярних</w:t>
      </w:r>
      <w:proofErr w:type="spellEnd"/>
      <w:r w:rsidRPr="00075C94">
        <w:rPr>
          <w:sz w:val="28"/>
          <w:szCs w:val="28"/>
          <w:lang w:val="uk-UA"/>
        </w:rPr>
        <w:t xml:space="preserve"> ділянках;</w:t>
      </w:r>
    </w:p>
    <w:p w:rsidR="009857A9" w:rsidRPr="00075C94" w:rsidRDefault="009857A9" w:rsidP="00075C94">
      <w:pPr>
        <w:pStyle w:val="msonormalbullet2gif"/>
        <w:numPr>
          <w:ilvl w:val="0"/>
          <w:numId w:val="39"/>
        </w:numPr>
        <w:spacing w:before="0" w:beforeAutospacing="0" w:after="0" w:afterAutospacing="0"/>
        <w:contextualSpacing/>
        <w:jc w:val="both"/>
        <w:rPr>
          <w:sz w:val="28"/>
          <w:szCs w:val="28"/>
          <w:lang w:val="uk-UA"/>
        </w:rPr>
      </w:pPr>
      <w:r w:rsidRPr="00075C94">
        <w:rPr>
          <w:sz w:val="28"/>
          <w:szCs w:val="28"/>
          <w:lang w:val="uk-UA"/>
        </w:rPr>
        <w:t>Посіви сечі, крові та виділень з цервікального каналу;</w:t>
      </w:r>
    </w:p>
    <w:p w:rsidR="009857A9" w:rsidRPr="00075C94" w:rsidRDefault="009857A9" w:rsidP="00075C94">
      <w:pPr>
        <w:pStyle w:val="msonormalbullet2gif"/>
        <w:numPr>
          <w:ilvl w:val="0"/>
          <w:numId w:val="39"/>
        </w:numPr>
        <w:spacing w:before="0" w:beforeAutospacing="0" w:after="0" w:afterAutospacing="0"/>
        <w:contextualSpacing/>
        <w:jc w:val="both"/>
        <w:rPr>
          <w:sz w:val="28"/>
          <w:szCs w:val="28"/>
          <w:lang w:val="uk-UA"/>
        </w:rPr>
      </w:pPr>
      <w:r w:rsidRPr="00075C94">
        <w:rPr>
          <w:sz w:val="28"/>
          <w:szCs w:val="28"/>
          <w:lang w:val="uk-UA"/>
        </w:rPr>
        <w:t>Визначення кислотно – лужної рівноваги крові та насичення тканин киснем;</w:t>
      </w:r>
    </w:p>
    <w:p w:rsidR="009857A9" w:rsidRPr="00075C94" w:rsidRDefault="009857A9" w:rsidP="00075C94">
      <w:pPr>
        <w:pStyle w:val="msonormalbullet2gif"/>
        <w:numPr>
          <w:ilvl w:val="0"/>
          <w:numId w:val="39"/>
        </w:numPr>
        <w:spacing w:before="0" w:beforeAutospacing="0" w:after="0" w:afterAutospacing="0"/>
        <w:contextualSpacing/>
        <w:jc w:val="both"/>
        <w:rPr>
          <w:sz w:val="28"/>
          <w:szCs w:val="28"/>
          <w:lang w:val="uk-UA"/>
        </w:rPr>
      </w:pPr>
      <w:r w:rsidRPr="00075C94">
        <w:rPr>
          <w:sz w:val="28"/>
          <w:szCs w:val="28"/>
          <w:lang w:val="uk-UA"/>
        </w:rPr>
        <w:t>Підрахунок кількості тромбоцитів та визначення вмісту фібриногену та мономерів фібрину (розчинний фібрин).</w:t>
      </w:r>
    </w:p>
    <w:p w:rsidR="009857A9" w:rsidRPr="00075C94" w:rsidRDefault="009857A9" w:rsidP="00075C94">
      <w:pPr>
        <w:pStyle w:val="msonormalbullet2gif"/>
        <w:spacing w:before="0" w:beforeAutospacing="0" w:after="0" w:afterAutospacing="0"/>
        <w:contextualSpacing/>
        <w:jc w:val="both"/>
        <w:rPr>
          <w:sz w:val="28"/>
          <w:szCs w:val="28"/>
          <w:lang w:val="uk-UA"/>
        </w:rPr>
      </w:pPr>
    </w:p>
    <w:p w:rsidR="009857A9" w:rsidRPr="00075C94" w:rsidRDefault="009857A9" w:rsidP="00075C94">
      <w:pPr>
        <w:pStyle w:val="msonormalbullet2gif"/>
        <w:spacing w:before="0" w:beforeAutospacing="0" w:after="0" w:afterAutospacing="0"/>
        <w:ind w:firstLine="709"/>
        <w:contextualSpacing/>
        <w:jc w:val="both"/>
        <w:rPr>
          <w:sz w:val="28"/>
          <w:szCs w:val="28"/>
          <w:lang w:val="uk-UA"/>
        </w:rPr>
      </w:pPr>
      <w:r w:rsidRPr="00075C94">
        <w:rPr>
          <w:sz w:val="28"/>
          <w:szCs w:val="28"/>
          <w:lang w:val="uk-UA"/>
        </w:rPr>
        <w:t xml:space="preserve">Для уявлення повноцінної картини ураження окрім перерахованих клініко-лабораторних обстежень необхідно додатково провести: </w:t>
      </w:r>
    </w:p>
    <w:p w:rsidR="009857A9" w:rsidRPr="00075C94" w:rsidRDefault="009857A9" w:rsidP="00075C94">
      <w:pPr>
        <w:pStyle w:val="msonormalbullet2gif"/>
        <w:numPr>
          <w:ilvl w:val="0"/>
          <w:numId w:val="40"/>
        </w:numPr>
        <w:spacing w:before="0" w:beforeAutospacing="0" w:after="0" w:afterAutospacing="0"/>
        <w:contextualSpacing/>
        <w:jc w:val="both"/>
        <w:rPr>
          <w:sz w:val="28"/>
          <w:szCs w:val="28"/>
          <w:lang w:val="uk-UA"/>
        </w:rPr>
      </w:pPr>
      <w:r w:rsidRPr="00075C94">
        <w:rPr>
          <w:sz w:val="28"/>
          <w:szCs w:val="28"/>
          <w:lang w:val="uk-UA"/>
        </w:rPr>
        <w:t>ЕКГ – з метою виявлення ступеню метаболічних порушень або ішемії міокарду;</w:t>
      </w:r>
    </w:p>
    <w:p w:rsidR="009857A9" w:rsidRPr="00075C94" w:rsidRDefault="009857A9" w:rsidP="00075C94">
      <w:pPr>
        <w:pStyle w:val="msonormalbullet2gif"/>
        <w:numPr>
          <w:ilvl w:val="0"/>
          <w:numId w:val="40"/>
        </w:numPr>
        <w:spacing w:before="0" w:beforeAutospacing="0" w:after="0" w:afterAutospacing="0"/>
        <w:contextualSpacing/>
        <w:jc w:val="both"/>
        <w:rPr>
          <w:sz w:val="28"/>
          <w:szCs w:val="28"/>
          <w:lang w:val="uk-UA"/>
        </w:rPr>
      </w:pPr>
      <w:r w:rsidRPr="00075C94">
        <w:rPr>
          <w:sz w:val="28"/>
          <w:szCs w:val="28"/>
          <w:lang w:val="uk-UA"/>
        </w:rPr>
        <w:t>УЗД органів черевної порожнини з метою виявлення можливих гематогенних абсцесів;</w:t>
      </w:r>
    </w:p>
    <w:p w:rsidR="009857A9" w:rsidRPr="00075C94" w:rsidRDefault="009857A9" w:rsidP="00075C94">
      <w:pPr>
        <w:pStyle w:val="msonormalbullet2gif"/>
        <w:numPr>
          <w:ilvl w:val="0"/>
          <w:numId w:val="40"/>
        </w:numPr>
        <w:spacing w:before="0" w:beforeAutospacing="0" w:after="0" w:afterAutospacing="0"/>
        <w:contextualSpacing/>
        <w:jc w:val="both"/>
        <w:rPr>
          <w:sz w:val="28"/>
          <w:szCs w:val="28"/>
          <w:lang w:val="uk-UA"/>
        </w:rPr>
      </w:pPr>
      <w:r w:rsidRPr="00075C94">
        <w:rPr>
          <w:sz w:val="28"/>
          <w:szCs w:val="28"/>
          <w:lang w:val="uk-UA"/>
        </w:rPr>
        <w:t xml:space="preserve">Рентгенографічне обстеження органів грудної порожнини з метою підтвердження гострого респіраторного </w:t>
      </w:r>
      <w:proofErr w:type="spellStart"/>
      <w:r w:rsidRPr="00075C94">
        <w:rPr>
          <w:sz w:val="28"/>
          <w:szCs w:val="28"/>
          <w:lang w:val="uk-UA"/>
        </w:rPr>
        <w:t>дистрес</w:t>
      </w:r>
      <w:proofErr w:type="spellEnd"/>
      <w:r w:rsidRPr="00075C94">
        <w:rPr>
          <w:sz w:val="28"/>
          <w:szCs w:val="28"/>
          <w:lang w:val="uk-UA"/>
        </w:rPr>
        <w:t xml:space="preserve"> - синдрому або пневмонії.</w:t>
      </w:r>
    </w:p>
    <w:p w:rsidR="009857A9" w:rsidRPr="00075C94" w:rsidRDefault="009857A9" w:rsidP="00075C94">
      <w:pPr>
        <w:pStyle w:val="msonormalbullet2gif"/>
        <w:spacing w:before="0" w:beforeAutospacing="0" w:after="0" w:afterAutospacing="0"/>
        <w:contextualSpacing/>
        <w:jc w:val="both"/>
        <w:rPr>
          <w:b/>
          <w:sz w:val="28"/>
          <w:szCs w:val="28"/>
          <w:lang w:val="uk-UA"/>
        </w:rPr>
      </w:pPr>
    </w:p>
    <w:p w:rsidR="009857A9" w:rsidRPr="00075C94" w:rsidRDefault="009857A9" w:rsidP="00075C94">
      <w:pPr>
        <w:pStyle w:val="msonormalbullet2gif"/>
        <w:spacing w:before="0" w:beforeAutospacing="0" w:after="0" w:afterAutospacing="0"/>
        <w:contextualSpacing/>
        <w:jc w:val="both"/>
        <w:rPr>
          <w:sz w:val="28"/>
          <w:szCs w:val="28"/>
          <w:lang w:val="uk-UA"/>
        </w:rPr>
      </w:pPr>
      <w:r w:rsidRPr="00075C94">
        <w:rPr>
          <w:b/>
          <w:sz w:val="28"/>
          <w:szCs w:val="28"/>
          <w:lang w:val="uk-UA"/>
        </w:rPr>
        <w:lastRenderedPageBreak/>
        <w:t>Лабораторні дані</w:t>
      </w:r>
      <w:r w:rsidRPr="00075C94">
        <w:rPr>
          <w:sz w:val="28"/>
          <w:szCs w:val="28"/>
          <w:lang w:val="uk-UA"/>
        </w:rPr>
        <w:t xml:space="preserve"> відображають наявність важкого запалення і ступінь </w:t>
      </w:r>
      <w:proofErr w:type="spellStart"/>
      <w:r w:rsidRPr="00075C94">
        <w:rPr>
          <w:sz w:val="28"/>
          <w:szCs w:val="28"/>
          <w:lang w:val="uk-UA"/>
        </w:rPr>
        <w:t>поліорганної</w:t>
      </w:r>
      <w:proofErr w:type="spellEnd"/>
      <w:r w:rsidRPr="00075C94">
        <w:rPr>
          <w:sz w:val="28"/>
          <w:szCs w:val="28"/>
          <w:lang w:val="uk-UA"/>
        </w:rPr>
        <w:t xml:space="preserve"> недостатності:</w:t>
      </w:r>
    </w:p>
    <w:p w:rsidR="009857A9" w:rsidRPr="00075C94" w:rsidRDefault="009857A9" w:rsidP="00075C94">
      <w:pPr>
        <w:pStyle w:val="msonormalbullet2gif"/>
        <w:numPr>
          <w:ilvl w:val="0"/>
          <w:numId w:val="41"/>
        </w:numPr>
        <w:spacing w:before="0" w:beforeAutospacing="0" w:after="0" w:afterAutospacing="0"/>
        <w:contextualSpacing/>
        <w:jc w:val="both"/>
        <w:rPr>
          <w:sz w:val="28"/>
          <w:szCs w:val="28"/>
          <w:lang w:val="uk-UA"/>
        </w:rPr>
      </w:pPr>
      <w:r w:rsidRPr="00075C94">
        <w:rPr>
          <w:sz w:val="28"/>
          <w:szCs w:val="28"/>
          <w:lang w:val="uk-UA"/>
        </w:rPr>
        <w:t>у більшості випадках зустрічається анемія;</w:t>
      </w:r>
    </w:p>
    <w:p w:rsidR="009857A9" w:rsidRPr="00075C94" w:rsidRDefault="009857A9" w:rsidP="00075C94">
      <w:pPr>
        <w:pStyle w:val="msonormalbullet2gif"/>
        <w:numPr>
          <w:ilvl w:val="0"/>
          <w:numId w:val="41"/>
        </w:numPr>
        <w:spacing w:before="0" w:beforeAutospacing="0" w:after="0" w:afterAutospacing="0"/>
        <w:contextualSpacing/>
        <w:jc w:val="both"/>
        <w:rPr>
          <w:sz w:val="28"/>
          <w:szCs w:val="28"/>
          <w:lang w:val="uk-UA"/>
        </w:rPr>
      </w:pPr>
      <w:proofErr w:type="spellStart"/>
      <w:r w:rsidRPr="00075C94">
        <w:rPr>
          <w:sz w:val="28"/>
          <w:szCs w:val="28"/>
          <w:lang w:val="uk-UA"/>
        </w:rPr>
        <w:t>нейтрофільний</w:t>
      </w:r>
      <w:proofErr w:type="spellEnd"/>
      <w:r w:rsidRPr="00075C94">
        <w:rPr>
          <w:sz w:val="28"/>
          <w:szCs w:val="28"/>
          <w:lang w:val="uk-UA"/>
        </w:rPr>
        <w:t xml:space="preserve"> лейкоцитоз із зсувом вліво;</w:t>
      </w:r>
    </w:p>
    <w:p w:rsidR="009857A9" w:rsidRPr="00075C94" w:rsidRDefault="009857A9" w:rsidP="00075C94">
      <w:pPr>
        <w:pStyle w:val="msonormalbullet2gif"/>
        <w:numPr>
          <w:ilvl w:val="0"/>
          <w:numId w:val="41"/>
        </w:numPr>
        <w:spacing w:before="0" w:beforeAutospacing="0" w:after="0" w:afterAutospacing="0"/>
        <w:contextualSpacing/>
        <w:jc w:val="both"/>
        <w:rPr>
          <w:sz w:val="28"/>
          <w:szCs w:val="28"/>
          <w:lang w:val="uk-UA"/>
        </w:rPr>
      </w:pPr>
      <w:r w:rsidRPr="00075C94">
        <w:rPr>
          <w:sz w:val="28"/>
          <w:szCs w:val="28"/>
          <w:lang w:val="uk-UA"/>
        </w:rPr>
        <w:t xml:space="preserve">лейкоцитоз &gt; 12000/мл, в окремих випадках може відмічатися </w:t>
      </w:r>
      <w:proofErr w:type="spellStart"/>
      <w:r w:rsidRPr="00075C94">
        <w:rPr>
          <w:sz w:val="28"/>
          <w:szCs w:val="28"/>
          <w:lang w:val="uk-UA"/>
        </w:rPr>
        <w:t>лейкемоїдна</w:t>
      </w:r>
      <w:proofErr w:type="spellEnd"/>
      <w:r w:rsidRPr="00075C94">
        <w:rPr>
          <w:sz w:val="28"/>
          <w:szCs w:val="28"/>
          <w:lang w:val="uk-UA"/>
        </w:rPr>
        <w:t xml:space="preserve"> реакція з кількістю лейкоцитів до 50 – 100 тис. і вище. Інколи може зустрічатися лейкопенія;</w:t>
      </w:r>
    </w:p>
    <w:p w:rsidR="009857A9" w:rsidRPr="00075C94" w:rsidRDefault="009857A9" w:rsidP="00075C94">
      <w:pPr>
        <w:pStyle w:val="msonormalbullet2gif"/>
        <w:numPr>
          <w:ilvl w:val="0"/>
          <w:numId w:val="41"/>
        </w:numPr>
        <w:spacing w:before="0" w:beforeAutospacing="0" w:after="0" w:afterAutospacing="0"/>
        <w:contextualSpacing/>
        <w:jc w:val="both"/>
        <w:rPr>
          <w:sz w:val="28"/>
          <w:szCs w:val="28"/>
          <w:lang w:val="uk-UA"/>
        </w:rPr>
      </w:pPr>
      <w:r w:rsidRPr="00075C94">
        <w:rPr>
          <w:sz w:val="28"/>
          <w:szCs w:val="28"/>
          <w:lang w:val="uk-UA"/>
        </w:rPr>
        <w:t xml:space="preserve">морфологічні зміни </w:t>
      </w:r>
      <w:proofErr w:type="spellStart"/>
      <w:r w:rsidRPr="00075C94">
        <w:rPr>
          <w:sz w:val="28"/>
          <w:szCs w:val="28"/>
          <w:lang w:val="uk-UA"/>
        </w:rPr>
        <w:t>нейтрофілів</w:t>
      </w:r>
      <w:proofErr w:type="spellEnd"/>
      <w:r w:rsidRPr="00075C94">
        <w:rPr>
          <w:sz w:val="28"/>
          <w:szCs w:val="28"/>
          <w:lang w:val="uk-UA"/>
        </w:rPr>
        <w:t xml:space="preserve"> включають токсичну зернистість, появу тілець Доле і </w:t>
      </w:r>
      <w:proofErr w:type="spellStart"/>
      <w:r w:rsidRPr="00075C94">
        <w:rPr>
          <w:sz w:val="28"/>
          <w:szCs w:val="28"/>
          <w:lang w:val="uk-UA"/>
        </w:rPr>
        <w:t>вакуолізацію</w:t>
      </w:r>
      <w:proofErr w:type="spellEnd"/>
      <w:r w:rsidRPr="00075C94">
        <w:rPr>
          <w:sz w:val="28"/>
          <w:szCs w:val="28"/>
          <w:lang w:val="uk-UA"/>
        </w:rPr>
        <w:t xml:space="preserve">; </w:t>
      </w:r>
    </w:p>
    <w:p w:rsidR="009857A9" w:rsidRPr="00075C94" w:rsidRDefault="009857A9" w:rsidP="00075C94">
      <w:pPr>
        <w:pStyle w:val="msonormalbullet2gif"/>
        <w:numPr>
          <w:ilvl w:val="0"/>
          <w:numId w:val="41"/>
        </w:numPr>
        <w:spacing w:before="0" w:beforeAutospacing="0" w:after="0" w:afterAutospacing="0"/>
        <w:contextualSpacing/>
        <w:jc w:val="both"/>
        <w:rPr>
          <w:sz w:val="28"/>
          <w:szCs w:val="28"/>
          <w:lang w:val="uk-UA"/>
        </w:rPr>
      </w:pPr>
      <w:proofErr w:type="spellStart"/>
      <w:r w:rsidRPr="00075C94">
        <w:rPr>
          <w:sz w:val="28"/>
          <w:szCs w:val="28"/>
          <w:lang w:val="uk-UA"/>
        </w:rPr>
        <w:t>тромбоцитопенія</w:t>
      </w:r>
      <w:proofErr w:type="spellEnd"/>
      <w:r w:rsidRPr="00075C94">
        <w:rPr>
          <w:sz w:val="28"/>
          <w:szCs w:val="28"/>
          <w:lang w:val="uk-UA"/>
        </w:rPr>
        <w:t xml:space="preserve">, </w:t>
      </w:r>
      <w:proofErr w:type="spellStart"/>
      <w:r w:rsidRPr="00075C94">
        <w:rPr>
          <w:sz w:val="28"/>
          <w:szCs w:val="28"/>
          <w:lang w:val="uk-UA"/>
        </w:rPr>
        <w:t>лімфопенія</w:t>
      </w:r>
      <w:proofErr w:type="spellEnd"/>
      <w:r w:rsidRPr="00075C94">
        <w:rPr>
          <w:sz w:val="28"/>
          <w:szCs w:val="28"/>
          <w:lang w:val="uk-UA"/>
        </w:rPr>
        <w:t>.</w:t>
      </w:r>
    </w:p>
    <w:p w:rsidR="009857A9" w:rsidRPr="00075C94" w:rsidRDefault="009857A9" w:rsidP="00075C94">
      <w:pPr>
        <w:pStyle w:val="msonormalbullet2gif"/>
        <w:spacing w:before="0" w:beforeAutospacing="0" w:after="0" w:afterAutospacing="0"/>
        <w:ind w:left="720"/>
        <w:contextualSpacing/>
        <w:jc w:val="both"/>
        <w:rPr>
          <w:sz w:val="28"/>
          <w:szCs w:val="28"/>
          <w:lang w:val="uk-UA"/>
        </w:rPr>
      </w:pPr>
    </w:p>
    <w:p w:rsidR="009857A9" w:rsidRPr="00075C94" w:rsidRDefault="009857A9" w:rsidP="00075C94">
      <w:pPr>
        <w:spacing w:after="0" w:line="240" w:lineRule="auto"/>
        <w:contextualSpacing/>
        <w:jc w:val="both"/>
        <w:rPr>
          <w:rFonts w:ascii="Times New Roman" w:hAnsi="Times New Roman"/>
          <w:sz w:val="28"/>
          <w:szCs w:val="28"/>
        </w:rPr>
      </w:pPr>
      <w:r w:rsidRPr="00075C94">
        <w:rPr>
          <w:rFonts w:ascii="Times New Roman" w:hAnsi="Times New Roman"/>
          <w:sz w:val="28"/>
          <w:szCs w:val="28"/>
        </w:rPr>
        <w:t xml:space="preserve">Ступінь інтоксикації відображає </w:t>
      </w:r>
      <w:r w:rsidRPr="00075C94">
        <w:rPr>
          <w:rFonts w:ascii="Times New Roman" w:hAnsi="Times New Roman"/>
          <w:b/>
          <w:sz w:val="28"/>
          <w:szCs w:val="28"/>
          <w:u w:val="single"/>
        </w:rPr>
        <w:t>Лейкоцитарний Індекс Інтоксикації(ЛІІ)</w:t>
      </w:r>
      <w:r w:rsidRPr="00075C94">
        <w:rPr>
          <w:rFonts w:ascii="Times New Roman" w:hAnsi="Times New Roman"/>
          <w:sz w:val="28"/>
          <w:szCs w:val="28"/>
        </w:rPr>
        <w:t>, який розраховують за формулою:</w:t>
      </w:r>
    </w:p>
    <w:p w:rsidR="009857A9" w:rsidRPr="00075C94" w:rsidRDefault="009857A9" w:rsidP="00075C94">
      <w:pPr>
        <w:spacing w:after="0" w:line="240" w:lineRule="auto"/>
        <w:contextualSpacing/>
        <w:jc w:val="both"/>
        <w:rPr>
          <w:rFonts w:ascii="Times New Roman" w:hAnsi="Times New Roman"/>
          <w:sz w:val="28"/>
          <w:szCs w:val="28"/>
          <w:u w:val="single"/>
        </w:rPr>
      </w:pPr>
    </w:p>
    <w:p w:rsidR="009857A9" w:rsidRPr="00075C94" w:rsidRDefault="009857A9" w:rsidP="00075C94">
      <w:pPr>
        <w:pStyle w:val="3"/>
        <w:spacing w:line="240" w:lineRule="auto"/>
        <w:ind w:left="709"/>
        <w:contextualSpacing/>
        <w:jc w:val="both"/>
        <w:rPr>
          <w:szCs w:val="28"/>
          <w:u w:val="single"/>
        </w:rPr>
      </w:pPr>
      <w:r w:rsidRPr="00075C94">
        <w:rPr>
          <w:szCs w:val="28"/>
        </w:rPr>
        <w:t>ЛІІ =</w:t>
      </w:r>
      <w:r w:rsidRPr="00075C94">
        <w:rPr>
          <w:szCs w:val="28"/>
          <w:u w:val="single"/>
        </w:rPr>
        <w:t>(С +2П + 3Ю + 4Мі)(</w:t>
      </w:r>
      <w:proofErr w:type="spellStart"/>
      <w:r w:rsidRPr="00075C94">
        <w:rPr>
          <w:szCs w:val="28"/>
          <w:u w:val="single"/>
        </w:rPr>
        <w:t>Пл</w:t>
      </w:r>
      <w:proofErr w:type="spellEnd"/>
      <w:r w:rsidRPr="00075C94">
        <w:rPr>
          <w:szCs w:val="28"/>
          <w:u w:val="single"/>
        </w:rPr>
        <w:t xml:space="preserve"> – 1)</w:t>
      </w:r>
    </w:p>
    <w:p w:rsidR="009857A9" w:rsidRPr="00075C94" w:rsidRDefault="009857A9" w:rsidP="00075C94">
      <w:pPr>
        <w:pStyle w:val="3"/>
        <w:spacing w:line="240" w:lineRule="auto"/>
        <w:ind w:left="709"/>
        <w:contextualSpacing/>
        <w:jc w:val="both"/>
        <w:rPr>
          <w:szCs w:val="28"/>
        </w:rPr>
      </w:pPr>
      <w:r w:rsidRPr="00075C94">
        <w:rPr>
          <w:szCs w:val="28"/>
        </w:rPr>
        <w:t xml:space="preserve">  (</w:t>
      </w:r>
      <w:proofErr w:type="spellStart"/>
      <w:r w:rsidRPr="00075C94">
        <w:rPr>
          <w:szCs w:val="28"/>
        </w:rPr>
        <w:t>Мо</w:t>
      </w:r>
      <w:proofErr w:type="spellEnd"/>
      <w:r w:rsidRPr="00075C94">
        <w:rPr>
          <w:szCs w:val="28"/>
        </w:rPr>
        <w:t xml:space="preserve"> + Лі)(Е + 1)</w:t>
      </w:r>
    </w:p>
    <w:p w:rsidR="009857A9" w:rsidRPr="00075C94" w:rsidRDefault="009857A9" w:rsidP="00075C94">
      <w:pPr>
        <w:spacing w:after="0" w:line="240" w:lineRule="auto"/>
        <w:ind w:firstLine="709"/>
        <w:rPr>
          <w:rFonts w:ascii="Times New Roman" w:hAnsi="Times New Roman"/>
          <w:i/>
          <w:sz w:val="28"/>
          <w:szCs w:val="28"/>
          <w:lang w:eastAsia="ru-RU"/>
        </w:rPr>
      </w:pPr>
      <w:r w:rsidRPr="00075C94">
        <w:rPr>
          <w:rFonts w:ascii="Times New Roman" w:hAnsi="Times New Roman"/>
          <w:i/>
          <w:sz w:val="28"/>
          <w:szCs w:val="28"/>
          <w:lang w:eastAsia="ru-RU"/>
        </w:rPr>
        <w:t>Де:</w:t>
      </w:r>
    </w:p>
    <w:p w:rsidR="009857A9" w:rsidRPr="00075C94" w:rsidRDefault="009857A9" w:rsidP="00075C94">
      <w:pPr>
        <w:pStyle w:val="msonormalbullet1gif"/>
        <w:spacing w:before="0" w:beforeAutospacing="0" w:after="0" w:afterAutospacing="0"/>
        <w:ind w:firstLine="709"/>
        <w:contextualSpacing/>
        <w:jc w:val="both"/>
        <w:rPr>
          <w:sz w:val="28"/>
          <w:szCs w:val="28"/>
          <w:lang w:val="uk-UA"/>
        </w:rPr>
      </w:pPr>
      <w:r w:rsidRPr="00075C94">
        <w:rPr>
          <w:sz w:val="28"/>
          <w:szCs w:val="28"/>
          <w:lang w:val="uk-UA"/>
        </w:rPr>
        <w:t xml:space="preserve">С – </w:t>
      </w:r>
      <w:proofErr w:type="spellStart"/>
      <w:r w:rsidRPr="00075C94">
        <w:rPr>
          <w:sz w:val="28"/>
          <w:szCs w:val="28"/>
          <w:lang w:val="uk-UA"/>
        </w:rPr>
        <w:t>сегментоядерні</w:t>
      </w:r>
      <w:proofErr w:type="spellEnd"/>
      <w:r w:rsidRPr="00075C94">
        <w:rPr>
          <w:sz w:val="28"/>
          <w:szCs w:val="28"/>
          <w:lang w:val="uk-UA"/>
        </w:rPr>
        <w:t xml:space="preserve"> </w:t>
      </w:r>
      <w:proofErr w:type="spellStart"/>
      <w:r w:rsidRPr="00075C94">
        <w:rPr>
          <w:sz w:val="28"/>
          <w:szCs w:val="28"/>
          <w:lang w:val="uk-UA"/>
        </w:rPr>
        <w:t>нейтрофіли</w:t>
      </w:r>
      <w:proofErr w:type="spellEnd"/>
      <w:r w:rsidRPr="00075C94">
        <w:rPr>
          <w:sz w:val="28"/>
          <w:szCs w:val="28"/>
          <w:lang w:val="uk-UA"/>
        </w:rPr>
        <w:t>;</w:t>
      </w:r>
    </w:p>
    <w:p w:rsidR="009857A9" w:rsidRPr="00075C94" w:rsidRDefault="009857A9" w:rsidP="00075C94">
      <w:pPr>
        <w:pStyle w:val="msonormalbullet2gif"/>
        <w:spacing w:before="0" w:beforeAutospacing="0" w:after="0" w:afterAutospacing="0"/>
        <w:ind w:firstLine="709"/>
        <w:contextualSpacing/>
        <w:jc w:val="both"/>
        <w:rPr>
          <w:sz w:val="28"/>
          <w:szCs w:val="28"/>
          <w:lang w:val="uk-UA"/>
        </w:rPr>
      </w:pPr>
      <w:r w:rsidRPr="00075C94">
        <w:rPr>
          <w:sz w:val="28"/>
          <w:szCs w:val="28"/>
          <w:lang w:val="uk-UA"/>
        </w:rPr>
        <w:t xml:space="preserve">П – </w:t>
      </w:r>
      <w:proofErr w:type="spellStart"/>
      <w:r w:rsidRPr="00075C94">
        <w:rPr>
          <w:sz w:val="28"/>
          <w:szCs w:val="28"/>
          <w:lang w:val="uk-UA"/>
        </w:rPr>
        <w:t>палочкоядерні</w:t>
      </w:r>
      <w:proofErr w:type="spellEnd"/>
      <w:r w:rsidRPr="00075C94">
        <w:rPr>
          <w:sz w:val="28"/>
          <w:szCs w:val="28"/>
          <w:lang w:val="uk-UA"/>
        </w:rPr>
        <w:t xml:space="preserve"> лейкоцити;</w:t>
      </w:r>
    </w:p>
    <w:p w:rsidR="009857A9" w:rsidRPr="00075C94" w:rsidRDefault="009857A9" w:rsidP="00075C94">
      <w:pPr>
        <w:pStyle w:val="msonormalbullet2gif"/>
        <w:spacing w:before="0" w:beforeAutospacing="0" w:after="0" w:afterAutospacing="0"/>
        <w:ind w:firstLine="709"/>
        <w:contextualSpacing/>
        <w:jc w:val="both"/>
        <w:rPr>
          <w:sz w:val="28"/>
          <w:szCs w:val="28"/>
          <w:lang w:val="uk-UA"/>
        </w:rPr>
      </w:pPr>
      <w:r w:rsidRPr="00075C94">
        <w:rPr>
          <w:sz w:val="28"/>
          <w:szCs w:val="28"/>
          <w:lang w:val="uk-UA"/>
        </w:rPr>
        <w:t>Ю – юні лейкоцити;</w:t>
      </w:r>
    </w:p>
    <w:p w:rsidR="009857A9" w:rsidRPr="00075C94" w:rsidRDefault="009857A9" w:rsidP="00075C94">
      <w:pPr>
        <w:pStyle w:val="msonormalbullet2gif"/>
        <w:spacing w:before="0" w:beforeAutospacing="0" w:after="0" w:afterAutospacing="0"/>
        <w:ind w:firstLine="709"/>
        <w:contextualSpacing/>
        <w:jc w:val="both"/>
        <w:rPr>
          <w:sz w:val="28"/>
          <w:szCs w:val="28"/>
          <w:lang w:val="uk-UA"/>
        </w:rPr>
      </w:pPr>
      <w:r w:rsidRPr="00075C94">
        <w:rPr>
          <w:sz w:val="28"/>
          <w:szCs w:val="28"/>
          <w:lang w:val="uk-UA"/>
        </w:rPr>
        <w:t>Мі – мієлоцити;</w:t>
      </w:r>
    </w:p>
    <w:p w:rsidR="009857A9" w:rsidRPr="00075C94" w:rsidRDefault="009857A9" w:rsidP="00075C94">
      <w:pPr>
        <w:pStyle w:val="msonormalbullet2gif"/>
        <w:spacing w:before="0" w:beforeAutospacing="0" w:after="0" w:afterAutospacing="0"/>
        <w:ind w:firstLine="709"/>
        <w:contextualSpacing/>
        <w:jc w:val="both"/>
        <w:rPr>
          <w:sz w:val="28"/>
          <w:szCs w:val="28"/>
          <w:lang w:val="uk-UA"/>
        </w:rPr>
      </w:pPr>
      <w:proofErr w:type="spellStart"/>
      <w:r w:rsidRPr="00075C94">
        <w:rPr>
          <w:sz w:val="28"/>
          <w:szCs w:val="28"/>
          <w:lang w:val="uk-UA"/>
        </w:rPr>
        <w:t>Пл</w:t>
      </w:r>
      <w:proofErr w:type="spellEnd"/>
      <w:r w:rsidRPr="00075C94">
        <w:rPr>
          <w:sz w:val="28"/>
          <w:szCs w:val="28"/>
          <w:lang w:val="uk-UA"/>
        </w:rPr>
        <w:t xml:space="preserve"> – плазматичні клітини;</w:t>
      </w:r>
    </w:p>
    <w:p w:rsidR="009857A9" w:rsidRPr="00075C94" w:rsidRDefault="009857A9" w:rsidP="00075C94">
      <w:pPr>
        <w:pStyle w:val="msonormalbullet2gif"/>
        <w:spacing w:before="0" w:beforeAutospacing="0" w:after="0" w:afterAutospacing="0"/>
        <w:ind w:firstLine="709"/>
        <w:contextualSpacing/>
        <w:jc w:val="both"/>
        <w:rPr>
          <w:sz w:val="28"/>
          <w:szCs w:val="28"/>
          <w:lang w:val="uk-UA"/>
        </w:rPr>
      </w:pPr>
      <w:proofErr w:type="spellStart"/>
      <w:r w:rsidRPr="00075C94">
        <w:rPr>
          <w:sz w:val="28"/>
          <w:szCs w:val="28"/>
          <w:lang w:val="uk-UA"/>
        </w:rPr>
        <w:t>Мо</w:t>
      </w:r>
      <w:proofErr w:type="spellEnd"/>
      <w:r w:rsidRPr="00075C94">
        <w:rPr>
          <w:sz w:val="28"/>
          <w:szCs w:val="28"/>
          <w:lang w:val="uk-UA"/>
        </w:rPr>
        <w:t xml:space="preserve"> – моноцити;</w:t>
      </w:r>
    </w:p>
    <w:p w:rsidR="009857A9" w:rsidRPr="00075C94" w:rsidRDefault="009857A9" w:rsidP="00075C94">
      <w:pPr>
        <w:pStyle w:val="msonormalbullet2gif"/>
        <w:spacing w:before="0" w:beforeAutospacing="0" w:after="0" w:afterAutospacing="0"/>
        <w:ind w:firstLine="709"/>
        <w:contextualSpacing/>
        <w:jc w:val="both"/>
        <w:rPr>
          <w:sz w:val="28"/>
          <w:szCs w:val="28"/>
          <w:lang w:val="uk-UA"/>
        </w:rPr>
      </w:pPr>
      <w:r w:rsidRPr="00075C94">
        <w:rPr>
          <w:sz w:val="28"/>
          <w:szCs w:val="28"/>
          <w:lang w:val="uk-UA"/>
        </w:rPr>
        <w:t>Лі – лімфоцити;</w:t>
      </w:r>
    </w:p>
    <w:p w:rsidR="009857A9" w:rsidRPr="00075C94" w:rsidRDefault="009857A9" w:rsidP="00075C94">
      <w:pPr>
        <w:pStyle w:val="msonormalbullet3gif"/>
        <w:spacing w:before="0" w:beforeAutospacing="0" w:after="0" w:afterAutospacing="0"/>
        <w:ind w:firstLine="709"/>
        <w:contextualSpacing/>
        <w:jc w:val="both"/>
        <w:rPr>
          <w:sz w:val="28"/>
          <w:szCs w:val="28"/>
          <w:lang w:val="uk-UA"/>
        </w:rPr>
      </w:pPr>
      <w:r w:rsidRPr="00075C94">
        <w:rPr>
          <w:sz w:val="28"/>
          <w:szCs w:val="28"/>
          <w:lang w:val="uk-UA"/>
        </w:rPr>
        <w:t>Е – еозинофіли.</w:t>
      </w:r>
    </w:p>
    <w:p w:rsidR="009857A9" w:rsidRPr="00075C94" w:rsidRDefault="009857A9" w:rsidP="00075C94">
      <w:pPr>
        <w:pStyle w:val="21"/>
        <w:spacing w:line="240" w:lineRule="auto"/>
        <w:contextualSpacing/>
        <w:rPr>
          <w:szCs w:val="28"/>
        </w:rPr>
      </w:pPr>
    </w:p>
    <w:p w:rsidR="009857A9" w:rsidRPr="00075C94" w:rsidRDefault="009857A9" w:rsidP="00075C94">
      <w:pPr>
        <w:pStyle w:val="21"/>
        <w:spacing w:line="240" w:lineRule="auto"/>
        <w:ind w:firstLine="709"/>
        <w:contextualSpacing/>
        <w:rPr>
          <w:b/>
          <w:szCs w:val="28"/>
        </w:rPr>
      </w:pPr>
      <w:r w:rsidRPr="00075C94">
        <w:rPr>
          <w:b/>
          <w:szCs w:val="28"/>
        </w:rPr>
        <w:t xml:space="preserve">ЛІІ = 1 в нормі. </w:t>
      </w:r>
    </w:p>
    <w:p w:rsidR="009857A9" w:rsidRPr="00075C94" w:rsidRDefault="009857A9" w:rsidP="00075C94">
      <w:pPr>
        <w:pStyle w:val="21"/>
        <w:spacing w:line="240" w:lineRule="auto"/>
        <w:contextualSpacing/>
        <w:rPr>
          <w:szCs w:val="28"/>
        </w:rPr>
      </w:pPr>
      <w:r w:rsidRPr="00075C94">
        <w:rPr>
          <w:szCs w:val="28"/>
        </w:rPr>
        <w:t>Підвищення індексу до 2 – 3 свідчить про обмежений запальний процес;</w:t>
      </w:r>
    </w:p>
    <w:p w:rsidR="009857A9" w:rsidRPr="00075C94" w:rsidRDefault="009857A9" w:rsidP="00075C94">
      <w:pPr>
        <w:pStyle w:val="21"/>
        <w:spacing w:line="240" w:lineRule="auto"/>
        <w:contextualSpacing/>
        <w:rPr>
          <w:szCs w:val="28"/>
        </w:rPr>
      </w:pPr>
      <w:r w:rsidRPr="00075C94">
        <w:rPr>
          <w:szCs w:val="28"/>
        </w:rPr>
        <w:t>Підвищення до 4 – 9 – про значний бактерійний компонент ендогенної інтоксикації.</w:t>
      </w:r>
    </w:p>
    <w:p w:rsidR="009857A9" w:rsidRPr="00075C94" w:rsidRDefault="009857A9" w:rsidP="00075C94">
      <w:pPr>
        <w:pStyle w:val="msonormalbullet1gif"/>
        <w:spacing w:before="0" w:beforeAutospacing="0" w:after="0" w:afterAutospacing="0"/>
        <w:contextualSpacing/>
        <w:jc w:val="both"/>
        <w:rPr>
          <w:sz w:val="28"/>
          <w:szCs w:val="28"/>
          <w:lang w:val="uk-UA"/>
        </w:rPr>
      </w:pPr>
    </w:p>
    <w:p w:rsidR="009857A9" w:rsidRPr="00075C94" w:rsidRDefault="009857A9" w:rsidP="00075C94">
      <w:pPr>
        <w:pStyle w:val="msonormalbullet1gif"/>
        <w:spacing w:before="0" w:beforeAutospacing="0" w:after="0" w:afterAutospacing="0"/>
        <w:ind w:firstLine="709"/>
        <w:contextualSpacing/>
        <w:jc w:val="both"/>
        <w:rPr>
          <w:b/>
          <w:sz w:val="28"/>
          <w:szCs w:val="28"/>
          <w:lang w:val="uk-UA"/>
        </w:rPr>
      </w:pPr>
      <w:r w:rsidRPr="00075C94">
        <w:rPr>
          <w:sz w:val="28"/>
          <w:szCs w:val="28"/>
          <w:lang w:val="uk-UA"/>
        </w:rPr>
        <w:t>Лейкопенія з високим ЛІІ є поганою прогностичною ознакою для хворих із септичним шоком.</w:t>
      </w:r>
    </w:p>
    <w:p w:rsidR="009857A9" w:rsidRPr="00075C94" w:rsidRDefault="009857A9" w:rsidP="00075C94">
      <w:pPr>
        <w:spacing w:after="0" w:line="240" w:lineRule="auto"/>
        <w:ind w:firstLine="708"/>
        <w:contextualSpacing/>
        <w:jc w:val="both"/>
        <w:rPr>
          <w:rFonts w:ascii="Times New Roman" w:hAnsi="Times New Roman"/>
          <w:b/>
          <w:i/>
          <w:sz w:val="28"/>
          <w:szCs w:val="28"/>
        </w:rPr>
      </w:pPr>
    </w:p>
    <w:p w:rsidR="009857A9" w:rsidRPr="00075C94" w:rsidRDefault="009857A9" w:rsidP="00075C94">
      <w:pPr>
        <w:spacing w:after="0" w:line="240" w:lineRule="auto"/>
        <w:ind w:firstLine="709"/>
        <w:contextualSpacing/>
        <w:jc w:val="both"/>
        <w:rPr>
          <w:rFonts w:ascii="Times New Roman" w:hAnsi="Times New Roman"/>
          <w:b/>
          <w:sz w:val="28"/>
          <w:szCs w:val="28"/>
        </w:rPr>
      </w:pPr>
      <w:r w:rsidRPr="00075C94">
        <w:rPr>
          <w:rFonts w:ascii="Times New Roman" w:hAnsi="Times New Roman"/>
          <w:b/>
          <w:sz w:val="28"/>
          <w:szCs w:val="28"/>
        </w:rPr>
        <w:t>Основні принципи інтенсивної терапії септичного шоку:</w:t>
      </w:r>
    </w:p>
    <w:p w:rsidR="009857A9" w:rsidRPr="00075C94" w:rsidRDefault="009857A9" w:rsidP="00075C94">
      <w:pPr>
        <w:pStyle w:val="msonormalbullet2gif"/>
        <w:numPr>
          <w:ilvl w:val="0"/>
          <w:numId w:val="42"/>
        </w:numPr>
        <w:spacing w:before="0" w:beforeAutospacing="0" w:after="0" w:afterAutospacing="0"/>
        <w:contextualSpacing/>
        <w:jc w:val="both"/>
        <w:rPr>
          <w:b/>
          <w:i/>
          <w:sz w:val="28"/>
          <w:szCs w:val="28"/>
          <w:lang w:val="uk-UA"/>
        </w:rPr>
      </w:pPr>
      <w:r w:rsidRPr="00075C94">
        <w:rPr>
          <w:sz w:val="28"/>
          <w:szCs w:val="28"/>
          <w:lang w:val="uk-UA"/>
        </w:rPr>
        <w:t>Негайна госпіталізація у відділення інтенсивної терапії;</w:t>
      </w:r>
    </w:p>
    <w:p w:rsidR="009857A9" w:rsidRPr="00075C94" w:rsidRDefault="009857A9" w:rsidP="00075C94">
      <w:pPr>
        <w:pStyle w:val="msonormalbullet2gif"/>
        <w:numPr>
          <w:ilvl w:val="0"/>
          <w:numId w:val="42"/>
        </w:numPr>
        <w:spacing w:before="0" w:beforeAutospacing="0" w:after="0" w:afterAutospacing="0"/>
        <w:contextualSpacing/>
        <w:jc w:val="both"/>
        <w:rPr>
          <w:b/>
          <w:i/>
          <w:sz w:val="28"/>
          <w:szCs w:val="28"/>
          <w:lang w:val="uk-UA"/>
        </w:rPr>
      </w:pPr>
      <w:r w:rsidRPr="00075C94">
        <w:rPr>
          <w:sz w:val="28"/>
          <w:szCs w:val="28"/>
          <w:lang w:val="uk-UA"/>
        </w:rPr>
        <w:t xml:space="preserve">Корекція </w:t>
      </w:r>
      <w:proofErr w:type="spellStart"/>
      <w:r w:rsidRPr="00075C94">
        <w:rPr>
          <w:sz w:val="28"/>
          <w:szCs w:val="28"/>
          <w:lang w:val="uk-UA"/>
        </w:rPr>
        <w:t>гемодинамічних</w:t>
      </w:r>
      <w:proofErr w:type="spellEnd"/>
      <w:r w:rsidRPr="00075C94">
        <w:rPr>
          <w:sz w:val="28"/>
          <w:szCs w:val="28"/>
          <w:lang w:val="uk-UA"/>
        </w:rPr>
        <w:t xml:space="preserve"> порушень шляхом проведення </w:t>
      </w:r>
      <w:proofErr w:type="spellStart"/>
      <w:r w:rsidRPr="00075C94">
        <w:rPr>
          <w:sz w:val="28"/>
          <w:szCs w:val="28"/>
          <w:lang w:val="uk-UA"/>
        </w:rPr>
        <w:t>інотропної</w:t>
      </w:r>
      <w:proofErr w:type="spellEnd"/>
      <w:r w:rsidRPr="00075C94">
        <w:rPr>
          <w:sz w:val="28"/>
          <w:szCs w:val="28"/>
          <w:lang w:val="uk-UA"/>
        </w:rPr>
        <w:t xml:space="preserve"> терапії та адекватної </w:t>
      </w:r>
      <w:proofErr w:type="spellStart"/>
      <w:r w:rsidRPr="00075C94">
        <w:rPr>
          <w:sz w:val="28"/>
          <w:szCs w:val="28"/>
          <w:lang w:val="uk-UA"/>
        </w:rPr>
        <w:t>інфузійної</w:t>
      </w:r>
      <w:proofErr w:type="spellEnd"/>
      <w:r w:rsidRPr="00075C94">
        <w:rPr>
          <w:sz w:val="28"/>
          <w:szCs w:val="28"/>
          <w:lang w:val="uk-UA"/>
        </w:rPr>
        <w:t xml:space="preserve"> терапії з постійним моніторингом геодинаміки.</w:t>
      </w:r>
    </w:p>
    <w:p w:rsidR="009857A9" w:rsidRPr="00075C94" w:rsidRDefault="009857A9" w:rsidP="00075C94">
      <w:pPr>
        <w:pStyle w:val="msonormalbullet2gif"/>
        <w:numPr>
          <w:ilvl w:val="0"/>
          <w:numId w:val="42"/>
        </w:numPr>
        <w:spacing w:before="0" w:beforeAutospacing="0" w:after="0" w:afterAutospacing="0"/>
        <w:contextualSpacing/>
        <w:jc w:val="both"/>
        <w:rPr>
          <w:b/>
          <w:i/>
          <w:sz w:val="28"/>
          <w:szCs w:val="28"/>
          <w:lang w:val="uk-UA"/>
        </w:rPr>
      </w:pPr>
      <w:r w:rsidRPr="00075C94">
        <w:rPr>
          <w:sz w:val="28"/>
          <w:szCs w:val="28"/>
          <w:lang w:val="uk-UA"/>
        </w:rPr>
        <w:t>Підтримання адекватної вентиляції та газообміну.</w:t>
      </w:r>
    </w:p>
    <w:p w:rsidR="009857A9" w:rsidRPr="00075C94" w:rsidRDefault="009857A9" w:rsidP="00075C94">
      <w:pPr>
        <w:pStyle w:val="msonormalbullet2gif"/>
        <w:numPr>
          <w:ilvl w:val="0"/>
          <w:numId w:val="42"/>
        </w:numPr>
        <w:spacing w:before="0" w:beforeAutospacing="0" w:after="0" w:afterAutospacing="0"/>
        <w:contextualSpacing/>
        <w:jc w:val="both"/>
        <w:rPr>
          <w:b/>
          <w:i/>
          <w:sz w:val="28"/>
          <w:szCs w:val="28"/>
          <w:lang w:val="uk-UA"/>
        </w:rPr>
      </w:pPr>
      <w:r w:rsidRPr="00075C94">
        <w:rPr>
          <w:sz w:val="28"/>
          <w:szCs w:val="28"/>
          <w:lang w:val="uk-UA"/>
        </w:rPr>
        <w:t>Хірургічна санація вогнища інфекції.</w:t>
      </w:r>
    </w:p>
    <w:p w:rsidR="009857A9" w:rsidRPr="00075C94" w:rsidRDefault="009857A9" w:rsidP="00075C94">
      <w:pPr>
        <w:pStyle w:val="msonormalbullet2gif"/>
        <w:numPr>
          <w:ilvl w:val="0"/>
          <w:numId w:val="42"/>
        </w:numPr>
        <w:spacing w:before="0" w:beforeAutospacing="0" w:after="0" w:afterAutospacing="0"/>
        <w:contextualSpacing/>
        <w:jc w:val="both"/>
        <w:rPr>
          <w:b/>
          <w:i/>
          <w:sz w:val="28"/>
          <w:szCs w:val="28"/>
          <w:lang w:val="uk-UA"/>
        </w:rPr>
      </w:pPr>
      <w:r w:rsidRPr="00075C94">
        <w:rPr>
          <w:sz w:val="28"/>
          <w:szCs w:val="28"/>
          <w:lang w:val="uk-UA"/>
        </w:rPr>
        <w:t xml:space="preserve">Нормалізація функції кишечника та раннє </w:t>
      </w:r>
      <w:proofErr w:type="spellStart"/>
      <w:r w:rsidRPr="00075C94">
        <w:rPr>
          <w:sz w:val="28"/>
          <w:szCs w:val="28"/>
          <w:lang w:val="uk-UA"/>
        </w:rPr>
        <w:t>ентеральне</w:t>
      </w:r>
      <w:proofErr w:type="spellEnd"/>
      <w:r w:rsidRPr="00075C94">
        <w:rPr>
          <w:sz w:val="28"/>
          <w:szCs w:val="28"/>
          <w:lang w:val="uk-UA"/>
        </w:rPr>
        <w:t xml:space="preserve"> харчування.  </w:t>
      </w:r>
    </w:p>
    <w:p w:rsidR="009857A9" w:rsidRPr="00075C94" w:rsidRDefault="009857A9" w:rsidP="00075C94">
      <w:pPr>
        <w:pStyle w:val="msonormalbullet2gif"/>
        <w:numPr>
          <w:ilvl w:val="0"/>
          <w:numId w:val="42"/>
        </w:numPr>
        <w:spacing w:before="0" w:beforeAutospacing="0" w:after="0" w:afterAutospacing="0"/>
        <w:contextualSpacing/>
        <w:jc w:val="both"/>
        <w:rPr>
          <w:b/>
          <w:i/>
          <w:sz w:val="28"/>
          <w:szCs w:val="28"/>
          <w:lang w:val="uk-UA"/>
        </w:rPr>
      </w:pPr>
      <w:r w:rsidRPr="00075C94">
        <w:rPr>
          <w:sz w:val="28"/>
          <w:szCs w:val="28"/>
          <w:lang w:val="uk-UA"/>
        </w:rPr>
        <w:t>Своєчасна корекція метаболізму під постійним лабораторним контролем.</w:t>
      </w:r>
    </w:p>
    <w:p w:rsidR="009857A9" w:rsidRPr="00075C94" w:rsidRDefault="009857A9" w:rsidP="00075C94">
      <w:pPr>
        <w:pStyle w:val="msonormalbullet2gif"/>
        <w:numPr>
          <w:ilvl w:val="0"/>
          <w:numId w:val="42"/>
        </w:numPr>
        <w:spacing w:before="0" w:beforeAutospacing="0" w:after="0" w:afterAutospacing="0"/>
        <w:contextualSpacing/>
        <w:jc w:val="both"/>
        <w:rPr>
          <w:b/>
          <w:i/>
          <w:sz w:val="28"/>
          <w:szCs w:val="28"/>
          <w:lang w:val="uk-UA"/>
        </w:rPr>
      </w:pPr>
      <w:r w:rsidRPr="00075C94">
        <w:rPr>
          <w:sz w:val="28"/>
          <w:szCs w:val="28"/>
          <w:lang w:val="uk-UA"/>
        </w:rPr>
        <w:t>Антибактеріальна терапія під постійним мікробіологічним контролем.</w:t>
      </w:r>
    </w:p>
    <w:p w:rsidR="009857A9" w:rsidRPr="00075C94" w:rsidRDefault="009857A9" w:rsidP="00075C94">
      <w:pPr>
        <w:pStyle w:val="msobodytext3bullet1gif"/>
        <w:spacing w:before="0" w:beforeAutospacing="0" w:after="0" w:afterAutospacing="0"/>
        <w:ind w:firstLine="709"/>
        <w:jc w:val="both"/>
        <w:rPr>
          <w:sz w:val="28"/>
          <w:szCs w:val="28"/>
          <w:lang w:val="uk-UA"/>
        </w:rPr>
      </w:pPr>
    </w:p>
    <w:p w:rsidR="009857A9" w:rsidRPr="00075C94" w:rsidRDefault="009857A9" w:rsidP="00075C94">
      <w:pPr>
        <w:pStyle w:val="msobodytext3bullet1gif"/>
        <w:spacing w:before="0" w:beforeAutospacing="0" w:after="0" w:afterAutospacing="0"/>
        <w:ind w:firstLine="709"/>
        <w:jc w:val="both"/>
        <w:rPr>
          <w:sz w:val="28"/>
          <w:szCs w:val="28"/>
          <w:lang w:val="uk-UA"/>
        </w:rPr>
      </w:pPr>
      <w:r w:rsidRPr="00075C94">
        <w:rPr>
          <w:sz w:val="28"/>
          <w:szCs w:val="28"/>
          <w:lang w:val="uk-UA"/>
        </w:rPr>
        <w:t xml:space="preserve">Основною метою </w:t>
      </w:r>
      <w:proofErr w:type="spellStart"/>
      <w:r w:rsidRPr="00075C94">
        <w:rPr>
          <w:b/>
          <w:sz w:val="28"/>
          <w:szCs w:val="28"/>
          <w:lang w:val="uk-UA"/>
        </w:rPr>
        <w:t>інфузійної</w:t>
      </w:r>
      <w:proofErr w:type="spellEnd"/>
      <w:r w:rsidRPr="00075C94">
        <w:rPr>
          <w:b/>
          <w:sz w:val="28"/>
          <w:szCs w:val="28"/>
          <w:lang w:val="uk-UA"/>
        </w:rPr>
        <w:t xml:space="preserve"> терапії</w:t>
      </w:r>
      <w:r w:rsidRPr="00075C94">
        <w:rPr>
          <w:sz w:val="28"/>
          <w:szCs w:val="28"/>
          <w:lang w:val="uk-UA"/>
        </w:rPr>
        <w:t xml:space="preserve"> у септичних хворих є підтримка адекватного кровопостачання тканин. Обсяг </w:t>
      </w:r>
      <w:proofErr w:type="spellStart"/>
      <w:r w:rsidRPr="00075C94">
        <w:rPr>
          <w:sz w:val="28"/>
          <w:szCs w:val="28"/>
          <w:lang w:val="uk-UA"/>
        </w:rPr>
        <w:t>інфузійної</w:t>
      </w:r>
      <w:proofErr w:type="spellEnd"/>
      <w:r w:rsidRPr="00075C94">
        <w:rPr>
          <w:sz w:val="28"/>
          <w:szCs w:val="28"/>
          <w:lang w:val="uk-UA"/>
        </w:rPr>
        <w:t xml:space="preserve"> терапії у разі септичного </w:t>
      </w:r>
      <w:r w:rsidRPr="00075C94">
        <w:rPr>
          <w:sz w:val="28"/>
          <w:szCs w:val="28"/>
          <w:lang w:val="uk-UA"/>
        </w:rPr>
        <w:lastRenderedPageBreak/>
        <w:t xml:space="preserve">шоку визначається комплексною оцінкою реакції гемодинаміки на </w:t>
      </w:r>
      <w:proofErr w:type="spellStart"/>
      <w:r w:rsidRPr="00075C94">
        <w:rPr>
          <w:sz w:val="28"/>
          <w:szCs w:val="28"/>
          <w:lang w:val="uk-UA"/>
        </w:rPr>
        <w:t>інфузію</w:t>
      </w:r>
      <w:proofErr w:type="spellEnd"/>
      <w:r w:rsidRPr="00075C94">
        <w:rPr>
          <w:sz w:val="28"/>
          <w:szCs w:val="28"/>
          <w:lang w:val="uk-UA"/>
        </w:rPr>
        <w:t xml:space="preserve"> (реакція АТ, особливо пульсового АТ, ЦВТ, частоти серцевих скорочень – ЧСС, швидкість діурезу). Особливе значення у цих випадках має визначення ЦВТ у динаміці. Орієнтиром є перевірка реакції ЦВТ на дозоване введення рідини (проба з об’ємним навантаженням). Хворій протягом 10 хвилин вводять внутрішньовенно тест – дозу рідини (див. таблицю 1) та оцінюють реакцію гемодинаміки.</w:t>
      </w:r>
    </w:p>
    <w:p w:rsidR="009857A9" w:rsidRPr="00075C94" w:rsidRDefault="009857A9" w:rsidP="00075C94">
      <w:pPr>
        <w:pStyle w:val="msobodytext3bullet2gif"/>
        <w:spacing w:before="0" w:beforeAutospacing="0" w:after="0" w:afterAutospacing="0"/>
        <w:jc w:val="both"/>
        <w:rPr>
          <w:b/>
          <w:sz w:val="28"/>
          <w:szCs w:val="28"/>
          <w:lang w:val="uk-UA"/>
        </w:rPr>
      </w:pPr>
    </w:p>
    <w:p w:rsidR="009857A9" w:rsidRPr="00075C94" w:rsidRDefault="009857A9" w:rsidP="00075C94">
      <w:pPr>
        <w:pStyle w:val="msobodytext3bullet2gif"/>
        <w:spacing w:before="0" w:beforeAutospacing="0" w:after="0" w:afterAutospacing="0"/>
        <w:jc w:val="center"/>
        <w:rPr>
          <w:b/>
          <w:sz w:val="28"/>
          <w:szCs w:val="28"/>
          <w:lang w:val="uk-UA"/>
        </w:rPr>
      </w:pPr>
      <w:r w:rsidRPr="00075C94">
        <w:rPr>
          <w:b/>
          <w:sz w:val="28"/>
          <w:szCs w:val="28"/>
          <w:lang w:val="uk-UA"/>
        </w:rPr>
        <w:t>Таблиця 1. Проба з об’ємним навантаженням.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3060"/>
      </w:tblGrid>
      <w:tr w:rsidR="009857A9" w:rsidRPr="00075C94" w:rsidTr="00931107">
        <w:trPr>
          <w:jc w:val="center"/>
        </w:trPr>
        <w:tc>
          <w:tcPr>
            <w:tcW w:w="2988" w:type="dxa"/>
          </w:tcPr>
          <w:p w:rsidR="009857A9" w:rsidRPr="00075C94" w:rsidRDefault="009857A9" w:rsidP="00075C94">
            <w:pPr>
              <w:pStyle w:val="msobodytext3bullet2gif"/>
              <w:spacing w:before="0" w:beforeAutospacing="0" w:after="0" w:afterAutospacing="0"/>
              <w:jc w:val="both"/>
              <w:rPr>
                <w:sz w:val="28"/>
                <w:szCs w:val="28"/>
                <w:lang w:val="uk-UA"/>
              </w:rPr>
            </w:pPr>
            <w:r w:rsidRPr="00075C94">
              <w:rPr>
                <w:sz w:val="28"/>
                <w:szCs w:val="28"/>
                <w:lang w:val="uk-UA"/>
              </w:rPr>
              <w:t>Вихідний рівень ЦВТ</w:t>
            </w:r>
          </w:p>
        </w:tc>
        <w:tc>
          <w:tcPr>
            <w:tcW w:w="3060" w:type="dxa"/>
          </w:tcPr>
          <w:p w:rsidR="009857A9" w:rsidRPr="00075C94" w:rsidRDefault="009857A9" w:rsidP="00075C94">
            <w:pPr>
              <w:pStyle w:val="msobodytext3bullet3gif"/>
              <w:spacing w:before="0" w:beforeAutospacing="0" w:after="0" w:afterAutospacing="0"/>
              <w:jc w:val="both"/>
              <w:rPr>
                <w:sz w:val="28"/>
                <w:szCs w:val="28"/>
                <w:lang w:val="uk-UA"/>
              </w:rPr>
            </w:pPr>
            <w:r w:rsidRPr="00075C94">
              <w:rPr>
                <w:sz w:val="28"/>
                <w:szCs w:val="28"/>
                <w:lang w:val="uk-UA"/>
              </w:rPr>
              <w:t>Об’єм введеної рідини</w:t>
            </w:r>
          </w:p>
        </w:tc>
      </w:tr>
      <w:tr w:rsidR="009857A9" w:rsidRPr="00075C94" w:rsidTr="00931107">
        <w:trPr>
          <w:jc w:val="center"/>
        </w:trPr>
        <w:tc>
          <w:tcPr>
            <w:tcW w:w="2988" w:type="dxa"/>
          </w:tcPr>
          <w:p w:rsidR="009857A9" w:rsidRPr="00075C94" w:rsidRDefault="009857A9" w:rsidP="00075C94">
            <w:pPr>
              <w:pStyle w:val="msobodytext3bullet1gif"/>
              <w:spacing w:before="0" w:beforeAutospacing="0" w:after="0" w:afterAutospacing="0"/>
              <w:jc w:val="both"/>
              <w:rPr>
                <w:sz w:val="28"/>
                <w:szCs w:val="28"/>
                <w:lang w:val="uk-UA"/>
              </w:rPr>
            </w:pPr>
            <w:r w:rsidRPr="00075C94">
              <w:rPr>
                <w:sz w:val="28"/>
                <w:szCs w:val="28"/>
                <w:lang w:val="uk-UA"/>
              </w:rPr>
              <w:t>8 см вод. ст. і менше</w:t>
            </w:r>
          </w:p>
        </w:tc>
        <w:tc>
          <w:tcPr>
            <w:tcW w:w="3060" w:type="dxa"/>
          </w:tcPr>
          <w:p w:rsidR="009857A9" w:rsidRPr="00075C94" w:rsidRDefault="009857A9" w:rsidP="00075C94">
            <w:pPr>
              <w:pStyle w:val="msobodytext3bullet3gif"/>
              <w:spacing w:before="0" w:beforeAutospacing="0" w:after="0" w:afterAutospacing="0"/>
              <w:jc w:val="both"/>
              <w:rPr>
                <w:sz w:val="28"/>
                <w:szCs w:val="28"/>
                <w:lang w:val="uk-UA"/>
              </w:rPr>
            </w:pPr>
            <w:r w:rsidRPr="00075C94">
              <w:rPr>
                <w:sz w:val="28"/>
                <w:szCs w:val="28"/>
                <w:lang w:val="uk-UA"/>
              </w:rPr>
              <w:t>200 мл</w:t>
            </w:r>
          </w:p>
        </w:tc>
      </w:tr>
      <w:tr w:rsidR="009857A9" w:rsidRPr="00075C94" w:rsidTr="00931107">
        <w:trPr>
          <w:jc w:val="center"/>
        </w:trPr>
        <w:tc>
          <w:tcPr>
            <w:tcW w:w="2988" w:type="dxa"/>
          </w:tcPr>
          <w:p w:rsidR="009857A9" w:rsidRPr="00075C94" w:rsidRDefault="009857A9" w:rsidP="00075C94">
            <w:pPr>
              <w:pStyle w:val="msobodytext3bullet1gif"/>
              <w:spacing w:before="0" w:beforeAutospacing="0" w:after="0" w:afterAutospacing="0"/>
              <w:jc w:val="both"/>
              <w:rPr>
                <w:sz w:val="28"/>
                <w:szCs w:val="28"/>
                <w:lang w:val="uk-UA"/>
              </w:rPr>
            </w:pPr>
            <w:r w:rsidRPr="00075C94">
              <w:rPr>
                <w:sz w:val="28"/>
                <w:szCs w:val="28"/>
                <w:lang w:val="uk-UA"/>
              </w:rPr>
              <w:t>8–10 см вод. ст.</w:t>
            </w:r>
          </w:p>
        </w:tc>
        <w:tc>
          <w:tcPr>
            <w:tcW w:w="3060" w:type="dxa"/>
          </w:tcPr>
          <w:p w:rsidR="009857A9" w:rsidRPr="00075C94" w:rsidRDefault="009857A9" w:rsidP="00075C94">
            <w:pPr>
              <w:pStyle w:val="msobodytext3bullet3gif"/>
              <w:spacing w:before="0" w:beforeAutospacing="0" w:after="0" w:afterAutospacing="0"/>
              <w:jc w:val="both"/>
              <w:rPr>
                <w:sz w:val="28"/>
                <w:szCs w:val="28"/>
                <w:lang w:val="uk-UA"/>
              </w:rPr>
            </w:pPr>
            <w:r w:rsidRPr="00075C94">
              <w:rPr>
                <w:sz w:val="28"/>
                <w:szCs w:val="28"/>
                <w:lang w:val="uk-UA"/>
              </w:rPr>
              <w:t>100 мл</w:t>
            </w:r>
          </w:p>
        </w:tc>
      </w:tr>
      <w:tr w:rsidR="009857A9" w:rsidRPr="00075C94" w:rsidTr="00931107">
        <w:trPr>
          <w:jc w:val="center"/>
        </w:trPr>
        <w:tc>
          <w:tcPr>
            <w:tcW w:w="2988" w:type="dxa"/>
          </w:tcPr>
          <w:p w:rsidR="009857A9" w:rsidRPr="00075C94" w:rsidRDefault="009857A9" w:rsidP="00075C94">
            <w:pPr>
              <w:pStyle w:val="msobodytext3bullet1gif"/>
              <w:spacing w:before="0" w:beforeAutospacing="0" w:after="0" w:afterAutospacing="0"/>
              <w:jc w:val="both"/>
              <w:rPr>
                <w:sz w:val="28"/>
                <w:szCs w:val="28"/>
                <w:lang w:val="uk-UA"/>
              </w:rPr>
            </w:pPr>
            <w:r w:rsidRPr="00075C94">
              <w:rPr>
                <w:sz w:val="28"/>
                <w:szCs w:val="28"/>
                <w:lang w:val="uk-UA"/>
              </w:rPr>
              <w:t>14 см. вод. ст.</w:t>
            </w:r>
          </w:p>
        </w:tc>
        <w:tc>
          <w:tcPr>
            <w:tcW w:w="3060" w:type="dxa"/>
          </w:tcPr>
          <w:p w:rsidR="009857A9" w:rsidRPr="00075C94" w:rsidRDefault="009857A9" w:rsidP="00075C94">
            <w:pPr>
              <w:pStyle w:val="msobodytext3bullet3gif"/>
              <w:spacing w:before="0" w:beforeAutospacing="0" w:after="0" w:afterAutospacing="0"/>
              <w:jc w:val="both"/>
              <w:rPr>
                <w:sz w:val="28"/>
                <w:szCs w:val="28"/>
                <w:lang w:val="uk-UA"/>
              </w:rPr>
            </w:pPr>
            <w:r w:rsidRPr="00075C94">
              <w:rPr>
                <w:sz w:val="28"/>
                <w:szCs w:val="28"/>
                <w:lang w:val="uk-UA"/>
              </w:rPr>
              <w:t>50 мл</w:t>
            </w:r>
          </w:p>
        </w:tc>
      </w:tr>
    </w:tbl>
    <w:p w:rsidR="009857A9" w:rsidRPr="00075C94" w:rsidRDefault="009857A9" w:rsidP="00075C94">
      <w:pPr>
        <w:pStyle w:val="msobodytext3bullet1gif"/>
        <w:spacing w:before="0" w:beforeAutospacing="0" w:after="0" w:afterAutospacing="0"/>
        <w:jc w:val="both"/>
        <w:rPr>
          <w:sz w:val="28"/>
          <w:szCs w:val="28"/>
          <w:lang w:val="uk-UA"/>
        </w:rPr>
      </w:pPr>
    </w:p>
    <w:p w:rsidR="009857A9" w:rsidRPr="00075C94" w:rsidRDefault="009857A9" w:rsidP="00075C94">
      <w:pPr>
        <w:pStyle w:val="msobodytext3bullet2gif"/>
        <w:spacing w:before="0" w:beforeAutospacing="0" w:after="0" w:afterAutospacing="0"/>
        <w:ind w:firstLine="709"/>
        <w:jc w:val="both"/>
        <w:rPr>
          <w:sz w:val="28"/>
          <w:szCs w:val="28"/>
          <w:lang w:val="uk-UA"/>
        </w:rPr>
      </w:pPr>
      <w:r w:rsidRPr="00075C94">
        <w:rPr>
          <w:sz w:val="28"/>
          <w:szCs w:val="28"/>
          <w:lang w:val="uk-UA"/>
        </w:rPr>
        <w:t xml:space="preserve">Реакцію гемодинаміки оцінюють наступним чином: якщо ЦВТ збільшилось більше, ніж на 5 см вод. ст., то </w:t>
      </w:r>
      <w:proofErr w:type="spellStart"/>
      <w:r w:rsidRPr="00075C94">
        <w:rPr>
          <w:sz w:val="28"/>
          <w:szCs w:val="28"/>
          <w:lang w:val="uk-UA"/>
        </w:rPr>
        <w:t>інфузію</w:t>
      </w:r>
      <w:proofErr w:type="spellEnd"/>
      <w:r w:rsidRPr="00075C94">
        <w:rPr>
          <w:sz w:val="28"/>
          <w:szCs w:val="28"/>
          <w:lang w:val="uk-UA"/>
        </w:rPr>
        <w:t xml:space="preserve"> припиняють і проводять </w:t>
      </w:r>
      <w:proofErr w:type="spellStart"/>
      <w:r w:rsidRPr="00075C94">
        <w:rPr>
          <w:sz w:val="28"/>
          <w:szCs w:val="28"/>
          <w:lang w:val="uk-UA"/>
        </w:rPr>
        <w:t>інотропну</w:t>
      </w:r>
      <w:proofErr w:type="spellEnd"/>
      <w:r w:rsidRPr="00075C94">
        <w:rPr>
          <w:sz w:val="28"/>
          <w:szCs w:val="28"/>
          <w:lang w:val="uk-UA"/>
        </w:rPr>
        <w:t xml:space="preserve"> підтримку; якщо ЦВТ збільшилось не більше, ніж на 2 см </w:t>
      </w:r>
      <w:proofErr w:type="spellStart"/>
      <w:r w:rsidRPr="00075C94">
        <w:rPr>
          <w:sz w:val="28"/>
          <w:szCs w:val="28"/>
          <w:lang w:val="uk-UA"/>
        </w:rPr>
        <w:t>водн</w:t>
      </w:r>
      <w:proofErr w:type="spellEnd"/>
      <w:r w:rsidRPr="00075C94">
        <w:rPr>
          <w:sz w:val="28"/>
          <w:szCs w:val="28"/>
          <w:lang w:val="uk-UA"/>
        </w:rPr>
        <w:t xml:space="preserve">. ст., то продовжують </w:t>
      </w:r>
      <w:proofErr w:type="spellStart"/>
      <w:r w:rsidRPr="00075C94">
        <w:rPr>
          <w:sz w:val="28"/>
          <w:szCs w:val="28"/>
          <w:lang w:val="uk-UA"/>
        </w:rPr>
        <w:t>інфузійну</w:t>
      </w:r>
      <w:proofErr w:type="spellEnd"/>
      <w:r w:rsidRPr="00075C94">
        <w:rPr>
          <w:sz w:val="28"/>
          <w:szCs w:val="28"/>
          <w:lang w:val="uk-UA"/>
        </w:rPr>
        <w:t xml:space="preserve"> терапію без </w:t>
      </w:r>
      <w:proofErr w:type="spellStart"/>
      <w:r w:rsidRPr="00075C94">
        <w:rPr>
          <w:sz w:val="28"/>
          <w:szCs w:val="28"/>
          <w:lang w:val="uk-UA"/>
        </w:rPr>
        <w:t>інотропної</w:t>
      </w:r>
      <w:proofErr w:type="spellEnd"/>
      <w:r w:rsidRPr="00075C94">
        <w:rPr>
          <w:sz w:val="28"/>
          <w:szCs w:val="28"/>
          <w:lang w:val="uk-UA"/>
        </w:rPr>
        <w:t xml:space="preserve"> підтримки. </w:t>
      </w:r>
    </w:p>
    <w:p w:rsidR="009857A9" w:rsidRPr="00075C94" w:rsidRDefault="009857A9" w:rsidP="00075C94">
      <w:pPr>
        <w:pStyle w:val="msobodytext3bullet2gif"/>
        <w:spacing w:before="0" w:beforeAutospacing="0" w:after="0" w:afterAutospacing="0"/>
        <w:ind w:firstLine="709"/>
        <w:jc w:val="both"/>
        <w:rPr>
          <w:sz w:val="28"/>
          <w:szCs w:val="28"/>
          <w:lang w:val="uk-UA"/>
        </w:rPr>
      </w:pPr>
      <w:r w:rsidRPr="00075C94">
        <w:rPr>
          <w:sz w:val="28"/>
          <w:szCs w:val="28"/>
          <w:lang w:val="uk-UA"/>
        </w:rPr>
        <w:t xml:space="preserve">Рекомендовано наступну програму </w:t>
      </w:r>
      <w:proofErr w:type="spellStart"/>
      <w:r w:rsidRPr="00075C94">
        <w:rPr>
          <w:sz w:val="28"/>
          <w:szCs w:val="28"/>
          <w:lang w:val="uk-UA"/>
        </w:rPr>
        <w:t>інфузійної</w:t>
      </w:r>
      <w:proofErr w:type="spellEnd"/>
      <w:r w:rsidRPr="00075C94">
        <w:rPr>
          <w:sz w:val="28"/>
          <w:szCs w:val="28"/>
          <w:lang w:val="uk-UA"/>
        </w:rPr>
        <w:t xml:space="preserve"> терапії у разі септичного шоку. Спочатку рідину вводять зі швидкістю 10 мл/хв. на протязі 15 – 20 хв., а потім - у звичайному темпі, у залежності від показників гемодинаміки, дихання, діурезу та інше.</w:t>
      </w:r>
    </w:p>
    <w:p w:rsidR="009857A9" w:rsidRPr="00075C94" w:rsidRDefault="009857A9" w:rsidP="00075C94">
      <w:pPr>
        <w:pStyle w:val="msobodytext3bullet2gif"/>
        <w:spacing w:before="0" w:beforeAutospacing="0" w:after="0" w:afterAutospacing="0"/>
        <w:ind w:firstLine="709"/>
        <w:jc w:val="both"/>
        <w:rPr>
          <w:sz w:val="28"/>
          <w:szCs w:val="28"/>
          <w:lang w:val="uk-UA"/>
        </w:rPr>
      </w:pPr>
      <w:r w:rsidRPr="00075C94">
        <w:rPr>
          <w:sz w:val="28"/>
          <w:szCs w:val="28"/>
          <w:lang w:val="uk-UA"/>
        </w:rPr>
        <w:t xml:space="preserve">Для проведення </w:t>
      </w:r>
      <w:proofErr w:type="spellStart"/>
      <w:r w:rsidRPr="00075C94">
        <w:rPr>
          <w:sz w:val="28"/>
          <w:szCs w:val="28"/>
          <w:lang w:val="uk-UA"/>
        </w:rPr>
        <w:t>інфузії</w:t>
      </w:r>
      <w:proofErr w:type="spellEnd"/>
      <w:r w:rsidRPr="00075C94">
        <w:rPr>
          <w:sz w:val="28"/>
          <w:szCs w:val="28"/>
          <w:lang w:val="uk-UA"/>
        </w:rPr>
        <w:t xml:space="preserve"> застосовують похідні </w:t>
      </w:r>
      <w:proofErr w:type="spellStart"/>
      <w:r w:rsidRPr="00075C94">
        <w:rPr>
          <w:sz w:val="28"/>
          <w:szCs w:val="28"/>
          <w:lang w:val="uk-UA"/>
        </w:rPr>
        <w:t>гідроксиетилкрохмалю</w:t>
      </w:r>
      <w:proofErr w:type="spellEnd"/>
      <w:r w:rsidRPr="00075C94">
        <w:rPr>
          <w:sz w:val="28"/>
          <w:szCs w:val="28"/>
          <w:lang w:val="uk-UA"/>
        </w:rPr>
        <w:t xml:space="preserve"> (</w:t>
      </w:r>
      <w:proofErr w:type="spellStart"/>
      <w:r w:rsidRPr="00075C94">
        <w:rPr>
          <w:sz w:val="28"/>
          <w:szCs w:val="28"/>
          <w:lang w:val="uk-UA"/>
        </w:rPr>
        <w:t>венофундин</w:t>
      </w:r>
      <w:proofErr w:type="spellEnd"/>
      <w:r w:rsidRPr="00075C94">
        <w:rPr>
          <w:sz w:val="28"/>
          <w:szCs w:val="28"/>
          <w:lang w:val="uk-UA"/>
        </w:rPr>
        <w:t xml:space="preserve">, </w:t>
      </w:r>
      <w:proofErr w:type="spellStart"/>
      <w:r w:rsidRPr="00075C94">
        <w:rPr>
          <w:sz w:val="28"/>
          <w:szCs w:val="28"/>
          <w:lang w:val="uk-UA"/>
        </w:rPr>
        <w:t>рефортан</w:t>
      </w:r>
      <w:proofErr w:type="spellEnd"/>
      <w:r w:rsidRPr="00075C94">
        <w:rPr>
          <w:sz w:val="28"/>
          <w:szCs w:val="28"/>
          <w:lang w:val="uk-UA"/>
        </w:rPr>
        <w:t>, ХАЕС-</w:t>
      </w:r>
      <w:proofErr w:type="spellStart"/>
      <w:r w:rsidRPr="00075C94">
        <w:rPr>
          <w:sz w:val="28"/>
          <w:szCs w:val="28"/>
          <w:lang w:val="uk-UA"/>
        </w:rPr>
        <w:t>стеріл</w:t>
      </w:r>
      <w:proofErr w:type="spellEnd"/>
      <w:r w:rsidRPr="00075C94">
        <w:rPr>
          <w:sz w:val="28"/>
          <w:szCs w:val="28"/>
          <w:lang w:val="uk-UA"/>
        </w:rPr>
        <w:t xml:space="preserve">) та кристалоїди (0,9% розчин натрію хлориду, розчин </w:t>
      </w:r>
      <w:proofErr w:type="spellStart"/>
      <w:r w:rsidRPr="00075C94">
        <w:rPr>
          <w:sz w:val="28"/>
          <w:szCs w:val="28"/>
          <w:lang w:val="uk-UA"/>
        </w:rPr>
        <w:t>Рингера</w:t>
      </w:r>
      <w:proofErr w:type="spellEnd"/>
      <w:r w:rsidRPr="00075C94">
        <w:rPr>
          <w:sz w:val="28"/>
          <w:szCs w:val="28"/>
          <w:lang w:val="uk-UA"/>
        </w:rPr>
        <w:t xml:space="preserve">) у співвідношенні 1:2. </w:t>
      </w:r>
      <w:r w:rsidRPr="00075C94">
        <w:rPr>
          <w:i/>
          <w:sz w:val="28"/>
          <w:szCs w:val="28"/>
          <w:lang w:val="uk-UA"/>
        </w:rPr>
        <w:t xml:space="preserve">На відміну від інших колоїдів розчини </w:t>
      </w:r>
      <w:proofErr w:type="spellStart"/>
      <w:r w:rsidRPr="00075C94">
        <w:rPr>
          <w:i/>
          <w:sz w:val="28"/>
          <w:szCs w:val="28"/>
          <w:lang w:val="uk-UA"/>
        </w:rPr>
        <w:t>гідроксиетилкрохмалю</w:t>
      </w:r>
      <w:proofErr w:type="spellEnd"/>
      <w:r w:rsidRPr="00075C94">
        <w:rPr>
          <w:i/>
          <w:sz w:val="28"/>
          <w:szCs w:val="28"/>
          <w:lang w:val="uk-UA"/>
        </w:rPr>
        <w:t xml:space="preserve"> зменшують ступінь ушкодження ендотелію капілярів, покращують функцію легень  та  зменшують прояви  системної запальної реакції</w:t>
      </w:r>
      <w:r w:rsidRPr="00075C94">
        <w:rPr>
          <w:sz w:val="28"/>
          <w:szCs w:val="28"/>
          <w:lang w:val="uk-UA"/>
        </w:rPr>
        <w:t>.</w:t>
      </w:r>
    </w:p>
    <w:p w:rsidR="009857A9" w:rsidRPr="00075C94" w:rsidRDefault="009857A9" w:rsidP="00075C94">
      <w:pPr>
        <w:pStyle w:val="msobodytext3bullet2gif"/>
        <w:spacing w:before="0" w:beforeAutospacing="0" w:after="0" w:afterAutospacing="0"/>
        <w:ind w:firstLine="709"/>
        <w:jc w:val="both"/>
        <w:rPr>
          <w:sz w:val="28"/>
          <w:szCs w:val="28"/>
          <w:lang w:val="uk-UA"/>
        </w:rPr>
      </w:pPr>
      <w:r w:rsidRPr="00075C94">
        <w:rPr>
          <w:sz w:val="28"/>
          <w:szCs w:val="28"/>
          <w:lang w:val="uk-UA"/>
        </w:rPr>
        <w:t xml:space="preserve">З метою корекції </w:t>
      </w:r>
      <w:proofErr w:type="spellStart"/>
      <w:r w:rsidRPr="00075C94">
        <w:rPr>
          <w:sz w:val="28"/>
          <w:szCs w:val="28"/>
          <w:lang w:val="uk-UA"/>
        </w:rPr>
        <w:t>гіпопротеїнемії</w:t>
      </w:r>
      <w:proofErr w:type="spellEnd"/>
      <w:r w:rsidRPr="00075C94">
        <w:rPr>
          <w:sz w:val="28"/>
          <w:szCs w:val="28"/>
          <w:lang w:val="uk-UA"/>
        </w:rPr>
        <w:t xml:space="preserve">  призначають концентровані розчини альбуміну – 20 – 25%.</w:t>
      </w:r>
    </w:p>
    <w:p w:rsidR="009857A9" w:rsidRPr="00075C94" w:rsidRDefault="009857A9" w:rsidP="00075C94">
      <w:pPr>
        <w:pStyle w:val="msobodytext3bullet2gif"/>
        <w:spacing w:before="0" w:beforeAutospacing="0" w:after="0" w:afterAutospacing="0"/>
        <w:ind w:firstLine="709"/>
        <w:jc w:val="both"/>
        <w:rPr>
          <w:b/>
          <w:sz w:val="28"/>
          <w:szCs w:val="28"/>
          <w:lang w:val="uk-UA"/>
        </w:rPr>
      </w:pPr>
    </w:p>
    <w:p w:rsidR="009857A9" w:rsidRPr="00075C94" w:rsidRDefault="009857A9" w:rsidP="00075C94">
      <w:pPr>
        <w:pStyle w:val="msobodytext3bullet2gif"/>
        <w:spacing w:before="0" w:beforeAutospacing="0" w:after="0" w:afterAutospacing="0"/>
        <w:jc w:val="center"/>
        <w:rPr>
          <w:b/>
          <w:sz w:val="28"/>
          <w:szCs w:val="28"/>
          <w:lang w:val="uk-UA"/>
        </w:rPr>
      </w:pPr>
      <w:r w:rsidRPr="00075C94">
        <w:rPr>
          <w:b/>
          <w:sz w:val="28"/>
          <w:szCs w:val="28"/>
          <w:lang w:val="uk-UA"/>
        </w:rPr>
        <w:t xml:space="preserve">Включення у склад </w:t>
      </w:r>
      <w:proofErr w:type="spellStart"/>
      <w:r w:rsidRPr="00075C94">
        <w:rPr>
          <w:b/>
          <w:sz w:val="28"/>
          <w:szCs w:val="28"/>
          <w:lang w:val="uk-UA"/>
        </w:rPr>
        <w:t>трансфузійних</w:t>
      </w:r>
      <w:proofErr w:type="spellEnd"/>
      <w:r w:rsidRPr="00075C94">
        <w:rPr>
          <w:b/>
          <w:sz w:val="28"/>
          <w:szCs w:val="28"/>
          <w:lang w:val="uk-UA"/>
        </w:rPr>
        <w:t xml:space="preserve"> середовищ глюкози є недоцільним.</w:t>
      </w:r>
    </w:p>
    <w:p w:rsidR="009857A9" w:rsidRPr="00075C94" w:rsidRDefault="009857A9" w:rsidP="00075C94">
      <w:pPr>
        <w:pStyle w:val="msobodytext3bullet2gif"/>
        <w:spacing w:before="0" w:beforeAutospacing="0" w:after="0" w:afterAutospacing="0"/>
        <w:jc w:val="both"/>
        <w:rPr>
          <w:i/>
          <w:sz w:val="28"/>
          <w:szCs w:val="28"/>
          <w:lang w:val="uk-UA"/>
        </w:rPr>
      </w:pPr>
      <w:r w:rsidRPr="00075C94">
        <w:rPr>
          <w:i/>
          <w:sz w:val="28"/>
          <w:szCs w:val="28"/>
          <w:lang w:val="uk-UA"/>
        </w:rPr>
        <w:t>Призначення глюкози хворим у критичному стані підвищує продукцію лактату та СО</w:t>
      </w:r>
      <w:r w:rsidRPr="00075C94">
        <w:rPr>
          <w:i/>
          <w:sz w:val="28"/>
          <w:szCs w:val="28"/>
          <w:vertAlign w:val="subscript"/>
          <w:lang w:val="uk-UA"/>
        </w:rPr>
        <w:t>2</w:t>
      </w:r>
      <w:r w:rsidRPr="00075C94">
        <w:rPr>
          <w:i/>
          <w:sz w:val="28"/>
          <w:szCs w:val="28"/>
          <w:lang w:val="uk-UA"/>
        </w:rPr>
        <w:t>, а також збільшує ішемічні ушкодження головного мозку та інших тканин.</w:t>
      </w:r>
    </w:p>
    <w:p w:rsidR="009857A9" w:rsidRPr="00075C94" w:rsidRDefault="009857A9" w:rsidP="00075C94">
      <w:pPr>
        <w:pStyle w:val="msobodytext3bullet2gif"/>
        <w:spacing w:before="0" w:beforeAutospacing="0" w:after="0" w:afterAutospacing="0"/>
        <w:jc w:val="both"/>
        <w:rPr>
          <w:sz w:val="28"/>
          <w:szCs w:val="28"/>
          <w:lang w:val="uk-UA"/>
        </w:rPr>
      </w:pPr>
      <w:proofErr w:type="spellStart"/>
      <w:r w:rsidRPr="00075C94">
        <w:rPr>
          <w:sz w:val="28"/>
          <w:szCs w:val="28"/>
          <w:lang w:val="uk-UA"/>
        </w:rPr>
        <w:t>Інфузія</w:t>
      </w:r>
      <w:proofErr w:type="spellEnd"/>
      <w:r w:rsidRPr="00075C94">
        <w:rPr>
          <w:sz w:val="28"/>
          <w:szCs w:val="28"/>
          <w:lang w:val="uk-UA"/>
        </w:rPr>
        <w:t xml:space="preserve"> глюкози виправдана тільки у випадках гіпоглікемії та </w:t>
      </w:r>
      <w:proofErr w:type="spellStart"/>
      <w:r w:rsidRPr="00075C94">
        <w:rPr>
          <w:sz w:val="28"/>
          <w:szCs w:val="28"/>
          <w:lang w:val="uk-UA"/>
        </w:rPr>
        <w:t>гіпернатріемії</w:t>
      </w:r>
      <w:proofErr w:type="spellEnd"/>
      <w:r w:rsidRPr="00075C94">
        <w:rPr>
          <w:sz w:val="28"/>
          <w:szCs w:val="28"/>
          <w:lang w:val="uk-UA"/>
        </w:rPr>
        <w:t xml:space="preserve">. </w:t>
      </w:r>
    </w:p>
    <w:p w:rsidR="009857A9" w:rsidRPr="00075C94" w:rsidRDefault="009857A9" w:rsidP="00075C94">
      <w:pPr>
        <w:pStyle w:val="msobodytext3bullet2gif"/>
        <w:spacing w:before="0" w:beforeAutospacing="0" w:after="0" w:afterAutospacing="0"/>
        <w:ind w:firstLine="709"/>
        <w:jc w:val="both"/>
        <w:rPr>
          <w:sz w:val="28"/>
          <w:szCs w:val="28"/>
          <w:lang w:val="uk-UA"/>
        </w:rPr>
      </w:pPr>
      <w:r w:rsidRPr="00075C94">
        <w:rPr>
          <w:sz w:val="28"/>
          <w:szCs w:val="28"/>
          <w:lang w:val="uk-UA"/>
        </w:rPr>
        <w:t xml:space="preserve">До складу </w:t>
      </w:r>
      <w:proofErr w:type="spellStart"/>
      <w:r w:rsidRPr="00075C94">
        <w:rPr>
          <w:sz w:val="28"/>
          <w:szCs w:val="28"/>
          <w:lang w:val="uk-UA"/>
        </w:rPr>
        <w:t>інфузійних</w:t>
      </w:r>
      <w:proofErr w:type="spellEnd"/>
      <w:r w:rsidRPr="00075C94">
        <w:rPr>
          <w:sz w:val="28"/>
          <w:szCs w:val="28"/>
          <w:lang w:val="uk-UA"/>
        </w:rPr>
        <w:t xml:space="preserve"> середовищ необхідно включати свіжозаморожену плазму (600 – 1000 мл), яка є </w:t>
      </w:r>
      <w:proofErr w:type="spellStart"/>
      <w:r w:rsidRPr="00075C94">
        <w:rPr>
          <w:sz w:val="28"/>
          <w:szCs w:val="28"/>
          <w:lang w:val="uk-UA"/>
        </w:rPr>
        <w:t>донатором</w:t>
      </w:r>
      <w:proofErr w:type="spellEnd"/>
      <w:r w:rsidRPr="00075C94">
        <w:rPr>
          <w:sz w:val="28"/>
          <w:szCs w:val="28"/>
          <w:lang w:val="uk-UA"/>
        </w:rPr>
        <w:t xml:space="preserve"> </w:t>
      </w:r>
      <w:proofErr w:type="spellStart"/>
      <w:r w:rsidRPr="00075C94">
        <w:rPr>
          <w:sz w:val="28"/>
          <w:szCs w:val="28"/>
          <w:lang w:val="uk-UA"/>
        </w:rPr>
        <w:t>антитромбіну</w:t>
      </w:r>
      <w:proofErr w:type="spellEnd"/>
      <w:r w:rsidRPr="00075C94">
        <w:rPr>
          <w:sz w:val="28"/>
          <w:szCs w:val="28"/>
          <w:lang w:val="uk-UA"/>
        </w:rPr>
        <w:t xml:space="preserve">. </w:t>
      </w:r>
      <w:proofErr w:type="spellStart"/>
      <w:r w:rsidRPr="00075C94">
        <w:rPr>
          <w:i/>
          <w:sz w:val="28"/>
          <w:szCs w:val="28"/>
          <w:lang w:val="uk-UA"/>
        </w:rPr>
        <w:t>Антитромбін</w:t>
      </w:r>
      <w:proofErr w:type="spellEnd"/>
      <w:r w:rsidRPr="00075C94">
        <w:rPr>
          <w:i/>
          <w:sz w:val="28"/>
          <w:szCs w:val="28"/>
          <w:lang w:val="uk-UA"/>
        </w:rPr>
        <w:t xml:space="preserve"> є інгібітором активації лейкоцитів і запобігає ушкодженню ендотелію судин, завдяки чому зменшуються прояви системної запальної відповіді і </w:t>
      </w:r>
      <w:proofErr w:type="spellStart"/>
      <w:r w:rsidRPr="00075C94">
        <w:rPr>
          <w:i/>
          <w:sz w:val="28"/>
          <w:szCs w:val="28"/>
          <w:lang w:val="uk-UA"/>
        </w:rPr>
        <w:t>ендотоксемії</w:t>
      </w:r>
      <w:proofErr w:type="spellEnd"/>
      <w:r w:rsidRPr="00075C94">
        <w:rPr>
          <w:i/>
          <w:sz w:val="28"/>
          <w:szCs w:val="28"/>
          <w:lang w:val="uk-UA"/>
        </w:rPr>
        <w:t>. Окрім того, введення свіжозамороженої плазми необхідно і для лікування ДВЗ-синдрому, який, як правило, розвивається при прогресування септичного шоку.</w:t>
      </w:r>
      <w:r w:rsidRPr="00075C94">
        <w:rPr>
          <w:sz w:val="28"/>
          <w:szCs w:val="28"/>
          <w:lang w:val="uk-UA"/>
        </w:rPr>
        <w:tab/>
      </w:r>
    </w:p>
    <w:p w:rsidR="009857A9" w:rsidRPr="00075C94" w:rsidRDefault="009857A9" w:rsidP="00075C94">
      <w:pPr>
        <w:pStyle w:val="msobodytext3bullet2gif"/>
        <w:spacing w:before="0" w:beforeAutospacing="0" w:after="0" w:afterAutospacing="0"/>
        <w:ind w:firstLine="709"/>
        <w:jc w:val="both"/>
        <w:rPr>
          <w:b/>
          <w:sz w:val="28"/>
          <w:szCs w:val="28"/>
          <w:lang w:val="uk-UA"/>
        </w:rPr>
      </w:pPr>
    </w:p>
    <w:p w:rsidR="009857A9" w:rsidRPr="00075C94" w:rsidRDefault="009857A9" w:rsidP="00075C94">
      <w:pPr>
        <w:pStyle w:val="msobodytext3bullet2gif"/>
        <w:spacing w:before="0" w:beforeAutospacing="0" w:after="0" w:afterAutospacing="0"/>
        <w:ind w:firstLine="709"/>
        <w:jc w:val="both"/>
        <w:rPr>
          <w:sz w:val="28"/>
          <w:szCs w:val="28"/>
          <w:lang w:val="uk-UA"/>
        </w:rPr>
      </w:pPr>
      <w:proofErr w:type="spellStart"/>
      <w:r w:rsidRPr="00075C94">
        <w:rPr>
          <w:b/>
          <w:sz w:val="28"/>
          <w:szCs w:val="28"/>
          <w:lang w:val="uk-UA"/>
        </w:rPr>
        <w:t>Інотропна</w:t>
      </w:r>
      <w:proofErr w:type="spellEnd"/>
      <w:r w:rsidRPr="00075C94">
        <w:rPr>
          <w:b/>
          <w:sz w:val="28"/>
          <w:szCs w:val="28"/>
          <w:lang w:val="uk-UA"/>
        </w:rPr>
        <w:t xml:space="preserve"> підтримка</w:t>
      </w:r>
      <w:r w:rsidRPr="00075C94">
        <w:rPr>
          <w:sz w:val="28"/>
          <w:szCs w:val="28"/>
          <w:lang w:val="uk-UA"/>
        </w:rPr>
        <w:t xml:space="preserve">. Якщо після нормалізації ЦВТ артеріальний тиск залишається низьким, то вводять </w:t>
      </w:r>
      <w:proofErr w:type="spellStart"/>
      <w:r w:rsidRPr="00075C94">
        <w:rPr>
          <w:sz w:val="28"/>
          <w:szCs w:val="28"/>
          <w:lang w:val="uk-UA"/>
        </w:rPr>
        <w:t>допамін</w:t>
      </w:r>
      <w:proofErr w:type="spellEnd"/>
      <w:r w:rsidRPr="00075C94">
        <w:rPr>
          <w:sz w:val="28"/>
          <w:szCs w:val="28"/>
          <w:lang w:val="uk-UA"/>
        </w:rPr>
        <w:t xml:space="preserve"> у дозі 5 – 10 </w:t>
      </w:r>
      <w:proofErr w:type="spellStart"/>
      <w:r w:rsidRPr="00075C94">
        <w:rPr>
          <w:sz w:val="28"/>
          <w:szCs w:val="28"/>
          <w:lang w:val="uk-UA"/>
        </w:rPr>
        <w:t>мкг</w:t>
      </w:r>
      <w:proofErr w:type="spellEnd"/>
      <w:r w:rsidRPr="00075C94">
        <w:rPr>
          <w:sz w:val="28"/>
          <w:szCs w:val="28"/>
          <w:lang w:val="uk-UA"/>
        </w:rPr>
        <w:t xml:space="preserve">/кг/хв. (максимум до 20 </w:t>
      </w:r>
      <w:proofErr w:type="spellStart"/>
      <w:r w:rsidRPr="00075C94">
        <w:rPr>
          <w:sz w:val="28"/>
          <w:szCs w:val="28"/>
          <w:lang w:val="uk-UA"/>
        </w:rPr>
        <w:t>мкг</w:t>
      </w:r>
      <w:proofErr w:type="spellEnd"/>
      <w:r w:rsidRPr="00075C94">
        <w:rPr>
          <w:sz w:val="28"/>
          <w:szCs w:val="28"/>
          <w:lang w:val="uk-UA"/>
        </w:rPr>
        <w:t xml:space="preserve">/кг/хв.) або </w:t>
      </w:r>
      <w:proofErr w:type="spellStart"/>
      <w:r w:rsidRPr="00075C94">
        <w:rPr>
          <w:sz w:val="28"/>
          <w:szCs w:val="28"/>
          <w:lang w:val="uk-UA"/>
        </w:rPr>
        <w:t>добутамін</w:t>
      </w:r>
      <w:proofErr w:type="spellEnd"/>
      <w:r w:rsidRPr="00075C94">
        <w:rPr>
          <w:sz w:val="28"/>
          <w:szCs w:val="28"/>
          <w:lang w:val="uk-UA"/>
        </w:rPr>
        <w:t xml:space="preserve">, який вводиться зі швидкістю 5 – 20 </w:t>
      </w:r>
      <w:proofErr w:type="spellStart"/>
      <w:r w:rsidRPr="00075C94">
        <w:rPr>
          <w:sz w:val="28"/>
          <w:szCs w:val="28"/>
          <w:lang w:val="uk-UA"/>
        </w:rPr>
        <w:t>мкг</w:t>
      </w:r>
      <w:proofErr w:type="spellEnd"/>
      <w:r w:rsidRPr="00075C94">
        <w:rPr>
          <w:sz w:val="28"/>
          <w:szCs w:val="28"/>
          <w:lang w:val="uk-UA"/>
        </w:rPr>
        <w:t xml:space="preserve">/кг/хв. Якщо ця терапія не призводить до  стійкого підвищення АТ, то </w:t>
      </w:r>
      <w:proofErr w:type="spellStart"/>
      <w:r w:rsidRPr="00075C94">
        <w:rPr>
          <w:sz w:val="28"/>
          <w:szCs w:val="28"/>
          <w:lang w:val="uk-UA"/>
        </w:rPr>
        <w:t>симпатоміметичну</w:t>
      </w:r>
      <w:proofErr w:type="spellEnd"/>
      <w:r w:rsidRPr="00075C94">
        <w:rPr>
          <w:sz w:val="28"/>
          <w:szCs w:val="28"/>
          <w:lang w:val="uk-UA"/>
        </w:rPr>
        <w:t xml:space="preserve"> терапію  </w:t>
      </w:r>
      <w:r w:rsidRPr="00075C94">
        <w:rPr>
          <w:sz w:val="28"/>
          <w:szCs w:val="28"/>
          <w:lang w:val="uk-UA"/>
        </w:rPr>
        <w:lastRenderedPageBreak/>
        <w:t xml:space="preserve">доповнюють введенням </w:t>
      </w:r>
      <w:proofErr w:type="spellStart"/>
      <w:r w:rsidRPr="00075C94">
        <w:rPr>
          <w:sz w:val="28"/>
          <w:szCs w:val="28"/>
          <w:lang w:val="uk-UA"/>
        </w:rPr>
        <w:t>норадреналінугідротартрату</w:t>
      </w:r>
      <w:proofErr w:type="spellEnd"/>
      <w:r w:rsidRPr="00075C94">
        <w:rPr>
          <w:sz w:val="28"/>
          <w:szCs w:val="28"/>
          <w:lang w:val="uk-UA"/>
        </w:rPr>
        <w:t xml:space="preserve"> зі швидкістю 0,1 – 0,5 мг/кг/хв. одночасно знижуючи дозу </w:t>
      </w:r>
      <w:proofErr w:type="spellStart"/>
      <w:r w:rsidRPr="00075C94">
        <w:rPr>
          <w:sz w:val="28"/>
          <w:szCs w:val="28"/>
          <w:lang w:val="uk-UA"/>
        </w:rPr>
        <w:t>допаміну</w:t>
      </w:r>
      <w:proofErr w:type="spellEnd"/>
      <w:r w:rsidRPr="00075C94">
        <w:rPr>
          <w:sz w:val="28"/>
          <w:szCs w:val="28"/>
          <w:lang w:val="uk-UA"/>
        </w:rPr>
        <w:t xml:space="preserve"> до „ниркової” (2 – 4 </w:t>
      </w:r>
      <w:proofErr w:type="spellStart"/>
      <w:r w:rsidRPr="00075C94">
        <w:rPr>
          <w:sz w:val="28"/>
          <w:szCs w:val="28"/>
          <w:lang w:val="uk-UA"/>
        </w:rPr>
        <w:t>мкг</w:t>
      </w:r>
      <w:proofErr w:type="spellEnd"/>
      <w:r w:rsidRPr="00075C94">
        <w:rPr>
          <w:sz w:val="28"/>
          <w:szCs w:val="28"/>
          <w:lang w:val="uk-UA"/>
        </w:rPr>
        <w:t>/кг/хв.).</w:t>
      </w:r>
    </w:p>
    <w:p w:rsidR="009857A9" w:rsidRPr="00075C94" w:rsidRDefault="009857A9" w:rsidP="00075C94">
      <w:pPr>
        <w:pStyle w:val="msobodytext3bullet3gif"/>
        <w:spacing w:before="0" w:beforeAutospacing="0" w:after="0" w:afterAutospacing="0"/>
        <w:ind w:firstLine="709"/>
        <w:jc w:val="both"/>
        <w:rPr>
          <w:sz w:val="28"/>
          <w:szCs w:val="28"/>
          <w:lang w:val="uk-UA"/>
        </w:rPr>
      </w:pPr>
      <w:r w:rsidRPr="00075C94">
        <w:rPr>
          <w:sz w:val="28"/>
          <w:szCs w:val="28"/>
          <w:lang w:val="uk-UA"/>
        </w:rPr>
        <w:t>Враховуючи роль бета-</w:t>
      </w:r>
      <w:proofErr w:type="spellStart"/>
      <w:r w:rsidRPr="00075C94">
        <w:rPr>
          <w:sz w:val="28"/>
          <w:szCs w:val="28"/>
          <w:lang w:val="uk-UA"/>
        </w:rPr>
        <w:t>ендорфінів</w:t>
      </w:r>
      <w:proofErr w:type="spellEnd"/>
      <w:r w:rsidRPr="00075C94">
        <w:rPr>
          <w:sz w:val="28"/>
          <w:szCs w:val="28"/>
          <w:lang w:val="uk-UA"/>
        </w:rPr>
        <w:t xml:space="preserve"> у патогенезі септичного шоку, із </w:t>
      </w:r>
      <w:proofErr w:type="spellStart"/>
      <w:r w:rsidRPr="00075C94">
        <w:rPr>
          <w:sz w:val="28"/>
          <w:szCs w:val="28"/>
          <w:lang w:val="uk-UA"/>
        </w:rPr>
        <w:t>сипатоміметиками</w:t>
      </w:r>
      <w:proofErr w:type="spellEnd"/>
      <w:r w:rsidRPr="00075C94">
        <w:rPr>
          <w:sz w:val="28"/>
          <w:szCs w:val="28"/>
          <w:lang w:val="uk-UA"/>
        </w:rPr>
        <w:t xml:space="preserve"> виправдано одночасне застосування </w:t>
      </w:r>
      <w:proofErr w:type="spellStart"/>
      <w:r w:rsidRPr="00075C94">
        <w:rPr>
          <w:sz w:val="28"/>
          <w:szCs w:val="28"/>
          <w:lang w:val="uk-UA"/>
        </w:rPr>
        <w:t>налоксону</w:t>
      </w:r>
      <w:proofErr w:type="spellEnd"/>
      <w:r w:rsidRPr="00075C94">
        <w:rPr>
          <w:sz w:val="28"/>
          <w:szCs w:val="28"/>
          <w:lang w:val="uk-UA"/>
        </w:rPr>
        <w:t xml:space="preserve"> до 2,0 мг, який сприяє підвищенню АТ.</w:t>
      </w:r>
    </w:p>
    <w:p w:rsidR="009857A9" w:rsidRPr="00075C94" w:rsidRDefault="009857A9" w:rsidP="00075C94">
      <w:pPr>
        <w:pStyle w:val="vivan"/>
        <w:spacing w:before="0" w:beforeAutospacing="0" w:after="0" w:afterAutospacing="0"/>
        <w:ind w:firstLine="709"/>
        <w:contextualSpacing/>
        <w:jc w:val="both"/>
        <w:rPr>
          <w:sz w:val="28"/>
          <w:szCs w:val="28"/>
          <w:lang w:val="uk-UA"/>
        </w:rPr>
      </w:pPr>
      <w:r w:rsidRPr="00075C94">
        <w:rPr>
          <w:sz w:val="28"/>
          <w:szCs w:val="28"/>
          <w:lang w:val="uk-UA"/>
        </w:rPr>
        <w:t xml:space="preserve">У разі неефективності комплексної </w:t>
      </w:r>
      <w:proofErr w:type="spellStart"/>
      <w:r w:rsidRPr="00075C94">
        <w:rPr>
          <w:sz w:val="28"/>
          <w:szCs w:val="28"/>
          <w:lang w:val="uk-UA"/>
        </w:rPr>
        <w:t>гемодинамічної</w:t>
      </w:r>
      <w:proofErr w:type="spellEnd"/>
      <w:r w:rsidRPr="00075C94">
        <w:rPr>
          <w:sz w:val="28"/>
          <w:szCs w:val="28"/>
          <w:lang w:val="uk-UA"/>
        </w:rPr>
        <w:t xml:space="preserve"> терапії можливе застосування </w:t>
      </w:r>
      <w:proofErr w:type="spellStart"/>
      <w:r w:rsidRPr="00075C94">
        <w:rPr>
          <w:sz w:val="28"/>
          <w:szCs w:val="28"/>
          <w:lang w:val="uk-UA"/>
        </w:rPr>
        <w:t>глюкокотикостероїдів</w:t>
      </w:r>
      <w:proofErr w:type="spellEnd"/>
      <w:r w:rsidRPr="00075C94">
        <w:rPr>
          <w:sz w:val="28"/>
          <w:szCs w:val="28"/>
          <w:lang w:val="uk-UA"/>
        </w:rPr>
        <w:t xml:space="preserve">. Еквівалентною дозою (у перерахунку на гідрокортизон) є 2000 мг/добу. Його введення, з метою профілактики ерозивних ушкоджень </w:t>
      </w:r>
      <w:proofErr w:type="spellStart"/>
      <w:r w:rsidRPr="00075C94">
        <w:rPr>
          <w:sz w:val="28"/>
          <w:szCs w:val="28"/>
          <w:lang w:val="uk-UA"/>
        </w:rPr>
        <w:t>шлунка</w:t>
      </w:r>
      <w:proofErr w:type="spellEnd"/>
      <w:r w:rsidRPr="00075C94">
        <w:rPr>
          <w:sz w:val="28"/>
          <w:szCs w:val="28"/>
          <w:lang w:val="uk-UA"/>
        </w:rPr>
        <w:t>, необхідно комбінувати з Н2-блокаторами (</w:t>
      </w:r>
      <w:proofErr w:type="spellStart"/>
      <w:r w:rsidRPr="00075C94">
        <w:rPr>
          <w:sz w:val="28"/>
          <w:szCs w:val="28"/>
          <w:lang w:val="uk-UA"/>
        </w:rPr>
        <w:t>ранітидин</w:t>
      </w:r>
      <w:proofErr w:type="spellEnd"/>
      <w:r w:rsidRPr="00075C94">
        <w:rPr>
          <w:sz w:val="28"/>
          <w:szCs w:val="28"/>
          <w:lang w:val="uk-UA"/>
        </w:rPr>
        <w:t xml:space="preserve">, </w:t>
      </w:r>
      <w:proofErr w:type="spellStart"/>
      <w:r w:rsidRPr="00075C94">
        <w:rPr>
          <w:sz w:val="28"/>
          <w:szCs w:val="28"/>
          <w:lang w:val="uk-UA"/>
        </w:rPr>
        <w:t>фамотідін</w:t>
      </w:r>
      <w:proofErr w:type="spellEnd"/>
      <w:r w:rsidRPr="00075C94">
        <w:rPr>
          <w:sz w:val="28"/>
          <w:szCs w:val="28"/>
          <w:lang w:val="uk-UA"/>
        </w:rPr>
        <w:t>).</w:t>
      </w:r>
    </w:p>
    <w:p w:rsidR="009857A9" w:rsidRPr="00075C94" w:rsidRDefault="009857A9" w:rsidP="00075C94">
      <w:pPr>
        <w:pStyle w:val="msonormalbullet1gif"/>
        <w:spacing w:before="0" w:beforeAutospacing="0" w:after="0" w:afterAutospacing="0"/>
        <w:ind w:firstLine="709"/>
        <w:jc w:val="both"/>
        <w:rPr>
          <w:b/>
          <w:sz w:val="28"/>
          <w:szCs w:val="28"/>
          <w:lang w:val="uk-UA"/>
        </w:rPr>
      </w:pPr>
    </w:p>
    <w:p w:rsidR="009857A9" w:rsidRPr="00075C94" w:rsidRDefault="009857A9" w:rsidP="00075C94">
      <w:pPr>
        <w:pStyle w:val="msonormalbullet1gif"/>
        <w:spacing w:before="0" w:beforeAutospacing="0" w:after="0" w:afterAutospacing="0"/>
        <w:ind w:firstLine="709"/>
        <w:jc w:val="both"/>
        <w:rPr>
          <w:sz w:val="28"/>
          <w:szCs w:val="28"/>
          <w:lang w:val="uk-UA"/>
        </w:rPr>
      </w:pPr>
      <w:r w:rsidRPr="00075C94">
        <w:rPr>
          <w:b/>
          <w:sz w:val="28"/>
          <w:szCs w:val="28"/>
          <w:lang w:val="uk-UA"/>
        </w:rPr>
        <w:t xml:space="preserve">Підтримка адекватної вентиляції та </w:t>
      </w:r>
      <w:proofErr w:type="spellStart"/>
      <w:r w:rsidRPr="00075C94">
        <w:rPr>
          <w:b/>
          <w:sz w:val="28"/>
          <w:szCs w:val="28"/>
          <w:lang w:val="uk-UA"/>
        </w:rPr>
        <w:t>газообміну.</w:t>
      </w:r>
      <w:r w:rsidRPr="00075C94">
        <w:rPr>
          <w:sz w:val="28"/>
          <w:szCs w:val="28"/>
          <w:lang w:val="uk-UA"/>
        </w:rPr>
        <w:t>У</w:t>
      </w:r>
      <w:proofErr w:type="spellEnd"/>
      <w:r w:rsidRPr="00075C94">
        <w:rPr>
          <w:sz w:val="28"/>
          <w:szCs w:val="28"/>
          <w:lang w:val="uk-UA"/>
        </w:rPr>
        <w:t xml:space="preserve"> тяжких випадках дихальної недостатності на фоні прогресування полі органної </w:t>
      </w:r>
      <w:proofErr w:type="spellStart"/>
      <w:r w:rsidRPr="00075C94">
        <w:rPr>
          <w:sz w:val="28"/>
          <w:szCs w:val="28"/>
          <w:lang w:val="uk-UA"/>
        </w:rPr>
        <w:t>дисфункції</w:t>
      </w:r>
      <w:proofErr w:type="spellEnd"/>
      <w:r w:rsidRPr="00075C94">
        <w:rPr>
          <w:sz w:val="28"/>
          <w:szCs w:val="28"/>
          <w:lang w:val="uk-UA"/>
        </w:rPr>
        <w:t xml:space="preserve"> необхідно негайно вирішувати питання про переведення хворої на ШВЛ. </w:t>
      </w:r>
    </w:p>
    <w:p w:rsidR="009857A9" w:rsidRPr="00075C94" w:rsidRDefault="009857A9" w:rsidP="00075C94">
      <w:pPr>
        <w:pStyle w:val="msonormalbullet2gif"/>
        <w:spacing w:before="0" w:beforeAutospacing="0" w:after="0" w:afterAutospacing="0"/>
        <w:ind w:firstLine="709"/>
        <w:jc w:val="both"/>
        <w:rPr>
          <w:b/>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b/>
          <w:sz w:val="28"/>
          <w:szCs w:val="28"/>
          <w:lang w:val="uk-UA"/>
        </w:rPr>
        <w:t>Хірургічна санація вогнища інфекції.</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 xml:space="preserve">Покази до </w:t>
      </w:r>
      <w:proofErr w:type="spellStart"/>
      <w:r w:rsidRPr="00075C94">
        <w:rPr>
          <w:sz w:val="28"/>
          <w:szCs w:val="28"/>
          <w:lang w:val="uk-UA"/>
        </w:rPr>
        <w:t>лапаротомії</w:t>
      </w:r>
      <w:proofErr w:type="spellEnd"/>
      <w:r w:rsidRPr="00075C94">
        <w:rPr>
          <w:sz w:val="28"/>
          <w:szCs w:val="28"/>
          <w:lang w:val="uk-UA"/>
        </w:rPr>
        <w:t xml:space="preserve"> та екстирпації матки з матковими трубами:</w:t>
      </w:r>
    </w:p>
    <w:p w:rsidR="009857A9" w:rsidRPr="00075C94" w:rsidRDefault="009857A9" w:rsidP="00075C94">
      <w:pPr>
        <w:pStyle w:val="msonormalbullet2gif"/>
        <w:numPr>
          <w:ilvl w:val="0"/>
          <w:numId w:val="3"/>
        </w:numPr>
        <w:spacing w:before="0" w:beforeAutospacing="0" w:after="0" w:afterAutospacing="0"/>
        <w:ind w:firstLine="709"/>
        <w:contextualSpacing/>
        <w:jc w:val="both"/>
        <w:rPr>
          <w:sz w:val="28"/>
          <w:szCs w:val="28"/>
          <w:lang w:val="uk-UA"/>
        </w:rPr>
      </w:pPr>
      <w:r w:rsidRPr="00075C94">
        <w:rPr>
          <w:sz w:val="28"/>
          <w:szCs w:val="28"/>
          <w:lang w:val="uk-UA"/>
        </w:rPr>
        <w:t xml:space="preserve">відсутність ефекту від  проведення інтенсивної терапії; </w:t>
      </w:r>
    </w:p>
    <w:p w:rsidR="009857A9" w:rsidRPr="00075C94" w:rsidRDefault="009857A9" w:rsidP="00075C94">
      <w:pPr>
        <w:pStyle w:val="msonormalbullet2gif"/>
        <w:numPr>
          <w:ilvl w:val="0"/>
          <w:numId w:val="3"/>
        </w:numPr>
        <w:spacing w:before="0" w:beforeAutospacing="0" w:after="0" w:afterAutospacing="0"/>
        <w:ind w:firstLine="709"/>
        <w:contextualSpacing/>
        <w:jc w:val="both"/>
        <w:rPr>
          <w:sz w:val="28"/>
          <w:szCs w:val="28"/>
          <w:lang w:val="uk-UA"/>
        </w:rPr>
      </w:pPr>
      <w:r w:rsidRPr="00075C94">
        <w:rPr>
          <w:sz w:val="28"/>
          <w:szCs w:val="28"/>
          <w:lang w:val="uk-UA"/>
        </w:rPr>
        <w:t xml:space="preserve">наявність у матці гною;  </w:t>
      </w:r>
    </w:p>
    <w:p w:rsidR="009857A9" w:rsidRPr="00075C94" w:rsidRDefault="009857A9" w:rsidP="00075C94">
      <w:pPr>
        <w:pStyle w:val="msonormalbullet2gif"/>
        <w:numPr>
          <w:ilvl w:val="0"/>
          <w:numId w:val="3"/>
        </w:numPr>
        <w:spacing w:before="0" w:beforeAutospacing="0" w:after="0" w:afterAutospacing="0"/>
        <w:ind w:firstLine="709"/>
        <w:contextualSpacing/>
        <w:jc w:val="both"/>
        <w:rPr>
          <w:sz w:val="28"/>
          <w:szCs w:val="28"/>
          <w:lang w:val="uk-UA"/>
        </w:rPr>
      </w:pPr>
      <w:r w:rsidRPr="00075C94">
        <w:rPr>
          <w:sz w:val="28"/>
          <w:szCs w:val="28"/>
          <w:lang w:val="uk-UA"/>
        </w:rPr>
        <w:t>маткова кровотеча;</w:t>
      </w:r>
    </w:p>
    <w:p w:rsidR="009857A9" w:rsidRPr="00075C94" w:rsidRDefault="009857A9" w:rsidP="00075C94">
      <w:pPr>
        <w:pStyle w:val="msonormalbullet2gif"/>
        <w:numPr>
          <w:ilvl w:val="0"/>
          <w:numId w:val="3"/>
        </w:numPr>
        <w:spacing w:before="0" w:beforeAutospacing="0" w:after="0" w:afterAutospacing="0"/>
        <w:ind w:firstLine="709"/>
        <w:contextualSpacing/>
        <w:jc w:val="both"/>
        <w:rPr>
          <w:sz w:val="28"/>
          <w:szCs w:val="28"/>
          <w:lang w:val="uk-UA"/>
        </w:rPr>
      </w:pPr>
      <w:r w:rsidRPr="00075C94">
        <w:rPr>
          <w:sz w:val="28"/>
          <w:szCs w:val="28"/>
          <w:lang w:val="uk-UA"/>
        </w:rPr>
        <w:t>гнійні утвори у ділянці придатків матки;</w:t>
      </w:r>
    </w:p>
    <w:p w:rsidR="009857A9" w:rsidRPr="00075C94" w:rsidRDefault="009857A9" w:rsidP="00075C94">
      <w:pPr>
        <w:pStyle w:val="msonormalbullet2gif"/>
        <w:numPr>
          <w:ilvl w:val="0"/>
          <w:numId w:val="3"/>
        </w:numPr>
        <w:spacing w:before="0" w:beforeAutospacing="0" w:after="0" w:afterAutospacing="0"/>
        <w:ind w:firstLine="709"/>
        <w:contextualSpacing/>
        <w:jc w:val="both"/>
        <w:rPr>
          <w:sz w:val="28"/>
          <w:szCs w:val="28"/>
          <w:lang w:val="uk-UA"/>
        </w:rPr>
      </w:pPr>
      <w:r w:rsidRPr="00075C94">
        <w:rPr>
          <w:sz w:val="28"/>
          <w:szCs w:val="28"/>
          <w:lang w:val="uk-UA"/>
        </w:rPr>
        <w:t>виявлення при ультразвуковому дослідженні наявності залишків плідного яйця.</w:t>
      </w:r>
    </w:p>
    <w:p w:rsidR="009857A9" w:rsidRPr="00075C94" w:rsidRDefault="009857A9" w:rsidP="00075C94">
      <w:pPr>
        <w:pStyle w:val="msonormalbullet2gif"/>
        <w:spacing w:before="0" w:beforeAutospacing="0" w:after="0" w:afterAutospacing="0"/>
        <w:ind w:firstLine="709"/>
        <w:jc w:val="both"/>
        <w:rPr>
          <w:b/>
          <w:sz w:val="28"/>
          <w:szCs w:val="28"/>
          <w:lang w:val="uk-UA"/>
        </w:rPr>
      </w:pP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b/>
          <w:sz w:val="28"/>
          <w:szCs w:val="28"/>
          <w:lang w:val="uk-UA"/>
        </w:rPr>
        <w:t xml:space="preserve">Нормалізація функції кишечника та раннє </w:t>
      </w:r>
      <w:proofErr w:type="spellStart"/>
      <w:r w:rsidRPr="00075C94">
        <w:rPr>
          <w:b/>
          <w:sz w:val="28"/>
          <w:szCs w:val="28"/>
          <w:lang w:val="uk-UA"/>
        </w:rPr>
        <w:t>ентеральне</w:t>
      </w:r>
      <w:proofErr w:type="spellEnd"/>
      <w:r w:rsidRPr="00075C94">
        <w:rPr>
          <w:b/>
          <w:sz w:val="28"/>
          <w:szCs w:val="28"/>
          <w:lang w:val="uk-UA"/>
        </w:rPr>
        <w:t xml:space="preserve"> харчування</w:t>
      </w:r>
      <w:r w:rsidRPr="00075C94">
        <w:rPr>
          <w:sz w:val="28"/>
          <w:szCs w:val="28"/>
          <w:lang w:val="uk-UA"/>
        </w:rPr>
        <w:t xml:space="preserve"> є одним із важливих завдань при лікуванні хворих з сепсисом та септичним шоком, оскільки відновлення бар’єрної функції </w:t>
      </w:r>
      <w:proofErr w:type="spellStart"/>
      <w:r w:rsidRPr="00075C94">
        <w:rPr>
          <w:sz w:val="28"/>
          <w:szCs w:val="28"/>
          <w:lang w:val="uk-UA"/>
        </w:rPr>
        <w:t>кишківника</w:t>
      </w:r>
      <w:proofErr w:type="spellEnd"/>
      <w:r w:rsidRPr="00075C94">
        <w:rPr>
          <w:sz w:val="28"/>
          <w:szCs w:val="28"/>
          <w:lang w:val="uk-UA"/>
        </w:rPr>
        <w:t xml:space="preserve"> є запорукою подальшої </w:t>
      </w:r>
      <w:proofErr w:type="spellStart"/>
      <w:r w:rsidRPr="00075C94">
        <w:rPr>
          <w:sz w:val="28"/>
          <w:szCs w:val="28"/>
          <w:lang w:val="uk-UA"/>
        </w:rPr>
        <w:t>транслокації</w:t>
      </w:r>
      <w:proofErr w:type="spellEnd"/>
      <w:r w:rsidRPr="00075C94">
        <w:rPr>
          <w:sz w:val="28"/>
          <w:szCs w:val="28"/>
          <w:lang w:val="uk-UA"/>
        </w:rPr>
        <w:t xml:space="preserve"> мікроорганізмів у кров’яне русло та зменшення проявів системної запальної відповіді.</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 xml:space="preserve">Це досягається </w:t>
      </w:r>
      <w:proofErr w:type="spellStart"/>
      <w:r w:rsidRPr="00075C94">
        <w:rPr>
          <w:sz w:val="28"/>
          <w:szCs w:val="28"/>
          <w:lang w:val="uk-UA"/>
        </w:rPr>
        <w:t>ентеральним</w:t>
      </w:r>
      <w:proofErr w:type="spellEnd"/>
      <w:r w:rsidRPr="00075C94">
        <w:rPr>
          <w:sz w:val="28"/>
          <w:szCs w:val="28"/>
          <w:lang w:val="uk-UA"/>
        </w:rPr>
        <w:t xml:space="preserve"> крапельним введенням 0,9% розчину натрію хлориду чи негазованої мінеральної води 400 – 500 мл на добу через шлунковий зонд, або ніпельний дуодентальний зонд з подальшим збільшенням обсягу введеної рідини і розширенням харчових препаратів за умови нормалізації перистальтики у режимі „аліментарного фактору”, що відповідає 2000 – 4000 ккал на добу.</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 xml:space="preserve">Доцільно також одночасне застосування </w:t>
      </w:r>
      <w:proofErr w:type="spellStart"/>
      <w:r w:rsidRPr="00075C94">
        <w:rPr>
          <w:sz w:val="28"/>
          <w:szCs w:val="28"/>
          <w:lang w:val="uk-UA"/>
        </w:rPr>
        <w:t>прокінетиків</w:t>
      </w:r>
      <w:proofErr w:type="spellEnd"/>
      <w:r w:rsidRPr="00075C94">
        <w:rPr>
          <w:sz w:val="28"/>
          <w:szCs w:val="28"/>
          <w:lang w:val="uk-UA"/>
        </w:rPr>
        <w:t xml:space="preserve"> (</w:t>
      </w:r>
      <w:proofErr w:type="spellStart"/>
      <w:r w:rsidRPr="00075C94">
        <w:rPr>
          <w:sz w:val="28"/>
          <w:szCs w:val="28"/>
          <w:lang w:val="uk-UA"/>
        </w:rPr>
        <w:t>метоклопрамід</w:t>
      </w:r>
      <w:proofErr w:type="spellEnd"/>
      <w:r w:rsidRPr="00075C94">
        <w:rPr>
          <w:sz w:val="28"/>
          <w:szCs w:val="28"/>
          <w:lang w:val="uk-UA"/>
        </w:rPr>
        <w:t xml:space="preserve">) та глутамінової кислоти, оскільки остання нормалізує обмін речовин у ворсинках </w:t>
      </w:r>
      <w:proofErr w:type="spellStart"/>
      <w:r w:rsidRPr="00075C94">
        <w:rPr>
          <w:sz w:val="28"/>
          <w:szCs w:val="28"/>
          <w:lang w:val="uk-UA"/>
        </w:rPr>
        <w:t>кишківника</w:t>
      </w:r>
      <w:proofErr w:type="spellEnd"/>
      <w:r w:rsidRPr="00075C94">
        <w:rPr>
          <w:sz w:val="28"/>
          <w:szCs w:val="28"/>
          <w:lang w:val="uk-UA"/>
        </w:rPr>
        <w:t>.</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 xml:space="preserve">Після стабілізації стану хворої для подальшої профілактики бактеріальної </w:t>
      </w:r>
      <w:proofErr w:type="spellStart"/>
      <w:r w:rsidRPr="00075C94">
        <w:rPr>
          <w:sz w:val="28"/>
          <w:szCs w:val="28"/>
          <w:lang w:val="uk-UA"/>
        </w:rPr>
        <w:t>транслокації</w:t>
      </w:r>
      <w:proofErr w:type="spellEnd"/>
      <w:r w:rsidRPr="00075C94">
        <w:rPr>
          <w:sz w:val="28"/>
          <w:szCs w:val="28"/>
          <w:lang w:val="uk-UA"/>
        </w:rPr>
        <w:t xml:space="preserve"> можливо проведення селективної </w:t>
      </w:r>
      <w:proofErr w:type="spellStart"/>
      <w:r w:rsidRPr="00075C94">
        <w:rPr>
          <w:sz w:val="28"/>
          <w:szCs w:val="28"/>
          <w:lang w:val="uk-UA"/>
        </w:rPr>
        <w:t>деконтамінації</w:t>
      </w:r>
      <w:proofErr w:type="spellEnd"/>
      <w:r w:rsidRPr="00075C94">
        <w:rPr>
          <w:sz w:val="28"/>
          <w:szCs w:val="28"/>
          <w:lang w:val="uk-UA"/>
        </w:rPr>
        <w:t xml:space="preserve"> </w:t>
      </w:r>
      <w:proofErr w:type="spellStart"/>
      <w:r w:rsidRPr="00075C94">
        <w:rPr>
          <w:sz w:val="28"/>
          <w:szCs w:val="28"/>
          <w:lang w:val="uk-UA"/>
        </w:rPr>
        <w:t>кишківника</w:t>
      </w:r>
      <w:proofErr w:type="spellEnd"/>
      <w:r w:rsidRPr="00075C94">
        <w:rPr>
          <w:sz w:val="28"/>
          <w:szCs w:val="28"/>
          <w:lang w:val="uk-UA"/>
        </w:rPr>
        <w:t xml:space="preserve">: 4 рази на добу в кишечник вводять суміш </w:t>
      </w:r>
      <w:proofErr w:type="spellStart"/>
      <w:r w:rsidRPr="00075C94">
        <w:rPr>
          <w:sz w:val="28"/>
          <w:szCs w:val="28"/>
          <w:lang w:val="uk-UA"/>
        </w:rPr>
        <w:t>поліміксину</w:t>
      </w:r>
      <w:proofErr w:type="spellEnd"/>
      <w:r w:rsidRPr="00075C94">
        <w:rPr>
          <w:sz w:val="28"/>
          <w:szCs w:val="28"/>
          <w:lang w:val="uk-UA"/>
        </w:rPr>
        <w:t xml:space="preserve"> – 100 мг, </w:t>
      </w:r>
      <w:proofErr w:type="spellStart"/>
      <w:r w:rsidRPr="00075C94">
        <w:rPr>
          <w:sz w:val="28"/>
          <w:szCs w:val="28"/>
          <w:lang w:val="uk-UA"/>
        </w:rPr>
        <w:t>тобраміцину</w:t>
      </w:r>
      <w:proofErr w:type="spellEnd"/>
      <w:r w:rsidRPr="00075C94">
        <w:rPr>
          <w:sz w:val="28"/>
          <w:szCs w:val="28"/>
          <w:lang w:val="uk-UA"/>
        </w:rPr>
        <w:t xml:space="preserve"> – 80 мг і </w:t>
      </w:r>
      <w:proofErr w:type="spellStart"/>
      <w:r w:rsidRPr="00075C94">
        <w:rPr>
          <w:sz w:val="28"/>
          <w:szCs w:val="28"/>
          <w:lang w:val="uk-UA"/>
        </w:rPr>
        <w:t>амфотерицину</w:t>
      </w:r>
      <w:proofErr w:type="spellEnd"/>
      <w:r w:rsidRPr="00075C94">
        <w:rPr>
          <w:sz w:val="28"/>
          <w:szCs w:val="28"/>
          <w:lang w:val="uk-UA"/>
        </w:rPr>
        <w:t xml:space="preserve"> – 500 мг.</w:t>
      </w:r>
    </w:p>
    <w:p w:rsidR="009857A9" w:rsidRPr="00075C94" w:rsidRDefault="009857A9" w:rsidP="00075C94">
      <w:pPr>
        <w:pStyle w:val="msonormalbullet2gif"/>
        <w:spacing w:before="0" w:beforeAutospacing="0" w:after="0" w:afterAutospacing="0"/>
        <w:ind w:firstLine="709"/>
        <w:jc w:val="both"/>
        <w:rPr>
          <w:sz w:val="28"/>
          <w:szCs w:val="28"/>
          <w:lang w:val="uk-UA"/>
        </w:rPr>
      </w:pPr>
      <w:r w:rsidRPr="00075C94">
        <w:rPr>
          <w:sz w:val="28"/>
          <w:szCs w:val="28"/>
          <w:lang w:val="uk-UA"/>
        </w:rPr>
        <w:t xml:space="preserve">Одним з важливих моментів у комплексній терапії сепсису та септичного шоку є </w:t>
      </w:r>
      <w:r w:rsidRPr="00075C94">
        <w:rPr>
          <w:b/>
          <w:sz w:val="28"/>
          <w:szCs w:val="28"/>
          <w:lang w:val="uk-UA"/>
        </w:rPr>
        <w:t>антибактеріальна терапія</w:t>
      </w:r>
      <w:r w:rsidRPr="00075C94">
        <w:rPr>
          <w:sz w:val="28"/>
          <w:szCs w:val="28"/>
          <w:lang w:val="uk-UA"/>
        </w:rPr>
        <w:t xml:space="preserve">. Враховуючи, що сьогодні майже неможлива мікробіологічна експрес-діагностика, при проведенні антибактеріальної терапії доцільно притримуватися тактики емпіричної </w:t>
      </w:r>
      <w:proofErr w:type="spellStart"/>
      <w:r w:rsidRPr="00075C94">
        <w:rPr>
          <w:sz w:val="28"/>
          <w:szCs w:val="28"/>
          <w:lang w:val="uk-UA"/>
        </w:rPr>
        <w:t>деескалаційної</w:t>
      </w:r>
      <w:proofErr w:type="spellEnd"/>
      <w:r w:rsidRPr="00075C94">
        <w:rPr>
          <w:sz w:val="28"/>
          <w:szCs w:val="28"/>
          <w:lang w:val="uk-UA"/>
        </w:rPr>
        <w:t xml:space="preserve"> </w:t>
      </w:r>
      <w:proofErr w:type="spellStart"/>
      <w:r w:rsidRPr="00075C94">
        <w:rPr>
          <w:sz w:val="28"/>
          <w:szCs w:val="28"/>
          <w:lang w:val="uk-UA"/>
        </w:rPr>
        <w:t>антибіотикотерапії</w:t>
      </w:r>
      <w:proofErr w:type="spellEnd"/>
      <w:r w:rsidRPr="00075C94">
        <w:rPr>
          <w:sz w:val="28"/>
          <w:szCs w:val="28"/>
          <w:lang w:val="uk-UA"/>
        </w:rPr>
        <w:t xml:space="preserve">. </w:t>
      </w:r>
      <w:r w:rsidRPr="00075C94">
        <w:rPr>
          <w:sz w:val="28"/>
          <w:szCs w:val="28"/>
          <w:lang w:val="uk-UA"/>
        </w:rPr>
        <w:lastRenderedPageBreak/>
        <w:t xml:space="preserve">Після ідентифікації мікроорганізму та визначення його чутливості до антибіотиків переходять до </w:t>
      </w:r>
      <w:proofErr w:type="spellStart"/>
      <w:r w:rsidRPr="00075C94">
        <w:rPr>
          <w:sz w:val="28"/>
          <w:szCs w:val="28"/>
          <w:lang w:val="uk-UA"/>
        </w:rPr>
        <w:t>антибіотикотерапії</w:t>
      </w:r>
      <w:proofErr w:type="spellEnd"/>
      <w:r w:rsidRPr="00075C94">
        <w:rPr>
          <w:sz w:val="28"/>
          <w:szCs w:val="28"/>
          <w:lang w:val="uk-UA"/>
        </w:rPr>
        <w:t xml:space="preserve"> за даними </w:t>
      </w:r>
      <w:proofErr w:type="spellStart"/>
      <w:r w:rsidRPr="00075C94">
        <w:rPr>
          <w:sz w:val="28"/>
          <w:szCs w:val="28"/>
          <w:lang w:val="uk-UA"/>
        </w:rPr>
        <w:t>антибіотикограми</w:t>
      </w:r>
      <w:proofErr w:type="spellEnd"/>
      <w:r w:rsidRPr="00075C94">
        <w:rPr>
          <w:sz w:val="28"/>
          <w:szCs w:val="28"/>
          <w:lang w:val="uk-UA"/>
        </w:rPr>
        <w:t>.</w:t>
      </w:r>
    </w:p>
    <w:p w:rsidR="009857A9" w:rsidRPr="00075C94" w:rsidRDefault="009857A9" w:rsidP="00075C94">
      <w:pPr>
        <w:pStyle w:val="msonormalbullet2gif"/>
        <w:spacing w:before="0" w:beforeAutospacing="0" w:after="0" w:afterAutospacing="0"/>
        <w:ind w:firstLine="709"/>
        <w:jc w:val="both"/>
        <w:rPr>
          <w:sz w:val="28"/>
          <w:szCs w:val="28"/>
          <w:lang w:val="uk-UA"/>
        </w:rPr>
      </w:pPr>
    </w:p>
    <w:p w:rsidR="009857A9" w:rsidRPr="00075C94" w:rsidRDefault="009857A9" w:rsidP="00075C94">
      <w:pPr>
        <w:autoSpaceDE w:val="0"/>
        <w:autoSpaceDN w:val="0"/>
        <w:adjustRightInd w:val="0"/>
        <w:spacing w:after="0" w:line="240" w:lineRule="auto"/>
        <w:jc w:val="center"/>
        <w:rPr>
          <w:rFonts w:ascii="Times New Roman" w:hAnsi="Times New Roman"/>
          <w:b/>
          <w:bCs/>
          <w:sz w:val="28"/>
          <w:szCs w:val="28"/>
        </w:rPr>
      </w:pPr>
      <w:r w:rsidRPr="00075C94">
        <w:rPr>
          <w:rFonts w:ascii="Times New Roman" w:hAnsi="Times New Roman"/>
          <w:b/>
          <w:bCs/>
          <w:sz w:val="28"/>
          <w:szCs w:val="28"/>
        </w:rPr>
        <w:t xml:space="preserve">Особливості клініки, діагностики й лікування інфекційних </w:t>
      </w:r>
      <w:proofErr w:type="spellStart"/>
      <w:r w:rsidRPr="00075C94">
        <w:rPr>
          <w:rFonts w:ascii="Times New Roman" w:hAnsi="Times New Roman"/>
          <w:b/>
          <w:bCs/>
          <w:sz w:val="28"/>
          <w:szCs w:val="28"/>
        </w:rPr>
        <w:t>тромботичних</w:t>
      </w:r>
      <w:proofErr w:type="spellEnd"/>
    </w:p>
    <w:p w:rsidR="009857A9" w:rsidRPr="00075C94" w:rsidRDefault="009857A9" w:rsidP="00075C94">
      <w:pPr>
        <w:autoSpaceDE w:val="0"/>
        <w:autoSpaceDN w:val="0"/>
        <w:adjustRightInd w:val="0"/>
        <w:spacing w:after="0" w:line="240" w:lineRule="auto"/>
        <w:jc w:val="center"/>
        <w:rPr>
          <w:rFonts w:ascii="Times New Roman" w:hAnsi="Times New Roman"/>
          <w:b/>
          <w:bCs/>
          <w:sz w:val="28"/>
          <w:szCs w:val="28"/>
        </w:rPr>
      </w:pPr>
      <w:r w:rsidRPr="00075C94">
        <w:rPr>
          <w:rFonts w:ascii="Times New Roman" w:hAnsi="Times New Roman"/>
          <w:b/>
          <w:bCs/>
          <w:sz w:val="28"/>
          <w:szCs w:val="28"/>
        </w:rPr>
        <w:t>ускладнень</w:t>
      </w:r>
    </w:p>
    <w:p w:rsidR="009857A9" w:rsidRPr="00075C94" w:rsidRDefault="009857A9" w:rsidP="00075C94">
      <w:pPr>
        <w:autoSpaceDE w:val="0"/>
        <w:autoSpaceDN w:val="0"/>
        <w:adjustRightInd w:val="0"/>
        <w:spacing w:after="0" w:line="240" w:lineRule="auto"/>
        <w:jc w:val="center"/>
        <w:rPr>
          <w:rFonts w:ascii="Times New Roman" w:hAnsi="Times New Roman"/>
          <w:b/>
          <w:bCs/>
          <w:sz w:val="28"/>
          <w:szCs w:val="28"/>
        </w:rPr>
      </w:pPr>
    </w:p>
    <w:p w:rsidR="009857A9" w:rsidRPr="00075C94" w:rsidRDefault="009857A9" w:rsidP="00075C94">
      <w:pPr>
        <w:autoSpaceDE w:val="0"/>
        <w:autoSpaceDN w:val="0"/>
        <w:adjustRightInd w:val="0"/>
        <w:spacing w:after="0" w:line="240" w:lineRule="auto"/>
        <w:jc w:val="center"/>
        <w:rPr>
          <w:rFonts w:ascii="Times New Roman" w:hAnsi="Times New Roman"/>
          <w:b/>
          <w:bCs/>
          <w:sz w:val="28"/>
          <w:szCs w:val="28"/>
        </w:rPr>
      </w:pPr>
      <w:r w:rsidRPr="00075C94">
        <w:rPr>
          <w:rFonts w:ascii="Times New Roman" w:hAnsi="Times New Roman"/>
          <w:b/>
          <w:bCs/>
          <w:sz w:val="28"/>
          <w:szCs w:val="28"/>
        </w:rPr>
        <w:t>ПОВЕРХНЕВИЙ ТРОМБОФЛЕБІТ</w:t>
      </w:r>
    </w:p>
    <w:p w:rsidR="009857A9" w:rsidRPr="00075C94" w:rsidRDefault="009857A9" w:rsidP="00075C94">
      <w:pPr>
        <w:autoSpaceDE w:val="0"/>
        <w:autoSpaceDN w:val="0"/>
        <w:adjustRightInd w:val="0"/>
        <w:spacing w:after="0" w:line="240" w:lineRule="auto"/>
        <w:jc w:val="center"/>
        <w:rPr>
          <w:rFonts w:ascii="Times New Roman" w:hAnsi="Times New Roman"/>
          <w:b/>
          <w:bCs/>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Гострий тромбофлебіт проявляється болем по ходу ураженої вени. Скарги на місцеве </w:t>
      </w:r>
      <w:proofErr w:type="spellStart"/>
      <w:r w:rsidRPr="00075C94">
        <w:rPr>
          <w:rFonts w:ascii="Times New Roman" w:eastAsia="TimesNewRomanPSMT" w:hAnsi="Times New Roman"/>
          <w:sz w:val="28"/>
          <w:szCs w:val="28"/>
        </w:rPr>
        <w:t>відчуггя</w:t>
      </w:r>
      <w:proofErr w:type="spellEnd"/>
      <w:r w:rsidRPr="00075C94">
        <w:rPr>
          <w:rFonts w:ascii="Times New Roman" w:eastAsia="TimesNewRomanPSMT" w:hAnsi="Times New Roman"/>
          <w:sz w:val="28"/>
          <w:szCs w:val="28"/>
        </w:rPr>
        <w:t xml:space="preserve"> жару, почервоніння й хворобливість по ходу підшкірної вени. Вена </w:t>
      </w:r>
      <w:proofErr w:type="spellStart"/>
      <w:r w:rsidRPr="00075C94">
        <w:rPr>
          <w:rFonts w:ascii="Times New Roman" w:eastAsia="TimesNewRomanPSMT" w:hAnsi="Times New Roman"/>
          <w:sz w:val="28"/>
          <w:szCs w:val="28"/>
        </w:rPr>
        <w:t>пальпується</w:t>
      </w:r>
      <w:proofErr w:type="spellEnd"/>
      <w:r w:rsidRPr="00075C94">
        <w:rPr>
          <w:rFonts w:ascii="Times New Roman" w:eastAsia="TimesNewRomanPSMT" w:hAnsi="Times New Roman"/>
          <w:sz w:val="28"/>
          <w:szCs w:val="28"/>
        </w:rPr>
        <w:t xml:space="preserve"> у вигляді щільного хворобливого шнура, гіперемія може поширюватися за межі ущільнення вени, може мати місце інфільтрація тканин, що лежать поряд, лімфаденіт. Загальний стан породіллі при цьому порушується мало, </w:t>
      </w:r>
      <w:proofErr w:type="spellStart"/>
      <w:r w:rsidRPr="00075C94">
        <w:rPr>
          <w:rFonts w:ascii="Times New Roman" w:eastAsia="TimesNewRomanPSMT" w:hAnsi="Times New Roman"/>
          <w:sz w:val="28"/>
          <w:szCs w:val="28"/>
        </w:rPr>
        <w:t>субфебрильна</w:t>
      </w:r>
      <w:proofErr w:type="spellEnd"/>
      <w:r w:rsidRPr="00075C94">
        <w:rPr>
          <w:rFonts w:ascii="Times New Roman" w:eastAsia="TimesNewRomanPSMT" w:hAnsi="Times New Roman"/>
          <w:sz w:val="28"/>
          <w:szCs w:val="28"/>
        </w:rPr>
        <w:t xml:space="preserve"> температура, прискорений пульс.</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jc w:val="center"/>
        <w:rPr>
          <w:rFonts w:ascii="Times New Roman" w:hAnsi="Times New Roman"/>
          <w:b/>
          <w:bCs/>
          <w:sz w:val="28"/>
          <w:szCs w:val="28"/>
        </w:rPr>
      </w:pPr>
      <w:r w:rsidRPr="00075C94">
        <w:rPr>
          <w:rFonts w:ascii="Times New Roman" w:hAnsi="Times New Roman"/>
          <w:b/>
          <w:bCs/>
          <w:sz w:val="28"/>
          <w:szCs w:val="28"/>
        </w:rPr>
        <w:t>ТРОМБОФЛЕБІТ ГЛИБОКИХ ВЕН</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Скарги на </w:t>
      </w:r>
      <w:proofErr w:type="spellStart"/>
      <w:r w:rsidRPr="00075C94">
        <w:rPr>
          <w:rFonts w:ascii="Times New Roman" w:eastAsia="TimesNewRomanPSMT" w:hAnsi="Times New Roman"/>
          <w:sz w:val="28"/>
          <w:szCs w:val="28"/>
        </w:rPr>
        <w:t>розпираючий</w:t>
      </w:r>
      <w:proofErr w:type="spellEnd"/>
      <w:r w:rsidRPr="00075C94">
        <w:rPr>
          <w:rFonts w:ascii="Times New Roman" w:eastAsia="TimesNewRomanPSMT" w:hAnsi="Times New Roman"/>
          <w:sz w:val="28"/>
          <w:szCs w:val="28"/>
        </w:rPr>
        <w:t xml:space="preserve"> біль на боці ураження, набряк ураженої кінцівки та зміну кольору шкірних покривів. Об'єктивні прояви, що відповідають стадії компенсації: підвищення температури тіла (часто перша і єдина ознака венозного тромбозу), відсутні виражені порушення венозної гемодинаміки. Об'єктивні прояви, що відповідають стадії декомпенсації: інтенсивний </w:t>
      </w:r>
      <w:proofErr w:type="spellStart"/>
      <w:r w:rsidRPr="00075C94">
        <w:rPr>
          <w:rFonts w:ascii="Times New Roman" w:eastAsia="TimesNewRomanPSMT" w:hAnsi="Times New Roman"/>
          <w:sz w:val="28"/>
          <w:szCs w:val="28"/>
        </w:rPr>
        <w:t>біль,що</w:t>
      </w:r>
      <w:proofErr w:type="spellEnd"/>
      <w:r w:rsidRPr="00075C94">
        <w:rPr>
          <w:rFonts w:ascii="Times New Roman" w:eastAsia="TimesNewRomanPSMT" w:hAnsi="Times New Roman"/>
          <w:sz w:val="28"/>
          <w:szCs w:val="28"/>
        </w:rPr>
        <w:t xml:space="preserve"> нерідко змінює свою локалізацію; </w:t>
      </w:r>
      <w:proofErr w:type="spellStart"/>
      <w:r w:rsidRPr="00075C94">
        <w:rPr>
          <w:rFonts w:ascii="Times New Roman" w:eastAsia="TimesNewRomanPSMT" w:hAnsi="Times New Roman"/>
          <w:sz w:val="28"/>
          <w:szCs w:val="28"/>
        </w:rPr>
        <w:t>відчуггя</w:t>
      </w:r>
      <w:proofErr w:type="spellEnd"/>
      <w:r w:rsidRPr="00075C94">
        <w:rPr>
          <w:rFonts w:ascii="Times New Roman" w:eastAsia="TimesNewRomanPSMT" w:hAnsi="Times New Roman"/>
          <w:sz w:val="28"/>
          <w:szCs w:val="28"/>
        </w:rPr>
        <w:t xml:space="preserve"> важкості і напруження; набряк захоплює всю кінцівку, порушення </w:t>
      </w:r>
      <w:proofErr w:type="spellStart"/>
      <w:r w:rsidRPr="00075C94">
        <w:rPr>
          <w:rFonts w:ascii="Times New Roman" w:eastAsia="TimesNewRomanPSMT" w:hAnsi="Times New Roman"/>
          <w:sz w:val="28"/>
          <w:szCs w:val="28"/>
        </w:rPr>
        <w:t>лімфовідтоку</w:t>
      </w:r>
      <w:proofErr w:type="spellEnd"/>
      <w:r w:rsidRPr="00075C94">
        <w:rPr>
          <w:rFonts w:ascii="Times New Roman" w:eastAsia="TimesNewRomanPSMT" w:hAnsi="Times New Roman"/>
          <w:sz w:val="28"/>
          <w:szCs w:val="28"/>
        </w:rPr>
        <w:t xml:space="preserve">, збільшуються </w:t>
      </w:r>
      <w:proofErr w:type="spellStart"/>
      <w:r w:rsidRPr="00075C94">
        <w:rPr>
          <w:rFonts w:ascii="Times New Roman" w:eastAsia="TimesNewRomanPSMT" w:hAnsi="Times New Roman"/>
          <w:sz w:val="28"/>
          <w:szCs w:val="28"/>
        </w:rPr>
        <w:t>регіонарні</w:t>
      </w:r>
      <w:proofErr w:type="spellEnd"/>
      <w:r w:rsidRPr="00075C94">
        <w:rPr>
          <w:rFonts w:ascii="Times New Roman" w:eastAsia="TimesNewRomanPSMT" w:hAnsi="Times New Roman"/>
          <w:sz w:val="28"/>
          <w:szCs w:val="28"/>
        </w:rPr>
        <w:t xml:space="preserve"> лімфатичні вузли; змінюється колір шкіри від блідого до насичено-</w:t>
      </w:r>
      <w:proofErr w:type="spellStart"/>
      <w:r w:rsidRPr="00075C94">
        <w:rPr>
          <w:rFonts w:ascii="Times New Roman" w:eastAsia="TimesNewRomanPSMT" w:hAnsi="Times New Roman"/>
          <w:sz w:val="28"/>
          <w:szCs w:val="28"/>
        </w:rPr>
        <w:t>ціанотичного</w:t>
      </w:r>
      <w:proofErr w:type="spellEnd"/>
      <w:r w:rsidRPr="00075C94">
        <w:rPr>
          <w:rFonts w:ascii="Times New Roman" w:eastAsia="TimesNewRomanPSMT" w:hAnsi="Times New Roman"/>
          <w:sz w:val="28"/>
          <w:szCs w:val="28"/>
        </w:rPr>
        <w:t>, переважає дифузний ціаноз всієї кінцівки.</w:t>
      </w:r>
    </w:p>
    <w:p w:rsidR="009857A9" w:rsidRPr="00075C94" w:rsidRDefault="009857A9" w:rsidP="00075C94">
      <w:pPr>
        <w:autoSpaceDE w:val="0"/>
        <w:autoSpaceDN w:val="0"/>
        <w:adjustRightInd w:val="0"/>
        <w:spacing w:after="0" w:line="240" w:lineRule="auto"/>
        <w:jc w:val="both"/>
        <w:rPr>
          <w:rFonts w:ascii="Times New Roman" w:hAnsi="Times New Roman"/>
          <w:b/>
          <w:bCs/>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hAnsi="Times New Roman"/>
          <w:sz w:val="28"/>
          <w:szCs w:val="28"/>
        </w:rPr>
      </w:pPr>
      <w:r w:rsidRPr="00075C94">
        <w:rPr>
          <w:rFonts w:ascii="Times New Roman" w:hAnsi="Times New Roman"/>
          <w:b/>
          <w:bCs/>
          <w:sz w:val="28"/>
          <w:szCs w:val="28"/>
        </w:rPr>
        <w:t>Діагностика</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r w:rsidRPr="00075C94">
        <w:rPr>
          <w:rFonts w:ascii="Times New Roman" w:eastAsia="TimesNewRomanPSMT" w:hAnsi="Times New Roman"/>
          <w:sz w:val="28"/>
          <w:szCs w:val="28"/>
        </w:rPr>
        <w:t>Діагностика базується на клінічних даних, лабораторних аналізах:</w:t>
      </w:r>
    </w:p>
    <w:p w:rsidR="009857A9" w:rsidRPr="00075C94" w:rsidRDefault="009857A9" w:rsidP="00075C94">
      <w:pPr>
        <w:pStyle w:val="a4"/>
        <w:numPr>
          <w:ilvl w:val="0"/>
          <w:numId w:val="43"/>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оцінка ступеня </w:t>
      </w:r>
      <w:proofErr w:type="spellStart"/>
      <w:r w:rsidRPr="00075C94">
        <w:rPr>
          <w:rFonts w:ascii="Times New Roman" w:eastAsia="TimesNewRomanPSMT" w:hAnsi="Times New Roman"/>
          <w:sz w:val="28"/>
          <w:szCs w:val="28"/>
          <w:lang w:val="uk-UA"/>
        </w:rPr>
        <w:t>емболо</w:t>
      </w:r>
      <w:proofErr w:type="spellEnd"/>
      <w:r w:rsidRPr="00075C94">
        <w:rPr>
          <w:rFonts w:ascii="Times New Roman" w:eastAsia="TimesNewRomanPSMT" w:hAnsi="Times New Roman"/>
          <w:sz w:val="28"/>
          <w:szCs w:val="28"/>
          <w:lang w:val="uk-UA"/>
        </w:rPr>
        <w:t xml:space="preserve"> небезпечності - визначення рівня D-</w:t>
      </w:r>
      <w:proofErr w:type="spellStart"/>
      <w:r w:rsidRPr="00075C94">
        <w:rPr>
          <w:rFonts w:ascii="Times New Roman" w:eastAsia="TimesNewRomanPSMT" w:hAnsi="Times New Roman"/>
          <w:sz w:val="28"/>
          <w:szCs w:val="28"/>
          <w:lang w:val="uk-UA"/>
        </w:rPr>
        <w:t>діамера</w:t>
      </w:r>
      <w:proofErr w:type="spellEnd"/>
      <w:r w:rsidRPr="00075C94">
        <w:rPr>
          <w:rFonts w:ascii="Times New Roman" w:eastAsia="TimesNewRomanPSMT" w:hAnsi="Times New Roman"/>
          <w:sz w:val="28"/>
          <w:szCs w:val="28"/>
          <w:lang w:val="uk-UA"/>
        </w:rPr>
        <w:t xml:space="preserve"> в плазмі;</w:t>
      </w:r>
    </w:p>
    <w:p w:rsidR="009857A9" w:rsidRPr="00075C94" w:rsidRDefault="009857A9" w:rsidP="00075C94">
      <w:pPr>
        <w:pStyle w:val="a4"/>
        <w:numPr>
          <w:ilvl w:val="0"/>
          <w:numId w:val="43"/>
        </w:numPr>
        <w:autoSpaceDE w:val="0"/>
        <w:autoSpaceDN w:val="0"/>
        <w:adjustRightInd w:val="0"/>
        <w:spacing w:after="0" w:line="240" w:lineRule="auto"/>
        <w:jc w:val="both"/>
        <w:rPr>
          <w:rFonts w:ascii="Times New Roman" w:eastAsia="TimesNewRomanPSMT" w:hAnsi="Times New Roman"/>
          <w:sz w:val="28"/>
          <w:szCs w:val="28"/>
          <w:lang w:val="uk-UA"/>
        </w:rPr>
      </w:pPr>
      <w:proofErr w:type="spellStart"/>
      <w:r w:rsidRPr="00075C94">
        <w:rPr>
          <w:rFonts w:ascii="Times New Roman" w:eastAsia="TimesNewRomanPSMT" w:hAnsi="Times New Roman"/>
          <w:sz w:val="28"/>
          <w:szCs w:val="28"/>
          <w:lang w:val="uk-UA"/>
        </w:rPr>
        <w:t>тромбоеластограма</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коагулограма</w:t>
      </w:r>
      <w:proofErr w:type="spellEnd"/>
      <w:r w:rsidRPr="00075C94">
        <w:rPr>
          <w:rFonts w:ascii="Times New Roman" w:eastAsia="TimesNewRomanPSMT" w:hAnsi="Times New Roman"/>
          <w:sz w:val="28"/>
          <w:szCs w:val="28"/>
          <w:lang w:val="uk-UA"/>
        </w:rPr>
        <w:t>;</w:t>
      </w:r>
    </w:p>
    <w:p w:rsidR="009857A9" w:rsidRPr="00075C94" w:rsidRDefault="009857A9" w:rsidP="00075C94">
      <w:pPr>
        <w:pStyle w:val="a4"/>
        <w:numPr>
          <w:ilvl w:val="0"/>
          <w:numId w:val="43"/>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визначення кількості фібрин-мономера в сироватці крові (РМ-тест, </w:t>
      </w:r>
      <w:proofErr w:type="spellStart"/>
      <w:r w:rsidRPr="00075C94">
        <w:rPr>
          <w:rFonts w:ascii="Times New Roman" w:eastAsia="TimesNewRomanPSMT" w:hAnsi="Times New Roman"/>
          <w:sz w:val="28"/>
          <w:szCs w:val="28"/>
          <w:lang w:val="uk-UA"/>
        </w:rPr>
        <w:t>топоіезі</w:t>
      </w:r>
      <w:proofErr w:type="spellEnd"/>
      <w:r w:rsidRPr="00075C94">
        <w:rPr>
          <w:rFonts w:ascii="Times New Roman" w:eastAsia="TimesNewRomanPSMT" w:hAnsi="Times New Roman"/>
          <w:sz w:val="28"/>
          <w:szCs w:val="28"/>
          <w:lang w:val="uk-UA"/>
        </w:rPr>
        <w:t>-РМ);</w:t>
      </w:r>
    </w:p>
    <w:p w:rsidR="009857A9" w:rsidRPr="00075C94" w:rsidRDefault="009857A9" w:rsidP="00075C94">
      <w:pPr>
        <w:pStyle w:val="a4"/>
        <w:numPr>
          <w:ilvl w:val="0"/>
          <w:numId w:val="43"/>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визначення продуктів деградації фібрину і фібриногену в плазмі.</w:t>
      </w:r>
    </w:p>
    <w:p w:rsidR="009857A9" w:rsidRPr="00075C94" w:rsidRDefault="009857A9" w:rsidP="00075C94">
      <w:pPr>
        <w:pStyle w:val="a4"/>
        <w:autoSpaceDE w:val="0"/>
        <w:autoSpaceDN w:val="0"/>
        <w:adjustRightInd w:val="0"/>
        <w:spacing w:after="0" w:line="240" w:lineRule="auto"/>
        <w:jc w:val="both"/>
        <w:rPr>
          <w:rFonts w:ascii="Times New Roman" w:eastAsia="TimesNewRomanPSMT" w:hAnsi="Times New Roman"/>
          <w:sz w:val="28"/>
          <w:szCs w:val="28"/>
          <w:lang w:val="uk-UA"/>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Застосовують інструментальні методи дослідження: дуплексне ультразвукове </w:t>
      </w:r>
      <w:proofErr w:type="spellStart"/>
      <w:r w:rsidRPr="00075C94">
        <w:rPr>
          <w:rFonts w:ascii="Times New Roman" w:eastAsia="TimesNewRomanPSMT" w:hAnsi="Times New Roman"/>
          <w:sz w:val="28"/>
          <w:szCs w:val="28"/>
        </w:rPr>
        <w:t>ангіосканування</w:t>
      </w:r>
      <w:proofErr w:type="spellEnd"/>
      <w:r w:rsidRPr="00075C94">
        <w:rPr>
          <w:rFonts w:ascii="Times New Roman" w:eastAsia="TimesNewRomanPSMT" w:hAnsi="Times New Roman"/>
          <w:sz w:val="28"/>
          <w:szCs w:val="28"/>
        </w:rPr>
        <w:t xml:space="preserve"> з кольоровим </w:t>
      </w:r>
      <w:proofErr w:type="spellStart"/>
      <w:r w:rsidRPr="00075C94">
        <w:rPr>
          <w:rFonts w:ascii="Times New Roman" w:eastAsia="TimesNewRomanPSMT" w:hAnsi="Times New Roman"/>
          <w:sz w:val="28"/>
          <w:szCs w:val="28"/>
        </w:rPr>
        <w:t>доплерівським</w:t>
      </w:r>
      <w:proofErr w:type="spellEnd"/>
      <w:r w:rsidRPr="00075C94">
        <w:rPr>
          <w:rFonts w:ascii="Times New Roman" w:eastAsia="TimesNewRomanPSMT" w:hAnsi="Times New Roman"/>
          <w:sz w:val="28"/>
          <w:szCs w:val="28"/>
        </w:rPr>
        <w:t xml:space="preserve"> картуванням; радіонуклідне дослідження з міченим фібриногеном, </w:t>
      </w:r>
      <w:proofErr w:type="spellStart"/>
      <w:r w:rsidRPr="00075C94">
        <w:rPr>
          <w:rFonts w:ascii="Times New Roman" w:eastAsia="TimesNewRomanPSMT" w:hAnsi="Times New Roman"/>
          <w:sz w:val="28"/>
          <w:szCs w:val="28"/>
        </w:rPr>
        <w:t>рентгеноконтрастна</w:t>
      </w:r>
      <w:proofErr w:type="spellEnd"/>
      <w:r w:rsidRPr="00075C94">
        <w:rPr>
          <w:rFonts w:ascii="Times New Roman" w:eastAsia="TimesNewRomanPSMT" w:hAnsi="Times New Roman"/>
          <w:sz w:val="28"/>
          <w:szCs w:val="28"/>
        </w:rPr>
        <w:t xml:space="preserve"> ретроградна </w:t>
      </w:r>
      <w:proofErr w:type="spellStart"/>
      <w:r w:rsidRPr="00075C94">
        <w:rPr>
          <w:rFonts w:ascii="Times New Roman" w:eastAsia="TimesNewRomanPSMT" w:hAnsi="Times New Roman"/>
          <w:sz w:val="28"/>
          <w:szCs w:val="28"/>
        </w:rPr>
        <w:t>ілеокавографія</w:t>
      </w:r>
      <w:proofErr w:type="spellEnd"/>
      <w:r w:rsidRPr="00075C94">
        <w:rPr>
          <w:rFonts w:ascii="Times New Roman" w:eastAsia="TimesNewRomanPSMT" w:hAnsi="Times New Roman"/>
          <w:sz w:val="28"/>
          <w:szCs w:val="28"/>
        </w:rPr>
        <w:t>.</w:t>
      </w:r>
    </w:p>
    <w:p w:rsidR="009857A9" w:rsidRPr="00075C94" w:rsidRDefault="009857A9" w:rsidP="00075C94">
      <w:pPr>
        <w:autoSpaceDE w:val="0"/>
        <w:autoSpaceDN w:val="0"/>
        <w:adjustRightInd w:val="0"/>
        <w:spacing w:after="0" w:line="240" w:lineRule="auto"/>
        <w:jc w:val="both"/>
        <w:rPr>
          <w:rFonts w:ascii="Times New Roman" w:hAnsi="Times New Roman"/>
          <w:i/>
          <w:iCs/>
          <w:sz w:val="28"/>
          <w:szCs w:val="28"/>
        </w:rPr>
      </w:pPr>
    </w:p>
    <w:p w:rsidR="009857A9" w:rsidRPr="00075C94" w:rsidRDefault="009857A9" w:rsidP="00075C94">
      <w:pPr>
        <w:autoSpaceDE w:val="0"/>
        <w:autoSpaceDN w:val="0"/>
        <w:adjustRightInd w:val="0"/>
        <w:spacing w:after="0" w:line="240" w:lineRule="auto"/>
        <w:jc w:val="both"/>
        <w:rPr>
          <w:rFonts w:ascii="Times New Roman" w:hAnsi="Times New Roman"/>
          <w:i/>
          <w:iCs/>
          <w:sz w:val="28"/>
          <w:szCs w:val="28"/>
        </w:rPr>
      </w:pPr>
      <w:r w:rsidRPr="00075C94">
        <w:rPr>
          <w:rFonts w:ascii="Times New Roman" w:hAnsi="Times New Roman"/>
          <w:i/>
          <w:iCs/>
          <w:sz w:val="28"/>
          <w:szCs w:val="28"/>
        </w:rPr>
        <w:t xml:space="preserve">Септичний тромбофлебіт тазових вен. </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При </w:t>
      </w:r>
      <w:proofErr w:type="spellStart"/>
      <w:r w:rsidRPr="00075C94">
        <w:rPr>
          <w:rFonts w:ascii="Times New Roman" w:eastAsia="TimesNewRomanPSMT" w:hAnsi="Times New Roman"/>
          <w:sz w:val="28"/>
          <w:szCs w:val="28"/>
        </w:rPr>
        <w:t>ендоміометриті</w:t>
      </w:r>
      <w:proofErr w:type="spellEnd"/>
      <w:r w:rsidRPr="00075C94">
        <w:rPr>
          <w:rFonts w:ascii="Times New Roman" w:eastAsia="TimesNewRomanPSMT" w:hAnsi="Times New Roman"/>
          <w:sz w:val="28"/>
          <w:szCs w:val="28"/>
        </w:rPr>
        <w:t xml:space="preserve"> інфекційний агент попадає у венозний кровоток, вражає </w:t>
      </w:r>
      <w:proofErr w:type="spellStart"/>
      <w:r w:rsidRPr="00075C94">
        <w:rPr>
          <w:rFonts w:ascii="Times New Roman" w:eastAsia="TimesNewRomanPSMT" w:hAnsi="Times New Roman"/>
          <w:sz w:val="28"/>
          <w:szCs w:val="28"/>
        </w:rPr>
        <w:t>ендотелійсудин</w:t>
      </w:r>
      <w:proofErr w:type="spellEnd"/>
      <w:r w:rsidRPr="00075C94">
        <w:rPr>
          <w:rFonts w:ascii="Times New Roman" w:eastAsia="TimesNewRomanPSMT" w:hAnsi="Times New Roman"/>
          <w:sz w:val="28"/>
          <w:szCs w:val="28"/>
        </w:rPr>
        <w:t xml:space="preserve"> і сприяє утворенню тромбів, в основному превалює анаеробна інфекція. В процес залучаються вени яєчника, тромби можуть проникати в нижню порожнисту, ниркову вену. Скарги на біль внизу живота з іррадіацією в спину, пах, може бути нудота, блювота, </w:t>
      </w:r>
      <w:proofErr w:type="spellStart"/>
      <w:r w:rsidRPr="00075C94">
        <w:rPr>
          <w:rFonts w:ascii="Times New Roman" w:eastAsia="TimesNewRomanPSMT" w:hAnsi="Times New Roman"/>
          <w:sz w:val="28"/>
          <w:szCs w:val="28"/>
        </w:rPr>
        <w:t>здуггя</w:t>
      </w:r>
      <w:proofErr w:type="spellEnd"/>
      <w:r w:rsidRPr="00075C94">
        <w:rPr>
          <w:rFonts w:ascii="Times New Roman" w:eastAsia="TimesNewRomanPSMT" w:hAnsi="Times New Roman"/>
          <w:sz w:val="28"/>
          <w:szCs w:val="28"/>
        </w:rPr>
        <w:t xml:space="preserve"> живота, лихоманка. При піхвовому дослідженні </w:t>
      </w:r>
      <w:proofErr w:type="spellStart"/>
      <w:r w:rsidRPr="00075C94">
        <w:rPr>
          <w:rFonts w:ascii="Times New Roman" w:eastAsia="TimesNewRomanPSMT" w:hAnsi="Times New Roman"/>
          <w:sz w:val="28"/>
          <w:szCs w:val="28"/>
        </w:rPr>
        <w:lastRenderedPageBreak/>
        <w:t>пальпується</w:t>
      </w:r>
      <w:proofErr w:type="spellEnd"/>
      <w:r w:rsidRPr="00075C94">
        <w:rPr>
          <w:rFonts w:ascii="Times New Roman" w:eastAsia="TimesNewRomanPSMT" w:hAnsi="Times New Roman"/>
          <w:sz w:val="28"/>
          <w:szCs w:val="28"/>
        </w:rPr>
        <w:t xml:space="preserve"> потовщення у вигляді каната в області кутів матки. При септичному тромбофлебіті може бути міграція дрібних тромбів у легеневу циркуляцію.</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b/>
          <w:bCs/>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b/>
          <w:bCs/>
          <w:sz w:val="28"/>
          <w:szCs w:val="28"/>
        </w:rPr>
      </w:pPr>
      <w:r w:rsidRPr="00075C94">
        <w:rPr>
          <w:rFonts w:ascii="Times New Roman" w:eastAsia="TimesNewRomanPSMT" w:hAnsi="Times New Roman"/>
          <w:b/>
          <w:bCs/>
          <w:sz w:val="28"/>
          <w:szCs w:val="28"/>
        </w:rPr>
        <w:t>Лікування</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Лікування </w:t>
      </w:r>
      <w:proofErr w:type="spellStart"/>
      <w:r w:rsidRPr="00075C94">
        <w:rPr>
          <w:rFonts w:ascii="Times New Roman" w:eastAsia="TimesNewRomanPSMT" w:hAnsi="Times New Roman"/>
          <w:sz w:val="28"/>
          <w:szCs w:val="28"/>
        </w:rPr>
        <w:t>тромботичних</w:t>
      </w:r>
      <w:proofErr w:type="spellEnd"/>
      <w:r w:rsidRPr="00075C94">
        <w:rPr>
          <w:rFonts w:ascii="Times New Roman" w:eastAsia="TimesNewRomanPSMT" w:hAnsi="Times New Roman"/>
          <w:sz w:val="28"/>
          <w:szCs w:val="28"/>
        </w:rPr>
        <w:t xml:space="preserve"> ускладнень у післяпологовому періоді поряд з </w:t>
      </w:r>
      <w:proofErr w:type="spellStart"/>
      <w:r w:rsidRPr="00075C94">
        <w:rPr>
          <w:rFonts w:ascii="Times New Roman" w:eastAsia="TimesNewRomanPSMT" w:hAnsi="Times New Roman"/>
          <w:sz w:val="28"/>
          <w:szCs w:val="28"/>
        </w:rPr>
        <w:t>антибіотикамий</w:t>
      </w:r>
      <w:proofErr w:type="spellEnd"/>
      <w:r w:rsidRPr="00075C94">
        <w:rPr>
          <w:rFonts w:ascii="Times New Roman" w:eastAsia="TimesNewRomanPSMT" w:hAnsi="Times New Roman"/>
          <w:sz w:val="28"/>
          <w:szCs w:val="28"/>
        </w:rPr>
        <w:t xml:space="preserve"> дезінтоксикацією повинне включати:</w:t>
      </w:r>
    </w:p>
    <w:p w:rsidR="009857A9" w:rsidRPr="00075C94" w:rsidRDefault="009857A9" w:rsidP="00075C94">
      <w:pPr>
        <w:pStyle w:val="a4"/>
        <w:numPr>
          <w:ilvl w:val="0"/>
          <w:numId w:val="44"/>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Ліжковий режим з розміщенням нижньої кінцівки на шині </w:t>
      </w:r>
      <w:proofErr w:type="spellStart"/>
      <w:r w:rsidRPr="00075C94">
        <w:rPr>
          <w:rFonts w:ascii="Times New Roman" w:eastAsia="TimesNewRomanPSMT" w:hAnsi="Times New Roman"/>
          <w:sz w:val="28"/>
          <w:szCs w:val="28"/>
          <w:lang w:val="uk-UA"/>
        </w:rPr>
        <w:t>Беллера</w:t>
      </w:r>
      <w:proofErr w:type="spellEnd"/>
      <w:r w:rsidRPr="00075C94">
        <w:rPr>
          <w:rFonts w:ascii="Times New Roman" w:eastAsia="TimesNewRomanPSMT" w:hAnsi="Times New Roman"/>
          <w:sz w:val="28"/>
          <w:szCs w:val="28"/>
          <w:lang w:val="uk-UA"/>
        </w:rPr>
        <w:t xml:space="preserve"> до моменту зникнення вираженого набряку або призначення </w:t>
      </w:r>
      <w:proofErr w:type="spellStart"/>
      <w:r w:rsidRPr="00075C94">
        <w:rPr>
          <w:rFonts w:ascii="Times New Roman" w:eastAsia="TimesNewRomanPSMT" w:hAnsi="Times New Roman"/>
          <w:sz w:val="28"/>
          <w:szCs w:val="28"/>
          <w:lang w:val="uk-UA"/>
        </w:rPr>
        <w:t>антикоатулянтної</w:t>
      </w:r>
      <w:proofErr w:type="spellEnd"/>
      <w:r w:rsidRPr="00075C94">
        <w:rPr>
          <w:rFonts w:ascii="Times New Roman" w:eastAsia="TimesNewRomanPSMT" w:hAnsi="Times New Roman"/>
          <w:sz w:val="28"/>
          <w:szCs w:val="28"/>
          <w:lang w:val="uk-UA"/>
        </w:rPr>
        <w:t xml:space="preserve"> терапії;</w:t>
      </w:r>
    </w:p>
    <w:p w:rsidR="009857A9" w:rsidRPr="00075C94" w:rsidRDefault="009857A9" w:rsidP="00075C94">
      <w:pPr>
        <w:pStyle w:val="a4"/>
        <w:numPr>
          <w:ilvl w:val="0"/>
          <w:numId w:val="44"/>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Локальна гіпотермія по ходу проекції </w:t>
      </w:r>
      <w:proofErr w:type="spellStart"/>
      <w:r w:rsidRPr="00075C94">
        <w:rPr>
          <w:rFonts w:ascii="Times New Roman" w:eastAsia="TimesNewRomanPSMT" w:hAnsi="Times New Roman"/>
          <w:sz w:val="28"/>
          <w:szCs w:val="28"/>
          <w:lang w:val="uk-UA"/>
        </w:rPr>
        <w:t>тромбованого</w:t>
      </w:r>
      <w:proofErr w:type="spellEnd"/>
      <w:r w:rsidRPr="00075C94">
        <w:rPr>
          <w:rFonts w:ascii="Times New Roman" w:eastAsia="TimesNewRomanPSMT" w:hAnsi="Times New Roman"/>
          <w:sz w:val="28"/>
          <w:szCs w:val="28"/>
          <w:lang w:val="uk-UA"/>
        </w:rPr>
        <w:t xml:space="preserve"> судинного пучка;</w:t>
      </w:r>
    </w:p>
    <w:p w:rsidR="009857A9" w:rsidRPr="00075C94" w:rsidRDefault="009857A9" w:rsidP="00075C94">
      <w:pPr>
        <w:pStyle w:val="a4"/>
        <w:numPr>
          <w:ilvl w:val="0"/>
          <w:numId w:val="44"/>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Еластична компресія із застосуванням еластичних бинтів;</w:t>
      </w:r>
    </w:p>
    <w:p w:rsidR="009857A9" w:rsidRPr="00075C94" w:rsidRDefault="009857A9" w:rsidP="00075C94">
      <w:pPr>
        <w:pStyle w:val="a4"/>
        <w:numPr>
          <w:ilvl w:val="0"/>
          <w:numId w:val="44"/>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Корекція характеру </w:t>
      </w:r>
      <w:proofErr w:type="spellStart"/>
      <w:r w:rsidRPr="00075C94">
        <w:rPr>
          <w:rFonts w:ascii="Times New Roman" w:eastAsia="TimesNewRomanPSMT" w:hAnsi="Times New Roman"/>
          <w:sz w:val="28"/>
          <w:szCs w:val="28"/>
          <w:lang w:val="uk-UA"/>
        </w:rPr>
        <w:t>акта</w:t>
      </w:r>
      <w:proofErr w:type="spellEnd"/>
      <w:r w:rsidRPr="00075C94">
        <w:rPr>
          <w:rFonts w:ascii="Times New Roman" w:eastAsia="TimesNewRomanPSMT" w:hAnsi="Times New Roman"/>
          <w:sz w:val="28"/>
          <w:szCs w:val="28"/>
          <w:lang w:val="uk-UA"/>
        </w:rPr>
        <w:t xml:space="preserve"> дефекації із застосуванням проносних засобів (попередження </w:t>
      </w:r>
      <w:proofErr w:type="spellStart"/>
      <w:r w:rsidRPr="00075C94">
        <w:rPr>
          <w:rFonts w:ascii="Times New Roman" w:eastAsia="TimesNewRomanPSMT" w:hAnsi="Times New Roman"/>
          <w:sz w:val="28"/>
          <w:szCs w:val="28"/>
          <w:lang w:val="uk-UA"/>
        </w:rPr>
        <w:t>натужування</w:t>
      </w:r>
      <w:proofErr w:type="spellEnd"/>
      <w:r w:rsidRPr="00075C94">
        <w:rPr>
          <w:rFonts w:ascii="Times New Roman" w:eastAsia="TimesNewRomanPSMT" w:hAnsi="Times New Roman"/>
          <w:sz w:val="28"/>
          <w:szCs w:val="28"/>
          <w:lang w:val="uk-UA"/>
        </w:rPr>
        <w:t>);</w:t>
      </w:r>
    </w:p>
    <w:p w:rsidR="009857A9" w:rsidRPr="00075C94" w:rsidRDefault="009857A9" w:rsidP="00075C94">
      <w:pPr>
        <w:pStyle w:val="a4"/>
        <w:numPr>
          <w:ilvl w:val="0"/>
          <w:numId w:val="44"/>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медикаментозна терапія:</w:t>
      </w:r>
    </w:p>
    <w:p w:rsidR="009857A9" w:rsidRPr="00075C94" w:rsidRDefault="009857A9" w:rsidP="00075C94">
      <w:pPr>
        <w:pStyle w:val="a4"/>
        <w:numPr>
          <w:ilvl w:val="0"/>
          <w:numId w:val="4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антикоагулянти у гострому періоді захворювання. Прямі антикоагулянти --</w:t>
      </w:r>
      <w:proofErr w:type="spellStart"/>
      <w:r w:rsidRPr="00075C94">
        <w:rPr>
          <w:rFonts w:ascii="Times New Roman" w:eastAsia="TimesNewRomanPSMT" w:hAnsi="Times New Roman"/>
          <w:sz w:val="28"/>
          <w:szCs w:val="28"/>
          <w:lang w:val="uk-UA"/>
        </w:rPr>
        <w:t>гепарин,низькомолекулярні</w:t>
      </w:r>
      <w:proofErr w:type="spellEnd"/>
      <w:r w:rsidRPr="00075C94">
        <w:rPr>
          <w:rFonts w:ascii="Times New Roman" w:eastAsia="TimesNewRomanPSMT" w:hAnsi="Times New Roman"/>
          <w:sz w:val="28"/>
          <w:szCs w:val="28"/>
          <w:lang w:val="uk-UA"/>
        </w:rPr>
        <w:t xml:space="preserve"> гепарин, </w:t>
      </w:r>
      <w:proofErr w:type="spellStart"/>
      <w:r w:rsidRPr="00075C94">
        <w:rPr>
          <w:rFonts w:ascii="Times New Roman" w:eastAsia="TimesNewRomanPSMT" w:hAnsi="Times New Roman"/>
          <w:sz w:val="28"/>
          <w:szCs w:val="28"/>
          <w:lang w:val="uk-UA"/>
        </w:rPr>
        <w:t>фраксипарин</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пентоксан</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клексан</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фрагмін</w:t>
      </w:r>
      <w:proofErr w:type="spellEnd"/>
      <w:r w:rsidRPr="00075C94">
        <w:rPr>
          <w:rFonts w:ascii="Times New Roman" w:eastAsia="TimesNewRomanPSMT" w:hAnsi="Times New Roman"/>
          <w:sz w:val="28"/>
          <w:szCs w:val="28"/>
          <w:lang w:val="uk-UA"/>
        </w:rPr>
        <w:t xml:space="preserve"> та ін. З переходом на непрямі антикоагулянти;</w:t>
      </w:r>
    </w:p>
    <w:p w:rsidR="009857A9" w:rsidRPr="00075C94" w:rsidRDefault="009857A9" w:rsidP="00075C94">
      <w:pPr>
        <w:pStyle w:val="a4"/>
        <w:numPr>
          <w:ilvl w:val="0"/>
          <w:numId w:val="4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непрямі антикоагулянти призначають за 2 дні до скасування прямих антикоагулянтів </w:t>
      </w:r>
      <w:proofErr w:type="spellStart"/>
      <w:r w:rsidRPr="00075C94">
        <w:rPr>
          <w:rFonts w:ascii="Times New Roman" w:eastAsia="TimesNewRomanPSMT" w:hAnsi="Times New Roman"/>
          <w:sz w:val="28"/>
          <w:szCs w:val="28"/>
          <w:lang w:val="uk-UA"/>
        </w:rPr>
        <w:t>настрок</w:t>
      </w:r>
      <w:proofErr w:type="spellEnd"/>
      <w:r w:rsidRPr="00075C94">
        <w:rPr>
          <w:rFonts w:ascii="Times New Roman" w:eastAsia="TimesNewRomanPSMT" w:hAnsi="Times New Roman"/>
          <w:sz w:val="28"/>
          <w:szCs w:val="28"/>
          <w:lang w:val="uk-UA"/>
        </w:rPr>
        <w:t xml:space="preserve"> до 3-6 місяців;</w:t>
      </w:r>
    </w:p>
    <w:p w:rsidR="009857A9" w:rsidRPr="00075C94" w:rsidRDefault="009857A9" w:rsidP="00075C94">
      <w:pPr>
        <w:pStyle w:val="a4"/>
        <w:numPr>
          <w:ilvl w:val="0"/>
          <w:numId w:val="45"/>
        </w:numPr>
        <w:autoSpaceDE w:val="0"/>
        <w:autoSpaceDN w:val="0"/>
        <w:adjustRightInd w:val="0"/>
        <w:spacing w:after="0" w:line="240" w:lineRule="auto"/>
        <w:jc w:val="both"/>
        <w:rPr>
          <w:rFonts w:ascii="Times New Roman" w:eastAsia="TimesNewRomanPSMT" w:hAnsi="Times New Roman"/>
          <w:sz w:val="28"/>
          <w:szCs w:val="28"/>
          <w:lang w:val="uk-UA"/>
        </w:rPr>
      </w:pPr>
      <w:proofErr w:type="spellStart"/>
      <w:r w:rsidRPr="00075C94">
        <w:rPr>
          <w:rFonts w:ascii="Times New Roman" w:eastAsia="TimesNewRomanPSMT" w:hAnsi="Times New Roman"/>
          <w:sz w:val="28"/>
          <w:szCs w:val="28"/>
          <w:lang w:val="uk-UA"/>
        </w:rPr>
        <w:t>гемореологічні</w:t>
      </w:r>
      <w:proofErr w:type="spellEnd"/>
      <w:r w:rsidRPr="00075C94">
        <w:rPr>
          <w:rFonts w:ascii="Times New Roman" w:eastAsia="TimesNewRomanPSMT" w:hAnsi="Times New Roman"/>
          <w:sz w:val="28"/>
          <w:szCs w:val="28"/>
          <w:lang w:val="uk-UA"/>
        </w:rPr>
        <w:t xml:space="preserve"> активні засоби </w:t>
      </w:r>
      <w:proofErr w:type="spellStart"/>
      <w:r w:rsidRPr="00075C94">
        <w:rPr>
          <w:rFonts w:ascii="Times New Roman" w:eastAsia="TimesNewRomanPSMT" w:hAnsi="Times New Roman"/>
          <w:sz w:val="28"/>
          <w:szCs w:val="28"/>
          <w:lang w:val="uk-UA"/>
        </w:rPr>
        <w:t>пентоксифілін</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реополіглюкін</w:t>
      </w:r>
      <w:proofErr w:type="spellEnd"/>
      <w:r w:rsidRPr="00075C94">
        <w:rPr>
          <w:rFonts w:ascii="Times New Roman" w:eastAsia="TimesNewRomanPSMT" w:hAnsi="Times New Roman"/>
          <w:sz w:val="28"/>
          <w:szCs w:val="28"/>
          <w:lang w:val="uk-UA"/>
        </w:rPr>
        <w:t xml:space="preserve">, з наступним переходом на </w:t>
      </w:r>
      <w:proofErr w:type="spellStart"/>
      <w:r w:rsidRPr="00075C94">
        <w:rPr>
          <w:rFonts w:ascii="Times New Roman" w:eastAsia="TimesNewRomanPSMT" w:hAnsi="Times New Roman"/>
          <w:sz w:val="28"/>
          <w:szCs w:val="28"/>
          <w:lang w:val="uk-UA"/>
        </w:rPr>
        <w:t>антитромбоцитарну</w:t>
      </w:r>
      <w:proofErr w:type="spellEnd"/>
      <w:r w:rsidRPr="00075C94">
        <w:rPr>
          <w:rFonts w:ascii="Times New Roman" w:eastAsia="TimesNewRomanPSMT" w:hAnsi="Times New Roman"/>
          <w:sz w:val="28"/>
          <w:szCs w:val="28"/>
          <w:lang w:val="uk-UA"/>
        </w:rPr>
        <w:t xml:space="preserve"> терапію аспірин, </w:t>
      </w:r>
      <w:proofErr w:type="spellStart"/>
      <w:r w:rsidRPr="00075C94">
        <w:rPr>
          <w:rFonts w:ascii="Times New Roman" w:eastAsia="TimesNewRomanPSMT" w:hAnsi="Times New Roman"/>
          <w:sz w:val="28"/>
          <w:szCs w:val="28"/>
          <w:lang w:val="uk-UA"/>
        </w:rPr>
        <w:t>плавікс</w:t>
      </w:r>
      <w:proofErr w:type="spellEnd"/>
      <w:r w:rsidRPr="00075C94">
        <w:rPr>
          <w:rFonts w:ascii="Times New Roman" w:eastAsia="TimesNewRomanPSMT" w:hAnsi="Times New Roman"/>
          <w:sz w:val="28"/>
          <w:szCs w:val="28"/>
          <w:lang w:val="uk-UA"/>
        </w:rPr>
        <w:t xml:space="preserve"> терміном до 1 року;</w:t>
      </w:r>
    </w:p>
    <w:p w:rsidR="009857A9" w:rsidRPr="00075C94" w:rsidRDefault="009857A9" w:rsidP="00075C94">
      <w:pPr>
        <w:pStyle w:val="a4"/>
        <w:numPr>
          <w:ilvl w:val="0"/>
          <w:numId w:val="4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засоби, що поліпшують </w:t>
      </w:r>
      <w:proofErr w:type="spellStart"/>
      <w:r w:rsidRPr="00075C94">
        <w:rPr>
          <w:rFonts w:ascii="Times New Roman" w:eastAsia="TimesNewRomanPSMT" w:hAnsi="Times New Roman"/>
          <w:sz w:val="28"/>
          <w:szCs w:val="28"/>
          <w:lang w:val="uk-UA"/>
        </w:rPr>
        <w:t>флебогемодинаміку:флебодія</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детралекс</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ескузан</w:t>
      </w:r>
      <w:proofErr w:type="spellEnd"/>
      <w:r w:rsidRPr="00075C94">
        <w:rPr>
          <w:rFonts w:ascii="Times New Roman" w:eastAsia="TimesNewRomanPSMT" w:hAnsi="Times New Roman"/>
          <w:sz w:val="28"/>
          <w:szCs w:val="28"/>
          <w:lang w:val="uk-UA"/>
        </w:rPr>
        <w:t xml:space="preserve"> протягом 4-6 тижнів;</w:t>
      </w:r>
    </w:p>
    <w:p w:rsidR="009857A9" w:rsidRPr="00075C94" w:rsidRDefault="009857A9" w:rsidP="00075C94">
      <w:pPr>
        <w:pStyle w:val="a4"/>
        <w:numPr>
          <w:ilvl w:val="0"/>
          <w:numId w:val="45"/>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системна </w:t>
      </w:r>
      <w:proofErr w:type="spellStart"/>
      <w:r w:rsidRPr="00075C94">
        <w:rPr>
          <w:rFonts w:ascii="Times New Roman" w:eastAsia="TimesNewRomanPSMT" w:hAnsi="Times New Roman"/>
          <w:sz w:val="28"/>
          <w:szCs w:val="28"/>
          <w:lang w:val="uk-UA"/>
        </w:rPr>
        <w:t>ензимотерапія</w:t>
      </w:r>
      <w:proofErr w:type="spellEnd"/>
      <w:r w:rsidRPr="00075C94">
        <w:rPr>
          <w:rFonts w:ascii="Times New Roman" w:eastAsia="TimesNewRomanPSMT" w:hAnsi="Times New Roman"/>
          <w:sz w:val="28"/>
          <w:szCs w:val="28"/>
          <w:lang w:val="uk-UA"/>
        </w:rPr>
        <w:t xml:space="preserve"> - </w:t>
      </w:r>
      <w:proofErr w:type="spellStart"/>
      <w:r w:rsidRPr="00075C94">
        <w:rPr>
          <w:rFonts w:ascii="Times New Roman" w:eastAsia="TimesNewRomanPSMT" w:hAnsi="Times New Roman"/>
          <w:sz w:val="28"/>
          <w:szCs w:val="28"/>
          <w:lang w:val="uk-UA"/>
        </w:rPr>
        <w:t>вобензим</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флобензим</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біозин</w:t>
      </w:r>
      <w:proofErr w:type="spellEnd"/>
      <w:r w:rsidRPr="00075C94">
        <w:rPr>
          <w:rFonts w:ascii="Times New Roman" w:eastAsia="TimesNewRomanPSMT" w:hAnsi="Times New Roman"/>
          <w:sz w:val="28"/>
          <w:szCs w:val="28"/>
          <w:lang w:val="uk-UA"/>
        </w:rPr>
        <w:t>.</w:t>
      </w:r>
    </w:p>
    <w:p w:rsidR="009857A9" w:rsidRPr="00075C94" w:rsidRDefault="009857A9" w:rsidP="00075C94">
      <w:pPr>
        <w:pStyle w:val="a4"/>
        <w:numPr>
          <w:ilvl w:val="0"/>
          <w:numId w:val="44"/>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Місцеве лікування, яке проводиться з 1-ї доби захворювання:</w:t>
      </w:r>
    </w:p>
    <w:p w:rsidR="009857A9" w:rsidRPr="00075C94" w:rsidRDefault="009857A9" w:rsidP="00075C94">
      <w:pPr>
        <w:pStyle w:val="a4"/>
        <w:numPr>
          <w:ilvl w:val="0"/>
          <w:numId w:val="46"/>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локальна гіпотермія;</w:t>
      </w:r>
    </w:p>
    <w:p w:rsidR="009857A9" w:rsidRPr="00075C94" w:rsidRDefault="009857A9" w:rsidP="00075C94">
      <w:pPr>
        <w:pStyle w:val="a4"/>
        <w:numPr>
          <w:ilvl w:val="0"/>
          <w:numId w:val="46"/>
        </w:numPr>
        <w:autoSpaceDE w:val="0"/>
        <w:autoSpaceDN w:val="0"/>
        <w:adjustRightInd w:val="0"/>
        <w:spacing w:after="0" w:line="240" w:lineRule="auto"/>
        <w:jc w:val="both"/>
        <w:rPr>
          <w:rFonts w:ascii="Times New Roman" w:eastAsia="TimesNewRomanPSMT" w:hAnsi="Times New Roman"/>
          <w:sz w:val="28"/>
          <w:szCs w:val="28"/>
          <w:lang w:val="uk-UA"/>
        </w:rPr>
      </w:pPr>
      <w:r w:rsidRPr="00075C94">
        <w:rPr>
          <w:rFonts w:ascii="Times New Roman" w:eastAsia="TimesNewRomanPSMT" w:hAnsi="Times New Roman"/>
          <w:sz w:val="28"/>
          <w:szCs w:val="28"/>
          <w:lang w:val="uk-UA"/>
        </w:rPr>
        <w:t xml:space="preserve">застосування мазей на основі гепарину </w:t>
      </w:r>
      <w:proofErr w:type="spellStart"/>
      <w:r w:rsidRPr="00075C94">
        <w:rPr>
          <w:rFonts w:ascii="Times New Roman" w:eastAsia="TimesNewRomanPSMT" w:hAnsi="Times New Roman"/>
          <w:sz w:val="28"/>
          <w:szCs w:val="28"/>
          <w:lang w:val="uk-UA"/>
        </w:rPr>
        <w:t>гепаринова</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троксевазінова</w:t>
      </w:r>
      <w:proofErr w:type="spellEnd"/>
      <w:r w:rsidRPr="00075C94">
        <w:rPr>
          <w:rFonts w:ascii="Times New Roman" w:eastAsia="TimesNewRomanPSMT" w:hAnsi="Times New Roman"/>
          <w:sz w:val="28"/>
          <w:szCs w:val="28"/>
          <w:lang w:val="uk-UA"/>
        </w:rPr>
        <w:t xml:space="preserve">, </w:t>
      </w:r>
      <w:proofErr w:type="spellStart"/>
      <w:r w:rsidRPr="00075C94">
        <w:rPr>
          <w:rFonts w:ascii="Times New Roman" w:eastAsia="TimesNewRomanPSMT" w:hAnsi="Times New Roman"/>
          <w:sz w:val="28"/>
          <w:szCs w:val="28"/>
          <w:lang w:val="uk-UA"/>
        </w:rPr>
        <w:t>Ліотон</w:t>
      </w:r>
      <w:proofErr w:type="spellEnd"/>
      <w:r w:rsidRPr="00075C94">
        <w:rPr>
          <w:rFonts w:ascii="Times New Roman" w:eastAsia="TimesNewRomanPSMT" w:hAnsi="Times New Roman"/>
          <w:sz w:val="28"/>
          <w:szCs w:val="28"/>
          <w:lang w:val="uk-UA"/>
        </w:rPr>
        <w:t xml:space="preserve"> 1000, або нестероїдних протизапальних препаратів - </w:t>
      </w:r>
      <w:proofErr w:type="spellStart"/>
      <w:r w:rsidRPr="00075C94">
        <w:rPr>
          <w:rFonts w:ascii="Times New Roman" w:eastAsia="TimesNewRomanPSMT" w:hAnsi="Times New Roman"/>
          <w:sz w:val="28"/>
          <w:szCs w:val="28"/>
          <w:lang w:val="uk-UA"/>
        </w:rPr>
        <w:t>фастум</w:t>
      </w:r>
      <w:proofErr w:type="spellEnd"/>
      <w:r w:rsidRPr="00075C94">
        <w:rPr>
          <w:rFonts w:ascii="Times New Roman" w:eastAsia="TimesNewRomanPSMT" w:hAnsi="Times New Roman"/>
          <w:sz w:val="28"/>
          <w:szCs w:val="28"/>
          <w:lang w:val="uk-UA"/>
        </w:rPr>
        <w:t xml:space="preserve">-гель, </w:t>
      </w:r>
      <w:proofErr w:type="spellStart"/>
      <w:r w:rsidRPr="00075C94">
        <w:rPr>
          <w:rFonts w:ascii="Times New Roman" w:eastAsia="TimesNewRomanPSMT" w:hAnsi="Times New Roman"/>
          <w:sz w:val="28"/>
          <w:szCs w:val="28"/>
          <w:lang w:val="uk-UA"/>
        </w:rPr>
        <w:t>диклофенак</w:t>
      </w:r>
      <w:proofErr w:type="spellEnd"/>
      <w:r w:rsidRPr="00075C94">
        <w:rPr>
          <w:rFonts w:ascii="Times New Roman" w:eastAsia="TimesNewRomanPSMT" w:hAnsi="Times New Roman"/>
          <w:sz w:val="28"/>
          <w:szCs w:val="28"/>
          <w:lang w:val="uk-UA"/>
        </w:rPr>
        <w:t>-гель.</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b/>
          <w:bCs/>
          <w:sz w:val="28"/>
          <w:szCs w:val="28"/>
        </w:rPr>
      </w:pPr>
    </w:p>
    <w:p w:rsidR="009857A9" w:rsidRPr="00075C94" w:rsidRDefault="009857A9" w:rsidP="00075C94">
      <w:pPr>
        <w:autoSpaceDE w:val="0"/>
        <w:autoSpaceDN w:val="0"/>
        <w:adjustRightInd w:val="0"/>
        <w:spacing w:after="0" w:line="240" w:lineRule="auto"/>
        <w:jc w:val="center"/>
        <w:rPr>
          <w:rFonts w:ascii="Times New Roman" w:eastAsia="TimesNewRomanPSMT" w:hAnsi="Times New Roman"/>
          <w:b/>
          <w:bCs/>
          <w:sz w:val="28"/>
          <w:szCs w:val="28"/>
        </w:rPr>
      </w:pPr>
      <w:r w:rsidRPr="00075C94">
        <w:rPr>
          <w:rFonts w:ascii="Times New Roman" w:eastAsia="TimesNewRomanPSMT" w:hAnsi="Times New Roman"/>
          <w:b/>
          <w:bCs/>
          <w:sz w:val="28"/>
          <w:szCs w:val="28"/>
        </w:rPr>
        <w:t>Профілактика післяпологових інфекційних захворювань</w:t>
      </w:r>
    </w:p>
    <w:p w:rsidR="009857A9" w:rsidRPr="00075C94" w:rsidRDefault="009857A9" w:rsidP="00075C94">
      <w:pPr>
        <w:autoSpaceDE w:val="0"/>
        <w:autoSpaceDN w:val="0"/>
        <w:adjustRightInd w:val="0"/>
        <w:spacing w:after="0" w:line="240" w:lineRule="auto"/>
        <w:jc w:val="both"/>
        <w:rPr>
          <w:rFonts w:ascii="Times New Roman" w:eastAsia="TimesNewRomanPSMT" w:hAnsi="Times New Roman"/>
          <w:sz w:val="28"/>
          <w:szCs w:val="28"/>
        </w:rPr>
      </w:pP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Для профілактики післяпологових септичних ускладнень необхідна правильна організація роботи жіночої консультації (санація хронічних септичних вогнищ), пологового блоку, післяпологових палат, суворе дотримання всіх принципів асептики та антисептики під час пологів та догляду за породіллею, ізоляція жінок з ознаками септичної інфекції.</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r w:rsidRPr="00075C94">
        <w:rPr>
          <w:rFonts w:ascii="Times New Roman" w:eastAsia="TimesNewRomanPSMT" w:hAnsi="Times New Roman"/>
          <w:sz w:val="28"/>
          <w:szCs w:val="28"/>
        </w:rPr>
        <w:t xml:space="preserve">Велике значення мають запобігання під час пологів травматизму, боротьба з </w:t>
      </w:r>
      <w:proofErr w:type="spellStart"/>
      <w:r w:rsidRPr="00075C94">
        <w:rPr>
          <w:rFonts w:ascii="Times New Roman" w:eastAsia="TimesNewRomanPSMT" w:hAnsi="Times New Roman"/>
          <w:sz w:val="28"/>
          <w:szCs w:val="28"/>
        </w:rPr>
        <w:t>крововтратаю</w:t>
      </w:r>
      <w:proofErr w:type="spellEnd"/>
      <w:r w:rsidRPr="00075C94">
        <w:rPr>
          <w:rFonts w:ascii="Times New Roman" w:eastAsia="TimesNewRomanPSMT" w:hAnsi="Times New Roman"/>
          <w:sz w:val="28"/>
          <w:szCs w:val="28"/>
        </w:rPr>
        <w:t xml:space="preserve"> та зниження частоти оперативних втручань під час пологів. Слід запобігати передчасному </w:t>
      </w:r>
      <w:proofErr w:type="spellStart"/>
      <w:r w:rsidRPr="00075C94">
        <w:rPr>
          <w:rFonts w:ascii="Times New Roman" w:eastAsia="TimesNewRomanPSMT" w:hAnsi="Times New Roman"/>
          <w:sz w:val="28"/>
          <w:szCs w:val="28"/>
        </w:rPr>
        <w:t>вилиттю</w:t>
      </w:r>
      <w:proofErr w:type="spellEnd"/>
      <w:r w:rsidRPr="00075C94">
        <w:rPr>
          <w:rFonts w:ascii="Times New Roman" w:eastAsia="TimesNewRomanPSMT" w:hAnsi="Times New Roman"/>
          <w:sz w:val="28"/>
          <w:szCs w:val="28"/>
        </w:rPr>
        <w:t xml:space="preserve"> навколоплідних вод, своєчасно лікувати відхилення от фізіологічного перебігу пологів (слабкість пологової діяльності), проводити </w:t>
      </w:r>
      <w:proofErr w:type="spellStart"/>
      <w:r w:rsidRPr="00075C94">
        <w:rPr>
          <w:rFonts w:ascii="Times New Roman" w:eastAsia="TimesNewRomanPSMT" w:hAnsi="Times New Roman"/>
          <w:sz w:val="28"/>
          <w:szCs w:val="28"/>
        </w:rPr>
        <w:t>антибіотикопрофілактику</w:t>
      </w:r>
      <w:proofErr w:type="spellEnd"/>
      <w:r w:rsidRPr="00075C94">
        <w:rPr>
          <w:rFonts w:ascii="Times New Roman" w:eastAsia="TimesNewRomanPSMT" w:hAnsi="Times New Roman"/>
          <w:sz w:val="28"/>
          <w:szCs w:val="28"/>
        </w:rPr>
        <w:t xml:space="preserve"> за показаннями.</w:t>
      </w:r>
    </w:p>
    <w:p w:rsidR="009857A9" w:rsidRPr="00075C94" w:rsidRDefault="009857A9" w:rsidP="00075C94">
      <w:pPr>
        <w:autoSpaceDE w:val="0"/>
        <w:autoSpaceDN w:val="0"/>
        <w:adjustRightInd w:val="0"/>
        <w:spacing w:after="0" w:line="240" w:lineRule="auto"/>
        <w:ind w:firstLine="709"/>
        <w:jc w:val="both"/>
        <w:rPr>
          <w:rFonts w:ascii="Times New Roman" w:eastAsia="TimesNewRomanPSMT" w:hAnsi="Times New Roman"/>
          <w:sz w:val="28"/>
          <w:szCs w:val="28"/>
        </w:rPr>
      </w:pPr>
    </w:p>
    <w:p w:rsidR="009857A9" w:rsidRPr="00075C94" w:rsidRDefault="009857A9" w:rsidP="00075C94">
      <w:pPr>
        <w:pStyle w:val="11"/>
        <w:spacing w:after="0"/>
        <w:ind w:firstLine="709"/>
        <w:jc w:val="both"/>
        <w:rPr>
          <w:noProof/>
          <w:sz w:val="28"/>
          <w:szCs w:val="28"/>
          <w:lang w:val="uk-UA"/>
        </w:rPr>
      </w:pPr>
      <w:r w:rsidRPr="00075C94">
        <w:rPr>
          <w:b/>
          <w:noProof/>
          <w:sz w:val="28"/>
          <w:szCs w:val="28"/>
          <w:lang w:val="uk-UA"/>
        </w:rPr>
        <w:t>V. План організації заняття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9857A9" w:rsidRPr="00075C94" w:rsidTr="0093641A">
        <w:tc>
          <w:tcPr>
            <w:tcW w:w="5158"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Організаційний момент</w:t>
            </w:r>
          </w:p>
        </w:tc>
        <w:tc>
          <w:tcPr>
            <w:tcW w:w="4413"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2% навчального часу;</w:t>
            </w:r>
          </w:p>
        </w:tc>
      </w:tr>
      <w:tr w:rsidR="009857A9" w:rsidRPr="00075C94" w:rsidTr="0093641A">
        <w:tc>
          <w:tcPr>
            <w:tcW w:w="5158"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Мотивація теми</w:t>
            </w:r>
          </w:p>
        </w:tc>
        <w:tc>
          <w:tcPr>
            <w:tcW w:w="4413"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3% навчального часу;</w:t>
            </w:r>
          </w:p>
        </w:tc>
      </w:tr>
      <w:tr w:rsidR="009857A9" w:rsidRPr="00075C94" w:rsidTr="0093641A">
        <w:tc>
          <w:tcPr>
            <w:tcW w:w="5158"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Контроль вихідного рівня знань</w:t>
            </w:r>
          </w:p>
        </w:tc>
        <w:tc>
          <w:tcPr>
            <w:tcW w:w="4413"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20% навчального часу;</w:t>
            </w:r>
          </w:p>
        </w:tc>
      </w:tr>
      <w:tr w:rsidR="009857A9" w:rsidRPr="00075C94" w:rsidTr="0093641A">
        <w:tc>
          <w:tcPr>
            <w:tcW w:w="5158"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 xml:space="preserve">Самостійна робота студента </w:t>
            </w:r>
          </w:p>
        </w:tc>
        <w:tc>
          <w:tcPr>
            <w:tcW w:w="4413"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35%навчального часу;</w:t>
            </w:r>
          </w:p>
        </w:tc>
      </w:tr>
      <w:tr w:rsidR="009857A9" w:rsidRPr="00075C94" w:rsidTr="0093641A">
        <w:tc>
          <w:tcPr>
            <w:tcW w:w="5158"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Контроль остаточного рівня знань</w:t>
            </w:r>
          </w:p>
        </w:tc>
        <w:tc>
          <w:tcPr>
            <w:tcW w:w="4413"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20% навчального часу;</w:t>
            </w:r>
          </w:p>
        </w:tc>
      </w:tr>
      <w:tr w:rsidR="009857A9" w:rsidRPr="00075C94" w:rsidTr="0093641A">
        <w:tc>
          <w:tcPr>
            <w:tcW w:w="5158"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Оцінка знань студентів</w:t>
            </w:r>
          </w:p>
        </w:tc>
        <w:tc>
          <w:tcPr>
            <w:tcW w:w="4413"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15% навчального часу;</w:t>
            </w:r>
          </w:p>
        </w:tc>
      </w:tr>
      <w:tr w:rsidR="009857A9" w:rsidRPr="00075C94" w:rsidTr="0093641A">
        <w:tc>
          <w:tcPr>
            <w:tcW w:w="5158"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Узагальнення викладача, завдання додому</w:t>
            </w:r>
          </w:p>
        </w:tc>
        <w:tc>
          <w:tcPr>
            <w:tcW w:w="4413" w:type="dxa"/>
          </w:tcPr>
          <w:p w:rsidR="009857A9" w:rsidRPr="00075C94" w:rsidRDefault="009857A9" w:rsidP="00075C94">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075C94">
              <w:rPr>
                <w:rFonts w:ascii="Times New Roman" w:hAnsi="Times New Roman"/>
                <w:noProof/>
                <w:sz w:val="28"/>
                <w:szCs w:val="28"/>
              </w:rPr>
              <w:t>5% навчального часу;</w:t>
            </w:r>
          </w:p>
        </w:tc>
      </w:tr>
    </w:tbl>
    <w:p w:rsidR="009857A9" w:rsidRPr="00075C94" w:rsidRDefault="009857A9" w:rsidP="00075C94">
      <w:pPr>
        <w:pStyle w:val="11"/>
        <w:spacing w:after="0"/>
        <w:ind w:firstLine="709"/>
        <w:jc w:val="both"/>
        <w:rPr>
          <w:b/>
          <w:noProof/>
          <w:sz w:val="28"/>
          <w:szCs w:val="28"/>
          <w:lang w:val="uk-UA"/>
        </w:rPr>
      </w:pPr>
    </w:p>
    <w:p w:rsidR="009857A9" w:rsidRPr="00075C94" w:rsidRDefault="009857A9" w:rsidP="00075C94">
      <w:pPr>
        <w:pStyle w:val="11"/>
        <w:spacing w:after="0"/>
        <w:ind w:firstLine="709"/>
        <w:jc w:val="both"/>
        <w:rPr>
          <w:b/>
          <w:noProof/>
          <w:sz w:val="28"/>
          <w:szCs w:val="28"/>
          <w:lang w:val="uk-UA"/>
        </w:rPr>
      </w:pPr>
      <w:r w:rsidRPr="00075C94">
        <w:rPr>
          <w:b/>
          <w:noProof/>
          <w:sz w:val="28"/>
          <w:szCs w:val="28"/>
          <w:lang w:val="uk-UA"/>
        </w:rPr>
        <w:t>VI. Основні етапи заняття</w:t>
      </w:r>
    </w:p>
    <w:p w:rsidR="009857A9" w:rsidRPr="00075C94" w:rsidRDefault="009857A9" w:rsidP="00075C94">
      <w:pPr>
        <w:pStyle w:val="11"/>
        <w:spacing w:after="0"/>
        <w:ind w:firstLine="709"/>
        <w:jc w:val="both"/>
        <w:rPr>
          <w:b/>
          <w:noProof/>
          <w:sz w:val="28"/>
          <w:szCs w:val="28"/>
          <w:lang w:val="uk-UA"/>
        </w:rPr>
      </w:pPr>
    </w:p>
    <w:p w:rsidR="009857A9" w:rsidRPr="00075C94" w:rsidRDefault="009857A9" w:rsidP="00075C94">
      <w:pPr>
        <w:pStyle w:val="11"/>
        <w:numPr>
          <w:ilvl w:val="0"/>
          <w:numId w:val="47"/>
        </w:numPr>
        <w:tabs>
          <w:tab w:val="clear" w:pos="360"/>
          <w:tab w:val="num" w:pos="502"/>
        </w:tabs>
        <w:spacing w:after="0"/>
        <w:ind w:left="0" w:firstLine="709"/>
        <w:jc w:val="both"/>
        <w:rPr>
          <w:noProof/>
          <w:sz w:val="28"/>
          <w:szCs w:val="28"/>
          <w:lang w:val="uk-UA"/>
        </w:rPr>
      </w:pPr>
      <w:r w:rsidRPr="00075C94">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rsidR="009857A9" w:rsidRPr="00075C94" w:rsidRDefault="009857A9" w:rsidP="00075C94">
      <w:pPr>
        <w:pStyle w:val="11"/>
        <w:numPr>
          <w:ilvl w:val="0"/>
          <w:numId w:val="47"/>
        </w:numPr>
        <w:tabs>
          <w:tab w:val="clear" w:pos="360"/>
          <w:tab w:val="num" w:pos="502"/>
        </w:tabs>
        <w:spacing w:after="0"/>
        <w:ind w:left="0" w:firstLine="709"/>
        <w:jc w:val="both"/>
        <w:rPr>
          <w:noProof/>
          <w:sz w:val="28"/>
          <w:szCs w:val="28"/>
          <w:lang w:val="uk-UA"/>
        </w:rPr>
      </w:pPr>
      <w:r w:rsidRPr="00075C94">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rsidR="009857A9" w:rsidRPr="00075C94" w:rsidRDefault="009857A9" w:rsidP="00075C94">
      <w:pPr>
        <w:pStyle w:val="11"/>
        <w:numPr>
          <w:ilvl w:val="0"/>
          <w:numId w:val="47"/>
        </w:numPr>
        <w:tabs>
          <w:tab w:val="clear" w:pos="360"/>
          <w:tab w:val="num" w:pos="502"/>
        </w:tabs>
        <w:spacing w:after="0"/>
        <w:ind w:left="0" w:firstLine="709"/>
        <w:jc w:val="both"/>
        <w:rPr>
          <w:noProof/>
          <w:sz w:val="28"/>
          <w:szCs w:val="28"/>
          <w:lang w:val="uk-UA"/>
        </w:rPr>
      </w:pPr>
      <w:r w:rsidRPr="00075C94">
        <w:rPr>
          <w:noProof/>
          <w:sz w:val="28"/>
          <w:szCs w:val="28"/>
          <w:lang w:val="uk-UA"/>
        </w:rPr>
        <w:t>Заключний етап — контроль кінцевого рівня знань, узагальнення, оцінка роботи кожного студента. Завдання додому.</w:t>
      </w:r>
    </w:p>
    <w:p w:rsidR="009857A9" w:rsidRPr="00075C94" w:rsidRDefault="009857A9" w:rsidP="00075C94">
      <w:pPr>
        <w:pStyle w:val="11"/>
        <w:spacing w:after="0"/>
        <w:ind w:firstLine="709"/>
        <w:jc w:val="both"/>
        <w:rPr>
          <w:b/>
          <w:noProof/>
          <w:sz w:val="28"/>
          <w:szCs w:val="28"/>
          <w:lang w:val="uk-UA"/>
        </w:rPr>
      </w:pPr>
    </w:p>
    <w:p w:rsidR="009857A9" w:rsidRPr="00075C94" w:rsidRDefault="009857A9" w:rsidP="00075C94">
      <w:pPr>
        <w:pStyle w:val="11"/>
        <w:spacing w:after="0"/>
        <w:ind w:firstLine="709"/>
        <w:jc w:val="both"/>
        <w:rPr>
          <w:b/>
          <w:noProof/>
          <w:sz w:val="28"/>
          <w:szCs w:val="28"/>
          <w:lang w:val="uk-UA"/>
        </w:rPr>
      </w:pPr>
      <w:r w:rsidRPr="00075C94">
        <w:rPr>
          <w:b/>
          <w:noProof/>
          <w:sz w:val="28"/>
          <w:szCs w:val="28"/>
          <w:lang w:val="uk-UA"/>
        </w:rPr>
        <w:t>VII. Методичне забезпечення</w:t>
      </w:r>
    </w:p>
    <w:p w:rsidR="009857A9" w:rsidRPr="00075C94" w:rsidRDefault="009857A9" w:rsidP="00075C94">
      <w:pPr>
        <w:pStyle w:val="11"/>
        <w:spacing w:after="0"/>
        <w:ind w:firstLine="709"/>
        <w:jc w:val="both"/>
        <w:rPr>
          <w:b/>
          <w:noProof/>
          <w:sz w:val="28"/>
          <w:szCs w:val="28"/>
          <w:lang w:val="uk-UA"/>
        </w:rPr>
      </w:pPr>
    </w:p>
    <w:p w:rsidR="009857A9" w:rsidRPr="00075C94" w:rsidRDefault="009857A9" w:rsidP="00075C94">
      <w:pPr>
        <w:pStyle w:val="11"/>
        <w:spacing w:after="0"/>
        <w:ind w:firstLine="709"/>
        <w:jc w:val="both"/>
        <w:rPr>
          <w:noProof/>
          <w:sz w:val="28"/>
          <w:szCs w:val="28"/>
          <w:lang w:val="uk-UA"/>
        </w:rPr>
      </w:pPr>
      <w:r w:rsidRPr="00075C94">
        <w:rPr>
          <w:noProof/>
          <w:sz w:val="28"/>
          <w:szCs w:val="28"/>
          <w:lang w:val="uk-UA"/>
        </w:rPr>
        <w:t>Місце проведення заняття – відділення патології вагітних, відділення інтенсивної терапії, навчальна кімната.</w:t>
      </w:r>
    </w:p>
    <w:p w:rsidR="009857A9" w:rsidRPr="00075C94" w:rsidRDefault="009857A9" w:rsidP="00075C94">
      <w:pPr>
        <w:pStyle w:val="11"/>
        <w:spacing w:after="0"/>
        <w:ind w:firstLine="709"/>
        <w:jc w:val="both"/>
        <w:rPr>
          <w:noProof/>
          <w:sz w:val="28"/>
          <w:szCs w:val="28"/>
          <w:lang w:val="uk-UA"/>
        </w:rPr>
      </w:pPr>
      <w:r w:rsidRPr="00075C94">
        <w:rPr>
          <w:noProof/>
          <w:sz w:val="28"/>
          <w:szCs w:val="28"/>
          <w:lang w:val="uk-UA"/>
        </w:rPr>
        <w:t>Оснащення - таблиці, слайди, історії вагітності та пологів, фантоми.</w:t>
      </w:r>
    </w:p>
    <w:p w:rsidR="009857A9" w:rsidRPr="00075C94" w:rsidRDefault="009857A9" w:rsidP="00075C94">
      <w:pPr>
        <w:pStyle w:val="11"/>
        <w:spacing w:after="0"/>
        <w:ind w:firstLine="709"/>
        <w:jc w:val="both"/>
        <w:rPr>
          <w:b/>
          <w:noProof/>
          <w:sz w:val="28"/>
          <w:szCs w:val="28"/>
          <w:lang w:val="uk-UA"/>
        </w:rPr>
      </w:pPr>
      <w:r w:rsidRPr="00075C94">
        <w:rPr>
          <w:b/>
          <w:noProof/>
          <w:sz w:val="28"/>
          <w:szCs w:val="28"/>
          <w:lang w:val="uk-UA"/>
        </w:rPr>
        <w:t>VIIІ. Контрольні запитання та завдання</w:t>
      </w:r>
    </w:p>
    <w:p w:rsidR="009857A9" w:rsidRPr="00075C94" w:rsidRDefault="009857A9" w:rsidP="00075C94">
      <w:pPr>
        <w:pStyle w:val="msonormalbullet2gif"/>
        <w:spacing w:before="0" w:beforeAutospacing="0" w:after="0" w:afterAutospacing="0"/>
        <w:ind w:left="709"/>
        <w:contextualSpacing/>
        <w:jc w:val="both"/>
        <w:rPr>
          <w:sz w:val="28"/>
          <w:szCs w:val="28"/>
          <w:lang w:val="uk-UA"/>
        </w:rPr>
      </w:pP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Яке визначення поняття «післяпологова інфекція»?</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Яке визначення поняття «внутрішньо лікарняна (госпітальна) інфекція»?</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Яка класифікацію післяпологових інфекційних захворювань?</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 xml:space="preserve">Яка етіологію післяпологових інфекційних захворювань? </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Який патогенез післяпологових інфекційних захворювань?</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Які фактори ризику післяпологових інфекційних захворювань?</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 xml:space="preserve">Яка </w:t>
      </w:r>
      <w:proofErr w:type="spellStart"/>
      <w:r w:rsidRPr="00075C94">
        <w:rPr>
          <w:rFonts w:ascii="Times New Roman" w:hAnsi="Times New Roman"/>
          <w:sz w:val="28"/>
          <w:szCs w:val="28"/>
          <w:lang w:val="uk-UA"/>
        </w:rPr>
        <w:t>клінік</w:t>
      </w:r>
      <w:proofErr w:type="spellEnd"/>
      <w:r w:rsidRPr="00075C94">
        <w:rPr>
          <w:rFonts w:ascii="Times New Roman" w:hAnsi="Times New Roman"/>
          <w:sz w:val="28"/>
          <w:szCs w:val="28"/>
          <w:lang w:val="uk-UA"/>
        </w:rPr>
        <w:t xml:space="preserve"> і діагностика післяпологової інфікованої рани?</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Які методи лікування післяпологової інфікованої рани?</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Які клініка і діагностик післяпологового ендометриту?</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Які методи лікування післяпологового ендометриту?</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 xml:space="preserve">Які </w:t>
      </w:r>
      <w:proofErr w:type="spellStart"/>
      <w:r w:rsidRPr="00075C94">
        <w:rPr>
          <w:rFonts w:ascii="Times New Roman" w:hAnsi="Times New Roman"/>
          <w:sz w:val="28"/>
          <w:szCs w:val="28"/>
          <w:lang w:val="uk-UA"/>
        </w:rPr>
        <w:t>клінік</w:t>
      </w:r>
      <w:proofErr w:type="spellEnd"/>
      <w:r w:rsidRPr="00075C94">
        <w:rPr>
          <w:rFonts w:ascii="Times New Roman" w:hAnsi="Times New Roman"/>
          <w:sz w:val="28"/>
          <w:szCs w:val="28"/>
          <w:lang w:val="uk-UA"/>
        </w:rPr>
        <w:t xml:space="preserve"> і діагностика і лікування лактаційного маститу?</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Які методи лікування лактаційного маститу?</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Яка сучасна класифікація септичних станів?</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Які основні принципи лікування акушерського сепсису?</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Які клініка і діагностика акушерського перитоніту?</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lastRenderedPageBreak/>
        <w:t>Які основні принципи лікування акушерського перитоніту?</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 xml:space="preserve">Які клінічні форми інфекційних </w:t>
      </w:r>
      <w:proofErr w:type="spellStart"/>
      <w:r w:rsidRPr="00075C94">
        <w:rPr>
          <w:rFonts w:ascii="Times New Roman" w:hAnsi="Times New Roman"/>
          <w:sz w:val="28"/>
          <w:szCs w:val="28"/>
          <w:lang w:val="uk-UA"/>
        </w:rPr>
        <w:t>тромботичних</w:t>
      </w:r>
      <w:proofErr w:type="spellEnd"/>
      <w:r w:rsidRPr="00075C94">
        <w:rPr>
          <w:rFonts w:ascii="Times New Roman" w:hAnsi="Times New Roman"/>
          <w:sz w:val="28"/>
          <w:szCs w:val="28"/>
          <w:lang w:val="uk-UA"/>
        </w:rPr>
        <w:t xml:space="preserve"> ускладнень в акушерстві?</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 xml:space="preserve">Які основні принципи лікування акушерських </w:t>
      </w:r>
      <w:proofErr w:type="spellStart"/>
      <w:r w:rsidRPr="00075C94">
        <w:rPr>
          <w:rFonts w:ascii="Times New Roman" w:hAnsi="Times New Roman"/>
          <w:sz w:val="28"/>
          <w:szCs w:val="28"/>
          <w:lang w:val="uk-UA"/>
        </w:rPr>
        <w:t>тромботичних</w:t>
      </w:r>
      <w:proofErr w:type="spellEnd"/>
      <w:r w:rsidRPr="00075C94">
        <w:rPr>
          <w:rFonts w:ascii="Times New Roman" w:hAnsi="Times New Roman"/>
          <w:sz w:val="28"/>
          <w:szCs w:val="28"/>
          <w:lang w:val="uk-UA"/>
        </w:rPr>
        <w:t xml:space="preserve"> ускладнень?</w:t>
      </w:r>
    </w:p>
    <w:p w:rsidR="009857A9" w:rsidRPr="00075C94" w:rsidRDefault="009857A9" w:rsidP="00075C94">
      <w:pPr>
        <w:pStyle w:val="a4"/>
        <w:numPr>
          <w:ilvl w:val="0"/>
          <w:numId w:val="48"/>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 xml:space="preserve">Яка профілактику післяпологових інфекційних захворювань? </w:t>
      </w:r>
    </w:p>
    <w:p w:rsidR="009857A9" w:rsidRPr="00075C94" w:rsidRDefault="009857A9" w:rsidP="00075C94">
      <w:pPr>
        <w:shd w:val="clear" w:color="auto" w:fill="FFFFFF"/>
        <w:spacing w:after="0" w:line="240" w:lineRule="auto"/>
        <w:contextualSpacing/>
        <w:jc w:val="both"/>
        <w:rPr>
          <w:rFonts w:ascii="Times New Roman" w:hAnsi="Times New Roman"/>
          <w:sz w:val="28"/>
          <w:szCs w:val="28"/>
        </w:rPr>
      </w:pPr>
    </w:p>
    <w:p w:rsidR="009857A9" w:rsidRPr="00075C94" w:rsidRDefault="009857A9" w:rsidP="00075C94">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b/>
          <w:noProof/>
          <w:sz w:val="28"/>
          <w:szCs w:val="28"/>
        </w:rPr>
      </w:pPr>
      <w:r w:rsidRPr="00075C94">
        <w:rPr>
          <w:rFonts w:ascii="Times New Roman" w:hAnsi="Times New Roman"/>
          <w:b/>
          <w:noProof/>
          <w:sz w:val="28"/>
          <w:szCs w:val="28"/>
        </w:rPr>
        <w:t>ІХ. Завдання для позааудиторної роботи:</w:t>
      </w:r>
    </w:p>
    <w:p w:rsidR="009857A9" w:rsidRPr="00075C94" w:rsidRDefault="009857A9" w:rsidP="00075C94">
      <w:pPr>
        <w:spacing w:after="0" w:line="240" w:lineRule="auto"/>
        <w:contextualSpacing/>
        <w:jc w:val="both"/>
        <w:rPr>
          <w:rFonts w:ascii="Times New Roman" w:hAnsi="Times New Roman"/>
          <w:b/>
          <w:i/>
          <w:snapToGrid w:val="0"/>
          <w:sz w:val="28"/>
          <w:szCs w:val="28"/>
        </w:rPr>
      </w:pPr>
    </w:p>
    <w:p w:rsidR="009857A9" w:rsidRPr="00075C94" w:rsidRDefault="009857A9" w:rsidP="00075C94">
      <w:pPr>
        <w:pStyle w:val="a4"/>
        <w:numPr>
          <w:ilvl w:val="0"/>
          <w:numId w:val="49"/>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Оцінювати фактори ризику післяпологових інфекційних захворювань у обстежених вагітних і породіль.</w:t>
      </w:r>
    </w:p>
    <w:p w:rsidR="009857A9" w:rsidRPr="00075C94" w:rsidRDefault="009857A9" w:rsidP="00075C94">
      <w:pPr>
        <w:pStyle w:val="a4"/>
        <w:numPr>
          <w:ilvl w:val="0"/>
          <w:numId w:val="49"/>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Прогнозувати ризик післяпологових інфекційних захворювань.</w:t>
      </w:r>
    </w:p>
    <w:p w:rsidR="009857A9" w:rsidRPr="00075C94" w:rsidRDefault="009857A9" w:rsidP="00075C94">
      <w:pPr>
        <w:pStyle w:val="a4"/>
        <w:numPr>
          <w:ilvl w:val="0"/>
          <w:numId w:val="49"/>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Складати план обстеження при підозрі на післяпологові інфекційні захворювання у породіль.</w:t>
      </w:r>
    </w:p>
    <w:p w:rsidR="009857A9" w:rsidRPr="00075C94" w:rsidRDefault="009857A9" w:rsidP="00075C94">
      <w:pPr>
        <w:pStyle w:val="a4"/>
        <w:numPr>
          <w:ilvl w:val="0"/>
          <w:numId w:val="49"/>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Проводити аналіз результатів обстеження у породіль, що знаходяться в обсерваційному відділенні.</w:t>
      </w:r>
    </w:p>
    <w:p w:rsidR="009857A9" w:rsidRPr="00075C94" w:rsidRDefault="009857A9" w:rsidP="00075C94">
      <w:pPr>
        <w:pStyle w:val="a4"/>
        <w:numPr>
          <w:ilvl w:val="0"/>
          <w:numId w:val="49"/>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Діагностувати післяпологові інфекційні захворювання у породіль або за даними історії пологів.</w:t>
      </w:r>
    </w:p>
    <w:p w:rsidR="009857A9" w:rsidRPr="00075C94" w:rsidRDefault="009857A9" w:rsidP="00075C94">
      <w:pPr>
        <w:pStyle w:val="a4"/>
        <w:numPr>
          <w:ilvl w:val="0"/>
          <w:numId w:val="49"/>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Призначати лікування післяпологових інфекційних захворювань породіллям або за даними історії пологів.</w:t>
      </w:r>
    </w:p>
    <w:p w:rsidR="009857A9" w:rsidRPr="00075C94" w:rsidRDefault="009857A9" w:rsidP="00075C94">
      <w:pPr>
        <w:pStyle w:val="a4"/>
        <w:numPr>
          <w:ilvl w:val="0"/>
          <w:numId w:val="49"/>
        </w:numPr>
        <w:shd w:val="clear" w:color="auto" w:fill="FFFFFF"/>
        <w:spacing w:after="0" w:line="240" w:lineRule="auto"/>
        <w:jc w:val="both"/>
        <w:rPr>
          <w:rFonts w:ascii="Times New Roman" w:hAnsi="Times New Roman"/>
          <w:sz w:val="28"/>
          <w:szCs w:val="28"/>
          <w:lang w:val="uk-UA"/>
        </w:rPr>
      </w:pPr>
      <w:r w:rsidRPr="00075C94">
        <w:rPr>
          <w:rFonts w:ascii="Times New Roman" w:hAnsi="Times New Roman"/>
          <w:sz w:val="28"/>
          <w:szCs w:val="28"/>
          <w:lang w:val="uk-UA"/>
        </w:rPr>
        <w:t>Виписувати рецепти на ліки, що застосовують при лікуванні післяпологових септичних захворюваннях.</w:t>
      </w:r>
    </w:p>
    <w:p w:rsidR="009857A9" w:rsidRDefault="009857A9" w:rsidP="00075C94">
      <w:pPr>
        <w:spacing w:after="0" w:line="240" w:lineRule="auto"/>
        <w:ind w:left="142"/>
        <w:contextualSpacing/>
        <w:jc w:val="both"/>
        <w:rPr>
          <w:rFonts w:ascii="Times New Roman" w:hAnsi="Times New Roman"/>
          <w:b/>
          <w:snapToGrid w:val="0"/>
          <w:sz w:val="28"/>
          <w:szCs w:val="28"/>
        </w:rPr>
      </w:pPr>
    </w:p>
    <w:p w:rsidR="00DD268C" w:rsidRDefault="00DD268C" w:rsidP="00DD268C">
      <w:pPr>
        <w:shd w:val="clear" w:color="auto" w:fill="FFFFFF"/>
        <w:tabs>
          <w:tab w:val="left" w:leader="underscore" w:pos="1418"/>
        </w:tabs>
        <w:ind w:firstLine="709"/>
        <w:jc w:val="both"/>
        <w:rPr>
          <w:rFonts w:ascii="Times New Roman" w:hAnsi="Times New Roman"/>
          <w:b/>
          <w:sz w:val="28"/>
          <w:szCs w:val="28"/>
        </w:rPr>
      </w:pPr>
      <w:r>
        <w:rPr>
          <w:rFonts w:ascii="Times New Roman" w:hAnsi="Times New Roman"/>
          <w:b/>
          <w:sz w:val="28"/>
          <w:szCs w:val="28"/>
          <w:lang w:val="en-US"/>
        </w:rPr>
        <w:t>X</w:t>
      </w:r>
      <w:r w:rsidRPr="00412408">
        <w:rPr>
          <w:rFonts w:ascii="Times New Roman" w:hAnsi="Times New Roman"/>
          <w:b/>
          <w:sz w:val="28"/>
          <w:szCs w:val="28"/>
          <w:lang w:val="ru-RU"/>
        </w:rPr>
        <w:t xml:space="preserve">. </w:t>
      </w:r>
      <w:r>
        <w:rPr>
          <w:rFonts w:ascii="Times New Roman" w:hAnsi="Times New Roman"/>
          <w:b/>
          <w:sz w:val="28"/>
          <w:szCs w:val="28"/>
        </w:rPr>
        <w:t>Тестовий контроль</w:t>
      </w:r>
    </w:p>
    <w:p w:rsidR="00DD268C" w:rsidRPr="00DD268C" w:rsidRDefault="00DD268C" w:rsidP="00DD268C">
      <w:pPr>
        <w:shd w:val="clear" w:color="auto" w:fill="FFFFFF"/>
        <w:tabs>
          <w:tab w:val="left" w:leader="underscore"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 xml:space="preserve">1. </w:t>
      </w:r>
      <w:proofErr w:type="spellStart"/>
      <w:r w:rsidRPr="00DD268C">
        <w:rPr>
          <w:rFonts w:ascii="Times New Roman" w:hAnsi="Times New Roman"/>
          <w:sz w:val="28"/>
          <w:szCs w:val="28"/>
        </w:rPr>
        <w:t>Наяку</w:t>
      </w:r>
      <w:proofErr w:type="spellEnd"/>
      <w:r w:rsidRPr="00DD268C">
        <w:rPr>
          <w:rFonts w:ascii="Times New Roman" w:hAnsi="Times New Roman"/>
          <w:sz w:val="28"/>
          <w:szCs w:val="28"/>
        </w:rPr>
        <w:t xml:space="preserve"> добу </w:t>
      </w:r>
      <w:proofErr w:type="spellStart"/>
      <w:r w:rsidRPr="00DD268C">
        <w:rPr>
          <w:rFonts w:ascii="Times New Roman" w:hAnsi="Times New Roman"/>
          <w:sz w:val="28"/>
          <w:szCs w:val="28"/>
        </w:rPr>
        <w:t>післяпологовомго</w:t>
      </w:r>
      <w:proofErr w:type="spellEnd"/>
      <w:r w:rsidRPr="00DD268C">
        <w:rPr>
          <w:rFonts w:ascii="Times New Roman" w:hAnsi="Times New Roman"/>
          <w:sz w:val="28"/>
          <w:szCs w:val="28"/>
        </w:rPr>
        <w:t xml:space="preserve"> періоду найчастіший виявляють гонорейну інфекцію?</w:t>
      </w:r>
    </w:p>
    <w:p w:rsidR="00DD268C" w:rsidRPr="00DD268C" w:rsidRDefault="00DD268C" w:rsidP="00DD268C">
      <w:pPr>
        <w:tabs>
          <w:tab w:val="left" w:pos="708"/>
          <w:tab w:val="left" w:pos="1416"/>
          <w:tab w:val="left" w:pos="2124"/>
          <w:tab w:val="left" w:pos="2918"/>
        </w:tabs>
        <w:spacing w:after="0" w:line="240" w:lineRule="auto"/>
        <w:ind w:firstLine="709"/>
        <w:jc w:val="both"/>
        <w:rPr>
          <w:rFonts w:ascii="Times New Roman" w:hAnsi="Times New Roman"/>
          <w:sz w:val="28"/>
          <w:szCs w:val="28"/>
        </w:rPr>
      </w:pPr>
      <w:r>
        <w:rPr>
          <w:rFonts w:ascii="Times New Roman" w:hAnsi="Times New Roman"/>
          <w:sz w:val="28"/>
          <w:szCs w:val="28"/>
        </w:rPr>
        <w:t>A.</w:t>
      </w:r>
      <w:r>
        <w:rPr>
          <w:rFonts w:ascii="Times New Roman" w:hAnsi="Times New Roman"/>
          <w:sz w:val="28"/>
          <w:szCs w:val="28"/>
        </w:rPr>
        <w:tab/>
        <w:t>1-2 доба;</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B.</w:t>
      </w:r>
      <w:r w:rsidRPr="00DD268C">
        <w:rPr>
          <w:rFonts w:ascii="Times New Roman" w:hAnsi="Times New Roman"/>
          <w:sz w:val="28"/>
          <w:szCs w:val="28"/>
        </w:rPr>
        <w:tab/>
        <w:t>3-7 доба;</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C.</w:t>
      </w:r>
      <w:r w:rsidRPr="00DD268C">
        <w:rPr>
          <w:rFonts w:ascii="Times New Roman" w:hAnsi="Times New Roman"/>
          <w:sz w:val="28"/>
          <w:szCs w:val="28"/>
        </w:rPr>
        <w:tab/>
        <w:t>8-9 доба;</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D.</w:t>
      </w:r>
      <w:r w:rsidRPr="00DD268C">
        <w:rPr>
          <w:rFonts w:ascii="Times New Roman" w:hAnsi="Times New Roman"/>
          <w:sz w:val="28"/>
          <w:szCs w:val="28"/>
        </w:rPr>
        <w:tab/>
        <w:t>10 доба;</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E.</w:t>
      </w:r>
      <w:r w:rsidRPr="00DD268C">
        <w:rPr>
          <w:rFonts w:ascii="Times New Roman" w:hAnsi="Times New Roman"/>
          <w:sz w:val="28"/>
          <w:szCs w:val="28"/>
        </w:rPr>
        <w:tab/>
        <w:t>14 доба.</w:t>
      </w:r>
    </w:p>
    <w:p w:rsidR="00DD268C" w:rsidRDefault="00DD268C" w:rsidP="00DD268C">
      <w:pPr>
        <w:shd w:val="clear" w:color="auto" w:fill="FFFFFF"/>
        <w:tabs>
          <w:tab w:val="left" w:leader="underscore" w:pos="1418"/>
        </w:tabs>
        <w:spacing w:after="0" w:line="240" w:lineRule="auto"/>
        <w:ind w:firstLine="709"/>
        <w:jc w:val="both"/>
        <w:rPr>
          <w:rFonts w:ascii="Times New Roman" w:hAnsi="Times New Roman"/>
          <w:sz w:val="28"/>
          <w:szCs w:val="28"/>
        </w:rPr>
      </w:pPr>
    </w:p>
    <w:p w:rsidR="00DD268C" w:rsidRPr="00DD268C" w:rsidRDefault="00DD268C" w:rsidP="00DD268C">
      <w:pPr>
        <w:shd w:val="clear" w:color="auto" w:fill="FFFFFF"/>
        <w:tabs>
          <w:tab w:val="left" w:leader="underscore"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 xml:space="preserve">2. У породіллі встановлено діагноз післяпологовий ендометрит. Яка </w:t>
      </w:r>
      <w:proofErr w:type="spellStart"/>
      <w:r w:rsidRPr="00DD268C">
        <w:rPr>
          <w:rFonts w:ascii="Times New Roman" w:hAnsi="Times New Roman"/>
          <w:sz w:val="28"/>
          <w:szCs w:val="28"/>
        </w:rPr>
        <w:t>допомогоа</w:t>
      </w:r>
      <w:proofErr w:type="spellEnd"/>
      <w:r w:rsidRPr="00DD268C">
        <w:rPr>
          <w:rFonts w:ascii="Times New Roman" w:hAnsi="Times New Roman"/>
          <w:sz w:val="28"/>
          <w:szCs w:val="28"/>
        </w:rPr>
        <w:t xml:space="preserve"> найважливіша для ефективного лікування?</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A.</w:t>
      </w:r>
      <w:r w:rsidRPr="00DD268C">
        <w:rPr>
          <w:rFonts w:ascii="Times New Roman" w:hAnsi="Times New Roman"/>
          <w:sz w:val="28"/>
          <w:szCs w:val="28"/>
        </w:rPr>
        <w:tab/>
        <w:t>бактеріологічне дослідження на флору й чутливість до антибіотиків;</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B.</w:t>
      </w:r>
      <w:r w:rsidRPr="00DD268C">
        <w:rPr>
          <w:rFonts w:ascii="Times New Roman" w:hAnsi="Times New Roman"/>
          <w:sz w:val="28"/>
          <w:szCs w:val="28"/>
        </w:rPr>
        <w:tab/>
      </w:r>
      <w:proofErr w:type="spellStart"/>
      <w:r w:rsidRPr="00DD268C">
        <w:rPr>
          <w:rFonts w:ascii="Times New Roman" w:hAnsi="Times New Roman"/>
          <w:sz w:val="28"/>
          <w:szCs w:val="28"/>
        </w:rPr>
        <w:t>ітенсивна</w:t>
      </w:r>
      <w:proofErr w:type="spellEnd"/>
      <w:r w:rsidRPr="00DD268C">
        <w:rPr>
          <w:rFonts w:ascii="Times New Roman" w:hAnsi="Times New Roman"/>
          <w:sz w:val="28"/>
          <w:szCs w:val="28"/>
        </w:rPr>
        <w:t xml:space="preserve"> </w:t>
      </w:r>
      <w:proofErr w:type="spellStart"/>
      <w:r w:rsidRPr="00DD268C">
        <w:rPr>
          <w:rFonts w:ascii="Times New Roman" w:hAnsi="Times New Roman"/>
          <w:sz w:val="28"/>
          <w:szCs w:val="28"/>
        </w:rPr>
        <w:t>інфузійна</w:t>
      </w:r>
      <w:proofErr w:type="spellEnd"/>
      <w:r w:rsidRPr="00DD268C">
        <w:rPr>
          <w:rFonts w:ascii="Times New Roman" w:hAnsi="Times New Roman"/>
          <w:sz w:val="28"/>
          <w:szCs w:val="28"/>
        </w:rPr>
        <w:t xml:space="preserve"> терапія;</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C.</w:t>
      </w:r>
      <w:r w:rsidRPr="00DD268C">
        <w:rPr>
          <w:rFonts w:ascii="Times New Roman" w:hAnsi="Times New Roman"/>
          <w:sz w:val="28"/>
          <w:szCs w:val="28"/>
        </w:rPr>
        <w:tab/>
        <w:t>виключити затримку частин плідного яйця;</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D.</w:t>
      </w:r>
      <w:r w:rsidRPr="00DD268C">
        <w:rPr>
          <w:rFonts w:ascii="Times New Roman" w:hAnsi="Times New Roman"/>
          <w:sz w:val="28"/>
          <w:szCs w:val="28"/>
        </w:rPr>
        <w:tab/>
        <w:t>піхвові спринцювання;</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E.</w:t>
      </w:r>
      <w:r w:rsidRPr="00DD268C">
        <w:rPr>
          <w:rFonts w:ascii="Times New Roman" w:hAnsi="Times New Roman"/>
          <w:sz w:val="28"/>
          <w:szCs w:val="28"/>
        </w:rPr>
        <w:tab/>
        <w:t>вишкрібання стінок матки.</w:t>
      </w:r>
    </w:p>
    <w:p w:rsidR="00DD268C" w:rsidRDefault="00DD268C" w:rsidP="00DD268C">
      <w:pPr>
        <w:shd w:val="clear" w:color="auto" w:fill="FFFFFF"/>
        <w:tabs>
          <w:tab w:val="left" w:leader="underscore" w:pos="1418"/>
        </w:tabs>
        <w:spacing w:after="0" w:line="240" w:lineRule="auto"/>
        <w:ind w:firstLine="709"/>
        <w:jc w:val="both"/>
        <w:rPr>
          <w:rFonts w:ascii="Times New Roman" w:hAnsi="Times New Roman"/>
          <w:sz w:val="28"/>
          <w:szCs w:val="28"/>
        </w:rPr>
      </w:pPr>
    </w:p>
    <w:p w:rsidR="00DD268C" w:rsidRPr="00DD268C" w:rsidRDefault="00DD268C" w:rsidP="00DD268C">
      <w:pPr>
        <w:shd w:val="clear" w:color="auto" w:fill="FFFFFF"/>
        <w:tabs>
          <w:tab w:val="left" w:leader="underscore"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3. Назвіть післяпологове захворювання другого етапу поширення інфекційного процесу:</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A.</w:t>
      </w:r>
      <w:r w:rsidRPr="00DD268C">
        <w:rPr>
          <w:rFonts w:ascii="Times New Roman" w:hAnsi="Times New Roman"/>
          <w:sz w:val="28"/>
          <w:szCs w:val="28"/>
        </w:rPr>
        <w:tab/>
        <w:t>ендометрит;</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B.</w:t>
      </w:r>
      <w:r w:rsidRPr="00DD268C">
        <w:rPr>
          <w:rFonts w:ascii="Times New Roman" w:hAnsi="Times New Roman"/>
          <w:sz w:val="28"/>
          <w:szCs w:val="28"/>
        </w:rPr>
        <w:tab/>
        <w:t>перитоніт;</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C.</w:t>
      </w:r>
      <w:r w:rsidRPr="00DD268C">
        <w:rPr>
          <w:rFonts w:ascii="Times New Roman" w:hAnsi="Times New Roman"/>
          <w:sz w:val="28"/>
          <w:szCs w:val="28"/>
        </w:rPr>
        <w:tab/>
      </w:r>
      <w:proofErr w:type="spellStart"/>
      <w:r w:rsidRPr="00DD268C">
        <w:rPr>
          <w:rFonts w:ascii="Times New Roman" w:hAnsi="Times New Roman"/>
          <w:sz w:val="28"/>
          <w:szCs w:val="28"/>
        </w:rPr>
        <w:t>пельвіоперитоніт</w:t>
      </w:r>
      <w:proofErr w:type="spellEnd"/>
      <w:r w:rsidRPr="00DD268C">
        <w:rPr>
          <w:rFonts w:ascii="Times New Roman" w:hAnsi="Times New Roman"/>
          <w:sz w:val="28"/>
          <w:szCs w:val="28"/>
        </w:rPr>
        <w:t>;</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D.</w:t>
      </w:r>
      <w:r w:rsidRPr="00DD268C">
        <w:rPr>
          <w:rFonts w:ascii="Times New Roman" w:hAnsi="Times New Roman"/>
          <w:sz w:val="28"/>
          <w:szCs w:val="28"/>
        </w:rPr>
        <w:tab/>
        <w:t>післяпологова виразка;</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lastRenderedPageBreak/>
        <w:t>E.</w:t>
      </w:r>
      <w:r w:rsidRPr="00DD268C">
        <w:rPr>
          <w:rFonts w:ascii="Times New Roman" w:hAnsi="Times New Roman"/>
          <w:sz w:val="28"/>
          <w:szCs w:val="28"/>
        </w:rPr>
        <w:tab/>
        <w:t>сепсис.</w:t>
      </w:r>
    </w:p>
    <w:p w:rsidR="00DD268C" w:rsidRDefault="00DD268C" w:rsidP="00DD268C">
      <w:pPr>
        <w:shd w:val="clear" w:color="auto" w:fill="FFFFFF"/>
        <w:tabs>
          <w:tab w:val="left" w:pos="335"/>
          <w:tab w:val="left" w:pos="4266"/>
        </w:tabs>
        <w:spacing w:after="0" w:line="240" w:lineRule="auto"/>
        <w:ind w:firstLine="709"/>
        <w:jc w:val="both"/>
        <w:rPr>
          <w:rFonts w:ascii="Times New Roman" w:hAnsi="Times New Roman"/>
          <w:sz w:val="28"/>
          <w:szCs w:val="28"/>
        </w:rPr>
      </w:pPr>
    </w:p>
    <w:p w:rsidR="00DD268C" w:rsidRPr="00DD268C" w:rsidRDefault="00DD268C" w:rsidP="00DD268C">
      <w:pPr>
        <w:shd w:val="clear" w:color="auto" w:fill="FFFFFF"/>
        <w:tabs>
          <w:tab w:val="left" w:pos="335"/>
          <w:tab w:val="left" w:pos="4266"/>
        </w:tabs>
        <w:spacing w:after="0" w:line="240" w:lineRule="auto"/>
        <w:ind w:firstLine="709"/>
        <w:jc w:val="both"/>
        <w:rPr>
          <w:rFonts w:ascii="Times New Roman" w:hAnsi="Times New Roman"/>
          <w:sz w:val="28"/>
          <w:szCs w:val="28"/>
        </w:rPr>
      </w:pPr>
      <w:r w:rsidRPr="00DD268C">
        <w:rPr>
          <w:rFonts w:ascii="Times New Roman" w:hAnsi="Times New Roman"/>
          <w:sz w:val="28"/>
          <w:szCs w:val="28"/>
        </w:rPr>
        <w:t>4. Назвіть одну з можливих причин виникнення післяпологових психозів?</w:t>
      </w:r>
    </w:p>
    <w:p w:rsidR="00DD268C" w:rsidRPr="00DD268C" w:rsidRDefault="00DD268C" w:rsidP="00DD268C">
      <w:pPr>
        <w:shd w:val="clear" w:color="auto" w:fill="FFFFFF"/>
        <w:tabs>
          <w:tab w:val="left" w:pos="709"/>
          <w:tab w:val="left"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A.</w:t>
      </w:r>
      <w:r w:rsidRPr="00DD268C">
        <w:rPr>
          <w:rFonts w:ascii="Times New Roman" w:hAnsi="Times New Roman"/>
          <w:sz w:val="28"/>
          <w:szCs w:val="28"/>
        </w:rPr>
        <w:tab/>
        <w:t>післяпологові інфекції;</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B.</w:t>
      </w:r>
      <w:r w:rsidRPr="00DD268C">
        <w:rPr>
          <w:rFonts w:ascii="Times New Roman" w:hAnsi="Times New Roman"/>
          <w:sz w:val="28"/>
          <w:szCs w:val="28"/>
        </w:rPr>
        <w:tab/>
        <w:t>органічне ураження мозку;</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C.</w:t>
      </w:r>
      <w:r w:rsidRPr="00DD268C">
        <w:rPr>
          <w:rFonts w:ascii="Times New Roman" w:hAnsi="Times New Roman"/>
          <w:sz w:val="28"/>
          <w:szCs w:val="28"/>
        </w:rPr>
        <w:tab/>
        <w:t>епілепсія.</w:t>
      </w:r>
    </w:p>
    <w:p w:rsidR="00DD268C" w:rsidRDefault="00DD268C" w:rsidP="00DD268C">
      <w:pPr>
        <w:shd w:val="clear" w:color="auto" w:fill="FFFFFF"/>
        <w:tabs>
          <w:tab w:val="left" w:pos="0"/>
        </w:tabs>
        <w:spacing w:after="0" w:line="240" w:lineRule="auto"/>
        <w:ind w:firstLine="709"/>
        <w:jc w:val="both"/>
        <w:rPr>
          <w:rFonts w:ascii="Times New Roman" w:hAnsi="Times New Roman"/>
          <w:sz w:val="28"/>
          <w:szCs w:val="28"/>
        </w:rPr>
      </w:pPr>
    </w:p>
    <w:p w:rsidR="00DD268C" w:rsidRPr="00DD268C" w:rsidRDefault="00DD268C" w:rsidP="00DD268C">
      <w:pPr>
        <w:shd w:val="clear" w:color="auto" w:fill="FFFFFF"/>
        <w:tabs>
          <w:tab w:val="left" w:pos="0"/>
        </w:tabs>
        <w:spacing w:after="0" w:line="240" w:lineRule="auto"/>
        <w:ind w:firstLine="709"/>
        <w:jc w:val="both"/>
        <w:rPr>
          <w:rFonts w:ascii="Times New Roman" w:hAnsi="Times New Roman"/>
          <w:sz w:val="28"/>
          <w:szCs w:val="28"/>
        </w:rPr>
      </w:pPr>
      <w:r w:rsidRPr="00DD268C">
        <w:rPr>
          <w:rFonts w:ascii="Times New Roman" w:hAnsi="Times New Roman"/>
          <w:sz w:val="28"/>
          <w:szCs w:val="28"/>
        </w:rPr>
        <w:t xml:space="preserve">5. Породіллю, 26 років, на 4-й день після пологів переведено в обсерваційне відділення, з анамнезу: пологи другі, перебігали нормально. Розрив промежини II ступеня ушитий </w:t>
      </w:r>
      <w:proofErr w:type="spellStart"/>
      <w:r w:rsidRPr="00DD268C">
        <w:rPr>
          <w:rFonts w:ascii="Times New Roman" w:hAnsi="Times New Roman"/>
          <w:sz w:val="28"/>
          <w:szCs w:val="28"/>
        </w:rPr>
        <w:t>кетгутовими</w:t>
      </w:r>
      <w:proofErr w:type="spellEnd"/>
      <w:r w:rsidRPr="00DD268C">
        <w:rPr>
          <w:rFonts w:ascii="Times New Roman" w:hAnsi="Times New Roman"/>
          <w:sz w:val="28"/>
          <w:szCs w:val="28"/>
        </w:rPr>
        <w:t xml:space="preserve"> швами. До кінця 3-ї доби післяпологового періоду температура тіла підвищилася до 37,3°С, з'явилися загальна слабість, головний біль, печіння в ділянці промежини і піхви. Об'єктивно: температура тіла — 37,3°С, артеріальний тиск — 120/60 мм </w:t>
      </w:r>
      <w:proofErr w:type="spellStart"/>
      <w:r w:rsidRPr="00DD268C">
        <w:rPr>
          <w:rFonts w:ascii="Times New Roman" w:hAnsi="Times New Roman"/>
          <w:sz w:val="28"/>
          <w:szCs w:val="28"/>
        </w:rPr>
        <w:t>рт</w:t>
      </w:r>
      <w:proofErr w:type="spellEnd"/>
      <w:r w:rsidRPr="00DD268C">
        <w:rPr>
          <w:rFonts w:ascii="Times New Roman" w:hAnsi="Times New Roman"/>
          <w:sz w:val="28"/>
          <w:szCs w:val="28"/>
        </w:rPr>
        <w:t xml:space="preserve">. ст., пульс — 76 на 1 хв. З боку внутрішніх органів патологічних змін не виявлено. Молочні залози не напружені, без гіперемії, соски в нормі. Живіт м'який, безболісний, дно матки розташоване на З поперечних пальці нижче пупка, матка щільна, безболісна. Виділення з піхви сукровичні, мізерні. Шви на </w:t>
      </w:r>
      <w:proofErr w:type="spellStart"/>
      <w:r w:rsidRPr="00DD268C">
        <w:rPr>
          <w:rFonts w:ascii="Times New Roman" w:hAnsi="Times New Roman"/>
          <w:sz w:val="28"/>
          <w:szCs w:val="28"/>
        </w:rPr>
        <w:t>раневій</w:t>
      </w:r>
      <w:proofErr w:type="spellEnd"/>
      <w:r w:rsidRPr="00DD268C">
        <w:rPr>
          <w:rFonts w:ascii="Times New Roman" w:hAnsi="Times New Roman"/>
          <w:sz w:val="28"/>
          <w:szCs w:val="28"/>
        </w:rPr>
        <w:t xml:space="preserve"> поверхні промежини вкриті гнійними нашаруваннями, прилеглі тканини </w:t>
      </w:r>
      <w:proofErr w:type="spellStart"/>
      <w:r w:rsidRPr="00DD268C">
        <w:rPr>
          <w:rFonts w:ascii="Times New Roman" w:hAnsi="Times New Roman"/>
          <w:sz w:val="28"/>
          <w:szCs w:val="28"/>
        </w:rPr>
        <w:t>гіперемійовані</w:t>
      </w:r>
      <w:proofErr w:type="spellEnd"/>
      <w:r w:rsidRPr="00DD268C">
        <w:rPr>
          <w:rFonts w:ascii="Times New Roman" w:hAnsi="Times New Roman"/>
          <w:sz w:val="28"/>
          <w:szCs w:val="28"/>
        </w:rPr>
        <w:t>, набряклі, болючі при пальпації. Встановіть діагноз.</w:t>
      </w:r>
    </w:p>
    <w:p w:rsidR="00DD268C" w:rsidRPr="00DD268C" w:rsidRDefault="00DD268C" w:rsidP="00DD268C">
      <w:pPr>
        <w:shd w:val="clear" w:color="auto" w:fill="FFFFFF"/>
        <w:tabs>
          <w:tab w:val="left" w:pos="709"/>
          <w:tab w:val="left"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A.</w:t>
      </w:r>
      <w:r w:rsidRPr="00DD268C">
        <w:rPr>
          <w:rFonts w:ascii="Times New Roman" w:hAnsi="Times New Roman"/>
          <w:sz w:val="28"/>
          <w:szCs w:val="28"/>
        </w:rPr>
        <w:tab/>
        <w:t>Післяпологова септична виразка;</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B.</w:t>
      </w:r>
      <w:r w:rsidRPr="00DD268C">
        <w:rPr>
          <w:rFonts w:ascii="Times New Roman" w:hAnsi="Times New Roman"/>
          <w:sz w:val="28"/>
          <w:szCs w:val="28"/>
        </w:rPr>
        <w:tab/>
        <w:t>Післяпологовий мастит;</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C.</w:t>
      </w:r>
      <w:r w:rsidRPr="00DD268C">
        <w:rPr>
          <w:rFonts w:ascii="Times New Roman" w:hAnsi="Times New Roman"/>
          <w:sz w:val="28"/>
          <w:szCs w:val="28"/>
        </w:rPr>
        <w:tab/>
        <w:t>Післяпологовий ендометрит;</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D.</w:t>
      </w:r>
      <w:r w:rsidRPr="00DD268C">
        <w:rPr>
          <w:rFonts w:ascii="Times New Roman" w:hAnsi="Times New Roman"/>
          <w:sz w:val="28"/>
          <w:szCs w:val="28"/>
        </w:rPr>
        <w:tab/>
      </w:r>
      <w:proofErr w:type="spellStart"/>
      <w:r w:rsidRPr="00DD268C">
        <w:rPr>
          <w:rFonts w:ascii="Times New Roman" w:hAnsi="Times New Roman"/>
          <w:sz w:val="28"/>
          <w:szCs w:val="28"/>
        </w:rPr>
        <w:t>Субінволюція</w:t>
      </w:r>
      <w:proofErr w:type="spellEnd"/>
      <w:r w:rsidRPr="00DD268C">
        <w:rPr>
          <w:rFonts w:ascii="Times New Roman" w:hAnsi="Times New Roman"/>
          <w:sz w:val="28"/>
          <w:szCs w:val="28"/>
        </w:rPr>
        <w:t xml:space="preserve"> матки;</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E.</w:t>
      </w:r>
      <w:r w:rsidRPr="00DD268C">
        <w:rPr>
          <w:rFonts w:ascii="Times New Roman" w:hAnsi="Times New Roman"/>
          <w:sz w:val="28"/>
          <w:szCs w:val="28"/>
        </w:rPr>
        <w:tab/>
        <w:t xml:space="preserve">Післяпологовий </w:t>
      </w:r>
      <w:proofErr w:type="spellStart"/>
      <w:r w:rsidRPr="00DD268C">
        <w:rPr>
          <w:rFonts w:ascii="Times New Roman" w:hAnsi="Times New Roman"/>
          <w:sz w:val="28"/>
          <w:szCs w:val="28"/>
        </w:rPr>
        <w:t>пельвіоперитоніт</w:t>
      </w:r>
      <w:proofErr w:type="spellEnd"/>
      <w:r w:rsidRPr="00DD268C">
        <w:rPr>
          <w:rFonts w:ascii="Times New Roman" w:hAnsi="Times New Roman"/>
          <w:sz w:val="28"/>
          <w:szCs w:val="28"/>
        </w:rPr>
        <w:t>.</w:t>
      </w:r>
    </w:p>
    <w:p w:rsidR="00DD268C" w:rsidRDefault="00DD268C" w:rsidP="00DD268C">
      <w:pPr>
        <w:shd w:val="clear" w:color="auto" w:fill="FFFFFF"/>
        <w:spacing w:after="0" w:line="240" w:lineRule="auto"/>
        <w:ind w:firstLine="709"/>
        <w:jc w:val="both"/>
        <w:rPr>
          <w:rFonts w:ascii="Times New Roman" w:hAnsi="Times New Roman"/>
          <w:sz w:val="28"/>
          <w:szCs w:val="28"/>
        </w:rPr>
      </w:pPr>
    </w:p>
    <w:p w:rsidR="00DD268C" w:rsidRPr="00DD268C" w:rsidRDefault="00DD268C" w:rsidP="00DD268C">
      <w:pPr>
        <w:shd w:val="clear" w:color="auto" w:fill="FFFFFF"/>
        <w:spacing w:after="0" w:line="240" w:lineRule="auto"/>
        <w:ind w:firstLine="709"/>
        <w:jc w:val="both"/>
        <w:rPr>
          <w:rFonts w:ascii="Times New Roman" w:hAnsi="Times New Roman"/>
          <w:sz w:val="28"/>
          <w:szCs w:val="28"/>
        </w:rPr>
      </w:pPr>
      <w:r w:rsidRPr="00DD268C">
        <w:rPr>
          <w:rFonts w:ascii="Times New Roman" w:hAnsi="Times New Roman"/>
          <w:sz w:val="28"/>
          <w:szCs w:val="28"/>
        </w:rPr>
        <w:t xml:space="preserve">6. Породілля, 22 роки, на 8-у добу після пологів поскаржилась на раптове підвищення температури тіла до 39°С, пропасницю, біль у правій молочній залозі. Об'єктивно: температура тіла — до 39,2°С, пульс 90 на хв, артеріальний тиск — 120/80 мм </w:t>
      </w:r>
      <w:proofErr w:type="spellStart"/>
      <w:r w:rsidRPr="00DD268C">
        <w:rPr>
          <w:rFonts w:ascii="Times New Roman" w:hAnsi="Times New Roman"/>
          <w:sz w:val="28"/>
          <w:szCs w:val="28"/>
        </w:rPr>
        <w:t>рт</w:t>
      </w:r>
      <w:proofErr w:type="spellEnd"/>
      <w:r w:rsidRPr="00DD268C">
        <w:rPr>
          <w:rFonts w:ascii="Times New Roman" w:hAnsi="Times New Roman"/>
          <w:sz w:val="28"/>
          <w:szCs w:val="28"/>
        </w:rPr>
        <w:t xml:space="preserve">. ст. З боку внутрішніх органів патологічних змін не виявлено. У правій пахвовій ямці визначаються збільшені лімфатичні вузли. Матка на рівні лобка, щільна, безболісна. Виділення незначні, слизисті. Молочні залози: права трохи збільшена, при пальпації визначається болючість, інфільтрат з розм'якшенням у центрі, шкіра над ним </w:t>
      </w:r>
      <w:proofErr w:type="spellStart"/>
      <w:r w:rsidRPr="00DD268C">
        <w:rPr>
          <w:rFonts w:ascii="Times New Roman" w:hAnsi="Times New Roman"/>
          <w:sz w:val="28"/>
          <w:szCs w:val="28"/>
        </w:rPr>
        <w:t>гіперемійована</w:t>
      </w:r>
      <w:proofErr w:type="spellEnd"/>
      <w:r w:rsidRPr="00DD268C">
        <w:rPr>
          <w:rFonts w:ascii="Times New Roman" w:hAnsi="Times New Roman"/>
          <w:sz w:val="28"/>
          <w:szCs w:val="28"/>
        </w:rPr>
        <w:t>, на соску — тріщина. Встановіть діагноз.</w:t>
      </w:r>
    </w:p>
    <w:p w:rsidR="00DD268C" w:rsidRPr="00DD268C" w:rsidRDefault="00DD268C" w:rsidP="00DD268C">
      <w:pPr>
        <w:shd w:val="clear" w:color="auto" w:fill="FFFFFF"/>
        <w:tabs>
          <w:tab w:val="left" w:pos="709"/>
          <w:tab w:val="left"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A.</w:t>
      </w:r>
      <w:r w:rsidRPr="00DD268C">
        <w:rPr>
          <w:rFonts w:ascii="Times New Roman" w:hAnsi="Times New Roman"/>
          <w:sz w:val="28"/>
          <w:szCs w:val="28"/>
        </w:rPr>
        <w:tab/>
        <w:t>Післяпологова септична виразка;</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B.</w:t>
      </w:r>
      <w:r w:rsidRPr="00DD268C">
        <w:rPr>
          <w:rFonts w:ascii="Times New Roman" w:hAnsi="Times New Roman"/>
          <w:sz w:val="28"/>
          <w:szCs w:val="28"/>
        </w:rPr>
        <w:tab/>
        <w:t xml:space="preserve">Правобічний </w:t>
      </w:r>
      <w:proofErr w:type="spellStart"/>
      <w:r w:rsidRPr="00DD268C">
        <w:rPr>
          <w:rFonts w:ascii="Times New Roman" w:hAnsi="Times New Roman"/>
          <w:sz w:val="28"/>
          <w:szCs w:val="28"/>
        </w:rPr>
        <w:t>інфільтративно</w:t>
      </w:r>
      <w:proofErr w:type="spellEnd"/>
      <w:r w:rsidRPr="00DD268C">
        <w:rPr>
          <w:rFonts w:ascii="Times New Roman" w:hAnsi="Times New Roman"/>
          <w:sz w:val="28"/>
          <w:szCs w:val="28"/>
        </w:rPr>
        <w:t>-гнійний мастит;</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C.</w:t>
      </w:r>
      <w:r w:rsidRPr="00DD268C">
        <w:rPr>
          <w:rFonts w:ascii="Times New Roman" w:hAnsi="Times New Roman"/>
          <w:sz w:val="28"/>
          <w:szCs w:val="28"/>
        </w:rPr>
        <w:tab/>
        <w:t>Післяпологовий ендометрит;</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D.</w:t>
      </w:r>
      <w:r w:rsidRPr="00DD268C">
        <w:rPr>
          <w:rFonts w:ascii="Times New Roman" w:hAnsi="Times New Roman"/>
          <w:sz w:val="28"/>
          <w:szCs w:val="28"/>
        </w:rPr>
        <w:tab/>
      </w:r>
      <w:proofErr w:type="spellStart"/>
      <w:r w:rsidRPr="00DD268C">
        <w:rPr>
          <w:rFonts w:ascii="Times New Roman" w:hAnsi="Times New Roman"/>
          <w:sz w:val="28"/>
          <w:szCs w:val="28"/>
        </w:rPr>
        <w:t>Субінволюція</w:t>
      </w:r>
      <w:proofErr w:type="spellEnd"/>
      <w:r w:rsidRPr="00DD268C">
        <w:rPr>
          <w:rFonts w:ascii="Times New Roman" w:hAnsi="Times New Roman"/>
          <w:sz w:val="28"/>
          <w:szCs w:val="28"/>
        </w:rPr>
        <w:t xml:space="preserve"> матки;</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E.</w:t>
      </w:r>
      <w:r w:rsidRPr="00DD268C">
        <w:rPr>
          <w:rFonts w:ascii="Times New Roman" w:hAnsi="Times New Roman"/>
          <w:sz w:val="28"/>
          <w:szCs w:val="28"/>
        </w:rPr>
        <w:tab/>
        <w:t xml:space="preserve">Післяпологовий </w:t>
      </w:r>
      <w:proofErr w:type="spellStart"/>
      <w:r w:rsidRPr="00DD268C">
        <w:rPr>
          <w:rFonts w:ascii="Times New Roman" w:hAnsi="Times New Roman"/>
          <w:sz w:val="28"/>
          <w:szCs w:val="28"/>
        </w:rPr>
        <w:t>пельвіоперитоніт</w:t>
      </w:r>
      <w:proofErr w:type="spellEnd"/>
      <w:r w:rsidRPr="00DD268C">
        <w:rPr>
          <w:rFonts w:ascii="Times New Roman" w:hAnsi="Times New Roman"/>
          <w:sz w:val="28"/>
          <w:szCs w:val="28"/>
        </w:rPr>
        <w:t>.</w:t>
      </w:r>
    </w:p>
    <w:p w:rsidR="00DD268C" w:rsidRDefault="00DD268C" w:rsidP="00DD268C">
      <w:pPr>
        <w:shd w:val="clear" w:color="auto" w:fill="FFFFFF"/>
        <w:tabs>
          <w:tab w:val="left" w:pos="0"/>
        </w:tabs>
        <w:spacing w:after="0" w:line="240" w:lineRule="auto"/>
        <w:ind w:firstLine="709"/>
        <w:jc w:val="both"/>
        <w:rPr>
          <w:rFonts w:ascii="Times New Roman" w:hAnsi="Times New Roman"/>
          <w:sz w:val="28"/>
          <w:szCs w:val="28"/>
        </w:rPr>
      </w:pPr>
    </w:p>
    <w:p w:rsidR="00DD268C" w:rsidRPr="00DD268C" w:rsidRDefault="00DD268C" w:rsidP="00DD268C">
      <w:pPr>
        <w:shd w:val="clear" w:color="auto" w:fill="FFFFFF"/>
        <w:tabs>
          <w:tab w:val="left" w:pos="0"/>
        </w:tabs>
        <w:spacing w:after="0" w:line="240" w:lineRule="auto"/>
        <w:ind w:firstLine="709"/>
        <w:jc w:val="both"/>
        <w:rPr>
          <w:rFonts w:ascii="Times New Roman" w:hAnsi="Times New Roman"/>
          <w:sz w:val="28"/>
          <w:szCs w:val="28"/>
        </w:rPr>
      </w:pPr>
      <w:r w:rsidRPr="00DD268C">
        <w:rPr>
          <w:rFonts w:ascii="Times New Roman" w:hAnsi="Times New Roman"/>
          <w:sz w:val="28"/>
          <w:szCs w:val="28"/>
        </w:rPr>
        <w:t xml:space="preserve">7. Породіллю, 26 років, на 4-й день після пологів переведено в обсерваційне відділення. З анамнезу: пологи другі, перебігали нормально. Розрив промежини II ступеня ушитий </w:t>
      </w:r>
      <w:proofErr w:type="spellStart"/>
      <w:r w:rsidRPr="00DD268C">
        <w:rPr>
          <w:rFonts w:ascii="Times New Roman" w:hAnsi="Times New Roman"/>
          <w:sz w:val="28"/>
          <w:szCs w:val="28"/>
        </w:rPr>
        <w:t>кетгутовими</w:t>
      </w:r>
      <w:proofErr w:type="spellEnd"/>
      <w:r w:rsidRPr="00DD268C">
        <w:rPr>
          <w:rFonts w:ascii="Times New Roman" w:hAnsi="Times New Roman"/>
          <w:sz w:val="28"/>
          <w:szCs w:val="28"/>
        </w:rPr>
        <w:t xml:space="preserve"> швами. До кінця 3-ї доби післяпологового періоду температура тіла підвищилася до 37,3°С, з'явилися загальна слабість, головний біль, печіння в ділянці промежини і піхви. Об'єктивно: температура тіла — 37,3°С, артеріальний тиск — 120/60 мм </w:t>
      </w:r>
      <w:proofErr w:type="spellStart"/>
      <w:r w:rsidRPr="00DD268C">
        <w:rPr>
          <w:rFonts w:ascii="Times New Roman" w:hAnsi="Times New Roman"/>
          <w:sz w:val="28"/>
          <w:szCs w:val="28"/>
        </w:rPr>
        <w:t>рт</w:t>
      </w:r>
      <w:proofErr w:type="spellEnd"/>
      <w:r w:rsidRPr="00DD268C">
        <w:rPr>
          <w:rFonts w:ascii="Times New Roman" w:hAnsi="Times New Roman"/>
          <w:sz w:val="28"/>
          <w:szCs w:val="28"/>
        </w:rPr>
        <w:t xml:space="preserve">. ст., пульс — 76 на хв. З боку внутрішніх органів </w:t>
      </w:r>
      <w:r w:rsidRPr="00DD268C">
        <w:rPr>
          <w:rFonts w:ascii="Times New Roman" w:hAnsi="Times New Roman"/>
          <w:sz w:val="28"/>
          <w:szCs w:val="28"/>
        </w:rPr>
        <w:lastRenderedPageBreak/>
        <w:t xml:space="preserve">патологічних змін не виявлено. Молочні залози не напружені, без гіперемії, соски в нормі. Живіт м'який, безболісний, дно матки розташоване на З поперечних пальці нижче пупка, матка щільна, безболісна. Виділення з піхви сукровичні, мізерні. Шви на </w:t>
      </w:r>
      <w:proofErr w:type="spellStart"/>
      <w:r w:rsidRPr="00DD268C">
        <w:rPr>
          <w:rFonts w:ascii="Times New Roman" w:hAnsi="Times New Roman"/>
          <w:sz w:val="28"/>
          <w:szCs w:val="28"/>
        </w:rPr>
        <w:t>раневій</w:t>
      </w:r>
      <w:proofErr w:type="spellEnd"/>
      <w:r w:rsidRPr="00DD268C">
        <w:rPr>
          <w:rFonts w:ascii="Times New Roman" w:hAnsi="Times New Roman"/>
          <w:sz w:val="28"/>
          <w:szCs w:val="28"/>
        </w:rPr>
        <w:t xml:space="preserve"> поверхні промежини покриті гнійним нальотом, прилеглі тканини </w:t>
      </w:r>
      <w:proofErr w:type="spellStart"/>
      <w:r w:rsidRPr="00DD268C">
        <w:rPr>
          <w:rFonts w:ascii="Times New Roman" w:hAnsi="Times New Roman"/>
          <w:sz w:val="28"/>
          <w:szCs w:val="28"/>
        </w:rPr>
        <w:t>гіперемійовані</w:t>
      </w:r>
      <w:proofErr w:type="spellEnd"/>
      <w:r w:rsidRPr="00DD268C">
        <w:rPr>
          <w:rFonts w:ascii="Times New Roman" w:hAnsi="Times New Roman"/>
          <w:sz w:val="28"/>
          <w:szCs w:val="28"/>
        </w:rPr>
        <w:t>, набряклі, болючі при пальпації. Визначте лікарську тактику.</w:t>
      </w:r>
    </w:p>
    <w:p w:rsidR="00DD268C" w:rsidRPr="00DD268C" w:rsidRDefault="00DD268C" w:rsidP="00DD268C">
      <w:pPr>
        <w:shd w:val="clear" w:color="auto" w:fill="FFFFFF"/>
        <w:tabs>
          <w:tab w:val="left"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A.</w:t>
      </w:r>
      <w:r w:rsidRPr="00DD268C">
        <w:rPr>
          <w:rFonts w:ascii="Times New Roman" w:hAnsi="Times New Roman"/>
          <w:sz w:val="28"/>
          <w:szCs w:val="28"/>
        </w:rPr>
        <w:tab/>
        <w:t>Постільний режим, повноцінне харчування, місцеве лікування з застосуванням антибіотиків широкого спектру дії;</w:t>
      </w:r>
    </w:p>
    <w:p w:rsidR="00DD268C" w:rsidRPr="00DD268C" w:rsidRDefault="00DD268C" w:rsidP="00DD268C">
      <w:pPr>
        <w:tabs>
          <w:tab w:val="left"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B.</w:t>
      </w:r>
      <w:r w:rsidRPr="00DD268C">
        <w:rPr>
          <w:rFonts w:ascii="Times New Roman" w:hAnsi="Times New Roman"/>
          <w:sz w:val="28"/>
          <w:szCs w:val="28"/>
        </w:rPr>
        <w:tab/>
        <w:t xml:space="preserve">Призначення антибіотиків широкого спектра дії з урахуванням </w:t>
      </w:r>
      <w:proofErr w:type="spellStart"/>
      <w:r w:rsidRPr="00DD268C">
        <w:rPr>
          <w:rFonts w:ascii="Times New Roman" w:hAnsi="Times New Roman"/>
          <w:sz w:val="28"/>
          <w:szCs w:val="28"/>
        </w:rPr>
        <w:t>антибіотикограми</w:t>
      </w:r>
      <w:proofErr w:type="spellEnd"/>
      <w:r w:rsidRPr="00DD268C">
        <w:rPr>
          <w:rFonts w:ascii="Times New Roman" w:hAnsi="Times New Roman"/>
          <w:sz w:val="28"/>
          <w:szCs w:val="28"/>
        </w:rPr>
        <w:t>;</w:t>
      </w:r>
    </w:p>
    <w:p w:rsidR="00DD268C" w:rsidRPr="00DD268C" w:rsidRDefault="00DD268C" w:rsidP="00DD268C">
      <w:pPr>
        <w:shd w:val="clear" w:color="auto" w:fill="FFFFFF"/>
        <w:tabs>
          <w:tab w:val="left" w:pos="634"/>
          <w:tab w:val="left"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C.</w:t>
      </w:r>
      <w:r w:rsidRPr="00DD268C">
        <w:rPr>
          <w:rFonts w:ascii="Times New Roman" w:hAnsi="Times New Roman"/>
          <w:sz w:val="28"/>
          <w:szCs w:val="28"/>
        </w:rPr>
        <w:tab/>
        <w:t xml:space="preserve">Призначення </w:t>
      </w:r>
      <w:proofErr w:type="spellStart"/>
      <w:r w:rsidRPr="00DD268C">
        <w:rPr>
          <w:rFonts w:ascii="Times New Roman" w:hAnsi="Times New Roman"/>
          <w:sz w:val="28"/>
          <w:szCs w:val="28"/>
        </w:rPr>
        <w:t>інфузійної</w:t>
      </w:r>
      <w:proofErr w:type="spellEnd"/>
      <w:r w:rsidRPr="00DD268C">
        <w:rPr>
          <w:rFonts w:ascii="Times New Roman" w:hAnsi="Times New Roman"/>
          <w:sz w:val="28"/>
          <w:szCs w:val="28"/>
        </w:rPr>
        <w:t xml:space="preserve"> терапії;</w:t>
      </w:r>
    </w:p>
    <w:p w:rsidR="00DD268C" w:rsidRPr="00DD268C" w:rsidRDefault="00DD268C" w:rsidP="00DD268C">
      <w:pPr>
        <w:tabs>
          <w:tab w:val="left"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D.</w:t>
      </w:r>
      <w:r w:rsidRPr="00DD268C">
        <w:rPr>
          <w:rFonts w:ascii="Times New Roman" w:hAnsi="Times New Roman"/>
          <w:sz w:val="28"/>
          <w:szCs w:val="28"/>
        </w:rPr>
        <w:tab/>
        <w:t>Проведення імунотерапії;</w:t>
      </w:r>
    </w:p>
    <w:p w:rsidR="00DD268C" w:rsidRPr="00DD268C" w:rsidRDefault="00DD268C" w:rsidP="00DD268C">
      <w:pPr>
        <w:tabs>
          <w:tab w:val="left"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E.</w:t>
      </w:r>
      <w:r w:rsidRPr="00DD268C">
        <w:rPr>
          <w:rFonts w:ascii="Times New Roman" w:hAnsi="Times New Roman"/>
          <w:sz w:val="28"/>
          <w:szCs w:val="28"/>
        </w:rPr>
        <w:tab/>
        <w:t>Проведення хірургічного лікування (розкриття гнійника).</w:t>
      </w:r>
    </w:p>
    <w:p w:rsidR="00DD268C" w:rsidRDefault="00DD268C" w:rsidP="00DD268C">
      <w:pPr>
        <w:shd w:val="clear" w:color="auto" w:fill="FFFFFF"/>
        <w:tabs>
          <w:tab w:val="left" w:pos="590"/>
          <w:tab w:val="left" w:pos="4259"/>
        </w:tabs>
        <w:spacing w:after="0" w:line="240" w:lineRule="auto"/>
        <w:ind w:firstLine="709"/>
        <w:jc w:val="both"/>
        <w:rPr>
          <w:rFonts w:ascii="Times New Roman" w:hAnsi="Times New Roman"/>
          <w:sz w:val="28"/>
          <w:szCs w:val="28"/>
        </w:rPr>
      </w:pPr>
    </w:p>
    <w:p w:rsidR="00DD268C" w:rsidRPr="00DD268C" w:rsidRDefault="00DD268C" w:rsidP="00DD268C">
      <w:pPr>
        <w:shd w:val="clear" w:color="auto" w:fill="FFFFFF"/>
        <w:tabs>
          <w:tab w:val="left" w:pos="590"/>
          <w:tab w:val="left" w:pos="4259"/>
        </w:tabs>
        <w:spacing w:after="0" w:line="240" w:lineRule="auto"/>
        <w:ind w:firstLine="709"/>
        <w:jc w:val="both"/>
        <w:rPr>
          <w:rFonts w:ascii="Times New Roman" w:hAnsi="Times New Roman"/>
          <w:sz w:val="28"/>
          <w:szCs w:val="28"/>
        </w:rPr>
      </w:pPr>
      <w:r w:rsidRPr="00DD268C">
        <w:rPr>
          <w:rFonts w:ascii="Times New Roman" w:hAnsi="Times New Roman"/>
          <w:sz w:val="28"/>
          <w:szCs w:val="28"/>
        </w:rPr>
        <w:t>8. Післяпологові захворювання перебігають найтяжче, якщо вони зумовлені:</w:t>
      </w:r>
    </w:p>
    <w:p w:rsidR="00DD268C" w:rsidRPr="00DD268C" w:rsidRDefault="00DD268C" w:rsidP="00DD268C">
      <w:pPr>
        <w:shd w:val="clear" w:color="auto" w:fill="FFFFFF"/>
        <w:tabs>
          <w:tab w:val="left" w:pos="709"/>
          <w:tab w:val="left"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A.</w:t>
      </w:r>
      <w:r w:rsidRPr="00DD268C">
        <w:rPr>
          <w:rFonts w:ascii="Times New Roman" w:hAnsi="Times New Roman"/>
          <w:sz w:val="28"/>
          <w:szCs w:val="28"/>
        </w:rPr>
        <w:tab/>
        <w:t>мікробними асоціаціями;</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B.</w:t>
      </w:r>
      <w:r w:rsidRPr="00DD268C">
        <w:rPr>
          <w:rFonts w:ascii="Times New Roman" w:hAnsi="Times New Roman"/>
          <w:sz w:val="28"/>
          <w:szCs w:val="28"/>
        </w:rPr>
        <w:tab/>
        <w:t>чистою культурою стафілококу;</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C.</w:t>
      </w:r>
      <w:r w:rsidRPr="00DD268C">
        <w:rPr>
          <w:rFonts w:ascii="Times New Roman" w:hAnsi="Times New Roman"/>
          <w:sz w:val="28"/>
          <w:szCs w:val="28"/>
        </w:rPr>
        <w:tab/>
        <w:t>чистою культурою стрептококу;</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D.</w:t>
      </w:r>
      <w:r w:rsidRPr="00DD268C">
        <w:rPr>
          <w:rFonts w:ascii="Times New Roman" w:hAnsi="Times New Roman"/>
          <w:sz w:val="28"/>
          <w:szCs w:val="28"/>
        </w:rPr>
        <w:tab/>
      </w:r>
      <w:proofErr w:type="spellStart"/>
      <w:r w:rsidRPr="00DD268C">
        <w:rPr>
          <w:rFonts w:ascii="Times New Roman" w:hAnsi="Times New Roman"/>
          <w:sz w:val="28"/>
          <w:szCs w:val="28"/>
        </w:rPr>
        <w:t>гарднереллою</w:t>
      </w:r>
      <w:proofErr w:type="spellEnd"/>
      <w:r w:rsidRPr="00DD268C">
        <w:rPr>
          <w:rFonts w:ascii="Times New Roman" w:hAnsi="Times New Roman"/>
          <w:sz w:val="28"/>
          <w:szCs w:val="28"/>
        </w:rPr>
        <w:t>;</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E.</w:t>
      </w:r>
      <w:r w:rsidRPr="00DD268C">
        <w:rPr>
          <w:rFonts w:ascii="Times New Roman" w:hAnsi="Times New Roman"/>
          <w:sz w:val="28"/>
          <w:szCs w:val="28"/>
        </w:rPr>
        <w:tab/>
        <w:t xml:space="preserve">грибами роду </w:t>
      </w:r>
      <w:proofErr w:type="spellStart"/>
      <w:r w:rsidRPr="00DD268C">
        <w:rPr>
          <w:rFonts w:ascii="Times New Roman" w:hAnsi="Times New Roman"/>
          <w:sz w:val="28"/>
          <w:szCs w:val="28"/>
        </w:rPr>
        <w:t>кандида</w:t>
      </w:r>
      <w:proofErr w:type="spellEnd"/>
      <w:r w:rsidRPr="00DD268C">
        <w:rPr>
          <w:rFonts w:ascii="Times New Roman" w:hAnsi="Times New Roman"/>
          <w:sz w:val="28"/>
          <w:szCs w:val="28"/>
        </w:rPr>
        <w:t>.</w:t>
      </w:r>
    </w:p>
    <w:p w:rsidR="00DD268C" w:rsidRDefault="00DD268C" w:rsidP="00DD268C">
      <w:pPr>
        <w:shd w:val="clear" w:color="auto" w:fill="FFFFFF"/>
        <w:tabs>
          <w:tab w:val="left" w:pos="590"/>
          <w:tab w:val="left" w:pos="4259"/>
        </w:tabs>
        <w:spacing w:after="0" w:line="240" w:lineRule="auto"/>
        <w:ind w:firstLine="709"/>
        <w:jc w:val="both"/>
        <w:rPr>
          <w:rFonts w:ascii="Times New Roman" w:hAnsi="Times New Roman"/>
          <w:sz w:val="28"/>
          <w:szCs w:val="28"/>
        </w:rPr>
      </w:pPr>
    </w:p>
    <w:p w:rsidR="00DD268C" w:rsidRPr="00DD268C" w:rsidRDefault="00DD268C" w:rsidP="00DD268C">
      <w:pPr>
        <w:shd w:val="clear" w:color="auto" w:fill="FFFFFF"/>
        <w:tabs>
          <w:tab w:val="left" w:pos="590"/>
          <w:tab w:val="left" w:pos="4259"/>
        </w:tabs>
        <w:spacing w:after="0" w:line="240" w:lineRule="auto"/>
        <w:ind w:firstLine="709"/>
        <w:jc w:val="both"/>
        <w:rPr>
          <w:rFonts w:ascii="Times New Roman" w:hAnsi="Times New Roman"/>
          <w:sz w:val="28"/>
          <w:szCs w:val="28"/>
        </w:rPr>
      </w:pPr>
      <w:r w:rsidRPr="00DD268C">
        <w:rPr>
          <w:rFonts w:ascii="Times New Roman" w:hAnsi="Times New Roman"/>
          <w:sz w:val="28"/>
          <w:szCs w:val="28"/>
        </w:rPr>
        <w:t>9. Яке післяпологове захворювання зустрічається частіше?</w:t>
      </w:r>
    </w:p>
    <w:p w:rsidR="00DD268C" w:rsidRPr="00DD268C" w:rsidRDefault="00DD268C" w:rsidP="00DD268C">
      <w:pPr>
        <w:shd w:val="clear" w:color="auto" w:fill="FFFFFF"/>
        <w:tabs>
          <w:tab w:val="left" w:pos="709"/>
          <w:tab w:val="left" w:pos="1418"/>
        </w:tabs>
        <w:spacing w:after="0" w:line="240" w:lineRule="auto"/>
        <w:ind w:firstLine="709"/>
        <w:jc w:val="both"/>
        <w:rPr>
          <w:rFonts w:ascii="Times New Roman" w:hAnsi="Times New Roman"/>
          <w:sz w:val="28"/>
          <w:szCs w:val="28"/>
        </w:rPr>
      </w:pPr>
      <w:r w:rsidRPr="00DD268C">
        <w:rPr>
          <w:rFonts w:ascii="Times New Roman" w:hAnsi="Times New Roman"/>
          <w:sz w:val="28"/>
          <w:szCs w:val="28"/>
        </w:rPr>
        <w:t>A.</w:t>
      </w:r>
      <w:r w:rsidRPr="00DD268C">
        <w:rPr>
          <w:rFonts w:ascii="Times New Roman" w:hAnsi="Times New Roman"/>
          <w:sz w:val="28"/>
          <w:szCs w:val="28"/>
        </w:rPr>
        <w:tab/>
      </w:r>
      <w:proofErr w:type="spellStart"/>
      <w:r w:rsidRPr="00DD268C">
        <w:rPr>
          <w:rFonts w:ascii="Times New Roman" w:hAnsi="Times New Roman"/>
          <w:sz w:val="28"/>
          <w:szCs w:val="28"/>
        </w:rPr>
        <w:t>метроендометрит</w:t>
      </w:r>
      <w:proofErr w:type="spellEnd"/>
      <w:r w:rsidRPr="00DD268C">
        <w:rPr>
          <w:rFonts w:ascii="Times New Roman" w:hAnsi="Times New Roman"/>
          <w:sz w:val="28"/>
          <w:szCs w:val="28"/>
        </w:rPr>
        <w:t>;</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B.</w:t>
      </w:r>
      <w:r w:rsidRPr="00DD268C">
        <w:rPr>
          <w:rFonts w:ascii="Times New Roman" w:hAnsi="Times New Roman"/>
          <w:sz w:val="28"/>
          <w:szCs w:val="28"/>
        </w:rPr>
        <w:tab/>
        <w:t>тромбофлебіт;</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C.</w:t>
      </w:r>
      <w:r w:rsidRPr="00DD268C">
        <w:rPr>
          <w:rFonts w:ascii="Times New Roman" w:hAnsi="Times New Roman"/>
          <w:sz w:val="28"/>
          <w:szCs w:val="28"/>
        </w:rPr>
        <w:tab/>
        <w:t>параметрит;</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D.</w:t>
      </w:r>
      <w:r w:rsidRPr="00DD268C">
        <w:rPr>
          <w:rFonts w:ascii="Times New Roman" w:hAnsi="Times New Roman"/>
          <w:sz w:val="28"/>
          <w:szCs w:val="28"/>
        </w:rPr>
        <w:tab/>
      </w:r>
      <w:proofErr w:type="spellStart"/>
      <w:r w:rsidRPr="00DD268C">
        <w:rPr>
          <w:rFonts w:ascii="Times New Roman" w:hAnsi="Times New Roman"/>
          <w:sz w:val="28"/>
          <w:szCs w:val="28"/>
        </w:rPr>
        <w:t>пельвіоперитоніт</w:t>
      </w:r>
      <w:proofErr w:type="spellEnd"/>
      <w:r w:rsidRPr="00DD268C">
        <w:rPr>
          <w:rFonts w:ascii="Times New Roman" w:hAnsi="Times New Roman"/>
          <w:sz w:val="28"/>
          <w:szCs w:val="28"/>
        </w:rPr>
        <w:t>;</w:t>
      </w: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E.</w:t>
      </w:r>
      <w:r w:rsidRPr="00DD268C">
        <w:rPr>
          <w:rFonts w:ascii="Times New Roman" w:hAnsi="Times New Roman"/>
          <w:sz w:val="28"/>
          <w:szCs w:val="28"/>
        </w:rPr>
        <w:tab/>
        <w:t>сепсис.</w:t>
      </w:r>
    </w:p>
    <w:p w:rsidR="00DD268C" w:rsidRDefault="00DD268C" w:rsidP="00DD268C">
      <w:pPr>
        <w:spacing w:after="0" w:line="240" w:lineRule="auto"/>
        <w:ind w:firstLine="709"/>
        <w:jc w:val="both"/>
        <w:rPr>
          <w:rFonts w:ascii="Times New Roman" w:hAnsi="Times New Roman"/>
          <w:sz w:val="28"/>
          <w:szCs w:val="28"/>
        </w:rPr>
      </w:pPr>
    </w:p>
    <w:p w:rsidR="00DD268C" w:rsidRPr="00DD268C" w:rsidRDefault="00DD268C" w:rsidP="00DD268C">
      <w:pPr>
        <w:spacing w:after="0" w:line="240" w:lineRule="auto"/>
        <w:ind w:firstLine="709"/>
        <w:jc w:val="both"/>
        <w:rPr>
          <w:rFonts w:ascii="Times New Roman" w:hAnsi="Times New Roman"/>
          <w:sz w:val="28"/>
          <w:szCs w:val="28"/>
        </w:rPr>
      </w:pPr>
      <w:r w:rsidRPr="00DD268C">
        <w:rPr>
          <w:rFonts w:ascii="Times New Roman" w:hAnsi="Times New Roman"/>
          <w:sz w:val="28"/>
          <w:szCs w:val="28"/>
        </w:rPr>
        <w:t>10. До лікаря звернулася породілля на 14-й день після пологів зі скаргами на біль, що з’явився раптово, гіперемію та ущільнення у лівій молочній залозі, підвищення температури тіла до 39</w:t>
      </w:r>
      <w:r w:rsidRPr="00DD268C">
        <w:rPr>
          <w:rFonts w:ascii="Times New Roman" w:hAnsi="Times New Roman"/>
          <w:sz w:val="28"/>
          <w:szCs w:val="28"/>
          <w:vertAlign w:val="superscript"/>
        </w:rPr>
        <w:t>0</w:t>
      </w:r>
      <w:r w:rsidRPr="00DD268C">
        <w:rPr>
          <w:rFonts w:ascii="Times New Roman" w:hAnsi="Times New Roman"/>
          <w:sz w:val="28"/>
          <w:szCs w:val="28"/>
        </w:rPr>
        <w:t>С, головний біль, нездужання. Об’єктивно: тріщина у ділянці соска, збільшення в об’ємі лівої молочної залози, посилення болю під час її пальпації. Про яку патологію слід думати в цьому випадку?</w:t>
      </w:r>
    </w:p>
    <w:p w:rsidR="00DD268C" w:rsidRDefault="00DD268C" w:rsidP="00DD268C">
      <w:pPr>
        <w:pStyle w:val="a4"/>
        <w:numPr>
          <w:ilvl w:val="0"/>
          <w:numId w:val="56"/>
        </w:numPr>
        <w:spacing w:after="0" w:line="240" w:lineRule="auto"/>
        <w:ind w:left="0" w:firstLine="709"/>
        <w:rPr>
          <w:rFonts w:ascii="Times New Roman" w:hAnsi="Times New Roman"/>
          <w:sz w:val="28"/>
          <w:szCs w:val="28"/>
        </w:rPr>
      </w:pPr>
      <w:proofErr w:type="spellStart"/>
      <w:r w:rsidRPr="00DD268C">
        <w:rPr>
          <w:rFonts w:ascii="Times New Roman" w:hAnsi="Times New Roman"/>
          <w:sz w:val="28"/>
          <w:szCs w:val="28"/>
        </w:rPr>
        <w:t>Лактаційний</w:t>
      </w:r>
      <w:proofErr w:type="spellEnd"/>
      <w:r w:rsidRPr="00DD268C">
        <w:rPr>
          <w:rFonts w:ascii="Times New Roman" w:hAnsi="Times New Roman"/>
          <w:sz w:val="28"/>
          <w:szCs w:val="28"/>
        </w:rPr>
        <w:t xml:space="preserve"> мастит</w:t>
      </w:r>
    </w:p>
    <w:p w:rsidR="00DD268C" w:rsidRPr="00DD268C" w:rsidRDefault="00DD268C" w:rsidP="00DD268C">
      <w:pPr>
        <w:pStyle w:val="a4"/>
        <w:numPr>
          <w:ilvl w:val="0"/>
          <w:numId w:val="56"/>
        </w:numPr>
        <w:spacing w:after="0" w:line="240" w:lineRule="auto"/>
        <w:ind w:left="0" w:firstLine="709"/>
        <w:rPr>
          <w:rFonts w:ascii="Times New Roman" w:hAnsi="Times New Roman"/>
          <w:sz w:val="28"/>
          <w:szCs w:val="28"/>
        </w:rPr>
      </w:pPr>
      <w:r w:rsidRPr="00DD268C">
        <w:rPr>
          <w:rFonts w:ascii="Times New Roman" w:hAnsi="Times New Roman"/>
          <w:sz w:val="28"/>
          <w:szCs w:val="28"/>
          <w:lang w:val="uk-UA"/>
        </w:rPr>
        <w:t>Кіста лівої молочної залози з нагноєнням</w:t>
      </w:r>
    </w:p>
    <w:p w:rsidR="00DD268C" w:rsidRPr="00DD268C" w:rsidRDefault="00DD268C" w:rsidP="00DD268C">
      <w:pPr>
        <w:pStyle w:val="a4"/>
        <w:numPr>
          <w:ilvl w:val="0"/>
          <w:numId w:val="56"/>
        </w:numPr>
        <w:spacing w:after="0" w:line="240" w:lineRule="auto"/>
        <w:ind w:left="0" w:firstLine="709"/>
        <w:rPr>
          <w:rFonts w:ascii="Times New Roman" w:hAnsi="Times New Roman"/>
          <w:sz w:val="28"/>
          <w:szCs w:val="28"/>
        </w:rPr>
      </w:pPr>
      <w:r w:rsidRPr="00DD268C">
        <w:rPr>
          <w:rFonts w:ascii="Times New Roman" w:hAnsi="Times New Roman"/>
          <w:sz w:val="28"/>
          <w:szCs w:val="28"/>
          <w:lang w:val="uk-UA"/>
        </w:rPr>
        <w:t>Фіброаденома лівої молочної залози</w:t>
      </w:r>
    </w:p>
    <w:p w:rsidR="00DD268C" w:rsidRPr="00DD268C" w:rsidRDefault="00DD268C" w:rsidP="00DD268C">
      <w:pPr>
        <w:pStyle w:val="a4"/>
        <w:numPr>
          <w:ilvl w:val="0"/>
          <w:numId w:val="56"/>
        </w:numPr>
        <w:spacing w:after="0" w:line="240" w:lineRule="auto"/>
        <w:ind w:left="0" w:firstLine="709"/>
        <w:rPr>
          <w:rFonts w:ascii="Times New Roman" w:hAnsi="Times New Roman"/>
          <w:sz w:val="28"/>
          <w:szCs w:val="28"/>
        </w:rPr>
      </w:pPr>
      <w:r w:rsidRPr="00DD268C">
        <w:rPr>
          <w:rFonts w:ascii="Times New Roman" w:hAnsi="Times New Roman"/>
          <w:sz w:val="28"/>
          <w:szCs w:val="28"/>
          <w:lang w:val="uk-UA"/>
        </w:rPr>
        <w:t>Рак молочної залози</w:t>
      </w:r>
    </w:p>
    <w:p w:rsidR="00DD268C" w:rsidRPr="00DD268C" w:rsidRDefault="00DD268C" w:rsidP="00DD268C">
      <w:pPr>
        <w:pStyle w:val="a4"/>
        <w:numPr>
          <w:ilvl w:val="0"/>
          <w:numId w:val="56"/>
        </w:numPr>
        <w:spacing w:after="0" w:line="240" w:lineRule="auto"/>
        <w:ind w:left="0" w:firstLine="709"/>
        <w:rPr>
          <w:rFonts w:ascii="Times New Roman" w:hAnsi="Times New Roman"/>
          <w:sz w:val="28"/>
          <w:szCs w:val="28"/>
        </w:rPr>
      </w:pPr>
      <w:r w:rsidRPr="00DD268C">
        <w:rPr>
          <w:rFonts w:ascii="Times New Roman" w:hAnsi="Times New Roman"/>
          <w:sz w:val="28"/>
          <w:szCs w:val="28"/>
          <w:lang w:val="uk-UA"/>
        </w:rPr>
        <w:t>Флегмона молочної залози</w:t>
      </w:r>
    </w:p>
    <w:p w:rsidR="00DD268C" w:rsidRDefault="00DD268C" w:rsidP="00DD268C">
      <w:pPr>
        <w:jc w:val="both"/>
        <w:rPr>
          <w:rFonts w:ascii="Times New Roman" w:hAnsi="Times New Roman"/>
          <w:sz w:val="28"/>
          <w:szCs w:val="28"/>
          <w:lang w:val="ru-RU"/>
        </w:rPr>
      </w:pPr>
    </w:p>
    <w:p w:rsidR="00DD268C" w:rsidRDefault="00DD268C" w:rsidP="00DD268C">
      <w:pPr>
        <w:spacing w:after="0"/>
        <w:ind w:firstLine="709"/>
        <w:jc w:val="both"/>
        <w:rPr>
          <w:rFonts w:ascii="Times New Roman" w:hAnsi="Times New Roman"/>
          <w:b/>
          <w:sz w:val="28"/>
          <w:szCs w:val="28"/>
        </w:rPr>
      </w:pPr>
      <w:r w:rsidRPr="00DD268C">
        <w:rPr>
          <w:rFonts w:ascii="Times New Roman" w:hAnsi="Times New Roman"/>
          <w:b/>
          <w:sz w:val="28"/>
          <w:szCs w:val="28"/>
          <w:lang w:val="en-US"/>
        </w:rPr>
        <w:t>XI</w:t>
      </w:r>
      <w:r w:rsidRPr="00DD268C">
        <w:rPr>
          <w:rFonts w:ascii="Times New Roman" w:hAnsi="Times New Roman"/>
          <w:b/>
          <w:sz w:val="28"/>
          <w:szCs w:val="28"/>
          <w:lang w:val="ru-RU"/>
        </w:rPr>
        <w:t xml:space="preserve">. </w:t>
      </w:r>
      <w:r w:rsidRPr="00DD268C">
        <w:rPr>
          <w:rFonts w:ascii="Times New Roman" w:hAnsi="Times New Roman"/>
          <w:b/>
          <w:sz w:val="28"/>
          <w:szCs w:val="28"/>
        </w:rPr>
        <w:t>Ситуаційні задачі</w:t>
      </w:r>
    </w:p>
    <w:p w:rsidR="00DD268C" w:rsidRPr="00DD268C" w:rsidRDefault="00DD268C" w:rsidP="00DD268C">
      <w:pPr>
        <w:spacing w:after="0"/>
        <w:ind w:firstLine="709"/>
        <w:jc w:val="both"/>
        <w:rPr>
          <w:rFonts w:ascii="Times New Roman" w:hAnsi="Times New Roman"/>
          <w:b/>
          <w:sz w:val="28"/>
          <w:szCs w:val="28"/>
        </w:rPr>
      </w:pPr>
    </w:p>
    <w:p w:rsidR="00DD268C" w:rsidRPr="00DD268C" w:rsidRDefault="00DD268C" w:rsidP="00DD268C">
      <w:pPr>
        <w:spacing w:after="0" w:line="240" w:lineRule="auto"/>
        <w:jc w:val="both"/>
        <w:rPr>
          <w:rFonts w:ascii="Times New Roman" w:hAnsi="Times New Roman"/>
          <w:sz w:val="28"/>
          <w:szCs w:val="28"/>
        </w:rPr>
      </w:pPr>
      <w:r w:rsidRPr="00DD268C">
        <w:rPr>
          <w:rFonts w:ascii="Times New Roman" w:hAnsi="Times New Roman"/>
          <w:sz w:val="28"/>
          <w:szCs w:val="28"/>
        </w:rPr>
        <w:t xml:space="preserve">1. До жіночої консультації звернулася жінка 22-х років на 15-ту добу після кесаревого розтину зі скаргами на біль у правій молочній залозі, підвищення температури тіла до 39°С, дрижаки. Об’єктивно: молочна залоза збільшена, </w:t>
      </w:r>
      <w:proofErr w:type="spellStart"/>
      <w:r w:rsidRPr="00DD268C">
        <w:rPr>
          <w:rFonts w:ascii="Times New Roman" w:hAnsi="Times New Roman"/>
          <w:sz w:val="28"/>
          <w:szCs w:val="28"/>
        </w:rPr>
        <w:lastRenderedPageBreak/>
        <w:t>гіперемована</w:t>
      </w:r>
      <w:proofErr w:type="spellEnd"/>
      <w:r w:rsidRPr="00DD268C">
        <w:rPr>
          <w:rFonts w:ascii="Times New Roman" w:hAnsi="Times New Roman"/>
          <w:sz w:val="28"/>
          <w:szCs w:val="28"/>
        </w:rPr>
        <w:t>, ущільнена, болюча під час пальпації. Дитину годує груддю з 8-ї доби, молоко зціджує нерегулярно. Яка профілактика цього стану?</w:t>
      </w:r>
    </w:p>
    <w:p w:rsidR="00DD268C" w:rsidRDefault="00DD268C" w:rsidP="00DD268C">
      <w:pPr>
        <w:spacing w:after="0" w:line="240" w:lineRule="auto"/>
        <w:jc w:val="both"/>
        <w:rPr>
          <w:rFonts w:ascii="Times New Roman" w:hAnsi="Times New Roman"/>
          <w:sz w:val="28"/>
          <w:szCs w:val="28"/>
        </w:rPr>
      </w:pPr>
    </w:p>
    <w:p w:rsidR="00DD268C" w:rsidRPr="00DD268C" w:rsidRDefault="00DD268C" w:rsidP="00DD268C">
      <w:pPr>
        <w:spacing w:after="0" w:line="240" w:lineRule="auto"/>
        <w:jc w:val="both"/>
        <w:rPr>
          <w:rFonts w:ascii="Times New Roman" w:hAnsi="Times New Roman"/>
          <w:sz w:val="28"/>
          <w:szCs w:val="28"/>
        </w:rPr>
      </w:pPr>
      <w:r w:rsidRPr="00DD268C">
        <w:rPr>
          <w:rFonts w:ascii="Times New Roman" w:hAnsi="Times New Roman"/>
          <w:sz w:val="28"/>
          <w:szCs w:val="28"/>
        </w:rPr>
        <w:t>2. До лікаря звернулася породілля на 14-й день після пологів зі скаргами на біль, що з’явився раптово, гіперемію та ущільнення у лівій молочній залозі, підвищення температури тіла до 39</w:t>
      </w:r>
      <w:r w:rsidRPr="00DD268C">
        <w:rPr>
          <w:rFonts w:ascii="Times New Roman" w:hAnsi="Times New Roman"/>
          <w:sz w:val="28"/>
          <w:szCs w:val="28"/>
          <w:vertAlign w:val="superscript"/>
        </w:rPr>
        <w:t>0</w:t>
      </w:r>
      <w:r w:rsidRPr="00DD268C">
        <w:rPr>
          <w:rFonts w:ascii="Times New Roman" w:hAnsi="Times New Roman"/>
          <w:sz w:val="28"/>
          <w:szCs w:val="28"/>
        </w:rPr>
        <w:t>С, головний біль, нездужання. Об’єктивно: тріщина у ділянці соска, збільшення в об’ємі лівої молочної залози, посилення болю під час її пальпації. Про яку патологію слід думати в цьому випадку?</w:t>
      </w:r>
    </w:p>
    <w:p w:rsidR="00DD268C" w:rsidRDefault="00DD268C" w:rsidP="00DD268C">
      <w:pPr>
        <w:spacing w:after="0" w:line="240" w:lineRule="auto"/>
        <w:jc w:val="both"/>
        <w:rPr>
          <w:rFonts w:ascii="Times New Roman" w:hAnsi="Times New Roman"/>
          <w:sz w:val="28"/>
          <w:szCs w:val="28"/>
        </w:rPr>
      </w:pPr>
    </w:p>
    <w:p w:rsidR="00DD268C" w:rsidRPr="00DD268C" w:rsidRDefault="00DD268C" w:rsidP="00DD268C">
      <w:pPr>
        <w:spacing w:after="0" w:line="240" w:lineRule="auto"/>
        <w:jc w:val="both"/>
        <w:rPr>
          <w:rFonts w:ascii="Times New Roman" w:hAnsi="Times New Roman"/>
          <w:sz w:val="28"/>
          <w:szCs w:val="28"/>
        </w:rPr>
      </w:pPr>
      <w:r w:rsidRPr="00DD268C">
        <w:rPr>
          <w:rFonts w:ascii="Times New Roman" w:hAnsi="Times New Roman"/>
          <w:sz w:val="28"/>
          <w:szCs w:val="28"/>
        </w:rPr>
        <w:t>3. У породіллі на п’яту добу після термінових пологів з’явилися: підвищення температури тіла до 38,8</w:t>
      </w:r>
      <w:r w:rsidRPr="00DD268C">
        <w:rPr>
          <w:rFonts w:ascii="Times New Roman" w:hAnsi="Times New Roman"/>
          <w:sz w:val="28"/>
          <w:szCs w:val="28"/>
          <w:vertAlign w:val="superscript"/>
        </w:rPr>
        <w:t>0</w:t>
      </w:r>
      <w:r w:rsidRPr="00DD268C">
        <w:rPr>
          <w:rFonts w:ascii="Times New Roman" w:hAnsi="Times New Roman"/>
          <w:sz w:val="28"/>
          <w:szCs w:val="28"/>
        </w:rPr>
        <w:t xml:space="preserve">С, біль у животі, загальна слабкість. Об’єктивно: АТ-120/80 мм </w:t>
      </w:r>
      <w:proofErr w:type="spellStart"/>
      <w:r w:rsidRPr="00DD268C">
        <w:rPr>
          <w:rFonts w:ascii="Times New Roman" w:hAnsi="Times New Roman"/>
          <w:sz w:val="28"/>
          <w:szCs w:val="28"/>
        </w:rPr>
        <w:t>рт</w:t>
      </w:r>
      <w:proofErr w:type="spellEnd"/>
      <w:r w:rsidRPr="00DD268C">
        <w:rPr>
          <w:rFonts w:ascii="Times New Roman" w:hAnsi="Times New Roman"/>
          <w:sz w:val="28"/>
          <w:szCs w:val="28"/>
        </w:rPr>
        <w:t xml:space="preserve">. ст., </w:t>
      </w:r>
      <w:proofErr w:type="spellStart"/>
      <w:r w:rsidRPr="00DD268C">
        <w:rPr>
          <w:rFonts w:ascii="Times New Roman" w:hAnsi="Times New Roman"/>
          <w:sz w:val="28"/>
          <w:szCs w:val="28"/>
        </w:rPr>
        <w:t>Ps</w:t>
      </w:r>
      <w:proofErr w:type="spellEnd"/>
      <w:r w:rsidRPr="00DD268C">
        <w:rPr>
          <w:rFonts w:ascii="Times New Roman" w:hAnsi="Times New Roman"/>
          <w:sz w:val="28"/>
          <w:szCs w:val="28"/>
        </w:rPr>
        <w:t xml:space="preserve">- 100/хв. Молочні залози </w:t>
      </w:r>
      <w:proofErr w:type="spellStart"/>
      <w:r w:rsidRPr="00DD268C">
        <w:rPr>
          <w:rFonts w:ascii="Times New Roman" w:hAnsi="Times New Roman"/>
          <w:sz w:val="28"/>
          <w:szCs w:val="28"/>
        </w:rPr>
        <w:t>помірно</w:t>
      </w:r>
      <w:proofErr w:type="spellEnd"/>
      <w:r w:rsidRPr="00DD268C">
        <w:rPr>
          <w:rFonts w:ascii="Times New Roman" w:hAnsi="Times New Roman"/>
          <w:sz w:val="28"/>
          <w:szCs w:val="28"/>
        </w:rPr>
        <w:t xml:space="preserve"> </w:t>
      </w:r>
      <w:proofErr w:type="spellStart"/>
      <w:r w:rsidRPr="00DD268C">
        <w:rPr>
          <w:rFonts w:ascii="Times New Roman" w:hAnsi="Times New Roman"/>
          <w:sz w:val="28"/>
          <w:szCs w:val="28"/>
        </w:rPr>
        <w:t>нагрубілі</w:t>
      </w:r>
      <w:proofErr w:type="spellEnd"/>
      <w:r w:rsidRPr="00DD268C">
        <w:rPr>
          <w:rFonts w:ascii="Times New Roman" w:hAnsi="Times New Roman"/>
          <w:sz w:val="28"/>
          <w:szCs w:val="28"/>
        </w:rPr>
        <w:t>. Живіт м’який, приймає участь в акті дихання. Дно матки на три пальці нижче пупка. При вагінальному дослідженні: шийка матки пропускає палець, матка м’якої консистенції, збільшена до 13 тижнів вагітності, болісна. Виділення зі статевих шляхів гнійно-серозні, з неприємним запахом. Який найбільш вірогідний діагноз?</w:t>
      </w:r>
    </w:p>
    <w:p w:rsidR="00DD268C" w:rsidRPr="00075C94" w:rsidRDefault="00DD268C" w:rsidP="00075C94">
      <w:pPr>
        <w:spacing w:after="0" w:line="240" w:lineRule="auto"/>
        <w:ind w:left="142"/>
        <w:contextualSpacing/>
        <w:jc w:val="both"/>
        <w:rPr>
          <w:rFonts w:ascii="Times New Roman" w:hAnsi="Times New Roman"/>
          <w:b/>
          <w:snapToGrid w:val="0"/>
          <w:sz w:val="28"/>
          <w:szCs w:val="28"/>
        </w:rPr>
      </w:pPr>
    </w:p>
    <w:p w:rsidR="00412408" w:rsidRPr="00412408" w:rsidRDefault="00412408" w:rsidP="00412408">
      <w:pPr>
        <w:pStyle w:val="ac"/>
        <w:spacing w:before="0" w:beforeAutospacing="0" w:after="0" w:afterAutospacing="0"/>
        <w:jc w:val="center"/>
        <w:rPr>
          <w:sz w:val="28"/>
          <w:szCs w:val="28"/>
          <w:lang w:val="uk-UA"/>
        </w:rPr>
      </w:pPr>
      <w:r w:rsidRPr="00412408">
        <w:rPr>
          <w:b/>
          <w:bCs/>
          <w:color w:val="000000"/>
          <w:sz w:val="28"/>
          <w:szCs w:val="28"/>
          <w:lang w:val="uk-UA"/>
        </w:rPr>
        <w:t>РЕКОМЕНДОВАНА ЛІТЕРАТУРА</w:t>
      </w:r>
    </w:p>
    <w:p w:rsidR="00412408" w:rsidRPr="00412408" w:rsidRDefault="00412408" w:rsidP="00412408">
      <w:pPr>
        <w:spacing w:after="0" w:line="240" w:lineRule="auto"/>
        <w:jc w:val="both"/>
        <w:rPr>
          <w:rFonts w:ascii="Times New Roman" w:eastAsia="Times New Roman" w:hAnsi="Times New Roman"/>
          <w:b/>
          <w:bCs/>
          <w:color w:val="000000"/>
          <w:sz w:val="28"/>
          <w:szCs w:val="28"/>
          <w:lang w:eastAsia="ru-RU"/>
        </w:rPr>
      </w:pPr>
      <w:r w:rsidRPr="00412408">
        <w:rPr>
          <w:rFonts w:ascii="Times New Roman" w:eastAsia="Times New Roman" w:hAnsi="Times New Roman"/>
          <w:b/>
          <w:bCs/>
          <w:color w:val="000000"/>
          <w:sz w:val="28"/>
          <w:szCs w:val="28"/>
          <w:lang w:eastAsia="ru-RU"/>
        </w:rPr>
        <w:t>Основна </w:t>
      </w:r>
    </w:p>
    <w:p w:rsidR="00412408" w:rsidRPr="00412408" w:rsidRDefault="00412408" w:rsidP="00412408">
      <w:pPr>
        <w:spacing w:after="0" w:line="240" w:lineRule="auto"/>
        <w:jc w:val="center"/>
        <w:rPr>
          <w:rFonts w:ascii="Times New Roman" w:eastAsia="Times New Roman" w:hAnsi="Times New Roman"/>
          <w:sz w:val="28"/>
          <w:szCs w:val="28"/>
          <w:lang w:eastAsia="ru-RU"/>
        </w:rPr>
      </w:pP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Алгоритми в акушерстві і гінекології. Видання третє, доповнене, під редакцією проф. В.О. Бенюка. К.: «Бібліотека «Здоров’я України». -2018.- 504 с.</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Акушерський фантом/Під редакцією проф. В.О. Бенюка, І.А. </w:t>
      </w:r>
      <w:proofErr w:type="spellStart"/>
      <w:r w:rsidRPr="00412408">
        <w:rPr>
          <w:rFonts w:ascii="Times New Roman" w:eastAsia="Times New Roman" w:hAnsi="Times New Roman"/>
          <w:color w:val="000000"/>
          <w:sz w:val="28"/>
          <w:szCs w:val="28"/>
          <w:lang w:eastAsia="ru-RU"/>
        </w:rPr>
        <w:t>Усевича</w:t>
      </w:r>
      <w:proofErr w:type="spellEnd"/>
      <w:r w:rsidRPr="00412408">
        <w:rPr>
          <w:rFonts w:ascii="Times New Roman" w:eastAsia="Times New Roman" w:hAnsi="Times New Roman"/>
          <w:color w:val="000000"/>
          <w:sz w:val="28"/>
          <w:szCs w:val="28"/>
          <w:lang w:eastAsia="ru-RU"/>
        </w:rPr>
        <w:t xml:space="preserve">, О.А. </w:t>
      </w:r>
      <w:proofErr w:type="spellStart"/>
      <w:r w:rsidRPr="00412408">
        <w:rPr>
          <w:rFonts w:ascii="Times New Roman" w:eastAsia="Times New Roman" w:hAnsi="Times New Roman"/>
          <w:color w:val="000000"/>
          <w:sz w:val="28"/>
          <w:szCs w:val="28"/>
          <w:lang w:eastAsia="ru-RU"/>
        </w:rPr>
        <w:t>Диндар</w:t>
      </w:r>
      <w:proofErr w:type="spellEnd"/>
      <w:r w:rsidRPr="00412408">
        <w:rPr>
          <w:rFonts w:ascii="Times New Roman" w:eastAsia="Times New Roman" w:hAnsi="Times New Roman"/>
          <w:color w:val="000000"/>
          <w:sz w:val="28"/>
          <w:szCs w:val="28"/>
          <w:lang w:eastAsia="ru-RU"/>
        </w:rPr>
        <w:t xml:space="preserve">. - Київ: «Здоров’я </w:t>
      </w:r>
      <w:proofErr w:type="spellStart"/>
      <w:r w:rsidRPr="00412408">
        <w:rPr>
          <w:rFonts w:ascii="Times New Roman" w:eastAsia="Times New Roman" w:hAnsi="Times New Roman"/>
          <w:color w:val="000000"/>
          <w:sz w:val="28"/>
          <w:szCs w:val="28"/>
          <w:lang w:eastAsia="ru-RU"/>
        </w:rPr>
        <w:t>Украіни</w:t>
      </w:r>
      <w:proofErr w:type="spellEnd"/>
      <w:r w:rsidRPr="00412408">
        <w:rPr>
          <w:rFonts w:ascii="Times New Roman" w:eastAsia="Times New Roman" w:hAnsi="Times New Roman"/>
          <w:color w:val="000000"/>
          <w:sz w:val="28"/>
          <w:szCs w:val="28"/>
          <w:lang w:eastAsia="ru-RU"/>
        </w:rPr>
        <w:t>», 2019. - 198 с.</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Браян А. </w:t>
      </w:r>
      <w:proofErr w:type="spellStart"/>
      <w:r w:rsidRPr="00412408">
        <w:rPr>
          <w:rFonts w:ascii="Times New Roman" w:eastAsia="Times New Roman" w:hAnsi="Times New Roman"/>
          <w:color w:val="000000"/>
          <w:sz w:val="28"/>
          <w:szCs w:val="28"/>
          <w:lang w:eastAsia="ru-RU"/>
        </w:rPr>
        <w:t>Маґован</w:t>
      </w:r>
      <w:proofErr w:type="spellEnd"/>
      <w:r w:rsidRPr="00412408">
        <w:rPr>
          <w:rFonts w:ascii="Times New Roman" w:eastAsia="Times New Roman" w:hAnsi="Times New Roman"/>
          <w:color w:val="000000"/>
          <w:sz w:val="28"/>
          <w:szCs w:val="28"/>
          <w:lang w:eastAsia="ru-RU"/>
        </w:rPr>
        <w:t xml:space="preserve">, Філіп Оуен, Ендрю </w:t>
      </w:r>
      <w:proofErr w:type="spellStart"/>
      <w:r w:rsidRPr="00412408">
        <w:rPr>
          <w:rFonts w:ascii="Times New Roman" w:eastAsia="Times New Roman" w:hAnsi="Times New Roman"/>
          <w:color w:val="000000"/>
          <w:sz w:val="28"/>
          <w:szCs w:val="28"/>
          <w:lang w:eastAsia="ru-RU"/>
        </w:rPr>
        <w:t>Томсон."Клінічне</w:t>
      </w:r>
      <w:proofErr w:type="spellEnd"/>
      <w:r w:rsidRPr="00412408">
        <w:rPr>
          <w:rFonts w:ascii="Times New Roman" w:eastAsia="Times New Roman" w:hAnsi="Times New Roman"/>
          <w:color w:val="000000"/>
          <w:sz w:val="28"/>
          <w:szCs w:val="28"/>
          <w:lang w:eastAsia="ru-RU"/>
        </w:rPr>
        <w:t xml:space="preserve"> акушерство та гінекологія". Підручник, К. Видавництво «Медицина», 2021, 445 с.</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Грищенко В., Щербина М., </w:t>
      </w:r>
      <w:proofErr w:type="spellStart"/>
      <w:r w:rsidRPr="00412408">
        <w:rPr>
          <w:rFonts w:ascii="Times New Roman" w:eastAsia="Times New Roman" w:hAnsi="Times New Roman"/>
          <w:color w:val="000000"/>
          <w:sz w:val="28"/>
          <w:szCs w:val="28"/>
          <w:lang w:eastAsia="ru-RU"/>
        </w:rPr>
        <w:t>Венцківський</w:t>
      </w:r>
      <w:proofErr w:type="spellEnd"/>
      <w:r w:rsidRPr="00412408">
        <w:rPr>
          <w:rFonts w:ascii="Times New Roman" w:eastAsia="Times New Roman" w:hAnsi="Times New Roman"/>
          <w:color w:val="000000"/>
          <w:sz w:val="28"/>
          <w:szCs w:val="28"/>
          <w:lang w:eastAsia="ru-RU"/>
        </w:rPr>
        <w:t xml:space="preserve"> Б. «Акушерство і гінекологія: у двох книгах.» Книга 1. Акушерство. 4-е видання. К. Видавництво «Медицина», 2020, 422 с.</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Грищенко В., Щербина М., </w:t>
      </w:r>
      <w:proofErr w:type="spellStart"/>
      <w:r w:rsidRPr="00412408">
        <w:rPr>
          <w:rFonts w:ascii="Times New Roman" w:eastAsia="Times New Roman" w:hAnsi="Times New Roman"/>
          <w:color w:val="000000"/>
          <w:sz w:val="28"/>
          <w:szCs w:val="28"/>
          <w:lang w:eastAsia="ru-RU"/>
        </w:rPr>
        <w:t>Венцківський</w:t>
      </w:r>
      <w:proofErr w:type="spellEnd"/>
      <w:r w:rsidRPr="00412408">
        <w:rPr>
          <w:rFonts w:ascii="Times New Roman" w:eastAsia="Times New Roman" w:hAnsi="Times New Roman"/>
          <w:color w:val="000000"/>
          <w:sz w:val="28"/>
          <w:szCs w:val="28"/>
          <w:lang w:eastAsia="ru-RU"/>
        </w:rPr>
        <w:t xml:space="preserve"> Б. «Акушерство і гінекологія: у двох книгах.» Книга 2. Гінекологія. 3-є видання.. К. Видавництво «Медицина», 2020, 376 с.</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Алгоритми в акушерстві і гінекології. Навчальний посібник (</w:t>
      </w:r>
      <w:proofErr w:type="spellStart"/>
      <w:r w:rsidRPr="00412408">
        <w:rPr>
          <w:rFonts w:ascii="Times New Roman" w:eastAsia="Times New Roman" w:hAnsi="Times New Roman"/>
          <w:color w:val="000000"/>
          <w:sz w:val="28"/>
          <w:szCs w:val="28"/>
          <w:lang w:eastAsia="ru-RU"/>
        </w:rPr>
        <w:t>под</w:t>
      </w:r>
      <w:proofErr w:type="spellEnd"/>
      <w:r w:rsidRPr="00412408">
        <w:rPr>
          <w:rFonts w:ascii="Times New Roman" w:eastAsia="Times New Roman" w:hAnsi="Times New Roman"/>
          <w:color w:val="000000"/>
          <w:sz w:val="28"/>
          <w:szCs w:val="28"/>
          <w:lang w:eastAsia="ru-RU"/>
        </w:rPr>
        <w:t xml:space="preserve"> ред. Бенюка В.О.). Співавтори: </w:t>
      </w:r>
      <w:proofErr w:type="spellStart"/>
      <w:r w:rsidRPr="00412408">
        <w:rPr>
          <w:rFonts w:ascii="Times New Roman" w:eastAsia="Times New Roman" w:hAnsi="Times New Roman"/>
          <w:color w:val="000000"/>
          <w:sz w:val="28"/>
          <w:szCs w:val="28"/>
          <w:lang w:eastAsia="ru-RU"/>
        </w:rPr>
        <w:t>Диндар</w:t>
      </w:r>
      <w:proofErr w:type="spellEnd"/>
      <w:r w:rsidRPr="00412408">
        <w:rPr>
          <w:rFonts w:ascii="Times New Roman" w:eastAsia="Times New Roman" w:hAnsi="Times New Roman"/>
          <w:color w:val="000000"/>
          <w:sz w:val="28"/>
          <w:szCs w:val="28"/>
          <w:lang w:eastAsia="ru-RU"/>
        </w:rPr>
        <w:t xml:space="preserve"> О.А., </w:t>
      </w:r>
      <w:proofErr w:type="spellStart"/>
      <w:r w:rsidRPr="00412408">
        <w:rPr>
          <w:rFonts w:ascii="Times New Roman" w:eastAsia="Times New Roman" w:hAnsi="Times New Roman"/>
          <w:color w:val="000000"/>
          <w:sz w:val="28"/>
          <w:szCs w:val="28"/>
          <w:lang w:eastAsia="ru-RU"/>
        </w:rPr>
        <w:t>Усевич</w:t>
      </w:r>
      <w:proofErr w:type="spellEnd"/>
      <w:r w:rsidRPr="00412408">
        <w:rPr>
          <w:rFonts w:ascii="Times New Roman" w:eastAsia="Times New Roman" w:hAnsi="Times New Roman"/>
          <w:color w:val="000000"/>
          <w:sz w:val="28"/>
          <w:szCs w:val="28"/>
          <w:lang w:eastAsia="ru-RU"/>
        </w:rPr>
        <w:t xml:space="preserve"> І.А., </w:t>
      </w:r>
      <w:proofErr w:type="spellStart"/>
      <w:r w:rsidRPr="00412408">
        <w:rPr>
          <w:rFonts w:ascii="Times New Roman" w:eastAsia="Times New Roman" w:hAnsi="Times New Roman"/>
          <w:color w:val="000000"/>
          <w:sz w:val="28"/>
          <w:szCs w:val="28"/>
          <w:lang w:eastAsia="ru-RU"/>
        </w:rPr>
        <w:t>Говсеев</w:t>
      </w:r>
      <w:proofErr w:type="spellEnd"/>
      <w:r w:rsidRPr="00412408">
        <w:rPr>
          <w:rFonts w:ascii="Times New Roman" w:eastAsia="Times New Roman" w:hAnsi="Times New Roman"/>
          <w:color w:val="000000"/>
          <w:sz w:val="28"/>
          <w:szCs w:val="28"/>
          <w:lang w:eastAsia="ru-RU"/>
        </w:rPr>
        <w:t xml:space="preserve"> Д.В., Гончаренко В.Н., Гичка Н.М., </w:t>
      </w:r>
      <w:proofErr w:type="spellStart"/>
      <w:r w:rsidRPr="00412408">
        <w:rPr>
          <w:rFonts w:ascii="Times New Roman" w:eastAsia="Times New Roman" w:hAnsi="Times New Roman"/>
          <w:color w:val="000000"/>
          <w:sz w:val="28"/>
          <w:szCs w:val="28"/>
          <w:lang w:eastAsia="ru-RU"/>
        </w:rPr>
        <w:t>Ковалюк</w:t>
      </w:r>
      <w:proofErr w:type="spellEnd"/>
      <w:r w:rsidRPr="00412408">
        <w:rPr>
          <w:rFonts w:ascii="Times New Roman" w:eastAsia="Times New Roman" w:hAnsi="Times New Roman"/>
          <w:color w:val="000000"/>
          <w:sz w:val="28"/>
          <w:szCs w:val="28"/>
          <w:lang w:eastAsia="ru-RU"/>
        </w:rPr>
        <w:t xml:space="preserve"> Т.В.-  К., 2019 - «Бібліотека «Здоров’я України» - С.542.</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Акушерський фантом: посібник українською мовою (за ред. Бенюка В.О.). Співавтори: </w:t>
      </w:r>
      <w:proofErr w:type="spellStart"/>
      <w:r w:rsidRPr="00412408">
        <w:rPr>
          <w:rFonts w:ascii="Times New Roman" w:eastAsia="Times New Roman" w:hAnsi="Times New Roman"/>
          <w:color w:val="000000"/>
          <w:sz w:val="28"/>
          <w:szCs w:val="28"/>
          <w:lang w:eastAsia="ru-RU"/>
        </w:rPr>
        <w:t>Усевич</w:t>
      </w:r>
      <w:proofErr w:type="spellEnd"/>
      <w:r w:rsidRPr="00412408">
        <w:rPr>
          <w:rFonts w:ascii="Times New Roman" w:eastAsia="Times New Roman" w:hAnsi="Times New Roman"/>
          <w:color w:val="000000"/>
          <w:sz w:val="28"/>
          <w:szCs w:val="28"/>
          <w:lang w:eastAsia="ru-RU"/>
        </w:rPr>
        <w:t xml:space="preserve"> І.А., </w:t>
      </w:r>
      <w:proofErr w:type="spellStart"/>
      <w:r w:rsidRPr="00412408">
        <w:rPr>
          <w:rFonts w:ascii="Times New Roman" w:eastAsia="Times New Roman" w:hAnsi="Times New Roman"/>
          <w:color w:val="000000"/>
          <w:sz w:val="28"/>
          <w:szCs w:val="28"/>
          <w:lang w:eastAsia="ru-RU"/>
        </w:rPr>
        <w:t>Диндар</w:t>
      </w:r>
      <w:proofErr w:type="spellEnd"/>
      <w:r w:rsidRPr="00412408">
        <w:rPr>
          <w:rFonts w:ascii="Times New Roman" w:eastAsia="Times New Roman" w:hAnsi="Times New Roman"/>
          <w:color w:val="000000"/>
          <w:sz w:val="28"/>
          <w:szCs w:val="28"/>
          <w:lang w:eastAsia="ru-RU"/>
        </w:rPr>
        <w:t xml:space="preserve"> О.А., </w:t>
      </w:r>
      <w:proofErr w:type="spellStart"/>
      <w:r w:rsidRPr="00412408">
        <w:rPr>
          <w:rFonts w:ascii="Times New Roman" w:eastAsia="Times New Roman" w:hAnsi="Times New Roman"/>
          <w:color w:val="000000"/>
          <w:sz w:val="28"/>
          <w:szCs w:val="28"/>
          <w:lang w:eastAsia="ru-RU"/>
        </w:rPr>
        <w:t>Ковалюк</w:t>
      </w:r>
      <w:proofErr w:type="spellEnd"/>
      <w:r w:rsidRPr="00412408">
        <w:rPr>
          <w:rFonts w:ascii="Times New Roman" w:eastAsia="Times New Roman" w:hAnsi="Times New Roman"/>
          <w:color w:val="000000"/>
          <w:sz w:val="28"/>
          <w:szCs w:val="28"/>
          <w:lang w:eastAsia="ru-RU"/>
        </w:rPr>
        <w:t xml:space="preserve"> Т.В., </w:t>
      </w:r>
      <w:proofErr w:type="spellStart"/>
      <w:r w:rsidRPr="00412408">
        <w:rPr>
          <w:rFonts w:ascii="Times New Roman" w:eastAsia="Times New Roman" w:hAnsi="Times New Roman"/>
          <w:color w:val="000000"/>
          <w:sz w:val="28"/>
          <w:szCs w:val="28"/>
          <w:lang w:eastAsia="ru-RU"/>
        </w:rPr>
        <w:t>Самойлова</w:t>
      </w:r>
      <w:proofErr w:type="spellEnd"/>
      <w:r w:rsidRPr="00412408">
        <w:rPr>
          <w:rFonts w:ascii="Times New Roman" w:eastAsia="Times New Roman" w:hAnsi="Times New Roman"/>
          <w:color w:val="000000"/>
          <w:sz w:val="28"/>
          <w:szCs w:val="28"/>
          <w:lang w:eastAsia="ru-RU"/>
        </w:rPr>
        <w:t xml:space="preserve"> М.В.- К., 2018 - «Бібліотека «Здоров’я України», С.191.</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proofErr w:type="spellStart"/>
      <w:r w:rsidRPr="00412408">
        <w:rPr>
          <w:rFonts w:ascii="Times New Roman" w:eastAsia="Times New Roman" w:hAnsi="Times New Roman"/>
          <w:color w:val="000000"/>
          <w:sz w:val="28"/>
          <w:szCs w:val="28"/>
          <w:lang w:eastAsia="ru-RU"/>
        </w:rPr>
        <w:t>Obstetrical</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phantom</w:t>
      </w:r>
      <w:proofErr w:type="spellEnd"/>
      <w:r w:rsidRPr="00412408">
        <w:rPr>
          <w:rFonts w:ascii="Times New Roman" w:eastAsia="Times New Roman" w:hAnsi="Times New Roman"/>
          <w:color w:val="000000"/>
          <w:sz w:val="28"/>
          <w:szCs w:val="28"/>
          <w:lang w:eastAsia="ru-RU"/>
        </w:rPr>
        <w:t>: посібник англійською мовою (</w:t>
      </w:r>
      <w:proofErr w:type="spellStart"/>
      <w:r w:rsidRPr="00412408">
        <w:rPr>
          <w:rFonts w:ascii="Times New Roman" w:eastAsia="Times New Roman" w:hAnsi="Times New Roman"/>
          <w:color w:val="000000"/>
          <w:sz w:val="28"/>
          <w:szCs w:val="28"/>
          <w:lang w:eastAsia="ru-RU"/>
        </w:rPr>
        <w:t>Edited</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by</w:t>
      </w:r>
      <w:proofErr w:type="spellEnd"/>
      <w:r w:rsidRPr="00412408">
        <w:rPr>
          <w:rFonts w:ascii="Times New Roman" w:eastAsia="Times New Roman" w:hAnsi="Times New Roman"/>
          <w:color w:val="000000"/>
          <w:sz w:val="28"/>
          <w:szCs w:val="28"/>
          <w:lang w:eastAsia="ru-RU"/>
        </w:rPr>
        <w:t xml:space="preserve"> V. </w:t>
      </w:r>
      <w:proofErr w:type="spellStart"/>
      <w:r w:rsidRPr="00412408">
        <w:rPr>
          <w:rFonts w:ascii="Times New Roman" w:eastAsia="Times New Roman" w:hAnsi="Times New Roman"/>
          <w:color w:val="000000"/>
          <w:sz w:val="28"/>
          <w:szCs w:val="28"/>
          <w:lang w:eastAsia="ru-RU"/>
        </w:rPr>
        <w:t>Benyuk</w:t>
      </w:r>
      <w:proofErr w:type="spellEnd"/>
      <w:r w:rsidRPr="00412408">
        <w:rPr>
          <w:rFonts w:ascii="Times New Roman" w:eastAsia="Times New Roman" w:hAnsi="Times New Roman"/>
          <w:color w:val="000000"/>
          <w:sz w:val="28"/>
          <w:szCs w:val="28"/>
          <w:lang w:eastAsia="ru-RU"/>
        </w:rPr>
        <w:t xml:space="preserve">, O. </w:t>
      </w:r>
      <w:proofErr w:type="spellStart"/>
      <w:r w:rsidRPr="00412408">
        <w:rPr>
          <w:rFonts w:ascii="Times New Roman" w:eastAsia="Times New Roman" w:hAnsi="Times New Roman"/>
          <w:color w:val="000000"/>
          <w:sz w:val="28"/>
          <w:szCs w:val="28"/>
          <w:lang w:eastAsia="ru-RU"/>
        </w:rPr>
        <w:t>Dyndar</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I.Usevych</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Co-authors</w:t>
      </w:r>
      <w:proofErr w:type="spellEnd"/>
      <w:r w:rsidRPr="00412408">
        <w:rPr>
          <w:rFonts w:ascii="Times New Roman" w:eastAsia="Times New Roman" w:hAnsi="Times New Roman"/>
          <w:color w:val="000000"/>
          <w:sz w:val="28"/>
          <w:szCs w:val="28"/>
          <w:lang w:eastAsia="ru-RU"/>
        </w:rPr>
        <w:t xml:space="preserve">: T. </w:t>
      </w:r>
      <w:proofErr w:type="spellStart"/>
      <w:r w:rsidRPr="00412408">
        <w:rPr>
          <w:rFonts w:ascii="Times New Roman" w:eastAsia="Times New Roman" w:hAnsi="Times New Roman"/>
          <w:color w:val="000000"/>
          <w:sz w:val="28"/>
          <w:szCs w:val="28"/>
          <w:lang w:eastAsia="ru-RU"/>
        </w:rPr>
        <w:t>Kovaliuk</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M.Samoilova</w:t>
      </w:r>
      <w:proofErr w:type="spellEnd"/>
      <w:r w:rsidRPr="00412408">
        <w:rPr>
          <w:rFonts w:ascii="Times New Roman" w:eastAsia="Times New Roman" w:hAnsi="Times New Roman"/>
          <w:color w:val="000000"/>
          <w:sz w:val="28"/>
          <w:szCs w:val="28"/>
          <w:lang w:eastAsia="ru-RU"/>
        </w:rPr>
        <w:t xml:space="preserve"> – К., 2018 - «Бібліотека «Здоров’я України», С. 190.</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Назарова І. Б., Самойленко В. Б., Фізіологічне акушерство: підручник (ВНЗ І—ІІІ </w:t>
      </w:r>
      <w:proofErr w:type="spellStart"/>
      <w:r w:rsidRPr="00412408">
        <w:rPr>
          <w:rFonts w:ascii="Times New Roman" w:eastAsia="Times New Roman" w:hAnsi="Times New Roman"/>
          <w:color w:val="000000"/>
          <w:sz w:val="28"/>
          <w:szCs w:val="28"/>
          <w:lang w:eastAsia="ru-RU"/>
        </w:rPr>
        <w:t>р.а</w:t>
      </w:r>
      <w:proofErr w:type="spellEnd"/>
      <w:r w:rsidRPr="00412408">
        <w:rPr>
          <w:rFonts w:ascii="Times New Roman" w:eastAsia="Times New Roman" w:hAnsi="Times New Roman"/>
          <w:color w:val="000000"/>
          <w:sz w:val="28"/>
          <w:szCs w:val="28"/>
          <w:lang w:eastAsia="ru-RU"/>
        </w:rPr>
        <w:t>.) ВСВ «Медицина», 2018, 408 с.</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proofErr w:type="spellStart"/>
      <w:r w:rsidRPr="00412408">
        <w:rPr>
          <w:rFonts w:ascii="Times New Roman" w:eastAsia="Times New Roman" w:hAnsi="Times New Roman"/>
          <w:color w:val="000000"/>
          <w:sz w:val="28"/>
          <w:szCs w:val="28"/>
          <w:lang w:eastAsia="ru-RU"/>
        </w:rPr>
        <w:lastRenderedPageBreak/>
        <w:t>Hryshchenko</w:t>
      </w:r>
      <w:proofErr w:type="spellEnd"/>
      <w:r w:rsidRPr="00412408">
        <w:rPr>
          <w:rFonts w:ascii="Times New Roman" w:eastAsia="Times New Roman" w:hAnsi="Times New Roman"/>
          <w:color w:val="000000"/>
          <w:sz w:val="28"/>
          <w:szCs w:val="28"/>
          <w:lang w:eastAsia="ru-RU"/>
        </w:rPr>
        <w:t xml:space="preserve"> V.I., </w:t>
      </w:r>
      <w:proofErr w:type="spellStart"/>
      <w:r w:rsidRPr="00412408">
        <w:rPr>
          <w:rFonts w:ascii="Times New Roman" w:eastAsia="Times New Roman" w:hAnsi="Times New Roman"/>
          <w:color w:val="000000"/>
          <w:sz w:val="28"/>
          <w:szCs w:val="28"/>
          <w:lang w:eastAsia="ru-RU"/>
        </w:rPr>
        <w:t>Shcherbyna</w:t>
      </w:r>
      <w:proofErr w:type="spellEnd"/>
      <w:r w:rsidRPr="00412408">
        <w:rPr>
          <w:rFonts w:ascii="Times New Roman" w:eastAsia="Times New Roman" w:hAnsi="Times New Roman"/>
          <w:color w:val="000000"/>
          <w:sz w:val="28"/>
          <w:szCs w:val="28"/>
          <w:lang w:eastAsia="ru-RU"/>
        </w:rPr>
        <w:t xml:space="preserve"> M.O., </w:t>
      </w:r>
      <w:proofErr w:type="spellStart"/>
      <w:r w:rsidRPr="00412408">
        <w:rPr>
          <w:rFonts w:ascii="Times New Roman" w:eastAsia="Times New Roman" w:hAnsi="Times New Roman"/>
          <w:color w:val="000000"/>
          <w:sz w:val="28"/>
          <w:szCs w:val="28"/>
          <w:lang w:eastAsia="ru-RU"/>
        </w:rPr>
        <w:t>Ventskivskyi</w:t>
      </w:r>
      <w:proofErr w:type="spellEnd"/>
      <w:r w:rsidRPr="00412408">
        <w:rPr>
          <w:rFonts w:ascii="Times New Roman" w:eastAsia="Times New Roman" w:hAnsi="Times New Roman"/>
          <w:color w:val="000000"/>
          <w:sz w:val="28"/>
          <w:szCs w:val="28"/>
          <w:lang w:eastAsia="ru-RU"/>
        </w:rPr>
        <w:t xml:space="preserve"> B.M. </w:t>
      </w:r>
      <w:proofErr w:type="spellStart"/>
      <w:r w:rsidRPr="00412408">
        <w:rPr>
          <w:rFonts w:ascii="Times New Roman" w:eastAsia="Times New Roman" w:hAnsi="Times New Roman"/>
          <w:color w:val="000000"/>
          <w:sz w:val="28"/>
          <w:szCs w:val="28"/>
          <w:lang w:eastAsia="ru-RU"/>
        </w:rPr>
        <w:t>et</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al</w:t>
      </w:r>
      <w:proofErr w:type="spellEnd"/>
      <w:r w:rsidRPr="00412408">
        <w:rPr>
          <w:rFonts w:ascii="Times New Roman" w:eastAsia="Times New Roman" w:hAnsi="Times New Roman"/>
          <w:color w:val="000000"/>
          <w:sz w:val="28"/>
          <w:szCs w:val="28"/>
          <w:lang w:eastAsia="ru-RU"/>
        </w:rPr>
        <w:t>., «</w:t>
      </w:r>
      <w:proofErr w:type="spellStart"/>
      <w:r w:rsidRPr="00412408">
        <w:rPr>
          <w:rFonts w:ascii="Times New Roman" w:eastAsia="Times New Roman" w:hAnsi="Times New Roman"/>
          <w:color w:val="000000"/>
          <w:sz w:val="28"/>
          <w:szCs w:val="28"/>
          <w:lang w:eastAsia="ru-RU"/>
        </w:rPr>
        <w:t>Obstetrics</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and</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Gynecology</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in</w:t>
      </w:r>
      <w:proofErr w:type="spellEnd"/>
      <w:r w:rsidRPr="00412408">
        <w:rPr>
          <w:rFonts w:ascii="Times New Roman" w:eastAsia="Times New Roman" w:hAnsi="Times New Roman"/>
          <w:color w:val="000000"/>
          <w:sz w:val="28"/>
          <w:szCs w:val="28"/>
          <w:lang w:eastAsia="ru-RU"/>
        </w:rPr>
        <w:t xml:space="preserve"> 2 </w:t>
      </w:r>
      <w:proofErr w:type="spellStart"/>
      <w:r w:rsidRPr="00412408">
        <w:rPr>
          <w:rFonts w:ascii="Times New Roman" w:eastAsia="Times New Roman" w:hAnsi="Times New Roman"/>
          <w:color w:val="000000"/>
          <w:sz w:val="28"/>
          <w:szCs w:val="28"/>
          <w:lang w:eastAsia="ru-RU"/>
        </w:rPr>
        <w:t>volumes</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Volume</w:t>
      </w:r>
      <w:proofErr w:type="spellEnd"/>
      <w:r w:rsidRPr="00412408">
        <w:rPr>
          <w:rFonts w:ascii="Times New Roman" w:eastAsia="Times New Roman" w:hAnsi="Times New Roman"/>
          <w:color w:val="000000"/>
          <w:sz w:val="28"/>
          <w:szCs w:val="28"/>
          <w:lang w:eastAsia="ru-RU"/>
        </w:rPr>
        <w:t xml:space="preserve"> 2. </w:t>
      </w:r>
      <w:proofErr w:type="spellStart"/>
      <w:r w:rsidRPr="00412408">
        <w:rPr>
          <w:rFonts w:ascii="Times New Roman" w:eastAsia="Times New Roman" w:hAnsi="Times New Roman"/>
          <w:color w:val="000000"/>
          <w:sz w:val="28"/>
          <w:szCs w:val="28"/>
          <w:lang w:eastAsia="ru-RU"/>
        </w:rPr>
        <w:t>Gynecology</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textbook</w:t>
      </w:r>
      <w:proofErr w:type="spellEnd"/>
      <w:r w:rsidRPr="00412408">
        <w:rPr>
          <w:rFonts w:ascii="Times New Roman" w:eastAsia="Times New Roman" w:hAnsi="Times New Roman"/>
          <w:color w:val="000000"/>
          <w:sz w:val="28"/>
          <w:szCs w:val="28"/>
          <w:lang w:eastAsia="ru-RU"/>
        </w:rPr>
        <w:t>) ВСВ «Медицина», 2022, 352 с.</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proofErr w:type="spellStart"/>
      <w:r w:rsidRPr="00412408">
        <w:rPr>
          <w:rFonts w:ascii="Times New Roman" w:eastAsia="Times New Roman" w:hAnsi="Times New Roman"/>
          <w:color w:val="000000"/>
          <w:sz w:val="28"/>
          <w:szCs w:val="28"/>
          <w:lang w:eastAsia="ru-RU"/>
        </w:rPr>
        <w:t>Ліхачов</w:t>
      </w:r>
      <w:proofErr w:type="spellEnd"/>
      <w:r w:rsidRPr="00412408">
        <w:rPr>
          <w:rFonts w:ascii="Times New Roman" w:eastAsia="Times New Roman" w:hAnsi="Times New Roman"/>
          <w:color w:val="000000"/>
          <w:sz w:val="28"/>
          <w:szCs w:val="28"/>
          <w:lang w:eastAsia="ru-RU"/>
        </w:rPr>
        <w:t xml:space="preserve"> В. К. «Акушерство. Том 1. Базовий курс.» Гінекологія. 2-ге видання. Видавництво «Нова книга», 2021, 392 с.</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proofErr w:type="spellStart"/>
      <w:r w:rsidRPr="00412408">
        <w:rPr>
          <w:rFonts w:ascii="Times New Roman" w:eastAsia="Times New Roman" w:hAnsi="Times New Roman"/>
          <w:color w:val="000000"/>
          <w:sz w:val="28"/>
          <w:szCs w:val="28"/>
          <w:lang w:eastAsia="ru-RU"/>
        </w:rPr>
        <w:t>Ліхачов</w:t>
      </w:r>
      <w:proofErr w:type="spellEnd"/>
      <w:r w:rsidRPr="00412408">
        <w:rPr>
          <w:rFonts w:ascii="Times New Roman" w:eastAsia="Times New Roman" w:hAnsi="Times New Roman"/>
          <w:color w:val="000000"/>
          <w:sz w:val="28"/>
          <w:szCs w:val="28"/>
          <w:lang w:eastAsia="ru-RU"/>
        </w:rPr>
        <w:t xml:space="preserve"> В.К. та ін. «Акушерство. Том 2. Сучасна акушерська практика.» Видавництво «Нова книга», 2021, 512 с.</w:t>
      </w:r>
    </w:p>
    <w:p w:rsidR="00412408" w:rsidRPr="00412408" w:rsidRDefault="00412408" w:rsidP="00412408">
      <w:pPr>
        <w:numPr>
          <w:ilvl w:val="0"/>
          <w:numId w:val="57"/>
        </w:numPr>
        <w:spacing w:after="0" w:line="240" w:lineRule="auto"/>
        <w:ind w:left="0"/>
        <w:jc w:val="both"/>
        <w:textAlignment w:val="baseline"/>
        <w:rPr>
          <w:rFonts w:ascii="Times New Roman" w:eastAsia="Times New Roman" w:hAnsi="Times New Roman"/>
          <w:color w:val="000000"/>
          <w:sz w:val="28"/>
          <w:szCs w:val="28"/>
          <w:lang w:eastAsia="ru-RU"/>
        </w:rPr>
      </w:pPr>
      <w:proofErr w:type="spellStart"/>
      <w:r w:rsidRPr="00412408">
        <w:rPr>
          <w:rFonts w:ascii="Times New Roman" w:eastAsia="Times New Roman" w:hAnsi="Times New Roman"/>
          <w:color w:val="000000"/>
          <w:sz w:val="28"/>
          <w:szCs w:val="28"/>
          <w:lang w:eastAsia="ru-RU"/>
        </w:rPr>
        <w:t>Ліхачов</w:t>
      </w:r>
      <w:proofErr w:type="spellEnd"/>
      <w:r w:rsidRPr="00412408">
        <w:rPr>
          <w:rFonts w:ascii="Times New Roman" w:eastAsia="Times New Roman" w:hAnsi="Times New Roman"/>
          <w:color w:val="000000"/>
          <w:sz w:val="28"/>
          <w:szCs w:val="28"/>
          <w:lang w:eastAsia="ru-RU"/>
        </w:rPr>
        <w:t xml:space="preserve"> В. К. «Гінекологія. 2-ге видання.» Видавництво «Нова книга», 2021. 688 с.</w:t>
      </w:r>
    </w:p>
    <w:p w:rsidR="00412408" w:rsidRPr="00412408" w:rsidRDefault="00412408" w:rsidP="00412408">
      <w:pPr>
        <w:spacing w:after="0" w:line="240" w:lineRule="auto"/>
        <w:rPr>
          <w:rFonts w:ascii="Times New Roman" w:eastAsia="Times New Roman" w:hAnsi="Times New Roman"/>
          <w:sz w:val="28"/>
          <w:szCs w:val="28"/>
          <w:lang w:eastAsia="ru-RU"/>
        </w:rPr>
      </w:pPr>
    </w:p>
    <w:p w:rsidR="00412408" w:rsidRPr="00412408" w:rsidRDefault="00412408" w:rsidP="00412408">
      <w:pPr>
        <w:spacing w:after="0" w:line="240" w:lineRule="auto"/>
        <w:jc w:val="center"/>
        <w:rPr>
          <w:rFonts w:ascii="Times New Roman" w:eastAsia="Times New Roman" w:hAnsi="Times New Roman"/>
          <w:sz w:val="28"/>
          <w:szCs w:val="28"/>
          <w:lang w:eastAsia="ru-RU"/>
        </w:rPr>
      </w:pPr>
      <w:r w:rsidRPr="00412408">
        <w:rPr>
          <w:rFonts w:ascii="Times New Roman" w:eastAsia="Times New Roman" w:hAnsi="Times New Roman"/>
          <w:b/>
          <w:bCs/>
          <w:color w:val="000000"/>
          <w:sz w:val="28"/>
          <w:szCs w:val="28"/>
          <w:lang w:eastAsia="ru-RU"/>
        </w:rPr>
        <w:t>Додаткова</w:t>
      </w:r>
    </w:p>
    <w:p w:rsidR="00412408" w:rsidRPr="00412408" w:rsidRDefault="00412408" w:rsidP="00412408">
      <w:pPr>
        <w:spacing w:after="0" w:line="240" w:lineRule="auto"/>
        <w:jc w:val="center"/>
        <w:rPr>
          <w:rFonts w:ascii="Times New Roman" w:eastAsia="Times New Roman" w:hAnsi="Times New Roman"/>
          <w:sz w:val="28"/>
          <w:szCs w:val="28"/>
          <w:lang w:eastAsia="ru-RU"/>
        </w:rPr>
      </w:pPr>
      <w:r w:rsidRPr="00412408">
        <w:rPr>
          <w:rFonts w:ascii="Times New Roman" w:eastAsia="Times New Roman" w:hAnsi="Times New Roman"/>
          <w:b/>
          <w:bCs/>
          <w:color w:val="000000"/>
          <w:sz w:val="28"/>
          <w:szCs w:val="28"/>
          <w:lang w:eastAsia="ru-RU"/>
        </w:rPr>
        <w:t> </w:t>
      </w:r>
    </w:p>
    <w:p w:rsidR="00412408" w:rsidRPr="00412408" w:rsidRDefault="00412408" w:rsidP="00412408">
      <w:pPr>
        <w:numPr>
          <w:ilvl w:val="0"/>
          <w:numId w:val="58"/>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Бачинська І.І. Практикум з акушерства: навчальний посібник. — 2-е видання. К. Видавництво «Медицина», 2021, 104 с.</w:t>
      </w:r>
    </w:p>
    <w:p w:rsidR="00412408" w:rsidRPr="00412408" w:rsidRDefault="00412408" w:rsidP="00412408">
      <w:pPr>
        <w:numPr>
          <w:ilvl w:val="0"/>
          <w:numId w:val="58"/>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Зозуля І. С., </w:t>
      </w:r>
      <w:proofErr w:type="spellStart"/>
      <w:r w:rsidRPr="00412408">
        <w:rPr>
          <w:rFonts w:ascii="Times New Roman" w:eastAsia="Times New Roman" w:hAnsi="Times New Roman"/>
          <w:color w:val="000000"/>
          <w:sz w:val="28"/>
          <w:szCs w:val="28"/>
          <w:lang w:eastAsia="ru-RU"/>
        </w:rPr>
        <w:t>Волосовець</w:t>
      </w:r>
      <w:proofErr w:type="spellEnd"/>
      <w:r w:rsidRPr="00412408">
        <w:rPr>
          <w:rFonts w:ascii="Times New Roman" w:eastAsia="Times New Roman" w:hAnsi="Times New Roman"/>
          <w:color w:val="000000"/>
          <w:sz w:val="28"/>
          <w:szCs w:val="28"/>
          <w:lang w:eastAsia="ru-RU"/>
        </w:rPr>
        <w:t xml:space="preserve"> А. О., </w:t>
      </w:r>
      <w:proofErr w:type="spellStart"/>
      <w:r w:rsidRPr="00412408">
        <w:rPr>
          <w:rFonts w:ascii="Times New Roman" w:eastAsia="Times New Roman" w:hAnsi="Times New Roman"/>
          <w:color w:val="000000"/>
          <w:sz w:val="28"/>
          <w:szCs w:val="28"/>
          <w:lang w:eastAsia="ru-RU"/>
        </w:rPr>
        <w:t>Шекера</w:t>
      </w:r>
      <w:proofErr w:type="spellEnd"/>
      <w:r w:rsidRPr="00412408">
        <w:rPr>
          <w:rFonts w:ascii="Times New Roman" w:eastAsia="Times New Roman" w:hAnsi="Times New Roman"/>
          <w:color w:val="000000"/>
          <w:sz w:val="28"/>
          <w:szCs w:val="28"/>
          <w:lang w:eastAsia="ru-RU"/>
        </w:rPr>
        <w:t xml:space="preserve"> О. Г. та ін. «Медицина невідкладних станів. Екстрена (швидка) медична допомога». Підручник. 5-е видання. ВСВ «Медицина», 2023, 560 с.</w:t>
      </w:r>
    </w:p>
    <w:p w:rsidR="00412408" w:rsidRPr="00412408" w:rsidRDefault="00412408" w:rsidP="00412408">
      <w:pPr>
        <w:numPr>
          <w:ilvl w:val="0"/>
          <w:numId w:val="58"/>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rsidR="00412408" w:rsidRPr="00412408" w:rsidRDefault="00412408" w:rsidP="00412408">
      <w:pPr>
        <w:numPr>
          <w:ilvl w:val="0"/>
          <w:numId w:val="58"/>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МОЗ України Наказ № </w:t>
      </w:r>
      <w:r w:rsidRPr="00412408">
        <w:rPr>
          <w:rFonts w:ascii="Times New Roman" w:eastAsia="Times New Roman" w:hAnsi="Times New Roman"/>
          <w:color w:val="000000"/>
          <w:sz w:val="28"/>
          <w:szCs w:val="28"/>
          <w:shd w:val="clear" w:color="auto" w:fill="FFFFFF"/>
          <w:lang w:eastAsia="ru-RU"/>
        </w:rPr>
        <w:t>8</w:t>
      </w:r>
      <w:r w:rsidRPr="00412408">
        <w:rPr>
          <w:rFonts w:ascii="Times New Roman" w:eastAsia="Times New Roman" w:hAnsi="Times New Roman"/>
          <w:color w:val="000000"/>
          <w:sz w:val="28"/>
          <w:szCs w:val="28"/>
          <w:lang w:eastAsia="ru-RU"/>
        </w:rPr>
        <w:t xml:space="preserve"> «</w:t>
      </w:r>
      <w:r w:rsidRPr="00412408">
        <w:rPr>
          <w:rFonts w:ascii="Times New Roman" w:eastAsia="Times New Roman" w:hAnsi="Times New Roman"/>
          <w:color w:val="000000"/>
          <w:sz w:val="28"/>
          <w:szCs w:val="28"/>
          <w:shd w:val="clear" w:color="auto" w:fill="FFFFFF"/>
          <w:lang w:eastAsia="ru-RU"/>
        </w:rPr>
        <w:t>Про затвердження Уніфікованого клінічного протоколу первинної, вторинної та третинної медичної допомоги «Кесарів розтин</w:t>
      </w:r>
      <w:r w:rsidRPr="00412408">
        <w:rPr>
          <w:rFonts w:ascii="Times New Roman" w:eastAsia="Times New Roman" w:hAnsi="Times New Roman"/>
          <w:color w:val="000000"/>
          <w:sz w:val="28"/>
          <w:szCs w:val="28"/>
          <w:lang w:eastAsia="ru-RU"/>
        </w:rPr>
        <w:t>» від 05.01.2022</w:t>
      </w:r>
    </w:p>
    <w:p w:rsidR="00412408" w:rsidRPr="00412408" w:rsidRDefault="00412408" w:rsidP="00412408">
      <w:pPr>
        <w:numPr>
          <w:ilvl w:val="0"/>
          <w:numId w:val="58"/>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МОЗ України Наказ № </w:t>
      </w:r>
      <w:r w:rsidRPr="00412408">
        <w:rPr>
          <w:rFonts w:ascii="Times New Roman" w:eastAsia="Times New Roman" w:hAnsi="Times New Roman"/>
          <w:color w:val="000000"/>
          <w:sz w:val="28"/>
          <w:szCs w:val="28"/>
          <w:shd w:val="clear" w:color="auto" w:fill="FFFFFF"/>
          <w:lang w:eastAsia="ru-RU"/>
        </w:rPr>
        <w:t>151</w:t>
      </w:r>
      <w:r w:rsidRPr="00412408">
        <w:rPr>
          <w:rFonts w:ascii="Times New Roman" w:eastAsia="Times New Roman" w:hAnsi="Times New Roman"/>
          <w:color w:val="000000"/>
          <w:sz w:val="28"/>
          <w:szCs w:val="28"/>
          <w:lang w:eastAsia="ru-RU"/>
        </w:rPr>
        <w:t xml:space="preserve"> «Уніфікований клінічний протокол первинної, вторинної (спеціалізованої) та третинної (високоспеціалізованої) медичної допомоги «</w:t>
      </w:r>
      <w:proofErr w:type="spellStart"/>
      <w:r w:rsidRPr="00412408">
        <w:rPr>
          <w:rFonts w:ascii="Times New Roman" w:eastAsia="Times New Roman" w:hAnsi="Times New Roman"/>
          <w:color w:val="000000"/>
          <w:sz w:val="28"/>
          <w:szCs w:val="28"/>
          <w:lang w:eastAsia="ru-RU"/>
        </w:rPr>
        <w:t>Гіпертензивні</w:t>
      </w:r>
      <w:proofErr w:type="spellEnd"/>
      <w:r w:rsidRPr="00412408">
        <w:rPr>
          <w:rFonts w:ascii="Times New Roman" w:eastAsia="Times New Roman" w:hAnsi="Times New Roman"/>
          <w:color w:val="000000"/>
          <w:sz w:val="28"/>
          <w:szCs w:val="28"/>
          <w:lang w:eastAsia="ru-RU"/>
        </w:rPr>
        <w:t xml:space="preserve"> розлади під час вагітності, пологів та у післяпологовому періоді» від </w:t>
      </w:r>
      <w:r w:rsidRPr="00412408">
        <w:rPr>
          <w:rFonts w:ascii="Times New Roman" w:eastAsia="Times New Roman" w:hAnsi="Times New Roman"/>
          <w:color w:val="000000"/>
          <w:sz w:val="28"/>
          <w:szCs w:val="28"/>
          <w:shd w:val="clear" w:color="auto" w:fill="FFFFFF"/>
          <w:lang w:eastAsia="ru-RU"/>
        </w:rPr>
        <w:t>24.01.2022</w:t>
      </w:r>
    </w:p>
    <w:p w:rsidR="00412408" w:rsidRPr="00412408" w:rsidRDefault="00412408" w:rsidP="00412408">
      <w:pPr>
        <w:numPr>
          <w:ilvl w:val="0"/>
          <w:numId w:val="58"/>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МОЗ України Наказ № </w:t>
      </w:r>
      <w:r w:rsidRPr="00412408">
        <w:rPr>
          <w:rFonts w:ascii="Times New Roman" w:eastAsia="Times New Roman" w:hAnsi="Times New Roman"/>
          <w:color w:val="000000"/>
          <w:sz w:val="28"/>
          <w:szCs w:val="28"/>
          <w:shd w:val="clear" w:color="auto" w:fill="FFFFFF"/>
          <w:lang w:eastAsia="ru-RU"/>
        </w:rPr>
        <w:t>170</w:t>
      </w:r>
      <w:r w:rsidRPr="00412408">
        <w:rPr>
          <w:rFonts w:ascii="Times New Roman" w:eastAsia="Times New Roman" w:hAnsi="Times New Roman"/>
          <w:color w:val="000000"/>
          <w:sz w:val="28"/>
          <w:szCs w:val="28"/>
          <w:lang w:eastAsia="ru-RU"/>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412408">
        <w:rPr>
          <w:rFonts w:ascii="Times New Roman" w:eastAsia="Times New Roman" w:hAnsi="Times New Roman"/>
          <w:color w:val="000000"/>
          <w:sz w:val="28"/>
          <w:szCs w:val="28"/>
          <w:shd w:val="clear" w:color="auto" w:fill="FFFFFF"/>
          <w:lang w:eastAsia="ru-RU"/>
        </w:rPr>
        <w:t>26.01.2022</w:t>
      </w:r>
    </w:p>
    <w:p w:rsidR="00412408" w:rsidRPr="00412408" w:rsidRDefault="00412408" w:rsidP="00412408">
      <w:pPr>
        <w:numPr>
          <w:ilvl w:val="0"/>
          <w:numId w:val="58"/>
        </w:numPr>
        <w:shd w:val="clear" w:color="auto" w:fill="FFFFFF"/>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МОЗ України Наказ № </w:t>
      </w:r>
      <w:r w:rsidRPr="00412408">
        <w:rPr>
          <w:rFonts w:ascii="Times New Roman" w:eastAsia="Times New Roman" w:hAnsi="Times New Roman"/>
          <w:color w:val="000000"/>
          <w:sz w:val="28"/>
          <w:szCs w:val="28"/>
          <w:shd w:val="clear" w:color="auto" w:fill="FFFFFF"/>
          <w:lang w:eastAsia="ru-RU"/>
        </w:rPr>
        <w:t>692</w:t>
      </w:r>
      <w:r w:rsidRPr="00412408">
        <w:rPr>
          <w:rFonts w:ascii="Times New Roman" w:eastAsia="Times New Roman" w:hAnsi="Times New Roman"/>
          <w:color w:val="000000"/>
          <w:sz w:val="28"/>
          <w:szCs w:val="28"/>
          <w:lang w:eastAsia="ru-RU"/>
        </w:rPr>
        <w:t xml:space="preserve"> «Клінічна настанова, заснована на доказах «профілактика передачі віл від матері до дитини» від 26.04.2022</w:t>
      </w:r>
    </w:p>
    <w:p w:rsidR="00412408" w:rsidRPr="00412408" w:rsidRDefault="00412408" w:rsidP="00412408">
      <w:pPr>
        <w:numPr>
          <w:ilvl w:val="0"/>
          <w:numId w:val="58"/>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МОЗ України Наказ № </w:t>
      </w:r>
      <w:r w:rsidRPr="00412408">
        <w:rPr>
          <w:rFonts w:ascii="Times New Roman" w:eastAsia="Times New Roman" w:hAnsi="Times New Roman"/>
          <w:color w:val="000000"/>
          <w:sz w:val="28"/>
          <w:szCs w:val="28"/>
          <w:shd w:val="clear" w:color="auto" w:fill="FFFFFF"/>
          <w:lang w:eastAsia="ru-RU"/>
        </w:rPr>
        <w:t>1437</w:t>
      </w:r>
      <w:r w:rsidRPr="00412408">
        <w:rPr>
          <w:rFonts w:ascii="Times New Roman" w:eastAsia="Times New Roman" w:hAnsi="Times New Roman"/>
          <w:color w:val="000000"/>
          <w:sz w:val="28"/>
          <w:szCs w:val="28"/>
          <w:lang w:eastAsia="ru-RU"/>
        </w:rPr>
        <w:t xml:space="preserve"> «Нормальна вагітність. Клінічна настанова, заснована на доказах» від </w:t>
      </w:r>
      <w:r w:rsidRPr="00412408">
        <w:rPr>
          <w:rFonts w:ascii="Times New Roman" w:eastAsia="Times New Roman" w:hAnsi="Times New Roman"/>
          <w:color w:val="000000"/>
          <w:sz w:val="28"/>
          <w:szCs w:val="28"/>
          <w:shd w:val="clear" w:color="auto" w:fill="FFFFFF"/>
          <w:lang w:eastAsia="ru-RU"/>
        </w:rPr>
        <w:t>09.08.2022</w:t>
      </w:r>
    </w:p>
    <w:p w:rsidR="00412408" w:rsidRPr="00412408" w:rsidRDefault="00412408" w:rsidP="00412408">
      <w:pPr>
        <w:numPr>
          <w:ilvl w:val="0"/>
          <w:numId w:val="58"/>
        </w:numPr>
        <w:spacing w:after="0" w:line="240" w:lineRule="auto"/>
        <w:ind w:left="0"/>
        <w:jc w:val="both"/>
        <w:textAlignment w:val="baseline"/>
        <w:rPr>
          <w:rFonts w:ascii="Times New Roman" w:eastAsia="Times New Roman" w:hAnsi="Times New Roman"/>
          <w:color w:val="000000"/>
          <w:sz w:val="28"/>
          <w:szCs w:val="28"/>
          <w:lang w:eastAsia="ru-RU"/>
        </w:rPr>
      </w:pPr>
      <w:proofErr w:type="spellStart"/>
      <w:r w:rsidRPr="00412408">
        <w:rPr>
          <w:rFonts w:ascii="Times New Roman" w:eastAsia="Times New Roman" w:hAnsi="Times New Roman"/>
          <w:color w:val="000000"/>
          <w:sz w:val="28"/>
          <w:szCs w:val="28"/>
          <w:lang w:eastAsia="ru-RU"/>
        </w:rPr>
        <w:t>Медведь</w:t>
      </w:r>
      <w:proofErr w:type="spellEnd"/>
      <w:r w:rsidRPr="00412408">
        <w:rPr>
          <w:rFonts w:ascii="Times New Roman" w:eastAsia="Times New Roman" w:hAnsi="Times New Roman"/>
          <w:color w:val="000000"/>
          <w:sz w:val="28"/>
          <w:szCs w:val="28"/>
          <w:lang w:eastAsia="ru-RU"/>
        </w:rPr>
        <w:t xml:space="preserve"> В.І. Вибрані лекції з екстрагенітальної патології вагітних. - К., 2013.- 239с.</w:t>
      </w:r>
    </w:p>
    <w:p w:rsidR="00412408" w:rsidRPr="00412408" w:rsidRDefault="00412408" w:rsidP="00412408">
      <w:pPr>
        <w:numPr>
          <w:ilvl w:val="0"/>
          <w:numId w:val="58"/>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Орлик В. В. «</w:t>
      </w:r>
      <w:proofErr w:type="spellStart"/>
      <w:r w:rsidRPr="00412408">
        <w:rPr>
          <w:rFonts w:ascii="Times New Roman" w:eastAsia="Times New Roman" w:hAnsi="Times New Roman"/>
          <w:color w:val="000000"/>
          <w:sz w:val="28"/>
          <w:szCs w:val="28"/>
          <w:lang w:eastAsia="ru-RU"/>
        </w:rPr>
        <w:t>Трансфузійна</w:t>
      </w:r>
      <w:proofErr w:type="spellEnd"/>
      <w:r w:rsidRPr="00412408">
        <w:rPr>
          <w:rFonts w:ascii="Times New Roman" w:eastAsia="Times New Roman" w:hAnsi="Times New Roman"/>
          <w:color w:val="000000"/>
          <w:sz w:val="28"/>
          <w:szCs w:val="28"/>
          <w:lang w:eastAsia="ru-RU"/>
        </w:rPr>
        <w:t xml:space="preserve"> медицина» підручник, ВСВ «Медицина», 2023, 424 с.</w:t>
      </w:r>
    </w:p>
    <w:p w:rsidR="00412408" w:rsidRPr="00412408" w:rsidRDefault="00412408" w:rsidP="00412408">
      <w:pPr>
        <w:numPr>
          <w:ilvl w:val="0"/>
          <w:numId w:val="58"/>
        </w:numPr>
        <w:spacing w:after="0" w:line="240" w:lineRule="auto"/>
        <w:ind w:left="0"/>
        <w:jc w:val="both"/>
        <w:textAlignment w:val="baseline"/>
        <w:rPr>
          <w:rFonts w:ascii="Times New Roman" w:eastAsia="Times New Roman" w:hAnsi="Times New Roman"/>
          <w:color w:val="000000"/>
          <w:sz w:val="28"/>
          <w:szCs w:val="28"/>
          <w:lang w:eastAsia="ru-RU"/>
        </w:rPr>
      </w:pPr>
      <w:r w:rsidRPr="00412408">
        <w:rPr>
          <w:rFonts w:ascii="Times New Roman" w:eastAsia="Times New Roman" w:hAnsi="Times New Roman"/>
          <w:color w:val="000000"/>
          <w:sz w:val="28"/>
          <w:szCs w:val="28"/>
          <w:lang w:eastAsia="ru-RU"/>
        </w:rPr>
        <w:t xml:space="preserve">A </w:t>
      </w:r>
      <w:proofErr w:type="spellStart"/>
      <w:r w:rsidRPr="00412408">
        <w:rPr>
          <w:rFonts w:ascii="Times New Roman" w:eastAsia="Times New Roman" w:hAnsi="Times New Roman"/>
          <w:color w:val="000000"/>
          <w:sz w:val="28"/>
          <w:szCs w:val="28"/>
          <w:lang w:eastAsia="ru-RU"/>
        </w:rPr>
        <w:t>practical</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guide</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to</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obstetrics</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and</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gynecology</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Richa</w:t>
      </w:r>
      <w:proofErr w:type="spellEnd"/>
      <w:r w:rsidRPr="00412408">
        <w:rPr>
          <w:rFonts w:ascii="Times New Roman" w:eastAsia="Times New Roman" w:hAnsi="Times New Roman"/>
          <w:color w:val="000000"/>
          <w:sz w:val="28"/>
          <w:szCs w:val="28"/>
          <w:lang w:eastAsia="ru-RU"/>
        </w:rPr>
        <w:t xml:space="preserve"> </w:t>
      </w:r>
      <w:proofErr w:type="spellStart"/>
      <w:r w:rsidRPr="00412408">
        <w:rPr>
          <w:rFonts w:ascii="Times New Roman" w:eastAsia="Times New Roman" w:hAnsi="Times New Roman"/>
          <w:color w:val="000000"/>
          <w:sz w:val="28"/>
          <w:szCs w:val="28"/>
          <w:lang w:eastAsia="ru-RU"/>
        </w:rPr>
        <w:t>Saxena</w:t>
      </w:r>
      <w:proofErr w:type="spellEnd"/>
      <w:r w:rsidRPr="00412408">
        <w:rPr>
          <w:rFonts w:ascii="Times New Roman" w:eastAsia="Times New Roman" w:hAnsi="Times New Roman"/>
          <w:color w:val="000000"/>
          <w:sz w:val="28"/>
          <w:szCs w:val="28"/>
          <w:lang w:eastAsia="ru-RU"/>
        </w:rPr>
        <w:t>, 2015</w:t>
      </w:r>
    </w:p>
    <w:p w:rsidR="00075C94" w:rsidRPr="00412408" w:rsidRDefault="00075C94" w:rsidP="00412408">
      <w:pPr>
        <w:pStyle w:val="ListParagraph1"/>
        <w:keepNext/>
        <w:widowControl/>
        <w:autoSpaceDE/>
        <w:adjustRightInd/>
        <w:ind w:left="0"/>
        <w:jc w:val="center"/>
        <w:outlineLvl w:val="2"/>
        <w:rPr>
          <w:b/>
          <w:bCs/>
          <w:sz w:val="28"/>
          <w:szCs w:val="28"/>
          <w:lang w:val="uk-UA" w:bidi="en-US"/>
        </w:rPr>
      </w:pPr>
    </w:p>
    <w:sectPr w:rsidR="00075C94" w:rsidRPr="00412408" w:rsidSect="00075C94">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0A45"/>
    <w:multiLevelType w:val="hybridMultilevel"/>
    <w:tmpl w:val="77A20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D2DB4"/>
    <w:multiLevelType w:val="hybridMultilevel"/>
    <w:tmpl w:val="FC088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044AE5"/>
    <w:multiLevelType w:val="hybridMultilevel"/>
    <w:tmpl w:val="D4484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394CB8"/>
    <w:multiLevelType w:val="hybridMultilevel"/>
    <w:tmpl w:val="F3DA89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81A0295"/>
    <w:multiLevelType w:val="hybridMultilevel"/>
    <w:tmpl w:val="157CA6F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0B613055"/>
    <w:multiLevelType w:val="hybridMultilevel"/>
    <w:tmpl w:val="2D4E8FB8"/>
    <w:lvl w:ilvl="0" w:tplc="148A70D2">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C863551"/>
    <w:multiLevelType w:val="hybridMultilevel"/>
    <w:tmpl w:val="2EB8D2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27A0041"/>
    <w:multiLevelType w:val="hybridMultilevel"/>
    <w:tmpl w:val="998659AE"/>
    <w:lvl w:ilvl="0" w:tplc="FFFFFFFF">
      <w:start w:val="1"/>
      <w:numFmt w:val="bullet"/>
      <w:lvlText w:val="-"/>
      <w:lvlJc w:val="left"/>
      <w:pPr>
        <w:tabs>
          <w:tab w:val="num" w:pos="1068"/>
        </w:tabs>
        <w:ind w:left="1068" w:hanging="360"/>
      </w:pPr>
      <w:rPr>
        <w:rFonts w:ascii="Times New Roman" w:eastAsia="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167539BE"/>
    <w:multiLevelType w:val="hybridMultilevel"/>
    <w:tmpl w:val="BD4455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B485EA5"/>
    <w:multiLevelType w:val="hybridMultilevel"/>
    <w:tmpl w:val="49A49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567B4B"/>
    <w:multiLevelType w:val="hybridMultilevel"/>
    <w:tmpl w:val="67A459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2A3B4AC4"/>
    <w:multiLevelType w:val="hybridMultilevel"/>
    <w:tmpl w:val="EAFC7A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B4B0D2B"/>
    <w:multiLevelType w:val="hybridMultilevel"/>
    <w:tmpl w:val="CD061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6B1AE6"/>
    <w:multiLevelType w:val="hybridMultilevel"/>
    <w:tmpl w:val="492CB3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D92080D"/>
    <w:multiLevelType w:val="hybridMultilevel"/>
    <w:tmpl w:val="157CA6F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2DA66F7E"/>
    <w:multiLevelType w:val="hybridMultilevel"/>
    <w:tmpl w:val="010097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1427323"/>
    <w:multiLevelType w:val="hybridMultilevel"/>
    <w:tmpl w:val="CDFE05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16239CB"/>
    <w:multiLevelType w:val="hybridMultilevel"/>
    <w:tmpl w:val="F3DA89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6CB4A01"/>
    <w:multiLevelType w:val="hybridMultilevel"/>
    <w:tmpl w:val="8B92D646"/>
    <w:lvl w:ilvl="0" w:tplc="148A70D2">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782228F"/>
    <w:multiLevelType w:val="hybridMultilevel"/>
    <w:tmpl w:val="FBA8E8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81004A6"/>
    <w:multiLevelType w:val="hybridMultilevel"/>
    <w:tmpl w:val="2D4E8FB8"/>
    <w:lvl w:ilvl="0" w:tplc="148A70D2">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CCB06A9"/>
    <w:multiLevelType w:val="hybridMultilevel"/>
    <w:tmpl w:val="75944B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D900A7D"/>
    <w:multiLevelType w:val="hybridMultilevel"/>
    <w:tmpl w:val="0074C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E162FC"/>
    <w:multiLevelType w:val="hybridMultilevel"/>
    <w:tmpl w:val="5A804B3E"/>
    <w:lvl w:ilvl="0" w:tplc="148A70D2">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3BA06A7"/>
    <w:multiLevelType w:val="hybridMultilevel"/>
    <w:tmpl w:val="B66865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49E2DEB"/>
    <w:multiLevelType w:val="hybridMultilevel"/>
    <w:tmpl w:val="9B42C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236A47"/>
    <w:multiLevelType w:val="hybridMultilevel"/>
    <w:tmpl w:val="E71C9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5B2EAD"/>
    <w:multiLevelType w:val="hybridMultilevel"/>
    <w:tmpl w:val="23863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0C431DD"/>
    <w:multiLevelType w:val="hybridMultilevel"/>
    <w:tmpl w:val="6C067EA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1450F0F"/>
    <w:multiLevelType w:val="hybridMultilevel"/>
    <w:tmpl w:val="E6BA18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41A38D7"/>
    <w:multiLevelType w:val="hybridMultilevel"/>
    <w:tmpl w:val="9C9804F6"/>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3" w15:restartNumberingAfterBreak="0">
    <w:nsid w:val="554A415A"/>
    <w:multiLevelType w:val="hybridMultilevel"/>
    <w:tmpl w:val="B374D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8EE6C33"/>
    <w:multiLevelType w:val="hybridMultilevel"/>
    <w:tmpl w:val="3D2892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592A5C17"/>
    <w:multiLevelType w:val="hybridMultilevel"/>
    <w:tmpl w:val="3D228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756120"/>
    <w:multiLevelType w:val="hybridMultilevel"/>
    <w:tmpl w:val="CA944934"/>
    <w:lvl w:ilvl="0" w:tplc="FFFFFFFF">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8959E0"/>
    <w:multiLevelType w:val="hybridMultilevel"/>
    <w:tmpl w:val="6E3C8F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5D86AE4"/>
    <w:multiLevelType w:val="hybridMultilevel"/>
    <w:tmpl w:val="0302B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B9B6082"/>
    <w:multiLevelType w:val="hybridMultilevel"/>
    <w:tmpl w:val="7900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313239"/>
    <w:multiLevelType w:val="hybridMultilevel"/>
    <w:tmpl w:val="045485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6D5D5EC7"/>
    <w:multiLevelType w:val="hybridMultilevel"/>
    <w:tmpl w:val="7478BA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6DF643D8"/>
    <w:multiLevelType w:val="hybridMultilevel"/>
    <w:tmpl w:val="60B0B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E5578A3"/>
    <w:multiLevelType w:val="hybridMultilevel"/>
    <w:tmpl w:val="C2084D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71D72328"/>
    <w:multiLevelType w:val="hybridMultilevel"/>
    <w:tmpl w:val="EA321B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72E458A0"/>
    <w:multiLevelType w:val="hybridMultilevel"/>
    <w:tmpl w:val="5484D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39432CC"/>
    <w:multiLevelType w:val="hybridMultilevel"/>
    <w:tmpl w:val="E1644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6001F5A"/>
    <w:multiLevelType w:val="hybridMultilevel"/>
    <w:tmpl w:val="E752C982"/>
    <w:lvl w:ilvl="0" w:tplc="FFFFFFFF">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6BF3FB9"/>
    <w:multiLevelType w:val="hybridMultilevel"/>
    <w:tmpl w:val="ABF20D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6E03A93"/>
    <w:multiLevelType w:val="hybridMultilevel"/>
    <w:tmpl w:val="960E184E"/>
    <w:lvl w:ilvl="0" w:tplc="BE765FEA">
      <w:start w:val="5"/>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7280CB2"/>
    <w:multiLevelType w:val="hybridMultilevel"/>
    <w:tmpl w:val="7D2EB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7984D48"/>
    <w:multiLevelType w:val="hybridMultilevel"/>
    <w:tmpl w:val="1B9A36DE"/>
    <w:lvl w:ilvl="0" w:tplc="18F86756">
      <w:start w:val="1"/>
      <w:numFmt w:val="decimal"/>
      <w:lvlText w:val="%1."/>
      <w:lvlJc w:val="left"/>
      <w:pPr>
        <w:ind w:left="720" w:hanging="360"/>
      </w:pPr>
      <w:rPr>
        <w:rFonts w:cs="Times New Roman" w:hint="default"/>
        <w:b w:val="0"/>
        <w:i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4" w15:restartNumberingAfterBreak="0">
    <w:nsid w:val="79837C3F"/>
    <w:multiLevelType w:val="hybridMultilevel"/>
    <w:tmpl w:val="99504186"/>
    <w:lvl w:ilvl="0" w:tplc="FFFFFFFF">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B391110"/>
    <w:multiLevelType w:val="hybridMultilevel"/>
    <w:tmpl w:val="78BEAA72"/>
    <w:lvl w:ilvl="0" w:tplc="BE765FEA">
      <w:start w:val="5"/>
      <w:numFmt w:val="bullet"/>
      <w:lvlText w:val="-"/>
      <w:lvlJc w:val="left"/>
      <w:pPr>
        <w:ind w:left="1440" w:hanging="360"/>
      </w:pPr>
      <w:rPr>
        <w:rFonts w:ascii="Times New Roman" w:eastAsia="MS Mincho"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7E584E99"/>
    <w:multiLevelType w:val="hybridMultilevel"/>
    <w:tmpl w:val="44189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F8F6983"/>
    <w:multiLevelType w:val="hybridMultilevel"/>
    <w:tmpl w:val="068A1D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7"/>
  </w:num>
  <w:num w:numId="6">
    <w:abstractNumId w:val="41"/>
  </w:num>
  <w:num w:numId="7">
    <w:abstractNumId w:val="43"/>
  </w:num>
  <w:num w:numId="8">
    <w:abstractNumId w:val="37"/>
  </w:num>
  <w:num w:numId="9">
    <w:abstractNumId w:val="14"/>
  </w:num>
  <w:num w:numId="10">
    <w:abstractNumId w:val="21"/>
  </w:num>
  <w:num w:numId="11">
    <w:abstractNumId w:val="13"/>
  </w:num>
  <w:num w:numId="12">
    <w:abstractNumId w:val="15"/>
  </w:num>
  <w:num w:numId="13">
    <w:abstractNumId w:val="2"/>
  </w:num>
  <w:num w:numId="14">
    <w:abstractNumId w:val="46"/>
  </w:num>
  <w:num w:numId="15">
    <w:abstractNumId w:val="56"/>
  </w:num>
  <w:num w:numId="16">
    <w:abstractNumId w:val="24"/>
  </w:num>
  <w:num w:numId="17">
    <w:abstractNumId w:val="39"/>
  </w:num>
  <w:num w:numId="18">
    <w:abstractNumId w:val="38"/>
  </w:num>
  <w:num w:numId="19">
    <w:abstractNumId w:val="47"/>
  </w:num>
  <w:num w:numId="20">
    <w:abstractNumId w:val="17"/>
  </w:num>
  <w:num w:numId="21">
    <w:abstractNumId w:val="6"/>
  </w:num>
  <w:num w:numId="22">
    <w:abstractNumId w:val="34"/>
  </w:num>
  <w:num w:numId="23">
    <w:abstractNumId w:val="27"/>
  </w:num>
  <w:num w:numId="24">
    <w:abstractNumId w:val="55"/>
  </w:num>
  <w:num w:numId="25">
    <w:abstractNumId w:val="51"/>
  </w:num>
  <w:num w:numId="26">
    <w:abstractNumId w:val="28"/>
  </w:num>
  <w:num w:numId="27">
    <w:abstractNumId w:val="1"/>
  </w:num>
  <w:num w:numId="28">
    <w:abstractNumId w:val="35"/>
  </w:num>
  <w:num w:numId="29">
    <w:abstractNumId w:val="9"/>
  </w:num>
  <w:num w:numId="30">
    <w:abstractNumId w:val="52"/>
  </w:num>
  <w:num w:numId="31">
    <w:abstractNumId w:val="29"/>
  </w:num>
  <w:num w:numId="32">
    <w:abstractNumId w:val="26"/>
  </w:num>
  <w:num w:numId="33">
    <w:abstractNumId w:val="31"/>
  </w:num>
  <w:num w:numId="34">
    <w:abstractNumId w:val="23"/>
  </w:num>
  <w:num w:numId="35">
    <w:abstractNumId w:val="0"/>
  </w:num>
  <w:num w:numId="36">
    <w:abstractNumId w:val="3"/>
  </w:num>
  <w:num w:numId="37">
    <w:abstractNumId w:val="48"/>
  </w:num>
  <w:num w:numId="38">
    <w:abstractNumId w:val="54"/>
  </w:num>
  <w:num w:numId="39">
    <w:abstractNumId w:val="49"/>
  </w:num>
  <w:num w:numId="40">
    <w:abstractNumId w:val="8"/>
  </w:num>
  <w:num w:numId="41">
    <w:abstractNumId w:val="36"/>
  </w:num>
  <w:num w:numId="42">
    <w:abstractNumId w:val="25"/>
  </w:num>
  <w:num w:numId="43">
    <w:abstractNumId w:val="12"/>
  </w:num>
  <w:num w:numId="44">
    <w:abstractNumId w:val="5"/>
  </w:num>
  <w:num w:numId="45">
    <w:abstractNumId w:val="44"/>
  </w:num>
  <w:num w:numId="46">
    <w:abstractNumId w:val="45"/>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num>
  <w:num w:numId="49">
    <w:abstractNumId w:val="20"/>
  </w:num>
  <w:num w:numId="50">
    <w:abstractNumId w:val="53"/>
  </w:num>
  <w:num w:numId="51">
    <w:abstractNumId w:val="42"/>
  </w:num>
  <w:num w:numId="52">
    <w:abstractNumId w:val="16"/>
  </w:num>
  <w:num w:numId="53">
    <w:abstractNumId w:val="33"/>
  </w:num>
  <w:num w:numId="54">
    <w:abstractNumId w:val="19"/>
  </w:num>
  <w:num w:numId="55">
    <w:abstractNumId w:val="18"/>
  </w:num>
  <w:num w:numId="56">
    <w:abstractNumId w:val="30"/>
  </w:num>
  <w:num w:numId="57">
    <w:abstractNumId w:val="40"/>
  </w:num>
  <w:num w:numId="58">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700"/>
    <w:rsid w:val="0001275A"/>
    <w:rsid w:val="00017C47"/>
    <w:rsid w:val="00054A43"/>
    <w:rsid w:val="00075C94"/>
    <w:rsid w:val="00075CF8"/>
    <w:rsid w:val="0009140B"/>
    <w:rsid w:val="00096452"/>
    <w:rsid w:val="00106477"/>
    <w:rsid w:val="00120FDB"/>
    <w:rsid w:val="001537DC"/>
    <w:rsid w:val="001650EE"/>
    <w:rsid w:val="00185455"/>
    <w:rsid w:val="0018725B"/>
    <w:rsid w:val="001A1DCF"/>
    <w:rsid w:val="001A50EA"/>
    <w:rsid w:val="001B013F"/>
    <w:rsid w:val="001B1652"/>
    <w:rsid w:val="001D003C"/>
    <w:rsid w:val="001F5B44"/>
    <w:rsid w:val="00202484"/>
    <w:rsid w:val="00215DA7"/>
    <w:rsid w:val="00243B3B"/>
    <w:rsid w:val="00264514"/>
    <w:rsid w:val="00283C27"/>
    <w:rsid w:val="002855DC"/>
    <w:rsid w:val="00291AA2"/>
    <w:rsid w:val="002952D0"/>
    <w:rsid w:val="002D6243"/>
    <w:rsid w:val="002E1700"/>
    <w:rsid w:val="0031452B"/>
    <w:rsid w:val="0032463D"/>
    <w:rsid w:val="00326E9B"/>
    <w:rsid w:val="003668F3"/>
    <w:rsid w:val="003D2D69"/>
    <w:rsid w:val="0040159C"/>
    <w:rsid w:val="00406DAB"/>
    <w:rsid w:val="00412408"/>
    <w:rsid w:val="00442970"/>
    <w:rsid w:val="00445EFA"/>
    <w:rsid w:val="00446D78"/>
    <w:rsid w:val="0046421B"/>
    <w:rsid w:val="00466354"/>
    <w:rsid w:val="00474242"/>
    <w:rsid w:val="004865A0"/>
    <w:rsid w:val="00497A2E"/>
    <w:rsid w:val="004F1526"/>
    <w:rsid w:val="005019B9"/>
    <w:rsid w:val="00524CDF"/>
    <w:rsid w:val="0053535D"/>
    <w:rsid w:val="0053591F"/>
    <w:rsid w:val="00547A53"/>
    <w:rsid w:val="005553B6"/>
    <w:rsid w:val="00585D25"/>
    <w:rsid w:val="005A6535"/>
    <w:rsid w:val="005C0CE9"/>
    <w:rsid w:val="005F34BF"/>
    <w:rsid w:val="005F5853"/>
    <w:rsid w:val="00666EEA"/>
    <w:rsid w:val="0066769F"/>
    <w:rsid w:val="0067409E"/>
    <w:rsid w:val="0067469C"/>
    <w:rsid w:val="00694946"/>
    <w:rsid w:val="0071495A"/>
    <w:rsid w:val="00744FF1"/>
    <w:rsid w:val="00747557"/>
    <w:rsid w:val="00763011"/>
    <w:rsid w:val="007D5B7C"/>
    <w:rsid w:val="00817BCC"/>
    <w:rsid w:val="00827D02"/>
    <w:rsid w:val="00884C2B"/>
    <w:rsid w:val="00893127"/>
    <w:rsid w:val="0089394B"/>
    <w:rsid w:val="008E0877"/>
    <w:rsid w:val="00902892"/>
    <w:rsid w:val="00904CE0"/>
    <w:rsid w:val="00931107"/>
    <w:rsid w:val="0093641A"/>
    <w:rsid w:val="009601F8"/>
    <w:rsid w:val="009735A6"/>
    <w:rsid w:val="009857A9"/>
    <w:rsid w:val="00996928"/>
    <w:rsid w:val="009A37D7"/>
    <w:rsid w:val="009B35CF"/>
    <w:rsid w:val="009C2932"/>
    <w:rsid w:val="00A64827"/>
    <w:rsid w:val="00A73D82"/>
    <w:rsid w:val="00B36C29"/>
    <w:rsid w:val="00B51CF3"/>
    <w:rsid w:val="00B53717"/>
    <w:rsid w:val="00BD7C1D"/>
    <w:rsid w:val="00BF6220"/>
    <w:rsid w:val="00C45C5F"/>
    <w:rsid w:val="00C7648C"/>
    <w:rsid w:val="00C9425F"/>
    <w:rsid w:val="00CA664F"/>
    <w:rsid w:val="00CC7D2C"/>
    <w:rsid w:val="00D13891"/>
    <w:rsid w:val="00D14C79"/>
    <w:rsid w:val="00D2310E"/>
    <w:rsid w:val="00D25B37"/>
    <w:rsid w:val="00D64394"/>
    <w:rsid w:val="00D65015"/>
    <w:rsid w:val="00D7412A"/>
    <w:rsid w:val="00D8751E"/>
    <w:rsid w:val="00DA3BC7"/>
    <w:rsid w:val="00DD2340"/>
    <w:rsid w:val="00DD268C"/>
    <w:rsid w:val="00DE5D72"/>
    <w:rsid w:val="00E0550C"/>
    <w:rsid w:val="00E14183"/>
    <w:rsid w:val="00E17477"/>
    <w:rsid w:val="00E37ED1"/>
    <w:rsid w:val="00E603E5"/>
    <w:rsid w:val="00E90FFE"/>
    <w:rsid w:val="00E93A88"/>
    <w:rsid w:val="00E95E5C"/>
    <w:rsid w:val="00E95FAE"/>
    <w:rsid w:val="00E975B7"/>
    <w:rsid w:val="00E97673"/>
    <w:rsid w:val="00ED12B8"/>
    <w:rsid w:val="00EE14FE"/>
    <w:rsid w:val="00EF693C"/>
    <w:rsid w:val="00F03D22"/>
    <w:rsid w:val="00F21214"/>
    <w:rsid w:val="00F2440E"/>
    <w:rsid w:val="00F60EE2"/>
    <w:rsid w:val="00F6168B"/>
    <w:rsid w:val="00F7185B"/>
    <w:rsid w:val="00F91EA7"/>
    <w:rsid w:val="00F92F3D"/>
    <w:rsid w:val="00FA050C"/>
    <w:rsid w:val="00FA6599"/>
    <w:rsid w:val="00FB77D4"/>
    <w:rsid w:val="00FD3E04"/>
    <w:rsid w:val="00FE525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C288565-74CA-460C-A002-8C99A095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877"/>
    <w:pPr>
      <w:spacing w:after="200" w:line="276" w:lineRule="auto"/>
    </w:pPr>
    <w:rPr>
      <w:sz w:val="22"/>
      <w:szCs w:val="22"/>
      <w:lang w:val="uk-UA" w:eastAsia="en-US"/>
    </w:rPr>
  </w:style>
  <w:style w:type="paragraph" w:styleId="1">
    <w:name w:val="heading 1"/>
    <w:basedOn w:val="a"/>
    <w:next w:val="a"/>
    <w:link w:val="10"/>
    <w:uiPriority w:val="99"/>
    <w:qFormat/>
    <w:rsid w:val="008E0877"/>
    <w:pPr>
      <w:keepNext/>
      <w:spacing w:after="0" w:line="240" w:lineRule="auto"/>
      <w:jc w:val="both"/>
      <w:outlineLvl w:val="0"/>
    </w:pPr>
    <w:rPr>
      <w:rFonts w:ascii="Times New Roman" w:eastAsia="Times New Roman" w:hAnsi="Times New Roman"/>
      <w:b/>
      <w:bCs/>
      <w:sz w:val="24"/>
      <w:szCs w:val="24"/>
      <w:lang w:eastAsia="ru-RU"/>
    </w:rPr>
  </w:style>
  <w:style w:type="paragraph" w:styleId="2">
    <w:name w:val="heading 2"/>
    <w:basedOn w:val="a"/>
    <w:next w:val="a"/>
    <w:link w:val="20"/>
    <w:uiPriority w:val="99"/>
    <w:qFormat/>
    <w:rsid w:val="008E0877"/>
    <w:pPr>
      <w:keepNext/>
      <w:spacing w:after="0" w:line="360" w:lineRule="auto"/>
      <w:jc w:val="both"/>
      <w:outlineLvl w:val="1"/>
    </w:pPr>
    <w:rPr>
      <w:rFonts w:ascii="Times New Roman" w:eastAsia="Times New Roman" w:hAnsi="Times New Roman"/>
      <w:b/>
      <w:bCs/>
      <w:sz w:val="28"/>
      <w:szCs w:val="24"/>
      <w:lang w:eastAsia="ru-RU"/>
    </w:rPr>
  </w:style>
  <w:style w:type="paragraph" w:styleId="3">
    <w:name w:val="heading 3"/>
    <w:basedOn w:val="a"/>
    <w:next w:val="a"/>
    <w:link w:val="30"/>
    <w:uiPriority w:val="99"/>
    <w:qFormat/>
    <w:rsid w:val="008E0877"/>
    <w:pPr>
      <w:keepNext/>
      <w:spacing w:after="0" w:line="360" w:lineRule="auto"/>
      <w:ind w:left="708"/>
      <w:jc w:val="center"/>
      <w:outlineLvl w:val="2"/>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0877"/>
    <w:rPr>
      <w:rFonts w:ascii="Times New Roman" w:hAnsi="Times New Roman" w:cs="Times New Roman"/>
      <w:b/>
      <w:bCs/>
      <w:sz w:val="24"/>
      <w:szCs w:val="24"/>
      <w:lang w:val="uk-UA" w:eastAsia="ru-RU"/>
    </w:rPr>
  </w:style>
  <w:style w:type="character" w:customStyle="1" w:styleId="20">
    <w:name w:val="Заголовок 2 Знак"/>
    <w:link w:val="2"/>
    <w:uiPriority w:val="99"/>
    <w:semiHidden/>
    <w:locked/>
    <w:rsid w:val="008E0877"/>
    <w:rPr>
      <w:rFonts w:ascii="Times New Roman" w:hAnsi="Times New Roman" w:cs="Times New Roman"/>
      <w:b/>
      <w:bCs/>
      <w:sz w:val="24"/>
      <w:szCs w:val="24"/>
      <w:lang w:val="uk-UA" w:eastAsia="ru-RU"/>
    </w:rPr>
  </w:style>
  <w:style w:type="character" w:customStyle="1" w:styleId="30">
    <w:name w:val="Заголовок 3 Знак"/>
    <w:link w:val="3"/>
    <w:uiPriority w:val="99"/>
    <w:semiHidden/>
    <w:locked/>
    <w:rsid w:val="008E0877"/>
    <w:rPr>
      <w:rFonts w:ascii="Times New Roman" w:hAnsi="Times New Roman" w:cs="Times New Roman"/>
      <w:sz w:val="24"/>
      <w:szCs w:val="24"/>
      <w:lang w:val="uk-UA" w:eastAsia="ru-RU"/>
    </w:rPr>
  </w:style>
  <w:style w:type="paragraph" w:styleId="a3">
    <w:name w:val="caption"/>
    <w:basedOn w:val="a"/>
    <w:next w:val="a"/>
    <w:uiPriority w:val="99"/>
    <w:qFormat/>
    <w:rsid w:val="008E0877"/>
    <w:pPr>
      <w:spacing w:after="0" w:line="240" w:lineRule="auto"/>
      <w:jc w:val="right"/>
    </w:pPr>
    <w:rPr>
      <w:rFonts w:ascii="Times New Roman" w:eastAsia="Times New Roman" w:hAnsi="Times New Roman"/>
      <w:sz w:val="28"/>
      <w:szCs w:val="24"/>
      <w:lang w:eastAsia="ru-RU"/>
    </w:rPr>
  </w:style>
  <w:style w:type="paragraph" w:customStyle="1" w:styleId="msonormalbullet1gif">
    <w:name w:val="msonormalbullet1.gif"/>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
    <w:name w:val="msonormalbullet2.gif"/>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bullet1gif">
    <w:name w:val="msonormalbullet1gifbullet1.gif"/>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bullet3gif">
    <w:name w:val="msonormalbullet1gifbullet3.gif"/>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
    <w:name w:val="msonormalbullet2gifbullet1.gif"/>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2gif">
    <w:name w:val="msonormalbullet2gifbullet2.gif"/>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3gif">
    <w:name w:val="msonormalbullet2gifbullet3.gif"/>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3gif">
    <w:name w:val="msonormalbullet3.gif"/>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21">
    <w:name w:val="Body Text 2"/>
    <w:basedOn w:val="a"/>
    <w:link w:val="22"/>
    <w:uiPriority w:val="99"/>
    <w:semiHidden/>
    <w:rsid w:val="008E0877"/>
    <w:pPr>
      <w:spacing w:after="0" w:line="360" w:lineRule="auto"/>
      <w:jc w:val="both"/>
    </w:pPr>
    <w:rPr>
      <w:rFonts w:ascii="Times New Roman" w:eastAsia="Times New Roman" w:hAnsi="Times New Roman"/>
      <w:sz w:val="28"/>
      <w:szCs w:val="24"/>
      <w:lang w:eastAsia="ru-RU"/>
    </w:rPr>
  </w:style>
  <w:style w:type="character" w:customStyle="1" w:styleId="22">
    <w:name w:val="Основной текст 2 Знак"/>
    <w:link w:val="21"/>
    <w:uiPriority w:val="99"/>
    <w:semiHidden/>
    <w:locked/>
    <w:rsid w:val="008E0877"/>
    <w:rPr>
      <w:rFonts w:ascii="Times New Roman" w:hAnsi="Times New Roman" w:cs="Times New Roman"/>
      <w:sz w:val="24"/>
      <w:szCs w:val="24"/>
      <w:lang w:val="uk-UA" w:eastAsia="ru-RU"/>
    </w:rPr>
  </w:style>
  <w:style w:type="paragraph" w:styleId="a4">
    <w:name w:val="List Paragraph"/>
    <w:basedOn w:val="a"/>
    <w:uiPriority w:val="34"/>
    <w:qFormat/>
    <w:rsid w:val="008E0877"/>
    <w:pPr>
      <w:ind w:left="720"/>
      <w:contextualSpacing/>
    </w:pPr>
    <w:rPr>
      <w:rFonts w:eastAsia="Times New Roman"/>
      <w:lang w:val="ru-RU" w:eastAsia="ru-RU"/>
    </w:rPr>
  </w:style>
  <w:style w:type="paragraph" w:customStyle="1" w:styleId="vivan">
    <w:name w:val="vivan"/>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bodytext3bullet1gif">
    <w:name w:val="msobodytext3bullet1.gif"/>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bodytext3bullet2gif">
    <w:name w:val="msobodytext3bullet2.gif"/>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bodytext3bullet3gif">
    <w:name w:val="msobodytext3bullet3.gif"/>
    <w:basedOn w:val="a"/>
    <w:uiPriority w:val="99"/>
    <w:rsid w:val="008E0877"/>
    <w:pPr>
      <w:spacing w:before="100" w:beforeAutospacing="1" w:after="100" w:afterAutospacing="1" w:line="240" w:lineRule="auto"/>
    </w:pPr>
    <w:rPr>
      <w:rFonts w:ascii="Times New Roman" w:eastAsia="Times New Roman" w:hAnsi="Times New Roman"/>
      <w:sz w:val="24"/>
      <w:szCs w:val="24"/>
      <w:lang w:val="ru-RU" w:eastAsia="ru-RU"/>
    </w:rPr>
  </w:style>
  <w:style w:type="table" w:styleId="a5">
    <w:name w:val="Table Grid"/>
    <w:basedOn w:val="a1"/>
    <w:uiPriority w:val="99"/>
    <w:rsid w:val="00D14C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Стиль1"/>
    <w:basedOn w:val="a"/>
    <w:uiPriority w:val="99"/>
    <w:rsid w:val="0093641A"/>
    <w:pPr>
      <w:spacing w:after="120" w:line="240" w:lineRule="auto"/>
      <w:ind w:firstLine="432"/>
    </w:pPr>
    <w:rPr>
      <w:rFonts w:ascii="Times New Roman" w:eastAsia="Times New Roman" w:hAnsi="Times New Roman"/>
      <w:sz w:val="24"/>
      <w:szCs w:val="24"/>
      <w:lang w:val="ru-RU" w:eastAsia="ru-RU"/>
    </w:rPr>
  </w:style>
  <w:style w:type="paragraph" w:styleId="a6">
    <w:name w:val="Body Text"/>
    <w:basedOn w:val="a"/>
    <w:link w:val="a7"/>
    <w:uiPriority w:val="99"/>
    <w:semiHidden/>
    <w:rsid w:val="0040159C"/>
    <w:pPr>
      <w:spacing w:after="120"/>
    </w:pPr>
  </w:style>
  <w:style w:type="character" w:customStyle="1" w:styleId="a7">
    <w:name w:val="Основной текст Знак"/>
    <w:link w:val="a6"/>
    <w:uiPriority w:val="99"/>
    <w:semiHidden/>
    <w:locked/>
    <w:rsid w:val="0040159C"/>
    <w:rPr>
      <w:rFonts w:ascii="Calibri" w:eastAsia="Times New Roman" w:hAnsi="Calibri" w:cs="Times New Roman"/>
      <w:lang w:val="uk-UA"/>
    </w:rPr>
  </w:style>
  <w:style w:type="paragraph" w:customStyle="1" w:styleId="12">
    <w:name w:val="Абзац списка1"/>
    <w:basedOn w:val="a"/>
    <w:uiPriority w:val="99"/>
    <w:rsid w:val="0040159C"/>
    <w:pPr>
      <w:ind w:left="720"/>
      <w:contextualSpacing/>
    </w:pPr>
    <w:rPr>
      <w:rFonts w:eastAsia="Times New Roman"/>
      <w:lang w:val="ru-RU"/>
    </w:rPr>
  </w:style>
  <w:style w:type="paragraph" w:customStyle="1" w:styleId="Default">
    <w:name w:val="Default"/>
    <w:rsid w:val="0040159C"/>
    <w:pPr>
      <w:autoSpaceDE w:val="0"/>
      <w:autoSpaceDN w:val="0"/>
      <w:adjustRightInd w:val="0"/>
    </w:pPr>
    <w:rPr>
      <w:rFonts w:ascii="Times New Roman" w:eastAsia="Times New Roman" w:hAnsi="Times New Roman"/>
      <w:color w:val="000000"/>
      <w:sz w:val="24"/>
      <w:szCs w:val="24"/>
    </w:rPr>
  </w:style>
  <w:style w:type="character" w:styleId="a8">
    <w:name w:val="Hyperlink"/>
    <w:semiHidden/>
    <w:unhideWhenUsed/>
    <w:rsid w:val="00075C94"/>
    <w:rPr>
      <w:rFonts w:ascii="Times New Roman" w:hAnsi="Times New Roman" w:cs="Times New Roman" w:hint="default"/>
      <w:color w:val="0000FF"/>
      <w:u w:val="single"/>
    </w:rPr>
  </w:style>
  <w:style w:type="paragraph" w:customStyle="1" w:styleId="ListParagraph1">
    <w:name w:val="List Paragraph1"/>
    <w:basedOn w:val="a"/>
    <w:rsid w:val="00075C94"/>
    <w:pPr>
      <w:widowControl w:val="0"/>
      <w:autoSpaceDE w:val="0"/>
      <w:autoSpaceDN w:val="0"/>
      <w:adjustRightInd w:val="0"/>
      <w:spacing w:after="0" w:line="240" w:lineRule="auto"/>
      <w:ind w:left="720"/>
      <w:contextualSpacing/>
    </w:pPr>
    <w:rPr>
      <w:rFonts w:ascii="Times New Roman" w:eastAsia="Times New Roman" w:hAnsi="Times New Roman"/>
      <w:sz w:val="20"/>
      <w:szCs w:val="20"/>
      <w:lang w:val="ru-RU" w:eastAsia="ru-RU"/>
    </w:rPr>
  </w:style>
  <w:style w:type="character" w:customStyle="1" w:styleId="a9">
    <w:name w:val="Основной текст_"/>
    <w:link w:val="13"/>
    <w:locked/>
    <w:rsid w:val="00075C94"/>
    <w:rPr>
      <w:rFonts w:ascii="Times New Roman" w:eastAsia="Times New Roman" w:hAnsi="Times New Roman"/>
      <w:spacing w:val="10"/>
      <w:sz w:val="52"/>
      <w:szCs w:val="52"/>
      <w:shd w:val="clear" w:color="auto" w:fill="FFFFFF"/>
    </w:rPr>
  </w:style>
  <w:style w:type="paragraph" w:customStyle="1" w:styleId="13">
    <w:name w:val="Основной текст1"/>
    <w:basedOn w:val="a"/>
    <w:link w:val="a9"/>
    <w:rsid w:val="00075C94"/>
    <w:pPr>
      <w:widowControl w:val="0"/>
      <w:shd w:val="clear" w:color="auto" w:fill="FFFFFF"/>
      <w:spacing w:after="240" w:line="0" w:lineRule="atLeast"/>
      <w:ind w:hanging="1380"/>
      <w:jc w:val="center"/>
    </w:pPr>
    <w:rPr>
      <w:rFonts w:ascii="Times New Roman" w:eastAsia="Times New Roman" w:hAnsi="Times New Roman"/>
      <w:spacing w:val="10"/>
      <w:sz w:val="52"/>
      <w:szCs w:val="52"/>
      <w:lang w:val="en-US"/>
    </w:rPr>
  </w:style>
  <w:style w:type="character" w:customStyle="1" w:styleId="Exact">
    <w:name w:val="Основной текст Exact"/>
    <w:rsid w:val="00075C94"/>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a">
    <w:name w:val="Основной текст + Полужирный"/>
    <w:aliases w:val="Интервал 1 pt"/>
    <w:rsid w:val="00075C94"/>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ab">
    <w:name w:val="Стиль"/>
    <w:uiPriority w:val="99"/>
    <w:rsid w:val="00DD268C"/>
    <w:pPr>
      <w:widowControl w:val="0"/>
      <w:autoSpaceDE w:val="0"/>
      <w:autoSpaceDN w:val="0"/>
      <w:adjustRightInd w:val="0"/>
    </w:pPr>
    <w:rPr>
      <w:rFonts w:ascii="Times New Roman" w:hAnsi="Times New Roman"/>
      <w:sz w:val="24"/>
      <w:szCs w:val="24"/>
    </w:rPr>
  </w:style>
  <w:style w:type="paragraph" w:styleId="ac">
    <w:name w:val="Normal (Web)"/>
    <w:basedOn w:val="a"/>
    <w:uiPriority w:val="99"/>
    <w:semiHidden/>
    <w:unhideWhenUsed/>
    <w:rsid w:val="00412408"/>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14853">
      <w:bodyDiv w:val="1"/>
      <w:marLeft w:val="0"/>
      <w:marRight w:val="0"/>
      <w:marTop w:val="0"/>
      <w:marBottom w:val="0"/>
      <w:divBdr>
        <w:top w:val="none" w:sz="0" w:space="0" w:color="auto"/>
        <w:left w:val="none" w:sz="0" w:space="0" w:color="auto"/>
        <w:bottom w:val="none" w:sz="0" w:space="0" w:color="auto"/>
        <w:right w:val="none" w:sz="0" w:space="0" w:color="auto"/>
      </w:divBdr>
    </w:div>
    <w:div w:id="854225307">
      <w:marLeft w:val="0"/>
      <w:marRight w:val="0"/>
      <w:marTop w:val="0"/>
      <w:marBottom w:val="0"/>
      <w:divBdr>
        <w:top w:val="none" w:sz="0" w:space="0" w:color="auto"/>
        <w:left w:val="none" w:sz="0" w:space="0" w:color="auto"/>
        <w:bottom w:val="none" w:sz="0" w:space="0" w:color="auto"/>
        <w:right w:val="none" w:sz="0" w:space="0" w:color="auto"/>
      </w:divBdr>
    </w:div>
    <w:div w:id="854225308">
      <w:marLeft w:val="0"/>
      <w:marRight w:val="0"/>
      <w:marTop w:val="0"/>
      <w:marBottom w:val="0"/>
      <w:divBdr>
        <w:top w:val="none" w:sz="0" w:space="0" w:color="auto"/>
        <w:left w:val="none" w:sz="0" w:space="0" w:color="auto"/>
        <w:bottom w:val="none" w:sz="0" w:space="0" w:color="auto"/>
        <w:right w:val="none" w:sz="0" w:space="0" w:color="auto"/>
      </w:divBdr>
    </w:div>
    <w:div w:id="854225309">
      <w:marLeft w:val="0"/>
      <w:marRight w:val="0"/>
      <w:marTop w:val="0"/>
      <w:marBottom w:val="0"/>
      <w:divBdr>
        <w:top w:val="none" w:sz="0" w:space="0" w:color="auto"/>
        <w:left w:val="none" w:sz="0" w:space="0" w:color="auto"/>
        <w:bottom w:val="none" w:sz="0" w:space="0" w:color="auto"/>
        <w:right w:val="none" w:sz="0" w:space="0" w:color="auto"/>
      </w:divBdr>
    </w:div>
    <w:div w:id="854225310">
      <w:marLeft w:val="0"/>
      <w:marRight w:val="0"/>
      <w:marTop w:val="0"/>
      <w:marBottom w:val="0"/>
      <w:divBdr>
        <w:top w:val="none" w:sz="0" w:space="0" w:color="auto"/>
        <w:left w:val="none" w:sz="0" w:space="0" w:color="auto"/>
        <w:bottom w:val="none" w:sz="0" w:space="0" w:color="auto"/>
        <w:right w:val="none" w:sz="0" w:space="0" w:color="auto"/>
      </w:divBdr>
    </w:div>
    <w:div w:id="854225311">
      <w:marLeft w:val="0"/>
      <w:marRight w:val="0"/>
      <w:marTop w:val="0"/>
      <w:marBottom w:val="0"/>
      <w:divBdr>
        <w:top w:val="none" w:sz="0" w:space="0" w:color="auto"/>
        <w:left w:val="none" w:sz="0" w:space="0" w:color="auto"/>
        <w:bottom w:val="none" w:sz="0" w:space="0" w:color="auto"/>
        <w:right w:val="none" w:sz="0" w:space="0" w:color="auto"/>
      </w:divBdr>
    </w:div>
    <w:div w:id="854225312">
      <w:marLeft w:val="0"/>
      <w:marRight w:val="0"/>
      <w:marTop w:val="0"/>
      <w:marBottom w:val="0"/>
      <w:divBdr>
        <w:top w:val="none" w:sz="0" w:space="0" w:color="auto"/>
        <w:left w:val="none" w:sz="0" w:space="0" w:color="auto"/>
        <w:bottom w:val="none" w:sz="0" w:space="0" w:color="auto"/>
        <w:right w:val="none" w:sz="0" w:space="0" w:color="auto"/>
      </w:divBdr>
    </w:div>
    <w:div w:id="8542253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8651</Words>
  <Characters>49311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5</cp:revision>
  <dcterms:created xsi:type="dcterms:W3CDTF">2023-02-03T09:18:00Z</dcterms:created>
  <dcterms:modified xsi:type="dcterms:W3CDTF">2023-09-21T12:24:00Z</dcterms:modified>
</cp:coreProperties>
</file>