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DB1" w:rsidRPr="0073433D" w:rsidRDefault="00F31DB1" w:rsidP="00F31DB1">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МІНІСТЕРСТВО ОХОРОНИ ЗДОРОВ'Я УКРАЇНИ</w:t>
      </w:r>
    </w:p>
    <w:p w:rsidR="00F31DB1" w:rsidRPr="0073433D" w:rsidRDefault="00F31DB1" w:rsidP="00F31DB1">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НАЦІОНАЛЬНИЙ МЕДИЧНИЙ УНІВЕРСИТЕТ</w:t>
      </w:r>
    </w:p>
    <w:p w:rsidR="00F31DB1" w:rsidRPr="0073433D" w:rsidRDefault="00F31DB1" w:rsidP="00F31DB1">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імені О.О.</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БОГОМОЛЬЦЯ</w:t>
      </w:r>
    </w:p>
    <w:p w:rsidR="00F31DB1" w:rsidRPr="0073433D" w:rsidRDefault="00F31DB1" w:rsidP="00F31DB1">
      <w:pPr>
        <w:spacing w:after="0" w:line="240" w:lineRule="auto"/>
        <w:jc w:val="right"/>
        <w:rPr>
          <w:rFonts w:ascii="Times New Roman" w:eastAsia="Times New Roman" w:hAnsi="Times New Roman" w:cs="Times New Roman"/>
          <w:b/>
          <w:sz w:val="28"/>
          <w:szCs w:val="24"/>
        </w:rPr>
      </w:pPr>
    </w:p>
    <w:p w:rsidR="00F31DB1" w:rsidRPr="0073433D" w:rsidRDefault="00F31DB1" w:rsidP="00F31DB1">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факультет </w:t>
      </w:r>
      <w:r w:rsidRPr="0073433D">
        <w:rPr>
          <w:rFonts w:ascii="Times New Roman" w:eastAsia="Times New Roman" w:hAnsi="Times New Roman" w:cs="Times New Roman"/>
          <w:sz w:val="28"/>
          <w:szCs w:val="24"/>
        </w:rPr>
        <w:t>медичний № 2</w:t>
      </w:r>
    </w:p>
    <w:p w:rsidR="00F31DB1" w:rsidRPr="0073433D" w:rsidRDefault="00F31DB1" w:rsidP="00F31DB1">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кафедра </w:t>
      </w:r>
      <w:r w:rsidRPr="0073433D">
        <w:rPr>
          <w:rFonts w:ascii="Times New Roman" w:eastAsia="Times New Roman" w:hAnsi="Times New Roman" w:cs="Times New Roman"/>
          <w:sz w:val="28"/>
          <w:szCs w:val="24"/>
        </w:rPr>
        <w:t>акушерства і гінекології № 3</w:t>
      </w:r>
    </w:p>
    <w:p w:rsidR="00F31DB1" w:rsidRPr="0073433D" w:rsidRDefault="00F31DB1" w:rsidP="00F31DB1">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lang w:val="uk-UA"/>
        </w:rPr>
        <w:t xml:space="preserve">не </w:t>
      </w:r>
      <w:r w:rsidRPr="0073433D">
        <w:rPr>
          <w:rFonts w:ascii="Times New Roman" w:eastAsia="Times New Roman" w:hAnsi="Times New Roman" w:cs="Times New Roman"/>
          <w:b/>
          <w:sz w:val="28"/>
          <w:szCs w:val="24"/>
        </w:rPr>
        <w:t xml:space="preserve">опорна    </w:t>
      </w:r>
    </w:p>
    <w:p w:rsidR="00F31DB1" w:rsidRPr="0073433D" w:rsidRDefault="00F31DB1" w:rsidP="00F31DB1">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адреса </w:t>
      </w:r>
      <w:r w:rsidRPr="0073433D">
        <w:rPr>
          <w:rFonts w:ascii="Times New Roman" w:eastAsia="Times New Roman" w:hAnsi="Times New Roman" w:cs="Times New Roman"/>
          <w:sz w:val="28"/>
          <w:szCs w:val="24"/>
        </w:rPr>
        <w:t>вул.</w:t>
      </w:r>
      <w:r w:rsidRPr="0073433D">
        <w:rPr>
          <w:rFonts w:ascii="Times New Roman" w:eastAsia="Times New Roman" w:hAnsi="Times New Roman" w:cs="Times New Roman"/>
          <w:sz w:val="28"/>
          <w:szCs w:val="24"/>
          <w:lang w:val="uk-UA"/>
        </w:rPr>
        <w:t xml:space="preserve"> В. Кучера, 7</w:t>
      </w:r>
    </w:p>
    <w:p w:rsidR="00F31DB1" w:rsidRPr="0073433D" w:rsidRDefault="00F31DB1" w:rsidP="00F31DB1">
      <w:pPr>
        <w:spacing w:after="0" w:line="240" w:lineRule="auto"/>
        <w:jc w:val="right"/>
        <w:outlineLvl w:val="0"/>
        <w:rPr>
          <w:rFonts w:ascii="Times New Roman" w:eastAsia="Times New Roman" w:hAnsi="Times New Roman" w:cs="Times New Roman"/>
          <w:b/>
          <w:sz w:val="28"/>
          <w:szCs w:val="24"/>
        </w:rPr>
      </w:pPr>
    </w:p>
    <w:p w:rsidR="00F31DB1" w:rsidRPr="0073433D" w:rsidRDefault="00F31DB1" w:rsidP="00F31DB1">
      <w:pPr>
        <w:spacing w:after="0" w:line="240" w:lineRule="auto"/>
        <w:jc w:val="right"/>
        <w:outlineLvl w:val="0"/>
        <w:rPr>
          <w:rFonts w:ascii="Times New Roman" w:eastAsia="Times New Roman" w:hAnsi="Times New Roman" w:cs="Times New Roman"/>
          <w:b/>
          <w:sz w:val="28"/>
          <w:szCs w:val="24"/>
        </w:rPr>
      </w:pPr>
    </w:p>
    <w:p w:rsidR="00F31DB1" w:rsidRPr="0073433D" w:rsidRDefault="00F31DB1" w:rsidP="00F31DB1">
      <w:pPr>
        <w:spacing w:after="0" w:line="240" w:lineRule="auto"/>
        <w:jc w:val="center"/>
        <w:rPr>
          <w:rFonts w:ascii="Times New Roman" w:eastAsia="Times New Roman" w:hAnsi="Times New Roman" w:cs="Times New Roman"/>
          <w:b/>
          <w:sz w:val="28"/>
          <w:szCs w:val="24"/>
        </w:rPr>
      </w:pPr>
    </w:p>
    <w:p w:rsidR="00F31DB1" w:rsidRPr="0073433D" w:rsidRDefault="00F31DB1" w:rsidP="00F31DB1">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lang w:val="uk-UA"/>
        </w:rPr>
        <w:t xml:space="preserve">МЕТОДИЧНІ ВКАЗІВКИ </w:t>
      </w:r>
      <w:r w:rsidRPr="0073433D">
        <w:rPr>
          <w:rFonts w:ascii="Times New Roman" w:eastAsia="Times New Roman" w:hAnsi="Times New Roman" w:cs="Times New Roman"/>
          <w:b/>
          <w:sz w:val="28"/>
          <w:szCs w:val="24"/>
        </w:rPr>
        <w:t>З ДИСЦИПЛ</w:t>
      </w:r>
      <w:r w:rsidRPr="0073433D">
        <w:rPr>
          <w:rFonts w:ascii="Times New Roman" w:eastAsia="Times New Roman" w:hAnsi="Times New Roman" w:cs="Times New Roman"/>
          <w:b/>
          <w:sz w:val="28"/>
          <w:szCs w:val="24"/>
          <w:lang w:val="uk-UA"/>
        </w:rPr>
        <w:t>І</w:t>
      </w:r>
      <w:r w:rsidRPr="0073433D">
        <w:rPr>
          <w:rFonts w:ascii="Times New Roman" w:eastAsia="Times New Roman" w:hAnsi="Times New Roman" w:cs="Times New Roman"/>
          <w:b/>
          <w:sz w:val="28"/>
          <w:szCs w:val="24"/>
        </w:rPr>
        <w:t>НИ</w:t>
      </w:r>
    </w:p>
    <w:p w:rsidR="00F31DB1" w:rsidRPr="0073433D" w:rsidRDefault="00F31DB1" w:rsidP="00F31D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w:t>
      </w:r>
      <w:r w:rsidRPr="0073433D">
        <w:rPr>
          <w:rFonts w:ascii="Times New Roman" w:eastAsia="Times New Roman" w:hAnsi="Times New Roman" w:cs="Times New Roman"/>
          <w:b/>
          <w:sz w:val="28"/>
          <w:szCs w:val="24"/>
        </w:rPr>
        <w:t>АКУШЕРСТВ</w:t>
      </w:r>
      <w:r w:rsidRPr="0073433D">
        <w:rPr>
          <w:rFonts w:ascii="Times New Roman" w:eastAsia="Times New Roman" w:hAnsi="Times New Roman" w:cs="Times New Roman"/>
          <w:b/>
          <w:sz w:val="28"/>
          <w:szCs w:val="24"/>
          <w:lang w:val="uk-UA"/>
        </w:rPr>
        <w:t>О І ГІНЕКОЛОГІЯ»</w:t>
      </w:r>
    </w:p>
    <w:p w:rsidR="00F31DB1" w:rsidRPr="0073433D" w:rsidRDefault="00F31DB1" w:rsidP="00F31DB1">
      <w:pPr>
        <w:tabs>
          <w:tab w:val="left" w:pos="709"/>
        </w:tabs>
        <w:spacing w:after="0" w:line="240" w:lineRule="auto"/>
        <w:jc w:val="center"/>
        <w:rPr>
          <w:rFonts w:ascii="Times New Roman" w:eastAsia="Times New Roman" w:hAnsi="Times New Roman" w:cs="Times New Roman"/>
          <w:b/>
          <w:sz w:val="28"/>
          <w:szCs w:val="28"/>
          <w:lang w:val="uk-UA"/>
        </w:rPr>
      </w:pPr>
      <w:r w:rsidRPr="0073433D">
        <w:rPr>
          <w:rFonts w:ascii="Times New Roman" w:eastAsia="Times New Roman" w:hAnsi="Times New Roman" w:cs="Times New Roman"/>
          <w:b/>
          <w:sz w:val="28"/>
          <w:szCs w:val="24"/>
          <w:lang w:val="ru-UA"/>
        </w:rPr>
        <w:t xml:space="preserve">За темою </w:t>
      </w:r>
      <w:r w:rsidRPr="0073433D">
        <w:rPr>
          <w:rFonts w:ascii="Times New Roman" w:eastAsia="Times New Roman" w:hAnsi="Times New Roman" w:cs="Times New Roman"/>
          <w:b/>
          <w:sz w:val="28"/>
          <w:szCs w:val="24"/>
          <w:lang w:val="uk-UA"/>
        </w:rPr>
        <w:t>«</w:t>
      </w:r>
      <w:r w:rsidRPr="00347F82">
        <w:rPr>
          <w:rFonts w:ascii="Times New Roman" w:hAnsi="Times New Roman" w:cs="Times New Roman"/>
          <w:b/>
          <w:sz w:val="28"/>
          <w:szCs w:val="28"/>
        </w:rPr>
        <w:t>Доброякісні новоутворення статевих органів жінки</w:t>
      </w:r>
      <w:r w:rsidRPr="0074698D">
        <w:rPr>
          <w:rFonts w:ascii="Times New Roman" w:hAnsi="Times New Roman" w:cs="Times New Roman"/>
          <w:b/>
          <w:sz w:val="28"/>
          <w:szCs w:val="28"/>
        </w:rPr>
        <w:t>.</w:t>
      </w:r>
      <w:r w:rsidRPr="0073433D">
        <w:rPr>
          <w:rFonts w:ascii="Times New Roman" w:eastAsia="Times New Roman" w:hAnsi="Times New Roman" w:cs="Times New Roman"/>
          <w:b/>
          <w:sz w:val="28"/>
          <w:szCs w:val="28"/>
          <w:lang w:val="uk-UA"/>
        </w:rPr>
        <w:t>»</w:t>
      </w:r>
    </w:p>
    <w:p w:rsidR="00F31DB1" w:rsidRPr="0073433D" w:rsidRDefault="00F31DB1" w:rsidP="00F31D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спеціальністю  222 «МЕДИЦИНА»</w:t>
      </w:r>
    </w:p>
    <w:p w:rsidR="00F31DB1" w:rsidRPr="0073433D" w:rsidRDefault="00F31DB1" w:rsidP="00F31D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навчальним планом підготовки фахівців другого (МАГІСТЕРСЬКОГО)</w:t>
      </w:r>
    </w:p>
    <w:p w:rsidR="00F31DB1" w:rsidRPr="0073433D" w:rsidRDefault="00F31DB1" w:rsidP="00F31D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 рівня галузі знань 22 «Охорона здоров’я» у вищих навчальних закладах</w:t>
      </w:r>
    </w:p>
    <w:p w:rsidR="00F31DB1" w:rsidRPr="0073433D" w:rsidRDefault="00F31DB1" w:rsidP="00F31DB1">
      <w:pPr>
        <w:spacing w:after="0" w:line="240" w:lineRule="auto"/>
        <w:jc w:val="center"/>
        <w:outlineLvl w:val="0"/>
        <w:rPr>
          <w:rFonts w:ascii="Times New Roman" w:eastAsia="Times New Roman" w:hAnsi="Times New Roman" w:cs="Times New Roman"/>
          <w:sz w:val="28"/>
          <w:szCs w:val="24"/>
          <w:lang w:val="uk-UA"/>
        </w:rPr>
      </w:pPr>
      <w:r w:rsidRPr="0073433D">
        <w:rPr>
          <w:rFonts w:ascii="Times New Roman" w:eastAsia="Times New Roman" w:hAnsi="Times New Roman" w:cs="Times New Roman"/>
          <w:b/>
          <w:sz w:val="28"/>
          <w:szCs w:val="24"/>
          <w:lang w:val="uk-UA"/>
        </w:rPr>
        <w:t xml:space="preserve"> І</w:t>
      </w:r>
      <w:r w:rsidRPr="0073433D">
        <w:rPr>
          <w:rFonts w:ascii="Times New Roman" w:eastAsia="Times New Roman" w:hAnsi="Times New Roman" w:cs="Times New Roman"/>
          <w:b/>
          <w:sz w:val="28"/>
          <w:szCs w:val="24"/>
          <w:lang w:val="en-US"/>
        </w:rPr>
        <w:t>V</w:t>
      </w:r>
      <w:r w:rsidRPr="0073433D">
        <w:rPr>
          <w:rFonts w:ascii="Times New Roman" w:eastAsia="Times New Roman" w:hAnsi="Times New Roman" w:cs="Times New Roman"/>
          <w:b/>
          <w:sz w:val="28"/>
          <w:szCs w:val="24"/>
          <w:lang w:val="uk-UA"/>
        </w:rPr>
        <w:t xml:space="preserve"> рівня акредитації </w:t>
      </w:r>
    </w:p>
    <w:p w:rsidR="00F31DB1" w:rsidRPr="0073433D" w:rsidRDefault="00F31DB1" w:rsidP="00F31DB1">
      <w:pPr>
        <w:spacing w:after="0" w:line="240" w:lineRule="auto"/>
        <w:rPr>
          <w:rFonts w:ascii="Times New Roman" w:eastAsia="Times New Roman" w:hAnsi="Times New Roman" w:cs="Times New Roman"/>
          <w:b/>
          <w:sz w:val="28"/>
          <w:szCs w:val="24"/>
          <w:lang w:val="uk-UA"/>
        </w:rPr>
      </w:pPr>
    </w:p>
    <w:p w:rsidR="00F31DB1" w:rsidRPr="0073433D" w:rsidRDefault="00F31DB1" w:rsidP="00F31D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ДЛЯ </w:t>
      </w:r>
      <w:r w:rsidRPr="0073433D">
        <w:rPr>
          <w:rFonts w:ascii="Times New Roman" w:eastAsia="Times New Roman" w:hAnsi="Times New Roman" w:cs="Times New Roman"/>
          <w:b/>
          <w:sz w:val="28"/>
          <w:szCs w:val="24"/>
          <w:lang w:val="uk-UA"/>
        </w:rPr>
        <w:t xml:space="preserve">СТУДЕНТІВ </w:t>
      </w:r>
      <w:r w:rsidRPr="0073433D">
        <w:rPr>
          <w:rFonts w:ascii="Times New Roman" w:eastAsia="Times New Roman" w:hAnsi="Times New Roman" w:cs="Times New Roman"/>
          <w:b/>
          <w:sz w:val="28"/>
          <w:szCs w:val="24"/>
        </w:rPr>
        <w:t>IV</w:t>
      </w:r>
      <w:r w:rsidRPr="0073433D">
        <w:rPr>
          <w:rFonts w:ascii="Times New Roman" w:eastAsia="Times New Roman" w:hAnsi="Times New Roman" w:cs="Times New Roman"/>
          <w:b/>
          <w:sz w:val="28"/>
          <w:szCs w:val="24"/>
          <w:lang w:val="uk-UA"/>
        </w:rPr>
        <w:t xml:space="preserve"> КУРС</w:t>
      </w:r>
      <w:r w:rsidR="00EC5445">
        <w:rPr>
          <w:rFonts w:ascii="Times New Roman" w:eastAsia="Times New Roman" w:hAnsi="Times New Roman" w:cs="Times New Roman"/>
          <w:b/>
          <w:sz w:val="28"/>
          <w:szCs w:val="24"/>
          <w:lang w:val="ru-UA"/>
        </w:rPr>
        <w:t>У</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МЕДИЧНОГО ФАКУЛЬТЕТУ №2 </w:t>
      </w:r>
    </w:p>
    <w:p w:rsidR="00F31DB1" w:rsidRPr="0073433D" w:rsidRDefault="00F31DB1" w:rsidP="00F31DB1">
      <w:pPr>
        <w:spacing w:after="0" w:line="240" w:lineRule="auto"/>
        <w:jc w:val="center"/>
        <w:rPr>
          <w:rFonts w:ascii="Times New Roman" w:eastAsia="Times New Roman" w:hAnsi="Times New Roman" w:cs="Times New Roman"/>
          <w:b/>
          <w:sz w:val="28"/>
          <w:szCs w:val="24"/>
        </w:rPr>
      </w:pPr>
    </w:p>
    <w:p w:rsidR="00F31DB1" w:rsidRPr="0073433D" w:rsidRDefault="00F31DB1" w:rsidP="00F31DB1">
      <w:pPr>
        <w:spacing w:after="0" w:line="240" w:lineRule="auto"/>
        <w:ind w:left="5664" w:firstLine="708"/>
        <w:jc w:val="both"/>
        <w:rPr>
          <w:rFonts w:ascii="Times New Roman" w:eastAsia="Times New Roman" w:hAnsi="Times New Roman" w:cs="Times New Roman"/>
          <w:b/>
          <w:sz w:val="28"/>
          <w:szCs w:val="24"/>
        </w:rPr>
      </w:pPr>
    </w:p>
    <w:p w:rsidR="00F31DB1" w:rsidRPr="0073433D" w:rsidRDefault="00F31DB1" w:rsidP="00F31DB1">
      <w:pPr>
        <w:spacing w:after="0" w:line="240" w:lineRule="auto"/>
        <w:ind w:left="5664" w:firstLine="708"/>
        <w:jc w:val="both"/>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 xml:space="preserve">Затверджено              </w:t>
      </w:r>
    </w:p>
    <w:p w:rsidR="00F31DB1" w:rsidRPr="0073433D" w:rsidRDefault="00F31DB1" w:rsidP="00F31DB1">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rPr>
        <w:t xml:space="preserve">На методичній нараді кафедри                       </w:t>
      </w:r>
    </w:p>
    <w:p w:rsidR="00F31DB1" w:rsidRPr="0073433D" w:rsidRDefault="00F31DB1" w:rsidP="00F31DB1">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lang w:val="uk-UA"/>
        </w:rPr>
        <w:t>акушерства і гінекології  №3</w:t>
      </w:r>
      <w:r w:rsidRPr="0073433D">
        <w:rPr>
          <w:rFonts w:ascii="Times New Roman" w:eastAsia="Times New Roman" w:hAnsi="Times New Roman" w:cs="Times New Roman"/>
          <w:sz w:val="28"/>
          <w:szCs w:val="24"/>
        </w:rPr>
        <w:t xml:space="preserve">                             </w:t>
      </w:r>
    </w:p>
    <w:p w:rsidR="00F31DB1" w:rsidRPr="0073433D" w:rsidRDefault="00F31DB1" w:rsidP="00F31DB1">
      <w:pPr>
        <w:spacing w:after="0" w:line="240" w:lineRule="auto"/>
        <w:ind w:left="4956" w:right="-2080"/>
        <w:jc w:val="both"/>
        <w:rPr>
          <w:rFonts w:ascii="Times New Roman" w:eastAsia="Times New Roman" w:hAnsi="Times New Roman" w:cs="Times New Roman"/>
          <w:sz w:val="24"/>
          <w:szCs w:val="24"/>
          <w:lang w:val="uk-UA"/>
        </w:rPr>
      </w:pPr>
      <w:r w:rsidRPr="0073433D">
        <w:rPr>
          <w:rFonts w:ascii="Times New Roman" w:eastAsia="Times New Roman" w:hAnsi="Times New Roman" w:cs="Times New Roman"/>
          <w:sz w:val="28"/>
          <w:szCs w:val="24"/>
          <w:lang w:val="uk-UA"/>
        </w:rPr>
        <w:t>протокол № 1</w:t>
      </w:r>
      <w:r w:rsidR="00EC5445">
        <w:rPr>
          <w:rFonts w:ascii="Times New Roman" w:eastAsia="Times New Roman" w:hAnsi="Times New Roman" w:cs="Times New Roman"/>
          <w:sz w:val="28"/>
          <w:szCs w:val="24"/>
          <w:lang w:val="ru-UA"/>
        </w:rPr>
        <w:t>0</w:t>
      </w:r>
      <w:r w:rsidRPr="0073433D">
        <w:rPr>
          <w:rFonts w:ascii="Times New Roman" w:eastAsia="Times New Roman" w:hAnsi="Times New Roman" w:cs="Times New Roman"/>
          <w:sz w:val="28"/>
          <w:szCs w:val="24"/>
          <w:lang w:val="uk-UA"/>
        </w:rPr>
        <w:t xml:space="preserve"> від </w:t>
      </w:r>
      <w:r w:rsidR="00EC5445">
        <w:rPr>
          <w:rFonts w:ascii="Times New Roman" w:eastAsia="Times New Roman" w:hAnsi="Times New Roman" w:cs="Times New Roman"/>
          <w:sz w:val="28"/>
          <w:szCs w:val="24"/>
          <w:lang w:val="ru-UA"/>
        </w:rPr>
        <w:t>0</w:t>
      </w:r>
      <w:r w:rsidR="000E7D15">
        <w:rPr>
          <w:rFonts w:ascii="Times New Roman" w:eastAsia="Times New Roman" w:hAnsi="Times New Roman" w:cs="Times New Roman"/>
          <w:sz w:val="28"/>
          <w:szCs w:val="24"/>
          <w:lang w:val="uk-UA"/>
        </w:rPr>
        <w:t>3</w:t>
      </w:r>
      <w:r w:rsidRPr="0073433D">
        <w:rPr>
          <w:rFonts w:ascii="Times New Roman" w:eastAsia="Times New Roman" w:hAnsi="Times New Roman" w:cs="Times New Roman"/>
          <w:sz w:val="28"/>
          <w:szCs w:val="24"/>
          <w:lang w:val="uk-UA"/>
        </w:rPr>
        <w:t>.0</w:t>
      </w:r>
      <w:r w:rsidR="00EC5445">
        <w:rPr>
          <w:rFonts w:ascii="Times New Roman" w:eastAsia="Times New Roman" w:hAnsi="Times New Roman" w:cs="Times New Roman"/>
          <w:sz w:val="28"/>
          <w:szCs w:val="24"/>
          <w:lang w:val="ru-UA"/>
        </w:rPr>
        <w:t>1</w:t>
      </w:r>
      <w:r w:rsidRPr="0073433D">
        <w:rPr>
          <w:rFonts w:ascii="Times New Roman" w:eastAsia="Times New Roman" w:hAnsi="Times New Roman" w:cs="Times New Roman"/>
          <w:sz w:val="28"/>
          <w:szCs w:val="24"/>
          <w:lang w:val="uk-UA"/>
        </w:rPr>
        <w:t>.202</w:t>
      </w:r>
      <w:r w:rsidR="000E7D15">
        <w:rPr>
          <w:rFonts w:ascii="Times New Roman" w:eastAsia="Times New Roman" w:hAnsi="Times New Roman" w:cs="Times New Roman"/>
          <w:sz w:val="28"/>
          <w:szCs w:val="24"/>
          <w:lang w:val="uk-UA"/>
        </w:rPr>
        <w:t>4</w:t>
      </w:r>
      <w:r w:rsidRPr="0073433D">
        <w:rPr>
          <w:rFonts w:ascii="Times New Roman" w:eastAsia="Times New Roman" w:hAnsi="Times New Roman" w:cs="Times New Roman"/>
          <w:sz w:val="28"/>
          <w:szCs w:val="24"/>
          <w:lang w:val="uk-UA"/>
        </w:rPr>
        <w:t xml:space="preserve"> р</w:t>
      </w:r>
      <w:r w:rsidRPr="0073433D">
        <w:rPr>
          <w:rFonts w:ascii="Times New Roman" w:eastAsia="Times New Roman" w:hAnsi="Times New Roman" w:cs="Times New Roman"/>
          <w:sz w:val="24"/>
          <w:szCs w:val="24"/>
          <w:lang w:val="uk-UA"/>
        </w:rPr>
        <w:t>.</w:t>
      </w:r>
      <w:r w:rsidRPr="0073433D">
        <w:rPr>
          <w:rFonts w:ascii="Times New Roman" w:eastAsia="Times New Roman" w:hAnsi="Times New Roman" w:cs="Times New Roman"/>
          <w:sz w:val="28"/>
          <w:szCs w:val="24"/>
          <w:lang w:val="uk-UA"/>
        </w:rPr>
        <w:t xml:space="preserve">          </w:t>
      </w:r>
    </w:p>
    <w:p w:rsidR="00F31DB1" w:rsidRPr="0073433D" w:rsidRDefault="00F31DB1" w:rsidP="00F31DB1">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Завідувач  кафедри </w:t>
      </w:r>
    </w:p>
    <w:p w:rsidR="00F31DB1" w:rsidRPr="0073433D" w:rsidRDefault="00F31DB1" w:rsidP="00F31DB1">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акушерства і гінекології №3,                                          </w:t>
      </w:r>
    </w:p>
    <w:p w:rsidR="00F31DB1" w:rsidRPr="0073433D" w:rsidRDefault="00F31DB1" w:rsidP="00F31DB1">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д.мед.н.,  </w:t>
      </w:r>
      <w:r w:rsidRPr="0073433D">
        <w:rPr>
          <w:rFonts w:ascii="Times New Roman" w:eastAsia="Times New Roman" w:hAnsi="Times New Roman" w:cs="Times New Roman"/>
          <w:b/>
          <w:sz w:val="28"/>
          <w:szCs w:val="24"/>
        </w:rPr>
        <w:t xml:space="preserve">професор   </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Бенюк В.О.</w:t>
      </w:r>
    </w:p>
    <w:p w:rsidR="00F31DB1" w:rsidRPr="0073433D" w:rsidRDefault="00F31DB1" w:rsidP="00F31DB1">
      <w:pPr>
        <w:spacing w:after="0" w:line="240" w:lineRule="auto"/>
        <w:ind w:left="4248" w:right="-2080" w:firstLine="708"/>
        <w:jc w:val="both"/>
        <w:rPr>
          <w:rFonts w:ascii="Times New Roman" w:eastAsia="Times New Roman" w:hAnsi="Times New Roman" w:cs="Times New Roman"/>
          <w:b/>
          <w:sz w:val="28"/>
          <w:szCs w:val="24"/>
          <w:lang w:val="uk-UA"/>
        </w:rPr>
      </w:pPr>
    </w:p>
    <w:p w:rsidR="00F31DB1" w:rsidRPr="0073433D" w:rsidRDefault="00F31DB1" w:rsidP="00F31DB1">
      <w:pPr>
        <w:spacing w:after="0" w:line="240" w:lineRule="auto"/>
        <w:ind w:left="2832" w:right="-2080" w:firstLine="708"/>
        <w:jc w:val="center"/>
        <w:rPr>
          <w:rFonts w:ascii="Times New Roman" w:eastAsia="Times New Roman" w:hAnsi="Times New Roman" w:cs="Times New Roman"/>
          <w:b/>
          <w:sz w:val="28"/>
          <w:szCs w:val="24"/>
          <w:lang w:val="uk-UA"/>
        </w:rPr>
      </w:pPr>
    </w:p>
    <w:p w:rsidR="00F31DB1" w:rsidRPr="0073433D" w:rsidRDefault="00F31DB1" w:rsidP="00F31DB1">
      <w:pPr>
        <w:spacing w:after="0" w:line="240" w:lineRule="auto"/>
        <w:ind w:left="2832" w:right="-2080" w:firstLine="708"/>
        <w:jc w:val="center"/>
        <w:rPr>
          <w:rFonts w:ascii="Times New Roman" w:eastAsia="Times New Roman" w:hAnsi="Times New Roman" w:cs="Times New Roman"/>
          <w:b/>
          <w:sz w:val="28"/>
          <w:szCs w:val="24"/>
          <w:lang w:val="uk-UA"/>
        </w:rPr>
      </w:pPr>
    </w:p>
    <w:p w:rsidR="00F31DB1" w:rsidRPr="0073433D" w:rsidRDefault="00F31DB1" w:rsidP="00F31DB1">
      <w:pPr>
        <w:spacing w:after="0" w:line="240" w:lineRule="auto"/>
        <w:ind w:left="2832" w:right="-2080" w:firstLine="708"/>
        <w:jc w:val="center"/>
        <w:rPr>
          <w:rFonts w:ascii="Times New Roman" w:eastAsia="Times New Roman" w:hAnsi="Times New Roman" w:cs="Times New Roman"/>
          <w:b/>
          <w:sz w:val="28"/>
          <w:szCs w:val="24"/>
          <w:lang w:val="uk-UA"/>
        </w:rPr>
      </w:pPr>
    </w:p>
    <w:p w:rsidR="00F31DB1" w:rsidRPr="0073433D" w:rsidRDefault="00F31DB1" w:rsidP="00F31DB1">
      <w:pPr>
        <w:spacing w:after="0" w:line="240" w:lineRule="auto"/>
        <w:ind w:left="2832" w:right="-2080" w:firstLine="708"/>
        <w:jc w:val="center"/>
        <w:rPr>
          <w:rFonts w:ascii="Times New Roman" w:eastAsia="Times New Roman" w:hAnsi="Times New Roman" w:cs="Times New Roman"/>
          <w:b/>
          <w:sz w:val="28"/>
          <w:szCs w:val="24"/>
          <w:lang w:val="uk-UA"/>
        </w:rPr>
      </w:pPr>
    </w:p>
    <w:p w:rsidR="00F31DB1" w:rsidRPr="0073433D" w:rsidRDefault="00F31DB1" w:rsidP="00F31DB1">
      <w:pPr>
        <w:spacing w:after="0" w:line="240" w:lineRule="auto"/>
        <w:ind w:left="2832" w:right="-2080" w:firstLine="708"/>
        <w:jc w:val="center"/>
        <w:rPr>
          <w:rFonts w:ascii="Times New Roman" w:eastAsia="Times New Roman" w:hAnsi="Times New Roman" w:cs="Times New Roman"/>
          <w:b/>
          <w:sz w:val="28"/>
          <w:szCs w:val="24"/>
          <w:lang w:val="uk-UA"/>
        </w:rPr>
      </w:pPr>
    </w:p>
    <w:p w:rsidR="00F31DB1" w:rsidRPr="0073433D" w:rsidRDefault="00F31DB1" w:rsidP="00F31DB1">
      <w:pPr>
        <w:spacing w:after="0" w:line="240" w:lineRule="auto"/>
        <w:ind w:left="2832" w:right="-2080" w:firstLine="708"/>
        <w:jc w:val="center"/>
        <w:rPr>
          <w:rFonts w:ascii="Times New Roman" w:eastAsia="Times New Roman" w:hAnsi="Times New Roman" w:cs="Times New Roman"/>
          <w:b/>
          <w:sz w:val="28"/>
          <w:szCs w:val="24"/>
          <w:lang w:val="uk-UA"/>
        </w:rPr>
      </w:pPr>
    </w:p>
    <w:p w:rsidR="00F31DB1" w:rsidRPr="0073433D" w:rsidRDefault="00F31DB1" w:rsidP="00F31DB1">
      <w:pPr>
        <w:spacing w:after="0" w:line="240" w:lineRule="auto"/>
        <w:ind w:left="2832" w:right="-2080" w:firstLine="708"/>
        <w:jc w:val="center"/>
        <w:rPr>
          <w:rFonts w:ascii="Times New Roman" w:eastAsia="Times New Roman" w:hAnsi="Times New Roman" w:cs="Times New Roman"/>
          <w:b/>
          <w:sz w:val="28"/>
          <w:szCs w:val="24"/>
          <w:lang w:val="uk-UA"/>
        </w:rPr>
      </w:pPr>
    </w:p>
    <w:p w:rsidR="00F31DB1" w:rsidRPr="0073433D" w:rsidRDefault="00F31DB1" w:rsidP="00F31DB1">
      <w:pPr>
        <w:spacing w:after="0" w:line="240" w:lineRule="auto"/>
        <w:ind w:left="2832" w:right="-2080" w:firstLine="708"/>
        <w:jc w:val="center"/>
        <w:rPr>
          <w:rFonts w:ascii="Times New Roman" w:eastAsia="Times New Roman" w:hAnsi="Times New Roman" w:cs="Times New Roman"/>
          <w:b/>
          <w:sz w:val="28"/>
          <w:szCs w:val="24"/>
          <w:lang w:val="uk-UA"/>
        </w:rPr>
      </w:pPr>
    </w:p>
    <w:p w:rsidR="00F31DB1" w:rsidRPr="0073433D" w:rsidRDefault="00F31DB1" w:rsidP="00F31DB1">
      <w:pPr>
        <w:spacing w:after="0" w:line="240" w:lineRule="auto"/>
        <w:ind w:left="2832" w:right="-2080" w:firstLine="708"/>
        <w:jc w:val="center"/>
        <w:rPr>
          <w:rFonts w:ascii="Times New Roman" w:eastAsia="Times New Roman" w:hAnsi="Times New Roman" w:cs="Times New Roman"/>
          <w:b/>
          <w:sz w:val="28"/>
          <w:szCs w:val="24"/>
          <w:lang w:val="uk-UA"/>
        </w:rPr>
      </w:pPr>
    </w:p>
    <w:p w:rsidR="00F31DB1" w:rsidRPr="0073433D" w:rsidRDefault="00F31DB1" w:rsidP="00F31DB1">
      <w:pPr>
        <w:spacing w:after="0" w:line="240" w:lineRule="auto"/>
        <w:ind w:left="2832" w:right="-2080" w:firstLine="708"/>
        <w:jc w:val="center"/>
        <w:rPr>
          <w:rFonts w:ascii="Times New Roman" w:eastAsia="Times New Roman" w:hAnsi="Times New Roman" w:cs="Times New Roman"/>
          <w:b/>
          <w:sz w:val="28"/>
          <w:szCs w:val="24"/>
          <w:lang w:val="uk-UA"/>
        </w:rPr>
      </w:pPr>
    </w:p>
    <w:p w:rsidR="00F31DB1" w:rsidRPr="0073433D" w:rsidRDefault="00F31DB1" w:rsidP="00F31DB1">
      <w:pPr>
        <w:spacing w:after="0" w:line="240" w:lineRule="auto"/>
        <w:ind w:left="2832" w:right="1133" w:firstLine="708"/>
        <w:jc w:val="center"/>
        <w:rPr>
          <w:rFonts w:ascii="Times New Roman" w:eastAsia="Times New Roman" w:hAnsi="Times New Roman" w:cs="Times New Roman"/>
          <w:b/>
          <w:sz w:val="28"/>
          <w:szCs w:val="24"/>
          <w:lang w:val="uk-UA"/>
        </w:rPr>
      </w:pPr>
    </w:p>
    <w:p w:rsidR="00F31DB1" w:rsidRPr="0073433D" w:rsidRDefault="00F31DB1" w:rsidP="00F31DB1">
      <w:pPr>
        <w:spacing w:after="0" w:line="240" w:lineRule="auto"/>
        <w:ind w:right="1133"/>
        <w:jc w:val="center"/>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КИЇВ  202</w:t>
      </w:r>
      <w:r w:rsidR="000E7D15">
        <w:rPr>
          <w:rFonts w:ascii="Times New Roman" w:eastAsia="Times New Roman" w:hAnsi="Times New Roman" w:cs="Times New Roman"/>
          <w:b/>
          <w:sz w:val="28"/>
          <w:szCs w:val="24"/>
          <w:lang w:val="uk-UA"/>
        </w:rPr>
        <w:t>3</w:t>
      </w:r>
      <w:r w:rsidRPr="0073433D">
        <w:rPr>
          <w:rFonts w:ascii="Times New Roman" w:eastAsia="Times New Roman" w:hAnsi="Times New Roman" w:cs="Times New Roman"/>
          <w:b/>
          <w:sz w:val="28"/>
          <w:szCs w:val="24"/>
          <w:lang w:val="uk-UA"/>
        </w:rPr>
        <w:t>-202</w:t>
      </w:r>
      <w:r w:rsidR="000E7D15">
        <w:rPr>
          <w:rFonts w:ascii="Times New Roman" w:eastAsia="Times New Roman" w:hAnsi="Times New Roman" w:cs="Times New Roman"/>
          <w:b/>
          <w:sz w:val="28"/>
          <w:szCs w:val="24"/>
          <w:lang w:val="uk-UA"/>
        </w:rPr>
        <w:t>4</w:t>
      </w:r>
    </w:p>
    <w:p w:rsidR="00F31DB1" w:rsidRPr="0073433D" w:rsidRDefault="00F31DB1" w:rsidP="00F31DB1">
      <w:pPr>
        <w:spacing w:after="0" w:line="240" w:lineRule="auto"/>
        <w:ind w:right="1133"/>
        <w:jc w:val="center"/>
        <w:rPr>
          <w:rFonts w:ascii="Times New Roman" w:eastAsia="Times New Roman" w:hAnsi="Times New Roman" w:cs="Times New Roman"/>
          <w:b/>
          <w:sz w:val="28"/>
          <w:szCs w:val="24"/>
          <w:lang w:val="uk-UA"/>
        </w:rPr>
      </w:pPr>
    </w:p>
    <w:p w:rsidR="00F31DB1" w:rsidRPr="0073433D" w:rsidRDefault="00F31DB1" w:rsidP="00F31DB1">
      <w:pPr>
        <w:spacing w:after="0" w:line="240" w:lineRule="auto"/>
        <w:rPr>
          <w:rFonts w:ascii="Times New Roman" w:eastAsia="Times New Roman" w:hAnsi="Times New Roman" w:cs="Times New Roman"/>
          <w:b/>
          <w:spacing w:val="20"/>
          <w:sz w:val="28"/>
          <w:szCs w:val="28"/>
          <w:lang w:val="uk-UA"/>
        </w:rPr>
      </w:pPr>
    </w:p>
    <w:p w:rsidR="00F31DB1" w:rsidRPr="0073433D" w:rsidRDefault="00F31DB1" w:rsidP="00F31DB1">
      <w:pPr>
        <w:spacing w:after="0" w:line="240" w:lineRule="auto"/>
        <w:rPr>
          <w:rFonts w:ascii="Times New Roman" w:eastAsia="Times New Roman" w:hAnsi="Times New Roman" w:cs="Times New Roman"/>
          <w:b/>
          <w:spacing w:val="20"/>
          <w:sz w:val="28"/>
          <w:szCs w:val="28"/>
          <w:lang w:val="uk-UA"/>
        </w:rPr>
      </w:pPr>
      <w:r w:rsidRPr="0073433D">
        <w:rPr>
          <w:rFonts w:ascii="Times New Roman" w:eastAsia="Times New Roman" w:hAnsi="Times New Roman" w:cs="Times New Roman"/>
          <w:b/>
          <w:spacing w:val="20"/>
          <w:sz w:val="28"/>
          <w:szCs w:val="28"/>
          <w:lang w:val="uk-UA"/>
        </w:rPr>
        <w:lastRenderedPageBreak/>
        <w:t>УДК   618 (072)</w:t>
      </w:r>
    </w:p>
    <w:p w:rsidR="00F31DB1" w:rsidRPr="0073433D" w:rsidRDefault="00F31DB1" w:rsidP="00F31DB1">
      <w:pPr>
        <w:spacing w:after="0" w:line="240" w:lineRule="auto"/>
        <w:jc w:val="both"/>
        <w:rPr>
          <w:rFonts w:ascii="Times New Roman" w:eastAsia="Times New Roman" w:hAnsi="Times New Roman" w:cs="Times New Roman"/>
          <w:b/>
          <w:spacing w:val="20"/>
          <w:sz w:val="28"/>
          <w:szCs w:val="28"/>
          <w:lang w:val="uk-UA"/>
        </w:rPr>
      </w:pPr>
    </w:p>
    <w:p w:rsidR="00F31DB1" w:rsidRPr="0073433D" w:rsidRDefault="00F31DB1" w:rsidP="00F31DB1">
      <w:pPr>
        <w:spacing w:after="0" w:line="240" w:lineRule="auto"/>
        <w:jc w:val="both"/>
        <w:outlineLvl w:val="0"/>
        <w:rPr>
          <w:rFonts w:ascii="Times New Roman" w:eastAsia="Times New Roman" w:hAnsi="Times New Roman" w:cs="Times New Roman"/>
          <w:b/>
          <w:i/>
          <w:spacing w:val="20"/>
          <w:sz w:val="28"/>
          <w:szCs w:val="28"/>
          <w:lang w:val="uk-UA"/>
        </w:rPr>
      </w:pPr>
      <w:r w:rsidRPr="0073433D">
        <w:rPr>
          <w:rFonts w:ascii="Times New Roman" w:eastAsia="Times New Roman" w:hAnsi="Times New Roman" w:cs="Times New Roman"/>
          <w:b/>
          <w:i/>
          <w:spacing w:val="20"/>
          <w:sz w:val="28"/>
          <w:szCs w:val="28"/>
          <w:lang w:val="uk-UA"/>
        </w:rPr>
        <w:t>Методичні вказівки для студентів</w:t>
      </w:r>
      <w:r w:rsidRPr="0073433D">
        <w:rPr>
          <w:rFonts w:ascii="Times New Roman" w:eastAsia="Times New Roman" w:hAnsi="Times New Roman" w:cs="Times New Roman"/>
          <w:b/>
          <w:i/>
          <w:sz w:val="28"/>
          <w:szCs w:val="28"/>
        </w:rPr>
        <w:t xml:space="preserve"> IV</w:t>
      </w:r>
      <w:r w:rsidRPr="0073433D">
        <w:rPr>
          <w:rFonts w:ascii="Times New Roman" w:eastAsia="Times New Roman" w:hAnsi="Times New Roman" w:cs="Times New Roman"/>
          <w:b/>
          <w:i/>
          <w:sz w:val="28"/>
          <w:szCs w:val="28"/>
          <w:lang w:val="uk-UA"/>
        </w:rPr>
        <w:t xml:space="preserve"> курс</w:t>
      </w:r>
      <w:r w:rsidR="00EC5445">
        <w:rPr>
          <w:rFonts w:ascii="Times New Roman" w:eastAsia="Times New Roman" w:hAnsi="Times New Roman" w:cs="Times New Roman"/>
          <w:b/>
          <w:i/>
          <w:sz w:val="28"/>
          <w:szCs w:val="28"/>
          <w:lang w:val="ru-UA"/>
        </w:rPr>
        <w:t>у</w:t>
      </w:r>
      <w:r w:rsidRPr="0073433D">
        <w:rPr>
          <w:rFonts w:ascii="Times New Roman" w:eastAsia="Times New Roman" w:hAnsi="Times New Roman" w:cs="Times New Roman"/>
          <w:b/>
          <w:i/>
          <w:sz w:val="28"/>
          <w:szCs w:val="28"/>
          <w:lang w:val="uk-UA"/>
        </w:rPr>
        <w:t xml:space="preserve"> </w:t>
      </w:r>
      <w:r w:rsidRPr="0073433D">
        <w:rPr>
          <w:rFonts w:ascii="Times New Roman" w:eastAsia="Times New Roman" w:hAnsi="Times New Roman" w:cs="Times New Roman"/>
          <w:b/>
          <w:i/>
          <w:sz w:val="28"/>
          <w:szCs w:val="28"/>
        </w:rPr>
        <w:t xml:space="preserve">медичного факультету №2 </w:t>
      </w:r>
      <w:r w:rsidRPr="0073433D">
        <w:rPr>
          <w:rFonts w:ascii="Times New Roman" w:eastAsia="Times New Roman" w:hAnsi="Times New Roman" w:cs="Times New Roman"/>
          <w:b/>
          <w:i/>
          <w:spacing w:val="20"/>
          <w:sz w:val="28"/>
          <w:szCs w:val="28"/>
          <w:lang w:val="uk-UA"/>
        </w:rPr>
        <w:t xml:space="preserve">з акушерства та гінекології </w:t>
      </w:r>
    </w:p>
    <w:p w:rsidR="00F31DB1" w:rsidRPr="0073433D" w:rsidRDefault="00F31DB1" w:rsidP="00F31DB1">
      <w:pPr>
        <w:spacing w:after="0" w:line="240" w:lineRule="auto"/>
        <w:jc w:val="both"/>
        <w:rPr>
          <w:rFonts w:ascii="Times New Roman" w:eastAsia="Times New Roman" w:hAnsi="Times New Roman" w:cs="Times New Roman"/>
          <w:b/>
          <w:spacing w:val="20"/>
          <w:sz w:val="24"/>
          <w:szCs w:val="24"/>
          <w:lang w:val="uk-UA"/>
        </w:rPr>
      </w:pPr>
    </w:p>
    <w:p w:rsidR="00F31DB1" w:rsidRPr="0073433D" w:rsidRDefault="00F31DB1" w:rsidP="00F31DB1">
      <w:pPr>
        <w:shd w:val="clear" w:color="auto" w:fill="FFFFFF"/>
        <w:spacing w:after="0" w:line="240" w:lineRule="auto"/>
        <w:rPr>
          <w:rFonts w:ascii="Times New Roman" w:eastAsia="Times New Roman" w:hAnsi="Times New Roman" w:cs="Times New Roman"/>
          <w:color w:val="000000"/>
          <w:sz w:val="24"/>
          <w:szCs w:val="24"/>
        </w:rPr>
      </w:pPr>
      <w:r w:rsidRPr="0073433D">
        <w:rPr>
          <w:rFonts w:ascii="Times New Roman" w:eastAsia="Times New Roman" w:hAnsi="Times New Roman" w:cs="Times New Roman"/>
          <w:b/>
          <w:bCs/>
          <w:color w:val="000000"/>
          <w:sz w:val="28"/>
          <w:szCs w:val="28"/>
          <w:lang w:val="uk-UA"/>
        </w:rPr>
        <w:t>Авторський к</w:t>
      </w:r>
      <w:r w:rsidRPr="0073433D">
        <w:rPr>
          <w:rFonts w:ascii="Times New Roman" w:eastAsia="Times New Roman" w:hAnsi="Times New Roman" w:cs="Times New Roman"/>
          <w:b/>
          <w:bCs/>
          <w:color w:val="000000"/>
          <w:sz w:val="28"/>
          <w:szCs w:val="28"/>
        </w:rPr>
        <w:t>олектив:</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завідувач кафедри акушерства і гінекології № 3 Бенюк В.О.</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Диндар О.А.</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Іванюта С.О.</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Гінзбург В.Г.</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Гончаренко В.М.</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Усевич І.А.</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Бенюк С.В.</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Друпп Ю.Г.</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Ковалюк Т.В.</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Ластовецька Л.Д.</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Майданник І.В.</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Никонюк Т.Р.</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Гичка Н.М.</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д.мед.н. Манжула Л.В.</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Вигівська Л.М.</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Курочка В.В.</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Олешко В.Ф.</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Щерба О.А.</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Чеботарьова А.С.</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lang w:val="uk-UA"/>
        </w:rPr>
      </w:pPr>
      <w:r w:rsidRPr="0073433D">
        <w:rPr>
          <w:rFonts w:ascii="Times New Roman" w:eastAsia="Times New Roman" w:hAnsi="Times New Roman" w:cs="Times New Roman"/>
          <w:b/>
          <w:i/>
          <w:color w:val="000000"/>
          <w:sz w:val="26"/>
          <w:szCs w:val="26"/>
        </w:rPr>
        <w:t>Асистент</w:t>
      </w:r>
      <w:r w:rsidRPr="0073433D">
        <w:rPr>
          <w:rFonts w:ascii="Times New Roman" w:eastAsia="Times New Roman" w:hAnsi="Times New Roman" w:cs="Times New Roman"/>
          <w:b/>
          <w:i/>
          <w:color w:val="000000"/>
          <w:sz w:val="26"/>
          <w:szCs w:val="26"/>
          <w:lang w:val="uk-UA"/>
        </w:rPr>
        <w:t xml:space="preserve">, </w:t>
      </w:r>
      <w:r w:rsidRPr="0073433D">
        <w:rPr>
          <w:rFonts w:ascii="Times New Roman" w:eastAsia="Times New Roman" w:hAnsi="Times New Roman" w:cs="Times New Roman"/>
          <w:b/>
          <w:i/>
          <w:color w:val="000000"/>
          <w:sz w:val="26"/>
          <w:szCs w:val="26"/>
        </w:rPr>
        <w:t>к.мед.н.</w:t>
      </w:r>
      <w:r w:rsidRPr="0073433D">
        <w:rPr>
          <w:rFonts w:ascii="Times New Roman" w:eastAsia="Times New Roman" w:hAnsi="Times New Roman" w:cs="Times New Roman"/>
          <w:b/>
          <w:i/>
          <w:color w:val="000000"/>
          <w:sz w:val="26"/>
          <w:szCs w:val="26"/>
          <w:lang w:val="uk-UA"/>
        </w:rPr>
        <w:t xml:space="preserve"> Бала О.О.</w:t>
      </w:r>
    </w:p>
    <w:p w:rsidR="00F31DB1" w:rsidRPr="0073433D" w:rsidRDefault="00F31DB1" w:rsidP="00F31D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Фурса-Совгіра Т.М.</w:t>
      </w:r>
    </w:p>
    <w:p w:rsidR="00F31DB1" w:rsidRPr="0073433D" w:rsidRDefault="00F31DB1" w:rsidP="00F31DB1">
      <w:pPr>
        <w:shd w:val="clear" w:color="auto" w:fill="FFFFFF"/>
        <w:spacing w:after="0" w:line="240" w:lineRule="auto"/>
        <w:rPr>
          <w:rFonts w:ascii="Times New Roman" w:eastAsia="Times New Roman" w:hAnsi="Times New Roman" w:cs="Times New Roman"/>
          <w:color w:val="000000"/>
          <w:sz w:val="26"/>
          <w:szCs w:val="26"/>
        </w:rPr>
      </w:pPr>
    </w:p>
    <w:p w:rsidR="00F31DB1" w:rsidRPr="0073433D" w:rsidRDefault="00F31DB1" w:rsidP="00F31DB1">
      <w:pPr>
        <w:shd w:val="clear" w:color="auto" w:fill="FFFFFF"/>
        <w:spacing w:after="0" w:line="240" w:lineRule="auto"/>
        <w:rPr>
          <w:rFonts w:ascii="Times New Roman" w:eastAsia="Times New Roman" w:hAnsi="Times New Roman" w:cs="Times New Roman"/>
          <w:color w:val="000000"/>
          <w:sz w:val="26"/>
          <w:szCs w:val="26"/>
        </w:rPr>
      </w:pPr>
    </w:p>
    <w:p w:rsidR="00F31DB1" w:rsidRPr="0073433D" w:rsidRDefault="00F31DB1" w:rsidP="00F31DB1">
      <w:pPr>
        <w:shd w:val="clear" w:color="auto" w:fill="FFFFFF"/>
        <w:spacing w:after="0" w:line="240" w:lineRule="auto"/>
        <w:rPr>
          <w:rFonts w:ascii="Times New Roman" w:eastAsia="Times New Roman" w:hAnsi="Times New Roman" w:cs="Times New Roman"/>
          <w:color w:val="000000"/>
          <w:sz w:val="26"/>
          <w:szCs w:val="26"/>
        </w:rPr>
      </w:pPr>
    </w:p>
    <w:p w:rsidR="00F31DB1" w:rsidRPr="0073433D" w:rsidRDefault="00F31DB1" w:rsidP="00F31DB1">
      <w:pPr>
        <w:shd w:val="clear" w:color="auto" w:fill="FFFFFF"/>
        <w:spacing w:after="0" w:line="240" w:lineRule="auto"/>
        <w:rPr>
          <w:rFonts w:ascii="Times New Roman" w:eastAsia="Times New Roman" w:hAnsi="Times New Roman" w:cs="Times New Roman"/>
          <w:color w:val="000000"/>
          <w:sz w:val="26"/>
          <w:szCs w:val="26"/>
        </w:rPr>
      </w:pP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r w:rsidRPr="000E7D15">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r w:rsidRPr="000E7D15">
        <w:rPr>
          <w:rFonts w:ascii="Times New Roman" w:eastAsia="Times New Roman" w:hAnsi="Times New Roman" w:cs="Times New Roman"/>
          <w:b/>
          <w:color w:val="000000"/>
          <w:sz w:val="24"/>
          <w:szCs w:val="24"/>
          <w:lang w:val="uk-UA"/>
        </w:rPr>
        <w:t>Протокол № 10</w:t>
      </w:r>
      <w:r w:rsidRPr="000E7D15">
        <w:rPr>
          <w:rFonts w:ascii="Times New Roman" w:eastAsia="Times New Roman" w:hAnsi="Times New Roman" w:cs="Times New Roman"/>
          <w:b/>
          <w:color w:val="000000"/>
          <w:sz w:val="24"/>
          <w:szCs w:val="24"/>
          <w:lang w:val="ru-UA"/>
        </w:rPr>
        <w:t xml:space="preserve"> </w:t>
      </w:r>
      <w:r w:rsidRPr="000E7D15">
        <w:rPr>
          <w:rFonts w:ascii="Times New Roman" w:eastAsia="Times New Roman" w:hAnsi="Times New Roman" w:cs="Times New Roman"/>
          <w:b/>
          <w:color w:val="000000"/>
          <w:sz w:val="24"/>
          <w:szCs w:val="24"/>
          <w:lang w:val="uk-UA"/>
        </w:rPr>
        <w:t>від 04.01.2023</w:t>
      </w: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r w:rsidRPr="000E7D15">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r w:rsidRPr="000E7D15">
        <w:rPr>
          <w:rFonts w:ascii="Times New Roman" w:eastAsia="Times New Roman" w:hAnsi="Times New Roman" w:cs="Times New Roman"/>
          <w:b/>
          <w:color w:val="000000"/>
          <w:sz w:val="24"/>
          <w:szCs w:val="24"/>
          <w:lang w:val="uk-UA"/>
        </w:rPr>
        <w:t>Протокол № 10 від 03.01.2024</w:t>
      </w: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r w:rsidRPr="000E7D15">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r w:rsidRPr="000E7D15">
        <w:rPr>
          <w:rFonts w:ascii="Times New Roman" w:eastAsia="Times New Roman" w:hAnsi="Times New Roman" w:cs="Times New Roman"/>
          <w:b/>
          <w:color w:val="000000"/>
          <w:sz w:val="24"/>
          <w:szCs w:val="24"/>
          <w:lang w:val="uk-UA"/>
        </w:rPr>
        <w:t xml:space="preserve">Протокол №                від </w:t>
      </w: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r w:rsidRPr="000E7D15">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rsidR="000E7D15" w:rsidRPr="000E7D15" w:rsidRDefault="000E7D15" w:rsidP="000E7D15">
      <w:pPr>
        <w:shd w:val="clear" w:color="auto" w:fill="FFFFFF"/>
        <w:spacing w:after="0" w:line="240" w:lineRule="auto"/>
        <w:rPr>
          <w:rFonts w:ascii="Times New Roman" w:eastAsia="Times New Roman" w:hAnsi="Times New Roman" w:cs="Times New Roman"/>
          <w:b/>
          <w:color w:val="000000"/>
          <w:sz w:val="24"/>
          <w:szCs w:val="24"/>
          <w:lang w:val="uk-UA"/>
        </w:rPr>
      </w:pPr>
    </w:p>
    <w:p w:rsidR="000E7D15" w:rsidRPr="000E7D15" w:rsidRDefault="000E7D15" w:rsidP="000E7D15">
      <w:pPr>
        <w:shd w:val="clear" w:color="auto" w:fill="FFFFFF"/>
        <w:spacing w:after="0" w:line="240" w:lineRule="auto"/>
        <w:rPr>
          <w:rFonts w:ascii="Times New Roman" w:eastAsia="Times New Roman" w:hAnsi="Times New Roman" w:cs="Times New Roman"/>
          <w:b/>
          <w:sz w:val="28"/>
          <w:szCs w:val="24"/>
          <w:lang w:val="uk-UA"/>
        </w:rPr>
      </w:pPr>
      <w:r w:rsidRPr="000E7D15">
        <w:rPr>
          <w:rFonts w:ascii="Times New Roman" w:eastAsia="Times New Roman" w:hAnsi="Times New Roman" w:cs="Times New Roman"/>
          <w:b/>
          <w:color w:val="000000"/>
          <w:sz w:val="24"/>
          <w:szCs w:val="24"/>
          <w:lang w:val="uk-UA"/>
        </w:rPr>
        <w:t>Протокол №                від</w:t>
      </w:r>
    </w:p>
    <w:p w:rsidR="00F31DB1" w:rsidRDefault="00F31DB1" w:rsidP="00347F82">
      <w:pPr>
        <w:spacing w:after="0" w:line="240" w:lineRule="auto"/>
        <w:jc w:val="both"/>
        <w:rPr>
          <w:rFonts w:ascii="Times New Roman" w:hAnsi="Times New Roman" w:cs="Times New Roman"/>
          <w:sz w:val="28"/>
          <w:szCs w:val="28"/>
        </w:rPr>
      </w:pPr>
      <w:bookmarkStart w:id="0" w:name="_GoBack"/>
      <w:bookmarkEnd w:id="0"/>
    </w:p>
    <w:p w:rsidR="00F31DB1" w:rsidRPr="00F31DB1" w:rsidRDefault="00F31DB1" w:rsidP="00347F82">
      <w:pPr>
        <w:spacing w:after="0" w:line="240" w:lineRule="auto"/>
        <w:jc w:val="both"/>
        <w:rPr>
          <w:rFonts w:ascii="Times New Roman" w:hAnsi="Times New Roman" w:cs="Times New Roman"/>
          <w:sz w:val="28"/>
          <w:szCs w:val="28"/>
        </w:rPr>
      </w:pPr>
    </w:p>
    <w:p w:rsidR="00F05B64" w:rsidRPr="00347F82" w:rsidRDefault="00F05B64" w:rsidP="00347F82">
      <w:pPr>
        <w:spacing w:after="0" w:line="240" w:lineRule="auto"/>
        <w:jc w:val="both"/>
        <w:rPr>
          <w:rFonts w:ascii="Times New Roman" w:hAnsi="Times New Roman" w:cs="Times New Roman"/>
          <w:b/>
          <w:sz w:val="28"/>
          <w:szCs w:val="28"/>
        </w:rPr>
      </w:pPr>
      <w:r w:rsidRPr="00347F82">
        <w:rPr>
          <w:rFonts w:ascii="Times New Roman" w:hAnsi="Times New Roman" w:cs="Times New Roman"/>
          <w:b/>
          <w:sz w:val="28"/>
          <w:szCs w:val="28"/>
        </w:rPr>
        <w:lastRenderedPageBreak/>
        <w:t xml:space="preserve">Тема. </w:t>
      </w:r>
      <w:bookmarkStart w:id="1" w:name="_Hlk126239193"/>
      <w:r w:rsidRPr="00347F82">
        <w:rPr>
          <w:rFonts w:ascii="Times New Roman" w:hAnsi="Times New Roman" w:cs="Times New Roman"/>
          <w:b/>
          <w:sz w:val="28"/>
          <w:szCs w:val="28"/>
        </w:rPr>
        <w:t>Доброякісні новоутворення статевих органів жінки</w:t>
      </w:r>
      <w:bookmarkEnd w:id="1"/>
    </w:p>
    <w:p w:rsidR="00F05B64" w:rsidRPr="00347F82" w:rsidRDefault="00F05B64" w:rsidP="00347F82">
      <w:pPr>
        <w:pStyle w:val="a3"/>
        <w:numPr>
          <w:ilvl w:val="0"/>
          <w:numId w:val="11"/>
        </w:numPr>
        <w:spacing w:after="0" w:line="240" w:lineRule="auto"/>
        <w:jc w:val="both"/>
        <w:rPr>
          <w:rStyle w:val="m4570100865297706862s1"/>
          <w:b/>
          <w:sz w:val="28"/>
          <w:szCs w:val="28"/>
          <w:lang w:val="uk-UA"/>
        </w:rPr>
      </w:pPr>
      <w:r w:rsidRPr="00347F82">
        <w:rPr>
          <w:rStyle w:val="m4570100865297706862s1"/>
          <w:b/>
          <w:sz w:val="28"/>
          <w:szCs w:val="28"/>
        </w:rPr>
        <w:t>Науково-методичне обгрунтування теми</w:t>
      </w:r>
      <w:r w:rsidRPr="00347F82">
        <w:rPr>
          <w:rStyle w:val="m4570100865297706862s1"/>
          <w:b/>
          <w:sz w:val="28"/>
          <w:szCs w:val="28"/>
          <w:lang w:val="uk-UA"/>
        </w:rPr>
        <w:t xml:space="preserve"> </w:t>
      </w:r>
    </w:p>
    <w:p w:rsidR="00F05B64" w:rsidRPr="00347F82" w:rsidRDefault="00F05B64" w:rsidP="00347F82">
      <w:pPr>
        <w:spacing w:after="0" w:line="240" w:lineRule="auto"/>
        <w:ind w:firstLine="708"/>
        <w:jc w:val="both"/>
        <w:rPr>
          <w:rStyle w:val="m4570100865297706862s1"/>
          <w:sz w:val="28"/>
          <w:szCs w:val="28"/>
          <w:lang w:val="uk-UA"/>
        </w:rPr>
      </w:pPr>
      <w:r w:rsidRPr="00347F82">
        <w:rPr>
          <w:rFonts w:ascii="Times New Roman" w:hAnsi="Times New Roman" w:cs="Times New Roman"/>
          <w:sz w:val="28"/>
          <w:szCs w:val="28"/>
          <w:lang w:val="uk-UA"/>
        </w:rPr>
        <w:t xml:space="preserve">Однією з важливих медико-соціальних проблем сучасного суспільства є здоров'я нації,. </w:t>
      </w:r>
      <w:r w:rsidRPr="00347F82">
        <w:rPr>
          <w:rStyle w:val="m4570100865297706862s1"/>
          <w:sz w:val="28"/>
          <w:szCs w:val="28"/>
          <w:lang w:val="uk-UA"/>
        </w:rPr>
        <w:t>Доброякісні пухлини жіночих статевих органів – одна з істотних проблем жінок репродуктивного віку. Враховуючи схільність пухлин до малігнізації, вони вимогають не тільки регулярного скринінгу, а й своєчасного висококваліфікованого лікування із застосуванням самих передових методів та технологій. Це обумовлено необхідністю збереження здоров’я та  репродуктивної функції хворих.</w:t>
      </w:r>
    </w:p>
    <w:p w:rsidR="00F05B64" w:rsidRPr="00175EF1" w:rsidRDefault="00F05B64" w:rsidP="00347F82">
      <w:pPr>
        <w:spacing w:after="0" w:line="240" w:lineRule="auto"/>
        <w:ind w:firstLine="851"/>
        <w:jc w:val="both"/>
        <w:rPr>
          <w:rStyle w:val="m4570100865297706862s1"/>
          <w:sz w:val="28"/>
          <w:szCs w:val="28"/>
          <w:lang w:val="uk-UA"/>
        </w:rPr>
      </w:pPr>
      <w:r w:rsidRPr="00347F82">
        <w:rPr>
          <w:rStyle w:val="m4570100865297706862s1"/>
          <w:sz w:val="28"/>
          <w:szCs w:val="28"/>
          <w:lang w:val="uk-UA"/>
        </w:rPr>
        <w:t xml:space="preserve">В останні роки успішно розробляються і впроваджуються нові методики профілактики, діагностики і лікування пухлин жіночих статевих органів. </w:t>
      </w:r>
      <w:r w:rsidRPr="00347F82">
        <w:rPr>
          <w:rStyle w:val="m4570100865297706862s1"/>
          <w:sz w:val="28"/>
          <w:szCs w:val="28"/>
        </w:rPr>
        <w:t xml:space="preserve">Знання </w:t>
      </w:r>
      <w:r w:rsidRPr="00347F82">
        <w:rPr>
          <w:rStyle w:val="m4570100865297706862s1"/>
          <w:sz w:val="28"/>
          <w:szCs w:val="28"/>
          <w:lang w:val="uk-UA"/>
        </w:rPr>
        <w:t>структури доброякісних новоутворень</w:t>
      </w:r>
      <w:r w:rsidRPr="00347F82">
        <w:rPr>
          <w:rStyle w:val="m4570100865297706862s1"/>
          <w:sz w:val="28"/>
          <w:szCs w:val="28"/>
        </w:rPr>
        <w:t xml:space="preserve">, методів ранньої діагностики та способів їх лікування необхідні лікарю </w:t>
      </w:r>
      <w:r w:rsidRPr="00347F82">
        <w:rPr>
          <w:rStyle w:val="m4570100865297706862s1"/>
          <w:sz w:val="28"/>
          <w:szCs w:val="28"/>
          <w:lang w:val="uk-UA"/>
        </w:rPr>
        <w:t>будь-якого</w:t>
      </w:r>
      <w:r w:rsidRPr="00347F82">
        <w:rPr>
          <w:rStyle w:val="m4570100865297706862s1"/>
          <w:sz w:val="28"/>
          <w:szCs w:val="28"/>
        </w:rPr>
        <w:t xml:space="preserve"> фаху в його практичній діяльності. Зараз помічається значний ріст захворювань на лейoмiому</w:t>
      </w:r>
      <w:r w:rsidRPr="00347F82">
        <w:rPr>
          <w:rStyle w:val="m4570100865297706862s1"/>
          <w:sz w:val="28"/>
          <w:szCs w:val="28"/>
          <w:lang w:val="uk-UA"/>
        </w:rPr>
        <w:t xml:space="preserve"> матки.</w:t>
      </w:r>
    </w:p>
    <w:p w:rsidR="00F05B64" w:rsidRPr="00347F82" w:rsidRDefault="00F05B64" w:rsidP="00347F82">
      <w:pPr>
        <w:spacing w:after="0" w:line="240" w:lineRule="auto"/>
        <w:ind w:firstLine="851"/>
        <w:jc w:val="both"/>
        <w:rPr>
          <w:rStyle w:val="m4570100865297706862s1"/>
          <w:sz w:val="28"/>
          <w:szCs w:val="28"/>
        </w:rPr>
      </w:pPr>
      <w:r w:rsidRPr="00347F82">
        <w:rPr>
          <w:rStyle w:val="m4570100865297706862s1"/>
          <w:sz w:val="28"/>
          <w:szCs w:val="28"/>
        </w:rPr>
        <w:t xml:space="preserve">Лейoмiома матки являє собою доброякісну гормонозалежну пухлину, яка складається з м’язових елементів. Протягом останніх років частими стали випадки захворювань лейоміомою матки у жінок </w:t>
      </w:r>
      <w:r w:rsidRPr="00347F82">
        <w:rPr>
          <w:rStyle w:val="m4570100865297706862s1"/>
          <w:sz w:val="28"/>
          <w:szCs w:val="28"/>
          <w:lang w:val="uk-UA"/>
        </w:rPr>
        <w:t>репродуктивного</w:t>
      </w:r>
      <w:r w:rsidRPr="00347F82">
        <w:rPr>
          <w:rStyle w:val="m4570100865297706862s1"/>
          <w:sz w:val="28"/>
          <w:szCs w:val="28"/>
        </w:rPr>
        <w:t xml:space="preserve"> віку (30- 35 років). Збільшення захворюваності лейоміомою матки пов'язують з впливом факторів зовнішнього середовища, працею, пов'язаною з небезпечними факторами виробництва, нервово-психічною перенапругою.</w:t>
      </w:r>
    </w:p>
    <w:p w:rsidR="00F05B64" w:rsidRPr="00347F82" w:rsidRDefault="00F05B64" w:rsidP="00347F82">
      <w:pPr>
        <w:spacing w:after="0" w:line="240" w:lineRule="auto"/>
        <w:ind w:firstLine="851"/>
        <w:jc w:val="both"/>
        <w:rPr>
          <w:rStyle w:val="m4570100865297706862apple-converted-space"/>
          <w:sz w:val="28"/>
          <w:szCs w:val="28"/>
        </w:rPr>
      </w:pPr>
      <w:r w:rsidRPr="00347F82">
        <w:rPr>
          <w:rStyle w:val="m4570100865297706862s1"/>
          <w:sz w:val="28"/>
          <w:szCs w:val="28"/>
        </w:rPr>
        <w:t>Серед пухлин жіночих статевих органів пухлини яєчників займають друге місце після раку шийки матки. Різноманітність будови і походження пухлин яєчників пояснюється участю в їх структурі різних за гістологічною будовою, походженням і ембріогенезом клітин з різноманітною гормональною та секреторною функцію. Це утруднює класифікацію пухлин яєчників, їх правильну діагностику та лікування. Пухлини яєчників здебільшого схильні до малігнізації, клінічно цей процес на ранніх стадіях дуже важко діагностувати, тому вивчення даної дуже проблеми дуже важливе і актуальне для лікарів всіх фахів</w:t>
      </w:r>
      <w:r w:rsidRPr="00347F82">
        <w:rPr>
          <w:rStyle w:val="m4570100865297706862apple-converted-space"/>
          <w:sz w:val="28"/>
          <w:szCs w:val="28"/>
        </w:rPr>
        <w:t>.</w:t>
      </w:r>
    </w:p>
    <w:p w:rsidR="00F05B64" w:rsidRPr="00347F82" w:rsidRDefault="00F05B64" w:rsidP="00347F82">
      <w:pPr>
        <w:spacing w:after="0" w:line="240" w:lineRule="auto"/>
        <w:jc w:val="both"/>
        <w:rPr>
          <w:rFonts w:ascii="Times New Roman" w:hAnsi="Times New Roman" w:cs="Times New Roman"/>
          <w:b/>
          <w:sz w:val="28"/>
          <w:szCs w:val="28"/>
        </w:rPr>
      </w:pPr>
      <w:r w:rsidRPr="00347F82">
        <w:rPr>
          <w:rFonts w:ascii="Times New Roman" w:hAnsi="Times New Roman" w:cs="Times New Roman"/>
          <w:b/>
          <w:sz w:val="28"/>
          <w:szCs w:val="28"/>
        </w:rPr>
        <w:t xml:space="preserve">ІІ. Навчально-виховні цілі </w:t>
      </w:r>
    </w:p>
    <w:p w:rsidR="00F05B64" w:rsidRPr="00347F82" w:rsidRDefault="00F05B64" w:rsidP="00347F82">
      <w:pPr>
        <w:spacing w:after="0" w:line="240" w:lineRule="auto"/>
        <w:ind w:firstLine="851"/>
        <w:jc w:val="both"/>
        <w:rPr>
          <w:rFonts w:ascii="Times New Roman" w:hAnsi="Times New Roman" w:cs="Times New Roman"/>
          <w:sz w:val="28"/>
          <w:szCs w:val="28"/>
        </w:rPr>
      </w:pPr>
      <w:r w:rsidRPr="00347F82">
        <w:rPr>
          <w:rFonts w:ascii="Times New Roman" w:hAnsi="Times New Roman" w:cs="Times New Roman"/>
          <w:b/>
          <w:sz w:val="28"/>
          <w:szCs w:val="28"/>
        </w:rPr>
        <w:t>Ознайомитись</w:t>
      </w:r>
      <w:r w:rsidRPr="00347F82">
        <w:rPr>
          <w:rFonts w:ascii="Times New Roman" w:hAnsi="Times New Roman" w:cs="Times New Roman"/>
          <w:sz w:val="28"/>
          <w:szCs w:val="28"/>
        </w:rPr>
        <w:t xml:space="preserve"> з класифікацією, клінікою, методами діагностики найпоширеніших доброякісних пухлин матки та яєчників, методами їх диференціальної діагностики, лікування, профілактики можливих ускладнень і реабілітації, з клінікою, методами діагностики і лікування захворювань шийки матки.</w:t>
      </w:r>
    </w:p>
    <w:p w:rsidR="00F05B64" w:rsidRPr="00347F82" w:rsidRDefault="00F05B64" w:rsidP="00347F82">
      <w:pPr>
        <w:spacing w:after="0" w:line="240" w:lineRule="auto"/>
        <w:jc w:val="both"/>
        <w:rPr>
          <w:rFonts w:ascii="Times New Roman" w:hAnsi="Times New Roman" w:cs="Times New Roman"/>
          <w:b/>
          <w:sz w:val="28"/>
          <w:szCs w:val="28"/>
        </w:rPr>
      </w:pPr>
      <w:r w:rsidRPr="00347F82">
        <w:rPr>
          <w:rFonts w:ascii="Times New Roman" w:hAnsi="Times New Roman" w:cs="Times New Roman"/>
          <w:b/>
          <w:sz w:val="28"/>
          <w:szCs w:val="28"/>
        </w:rPr>
        <w:t>Знати:</w:t>
      </w:r>
    </w:p>
    <w:p w:rsidR="00F05B64" w:rsidRPr="00347F82" w:rsidRDefault="00F05B64" w:rsidP="00347F82">
      <w:pPr>
        <w:pStyle w:val="1"/>
        <w:numPr>
          <w:ilvl w:val="0"/>
          <w:numId w:val="1"/>
        </w:numPr>
        <w:spacing w:after="0" w:line="240" w:lineRule="auto"/>
        <w:ind w:left="426"/>
        <w:jc w:val="both"/>
        <w:rPr>
          <w:rFonts w:ascii="Times New Roman" w:hAnsi="Times New Roman"/>
          <w:b/>
          <w:sz w:val="28"/>
          <w:szCs w:val="28"/>
        </w:rPr>
      </w:pPr>
      <w:r w:rsidRPr="00347F82">
        <w:rPr>
          <w:rFonts w:ascii="Times New Roman" w:hAnsi="Times New Roman"/>
          <w:sz w:val="28"/>
          <w:szCs w:val="28"/>
        </w:rPr>
        <w:t>етіологію і патогенез лейoмioми матки;</w:t>
      </w:r>
    </w:p>
    <w:p w:rsidR="00F05B64" w:rsidRPr="00347F82" w:rsidRDefault="00F05B64" w:rsidP="00347F82">
      <w:pPr>
        <w:pStyle w:val="1"/>
        <w:numPr>
          <w:ilvl w:val="0"/>
          <w:numId w:val="1"/>
        </w:numPr>
        <w:spacing w:after="0" w:line="240" w:lineRule="auto"/>
        <w:ind w:left="426"/>
        <w:jc w:val="both"/>
        <w:rPr>
          <w:rFonts w:ascii="Times New Roman" w:hAnsi="Times New Roman"/>
          <w:b/>
          <w:sz w:val="28"/>
          <w:szCs w:val="28"/>
        </w:rPr>
      </w:pPr>
      <w:r w:rsidRPr="00347F82">
        <w:rPr>
          <w:rFonts w:ascii="Times New Roman" w:hAnsi="Times New Roman"/>
          <w:sz w:val="28"/>
          <w:szCs w:val="28"/>
        </w:rPr>
        <w:t xml:space="preserve">класифікацію лeйоміом матки та їх частоту; </w:t>
      </w:r>
    </w:p>
    <w:p w:rsidR="00F05B64" w:rsidRPr="00347F82" w:rsidRDefault="00F05B64" w:rsidP="00347F82">
      <w:pPr>
        <w:pStyle w:val="1"/>
        <w:numPr>
          <w:ilvl w:val="0"/>
          <w:numId w:val="1"/>
        </w:numPr>
        <w:spacing w:after="0" w:line="240" w:lineRule="auto"/>
        <w:ind w:left="426"/>
        <w:jc w:val="both"/>
        <w:rPr>
          <w:rFonts w:ascii="Times New Roman" w:hAnsi="Times New Roman"/>
          <w:b/>
          <w:sz w:val="28"/>
          <w:szCs w:val="28"/>
        </w:rPr>
      </w:pPr>
      <w:r w:rsidRPr="00347F82">
        <w:rPr>
          <w:rFonts w:ascii="Times New Roman" w:hAnsi="Times New Roman"/>
          <w:sz w:val="28"/>
          <w:szCs w:val="28"/>
        </w:rPr>
        <w:t>основні принципи діагностики, лікування і профілактики лейоміом матки;</w:t>
      </w:r>
    </w:p>
    <w:p w:rsidR="00F05B64" w:rsidRPr="00347F82" w:rsidRDefault="00F05B64" w:rsidP="00347F82">
      <w:pPr>
        <w:pStyle w:val="1"/>
        <w:numPr>
          <w:ilvl w:val="0"/>
          <w:numId w:val="1"/>
        </w:numPr>
        <w:spacing w:after="0" w:line="240" w:lineRule="auto"/>
        <w:ind w:left="426"/>
        <w:jc w:val="both"/>
        <w:rPr>
          <w:rFonts w:ascii="Times New Roman" w:hAnsi="Times New Roman"/>
          <w:b/>
          <w:sz w:val="28"/>
          <w:szCs w:val="28"/>
        </w:rPr>
      </w:pPr>
      <w:r w:rsidRPr="00347F82">
        <w:rPr>
          <w:rFonts w:ascii="Times New Roman" w:hAnsi="Times New Roman"/>
          <w:sz w:val="28"/>
          <w:szCs w:val="28"/>
        </w:rPr>
        <w:t>доброякісні патологічні стани шийки матки, їх діагностику лікування;</w:t>
      </w:r>
    </w:p>
    <w:p w:rsidR="00F05B64" w:rsidRPr="00347F82" w:rsidRDefault="00F05B64" w:rsidP="00347F82">
      <w:pPr>
        <w:pStyle w:val="1"/>
        <w:numPr>
          <w:ilvl w:val="0"/>
          <w:numId w:val="1"/>
        </w:numPr>
        <w:spacing w:after="0" w:line="240" w:lineRule="auto"/>
        <w:ind w:left="426"/>
        <w:jc w:val="both"/>
        <w:rPr>
          <w:rFonts w:ascii="Times New Roman" w:hAnsi="Times New Roman"/>
          <w:b/>
          <w:sz w:val="28"/>
          <w:szCs w:val="28"/>
        </w:rPr>
      </w:pPr>
      <w:r w:rsidRPr="00347F82">
        <w:rPr>
          <w:rFonts w:ascii="Times New Roman" w:hAnsi="Times New Roman"/>
          <w:sz w:val="28"/>
          <w:szCs w:val="28"/>
        </w:rPr>
        <w:t>передракові стани шийки матки, їх діагностику та лікування;</w:t>
      </w:r>
    </w:p>
    <w:p w:rsidR="00F05B64" w:rsidRPr="00347F82" w:rsidRDefault="00F05B64" w:rsidP="00347F82">
      <w:pPr>
        <w:pStyle w:val="1"/>
        <w:numPr>
          <w:ilvl w:val="0"/>
          <w:numId w:val="1"/>
        </w:numPr>
        <w:spacing w:after="0" w:line="240" w:lineRule="auto"/>
        <w:ind w:left="426"/>
        <w:jc w:val="both"/>
        <w:rPr>
          <w:rFonts w:ascii="Times New Roman" w:hAnsi="Times New Roman"/>
          <w:b/>
          <w:sz w:val="28"/>
          <w:szCs w:val="28"/>
        </w:rPr>
      </w:pPr>
      <w:r w:rsidRPr="00347F82">
        <w:rPr>
          <w:rFonts w:ascii="Times New Roman" w:hAnsi="Times New Roman"/>
          <w:sz w:val="28"/>
          <w:szCs w:val="28"/>
        </w:rPr>
        <w:t xml:space="preserve"> класифікацію доброякісних пухлин яєчників, їх відмінність від пухлиноподібних утворень яєчників і злоякісних пухлин; </w:t>
      </w:r>
    </w:p>
    <w:p w:rsidR="00F05B64" w:rsidRPr="00347F82" w:rsidRDefault="00F05B64" w:rsidP="00347F82">
      <w:pPr>
        <w:pStyle w:val="1"/>
        <w:numPr>
          <w:ilvl w:val="0"/>
          <w:numId w:val="1"/>
        </w:numPr>
        <w:spacing w:after="0" w:line="240" w:lineRule="auto"/>
        <w:ind w:left="426"/>
        <w:jc w:val="both"/>
        <w:rPr>
          <w:rFonts w:ascii="Times New Roman" w:hAnsi="Times New Roman"/>
          <w:b/>
          <w:sz w:val="28"/>
          <w:szCs w:val="28"/>
        </w:rPr>
      </w:pPr>
      <w:r w:rsidRPr="00347F82">
        <w:rPr>
          <w:rFonts w:ascii="Times New Roman" w:hAnsi="Times New Roman"/>
          <w:sz w:val="28"/>
          <w:szCs w:val="28"/>
        </w:rPr>
        <w:t xml:space="preserve">роль профілактичних оглядів у своєчасній діагностиці і особливості диспансерного нагляду хворих з пухлинами яєчників; </w:t>
      </w:r>
    </w:p>
    <w:p w:rsidR="00F05B64" w:rsidRPr="00347F82" w:rsidRDefault="00F05B64" w:rsidP="00347F82">
      <w:pPr>
        <w:pStyle w:val="1"/>
        <w:numPr>
          <w:ilvl w:val="0"/>
          <w:numId w:val="1"/>
        </w:numPr>
        <w:spacing w:after="0" w:line="240" w:lineRule="auto"/>
        <w:ind w:left="426"/>
        <w:jc w:val="both"/>
        <w:rPr>
          <w:rFonts w:ascii="Times New Roman" w:hAnsi="Times New Roman"/>
          <w:b/>
          <w:sz w:val="28"/>
          <w:szCs w:val="28"/>
        </w:rPr>
      </w:pPr>
      <w:r w:rsidRPr="00347F82">
        <w:rPr>
          <w:rFonts w:ascii="Times New Roman" w:hAnsi="Times New Roman"/>
          <w:sz w:val="28"/>
          <w:szCs w:val="28"/>
        </w:rPr>
        <w:lastRenderedPageBreak/>
        <w:t>можливі ускладнення та їх профілактику, включаючи хірургічні методи лікування, їх необхідний обсяг в кожному конкретному випадку.</w:t>
      </w:r>
    </w:p>
    <w:p w:rsidR="00F05B64" w:rsidRPr="00347F82" w:rsidRDefault="00F05B64" w:rsidP="00347F82">
      <w:pPr>
        <w:pStyle w:val="1"/>
        <w:spacing w:after="0" w:line="240" w:lineRule="auto"/>
        <w:ind w:left="426" w:hanging="426"/>
        <w:jc w:val="both"/>
        <w:rPr>
          <w:rFonts w:ascii="Times New Roman" w:hAnsi="Times New Roman"/>
          <w:sz w:val="28"/>
          <w:szCs w:val="28"/>
        </w:rPr>
      </w:pPr>
      <w:r w:rsidRPr="00347F82">
        <w:rPr>
          <w:rFonts w:ascii="Times New Roman" w:hAnsi="Times New Roman"/>
          <w:b/>
          <w:sz w:val="28"/>
          <w:szCs w:val="28"/>
        </w:rPr>
        <w:t>Вміти:</w:t>
      </w:r>
      <w:r w:rsidRPr="00347F82">
        <w:rPr>
          <w:rFonts w:ascii="Times New Roman" w:hAnsi="Times New Roman"/>
          <w:sz w:val="28"/>
          <w:szCs w:val="28"/>
        </w:rPr>
        <w:t xml:space="preserve"> </w:t>
      </w:r>
    </w:p>
    <w:p w:rsidR="00F05B64" w:rsidRPr="00347F82" w:rsidRDefault="00F05B64" w:rsidP="00347F82">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347F82">
        <w:rPr>
          <w:rFonts w:ascii="Times New Roman" w:hAnsi="Times New Roman"/>
          <w:sz w:val="28"/>
          <w:szCs w:val="28"/>
        </w:rPr>
        <w:t>обстежити хвору з лейоміомою матки;</w:t>
      </w:r>
    </w:p>
    <w:p w:rsidR="00F05B64" w:rsidRPr="00347F82" w:rsidRDefault="00F05B64" w:rsidP="00347F82">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347F82">
        <w:rPr>
          <w:rFonts w:ascii="Times New Roman" w:hAnsi="Times New Roman"/>
          <w:sz w:val="28"/>
          <w:szCs w:val="28"/>
        </w:rPr>
        <w:t>на підставі анамнезу, клініки, проведеної диференціальної діагностики поставити правильний діагноз;</w:t>
      </w:r>
    </w:p>
    <w:p w:rsidR="00F05B64" w:rsidRPr="00347F82" w:rsidRDefault="00F05B64" w:rsidP="00347F82">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347F82">
        <w:rPr>
          <w:rFonts w:ascii="Times New Roman" w:hAnsi="Times New Roman"/>
          <w:sz w:val="28"/>
          <w:szCs w:val="28"/>
        </w:rPr>
        <w:t>після постановки діагнозу призначити патогенетичне лікування;</w:t>
      </w:r>
    </w:p>
    <w:p w:rsidR="00F05B64" w:rsidRPr="00347F82" w:rsidRDefault="00F05B64" w:rsidP="00347F82">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347F82">
        <w:rPr>
          <w:rFonts w:ascii="Times New Roman" w:hAnsi="Times New Roman"/>
          <w:sz w:val="28"/>
          <w:szCs w:val="28"/>
        </w:rPr>
        <w:t>вибрати з анамнезу дані, характерні для наявної у хворої пухлини яєчника, проаналізувати їх;</w:t>
      </w:r>
    </w:p>
    <w:p w:rsidR="00F05B64" w:rsidRPr="00347F82" w:rsidRDefault="00F05B64" w:rsidP="00347F82">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347F82">
        <w:rPr>
          <w:rFonts w:ascii="Times New Roman" w:hAnsi="Times New Roman"/>
          <w:sz w:val="28"/>
          <w:szCs w:val="28"/>
        </w:rPr>
        <w:t>діагностувати пухлину яєчника (кістому) при об’єктивному обстеженні хворої;</w:t>
      </w:r>
    </w:p>
    <w:p w:rsidR="00F05B64" w:rsidRPr="00347F82" w:rsidRDefault="00F05B64" w:rsidP="00347F82">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347F82">
        <w:rPr>
          <w:rFonts w:ascii="Times New Roman" w:hAnsi="Times New Roman"/>
          <w:sz w:val="28"/>
          <w:szCs w:val="28"/>
        </w:rPr>
        <w:t>скласти індивідуальний план додаткового обстеження хворої з передраковими станами шийки матки з метою диференціальної діагностики і дати оцінку даних інструментального та клініко-лабораторного обстеження;</w:t>
      </w:r>
    </w:p>
    <w:p w:rsidR="00F05B64" w:rsidRPr="00347F82" w:rsidRDefault="00F05B64" w:rsidP="00347F82">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347F82">
        <w:rPr>
          <w:rFonts w:ascii="Times New Roman" w:hAnsi="Times New Roman"/>
          <w:sz w:val="28"/>
          <w:szCs w:val="28"/>
        </w:rPr>
        <w:t>скласти індивідуальний план лікування конкретної хворої;</w:t>
      </w:r>
    </w:p>
    <w:p w:rsidR="00F05B64" w:rsidRPr="00347F82" w:rsidRDefault="00F05B64" w:rsidP="00347F82">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347F82">
        <w:rPr>
          <w:rFonts w:ascii="Times New Roman" w:hAnsi="Times New Roman"/>
          <w:sz w:val="28"/>
          <w:szCs w:val="28"/>
        </w:rPr>
        <w:t>обгрунтувати необхідний обсяг операції при різних варіантах пухлин яєчників залежно від характеру пухлини і  віку хворої;</w:t>
      </w:r>
    </w:p>
    <w:p w:rsidR="00F05B64" w:rsidRPr="00347F82" w:rsidRDefault="00F05B64" w:rsidP="00347F82">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347F82">
        <w:rPr>
          <w:rFonts w:ascii="Times New Roman" w:hAnsi="Times New Roman"/>
          <w:sz w:val="28"/>
          <w:szCs w:val="28"/>
        </w:rPr>
        <w:t>обгрунтувати можливість розвитку ускладнень при пухлинах яєчників та  їх профілактику;</w:t>
      </w:r>
    </w:p>
    <w:p w:rsidR="00F05B64" w:rsidRPr="00347F82" w:rsidRDefault="00F05B64" w:rsidP="00347F82">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347F82">
        <w:rPr>
          <w:rFonts w:ascii="Times New Roman" w:hAnsi="Times New Roman"/>
          <w:sz w:val="28"/>
          <w:szCs w:val="28"/>
        </w:rPr>
        <w:t>описати макропрепарат, одержаний в ході операції;</w:t>
      </w:r>
    </w:p>
    <w:p w:rsidR="00F05B64" w:rsidRPr="00347F82" w:rsidRDefault="00F05B64" w:rsidP="00347F82">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347F82">
        <w:rPr>
          <w:rFonts w:ascii="Times New Roman" w:hAnsi="Times New Roman"/>
          <w:sz w:val="28"/>
          <w:szCs w:val="28"/>
        </w:rPr>
        <w:t>описати хід операції видалення кістоми (із зазначенням анатомічної та хірургічної «ніжки» кicтоми).</w:t>
      </w:r>
    </w:p>
    <w:p w:rsidR="00F05B64" w:rsidRPr="00347F82" w:rsidRDefault="00F05B64" w:rsidP="00347F82">
      <w:pPr>
        <w:tabs>
          <w:tab w:val="left" w:pos="0"/>
          <w:tab w:val="left" w:pos="426"/>
          <w:tab w:val="left" w:pos="567"/>
        </w:tabs>
        <w:spacing w:after="0" w:line="240" w:lineRule="auto"/>
        <w:jc w:val="both"/>
        <w:rPr>
          <w:rFonts w:ascii="Times New Roman" w:hAnsi="Times New Roman" w:cs="Times New Roman"/>
          <w:b/>
          <w:sz w:val="28"/>
          <w:szCs w:val="28"/>
          <w:lang w:val="uk-UA"/>
        </w:rPr>
      </w:pPr>
      <w:r w:rsidRPr="00347F82">
        <w:rPr>
          <w:rFonts w:ascii="Times New Roman" w:hAnsi="Times New Roman" w:cs="Times New Roman"/>
          <w:b/>
          <w:sz w:val="28"/>
          <w:szCs w:val="28"/>
          <w:lang w:val="uk-UA"/>
        </w:rPr>
        <w:t xml:space="preserve">ІІІ. Вихідні і базові знання </w:t>
      </w:r>
    </w:p>
    <w:p w:rsidR="00F05B64" w:rsidRPr="00347F82" w:rsidRDefault="00F05B64" w:rsidP="00347F82">
      <w:pPr>
        <w:tabs>
          <w:tab w:val="left" w:pos="0"/>
          <w:tab w:val="left" w:pos="426"/>
          <w:tab w:val="left" w:pos="567"/>
        </w:tabs>
        <w:spacing w:after="0" w:line="240" w:lineRule="auto"/>
        <w:jc w:val="both"/>
        <w:rPr>
          <w:rFonts w:ascii="Times New Roman" w:hAnsi="Times New Roman" w:cs="Times New Roman"/>
          <w:sz w:val="28"/>
          <w:szCs w:val="28"/>
          <w:lang w:val="uk-UA"/>
        </w:rPr>
      </w:pPr>
      <w:r w:rsidRPr="00347F82">
        <w:rPr>
          <w:rFonts w:ascii="Times New Roman" w:hAnsi="Times New Roman" w:cs="Times New Roman"/>
          <w:b/>
          <w:sz w:val="28"/>
          <w:szCs w:val="28"/>
          <w:lang w:val="uk-UA"/>
        </w:rPr>
        <w:t>Анатомія:</w:t>
      </w:r>
      <w:r w:rsidRPr="00347F82">
        <w:rPr>
          <w:rFonts w:ascii="Times New Roman" w:hAnsi="Times New Roman" w:cs="Times New Roman"/>
          <w:sz w:val="28"/>
          <w:szCs w:val="28"/>
          <w:lang w:val="uk-UA"/>
        </w:rPr>
        <w:t xml:space="preserve">  </w:t>
      </w:r>
    </w:p>
    <w:p w:rsidR="00F05B64" w:rsidRPr="00347F82" w:rsidRDefault="00F05B64" w:rsidP="00347F82">
      <w:pPr>
        <w:pStyle w:val="1"/>
        <w:numPr>
          <w:ilvl w:val="0"/>
          <w:numId w:val="2"/>
        </w:numPr>
        <w:tabs>
          <w:tab w:val="left" w:pos="0"/>
          <w:tab w:val="left" w:pos="426"/>
          <w:tab w:val="left" w:pos="567"/>
        </w:tabs>
        <w:spacing w:after="0" w:line="240" w:lineRule="auto"/>
        <w:jc w:val="both"/>
        <w:rPr>
          <w:rFonts w:ascii="Times New Roman" w:hAnsi="Times New Roman"/>
          <w:b/>
          <w:sz w:val="28"/>
          <w:szCs w:val="28"/>
        </w:rPr>
      </w:pPr>
      <w:r w:rsidRPr="00347F82">
        <w:rPr>
          <w:rFonts w:ascii="Times New Roman" w:hAnsi="Times New Roman"/>
          <w:sz w:val="28"/>
          <w:szCs w:val="28"/>
        </w:rPr>
        <w:t xml:space="preserve"> розміри невагітної матки та розміщення у малому тазі; </w:t>
      </w:r>
    </w:p>
    <w:p w:rsidR="00F05B64" w:rsidRPr="00347F82" w:rsidRDefault="00F05B64" w:rsidP="00347F82">
      <w:pPr>
        <w:pStyle w:val="1"/>
        <w:numPr>
          <w:ilvl w:val="0"/>
          <w:numId w:val="2"/>
        </w:numPr>
        <w:tabs>
          <w:tab w:val="left" w:pos="0"/>
          <w:tab w:val="left" w:pos="426"/>
          <w:tab w:val="left" w:pos="567"/>
        </w:tabs>
        <w:spacing w:after="0" w:line="240" w:lineRule="auto"/>
        <w:jc w:val="both"/>
        <w:rPr>
          <w:rFonts w:ascii="Times New Roman" w:hAnsi="Times New Roman"/>
          <w:b/>
          <w:sz w:val="28"/>
          <w:szCs w:val="28"/>
        </w:rPr>
      </w:pPr>
      <w:r w:rsidRPr="00347F82">
        <w:rPr>
          <w:rFonts w:ascii="Times New Roman" w:hAnsi="Times New Roman"/>
          <w:sz w:val="28"/>
          <w:szCs w:val="28"/>
        </w:rPr>
        <w:t xml:space="preserve"> зв'язковий апарат матки; </w:t>
      </w:r>
    </w:p>
    <w:p w:rsidR="00F05B64" w:rsidRPr="00347F82" w:rsidRDefault="00F05B64" w:rsidP="00347F82">
      <w:pPr>
        <w:pStyle w:val="1"/>
        <w:numPr>
          <w:ilvl w:val="0"/>
          <w:numId w:val="2"/>
        </w:numPr>
        <w:tabs>
          <w:tab w:val="left" w:pos="0"/>
          <w:tab w:val="left" w:pos="426"/>
          <w:tab w:val="left" w:pos="567"/>
        </w:tabs>
        <w:spacing w:after="0" w:line="240" w:lineRule="auto"/>
        <w:jc w:val="both"/>
        <w:rPr>
          <w:rFonts w:ascii="Times New Roman" w:hAnsi="Times New Roman"/>
          <w:b/>
          <w:sz w:val="28"/>
          <w:szCs w:val="28"/>
        </w:rPr>
      </w:pPr>
      <w:r w:rsidRPr="00347F82">
        <w:rPr>
          <w:rFonts w:ascii="Times New Roman" w:hAnsi="Times New Roman"/>
          <w:sz w:val="28"/>
          <w:szCs w:val="28"/>
        </w:rPr>
        <w:t xml:space="preserve"> кровопостачання матки та придатків.</w:t>
      </w:r>
    </w:p>
    <w:p w:rsidR="00F05B64" w:rsidRPr="00347F82" w:rsidRDefault="00F05B64" w:rsidP="00347F82">
      <w:pPr>
        <w:tabs>
          <w:tab w:val="left" w:pos="0"/>
          <w:tab w:val="left" w:pos="426"/>
          <w:tab w:val="left" w:pos="567"/>
        </w:tabs>
        <w:spacing w:after="0" w:line="240" w:lineRule="auto"/>
        <w:jc w:val="both"/>
        <w:rPr>
          <w:rFonts w:ascii="Times New Roman" w:hAnsi="Times New Roman" w:cs="Times New Roman"/>
          <w:b/>
          <w:sz w:val="28"/>
          <w:szCs w:val="28"/>
        </w:rPr>
      </w:pPr>
      <w:r w:rsidRPr="00347F82">
        <w:rPr>
          <w:rFonts w:ascii="Times New Roman" w:hAnsi="Times New Roman" w:cs="Times New Roman"/>
          <w:b/>
          <w:sz w:val="28"/>
          <w:szCs w:val="28"/>
        </w:rPr>
        <w:t>Гістологія:</w:t>
      </w:r>
    </w:p>
    <w:p w:rsidR="00F05B64" w:rsidRPr="00347F82" w:rsidRDefault="00F05B64" w:rsidP="00347F82">
      <w:pPr>
        <w:pStyle w:val="1"/>
        <w:numPr>
          <w:ilvl w:val="0"/>
          <w:numId w:val="3"/>
        </w:numPr>
        <w:tabs>
          <w:tab w:val="left" w:pos="0"/>
          <w:tab w:val="left" w:pos="426"/>
          <w:tab w:val="left" w:pos="567"/>
        </w:tabs>
        <w:spacing w:after="0" w:line="240" w:lineRule="auto"/>
        <w:jc w:val="both"/>
        <w:rPr>
          <w:rFonts w:ascii="Times New Roman" w:hAnsi="Times New Roman"/>
          <w:b/>
          <w:sz w:val="28"/>
          <w:szCs w:val="28"/>
        </w:rPr>
      </w:pPr>
      <w:r w:rsidRPr="00347F82">
        <w:rPr>
          <w:rFonts w:ascii="Times New Roman" w:hAnsi="Times New Roman"/>
          <w:sz w:val="28"/>
          <w:szCs w:val="28"/>
        </w:rPr>
        <w:t xml:space="preserve"> тканинна структура стінки матки; </w:t>
      </w:r>
    </w:p>
    <w:p w:rsidR="00F05B64" w:rsidRPr="00347F82" w:rsidRDefault="00F05B64" w:rsidP="00347F82">
      <w:pPr>
        <w:pStyle w:val="1"/>
        <w:numPr>
          <w:ilvl w:val="0"/>
          <w:numId w:val="3"/>
        </w:numPr>
        <w:tabs>
          <w:tab w:val="left" w:pos="0"/>
          <w:tab w:val="left" w:pos="426"/>
          <w:tab w:val="left" w:pos="567"/>
        </w:tabs>
        <w:spacing w:after="0" w:line="240" w:lineRule="auto"/>
        <w:jc w:val="both"/>
        <w:rPr>
          <w:rFonts w:ascii="Times New Roman" w:hAnsi="Times New Roman"/>
          <w:b/>
          <w:sz w:val="28"/>
          <w:szCs w:val="28"/>
        </w:rPr>
      </w:pPr>
      <w:r w:rsidRPr="00347F82">
        <w:rPr>
          <w:rFonts w:ascii="Times New Roman" w:hAnsi="Times New Roman"/>
          <w:sz w:val="28"/>
          <w:szCs w:val="28"/>
        </w:rPr>
        <w:t>гістологічна структура ендометрію;</w:t>
      </w:r>
    </w:p>
    <w:p w:rsidR="00F05B64" w:rsidRPr="00347F82" w:rsidRDefault="00F05B64" w:rsidP="00347F82">
      <w:pPr>
        <w:pStyle w:val="1"/>
        <w:numPr>
          <w:ilvl w:val="0"/>
          <w:numId w:val="3"/>
        </w:numPr>
        <w:tabs>
          <w:tab w:val="left" w:pos="0"/>
          <w:tab w:val="left" w:pos="426"/>
          <w:tab w:val="left" w:pos="567"/>
        </w:tabs>
        <w:spacing w:after="0" w:line="240" w:lineRule="auto"/>
        <w:jc w:val="both"/>
        <w:rPr>
          <w:rFonts w:ascii="Times New Roman" w:hAnsi="Times New Roman"/>
          <w:b/>
          <w:sz w:val="28"/>
          <w:szCs w:val="28"/>
        </w:rPr>
      </w:pPr>
      <w:r w:rsidRPr="00347F82">
        <w:rPr>
          <w:rFonts w:ascii="Times New Roman" w:hAnsi="Times New Roman"/>
          <w:sz w:val="28"/>
          <w:szCs w:val="28"/>
        </w:rPr>
        <w:t xml:space="preserve"> морфологічна та гістологічна будова яєчників.</w:t>
      </w:r>
    </w:p>
    <w:p w:rsidR="00F05B64" w:rsidRPr="00347F82" w:rsidRDefault="00F05B64" w:rsidP="00347F82">
      <w:pPr>
        <w:tabs>
          <w:tab w:val="left" w:pos="0"/>
          <w:tab w:val="left" w:pos="426"/>
          <w:tab w:val="left" w:pos="567"/>
        </w:tabs>
        <w:spacing w:after="0" w:line="240" w:lineRule="auto"/>
        <w:jc w:val="both"/>
        <w:rPr>
          <w:rFonts w:ascii="Times New Roman" w:hAnsi="Times New Roman" w:cs="Times New Roman"/>
          <w:b/>
          <w:sz w:val="28"/>
          <w:szCs w:val="28"/>
        </w:rPr>
      </w:pPr>
      <w:r w:rsidRPr="00347F82">
        <w:rPr>
          <w:rFonts w:ascii="Times New Roman" w:hAnsi="Times New Roman" w:cs="Times New Roman"/>
          <w:sz w:val="28"/>
          <w:szCs w:val="28"/>
          <w:lang w:val="uk-UA"/>
        </w:rPr>
        <w:t xml:space="preserve"> </w:t>
      </w:r>
      <w:r w:rsidRPr="00347F82">
        <w:rPr>
          <w:rFonts w:ascii="Times New Roman" w:hAnsi="Times New Roman" w:cs="Times New Roman"/>
          <w:b/>
          <w:sz w:val="28"/>
          <w:szCs w:val="28"/>
        </w:rPr>
        <w:t>Нормальна фізіологія:</w:t>
      </w:r>
    </w:p>
    <w:p w:rsidR="00F05B64" w:rsidRPr="00347F82" w:rsidRDefault="00F05B64" w:rsidP="00347F82">
      <w:pPr>
        <w:pStyle w:val="1"/>
        <w:numPr>
          <w:ilvl w:val="0"/>
          <w:numId w:val="4"/>
        </w:numPr>
        <w:tabs>
          <w:tab w:val="left" w:pos="0"/>
          <w:tab w:val="left" w:pos="426"/>
          <w:tab w:val="left" w:pos="567"/>
        </w:tabs>
        <w:spacing w:after="0" w:line="240" w:lineRule="auto"/>
        <w:jc w:val="both"/>
        <w:rPr>
          <w:rFonts w:ascii="Times New Roman" w:hAnsi="Times New Roman"/>
          <w:sz w:val="28"/>
          <w:szCs w:val="28"/>
        </w:rPr>
      </w:pPr>
      <w:r w:rsidRPr="00347F82">
        <w:rPr>
          <w:rFonts w:ascii="Times New Roman" w:hAnsi="Times New Roman"/>
          <w:sz w:val="28"/>
          <w:szCs w:val="28"/>
        </w:rPr>
        <w:t xml:space="preserve"> жіночі статеві гормони, місця їх продукції, вплив на ендометрій залежно від фази менструального циклу.</w:t>
      </w:r>
    </w:p>
    <w:p w:rsidR="00F05B64" w:rsidRPr="00347F82" w:rsidRDefault="00F05B64" w:rsidP="00347F82">
      <w:pPr>
        <w:tabs>
          <w:tab w:val="left" w:pos="0"/>
          <w:tab w:val="left" w:pos="426"/>
          <w:tab w:val="left" w:pos="567"/>
        </w:tabs>
        <w:spacing w:after="0" w:line="240" w:lineRule="auto"/>
        <w:ind w:left="360"/>
        <w:jc w:val="both"/>
        <w:rPr>
          <w:rFonts w:ascii="Times New Roman" w:hAnsi="Times New Roman" w:cs="Times New Roman"/>
          <w:b/>
          <w:sz w:val="28"/>
          <w:szCs w:val="28"/>
        </w:rPr>
      </w:pPr>
      <w:r w:rsidRPr="00347F82">
        <w:rPr>
          <w:rFonts w:ascii="Times New Roman" w:hAnsi="Times New Roman" w:cs="Times New Roman"/>
          <w:b/>
          <w:sz w:val="28"/>
          <w:szCs w:val="28"/>
        </w:rPr>
        <w:t>Патологічна фізіологія:</w:t>
      </w:r>
    </w:p>
    <w:p w:rsidR="00F05B64" w:rsidRPr="00347F82" w:rsidRDefault="00F05B64" w:rsidP="00347F82">
      <w:pPr>
        <w:pStyle w:val="1"/>
        <w:numPr>
          <w:ilvl w:val="0"/>
          <w:numId w:val="4"/>
        </w:numPr>
        <w:tabs>
          <w:tab w:val="left" w:pos="0"/>
          <w:tab w:val="left" w:pos="426"/>
          <w:tab w:val="left" w:pos="567"/>
        </w:tabs>
        <w:spacing w:after="0" w:line="240" w:lineRule="auto"/>
        <w:jc w:val="both"/>
        <w:rPr>
          <w:rFonts w:ascii="Times New Roman" w:hAnsi="Times New Roman"/>
          <w:sz w:val="28"/>
          <w:szCs w:val="28"/>
        </w:rPr>
      </w:pPr>
      <w:r w:rsidRPr="00347F82">
        <w:rPr>
          <w:rFonts w:ascii="Times New Roman" w:hAnsi="Times New Roman"/>
          <w:sz w:val="28"/>
          <w:szCs w:val="28"/>
        </w:rPr>
        <w:t xml:space="preserve"> визначення поняття "пухлина", ознаки пухлинного росту . відмінність злоякісної пухлини доброякісної.</w:t>
      </w:r>
    </w:p>
    <w:p w:rsidR="00F05B64" w:rsidRPr="00347F82" w:rsidRDefault="00F05B64" w:rsidP="00347F82">
      <w:pPr>
        <w:tabs>
          <w:tab w:val="left" w:pos="0"/>
          <w:tab w:val="left" w:pos="426"/>
          <w:tab w:val="left" w:pos="567"/>
        </w:tabs>
        <w:spacing w:after="0" w:line="240" w:lineRule="auto"/>
        <w:ind w:left="360"/>
        <w:jc w:val="both"/>
        <w:rPr>
          <w:rFonts w:ascii="Times New Roman" w:hAnsi="Times New Roman" w:cs="Times New Roman"/>
          <w:b/>
          <w:sz w:val="28"/>
          <w:szCs w:val="28"/>
        </w:rPr>
      </w:pPr>
      <w:r w:rsidRPr="00347F82">
        <w:rPr>
          <w:rFonts w:ascii="Times New Roman" w:hAnsi="Times New Roman" w:cs="Times New Roman"/>
          <w:b/>
          <w:sz w:val="28"/>
          <w:szCs w:val="28"/>
          <w:lang w:val="en-US"/>
        </w:rPr>
        <w:t>IV</w:t>
      </w:r>
      <w:r w:rsidRPr="00347F82">
        <w:rPr>
          <w:rFonts w:ascii="Times New Roman" w:hAnsi="Times New Roman" w:cs="Times New Roman"/>
          <w:b/>
          <w:sz w:val="28"/>
          <w:szCs w:val="28"/>
        </w:rPr>
        <w:t>. Зміст навчального матеріалу</w:t>
      </w:r>
    </w:p>
    <w:p w:rsidR="00F05B64" w:rsidRPr="00347F82" w:rsidRDefault="00F05B64" w:rsidP="00347F82">
      <w:pPr>
        <w:spacing w:after="0" w:line="240" w:lineRule="auto"/>
        <w:jc w:val="both"/>
        <w:rPr>
          <w:rFonts w:ascii="Times New Roman" w:hAnsi="Times New Roman" w:cs="Times New Roman"/>
          <w:b/>
          <w:sz w:val="28"/>
          <w:szCs w:val="28"/>
          <w:lang w:val="uk-UA"/>
        </w:rPr>
      </w:pPr>
    </w:p>
    <w:p w:rsidR="00F05B64" w:rsidRPr="00347F82" w:rsidRDefault="00175EF1" w:rsidP="00F1166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lang w:val="uk-UA"/>
        </w:rPr>
        <w:t xml:space="preserve">ДОБРОЯКІСНІ  ПУХЛИНИ </w:t>
      </w:r>
      <w:r w:rsidR="00F05B64" w:rsidRPr="00347F82">
        <w:rPr>
          <w:rFonts w:ascii="Times New Roman" w:hAnsi="Times New Roman" w:cs="Times New Roman"/>
          <w:b/>
          <w:sz w:val="28"/>
          <w:szCs w:val="28"/>
          <w:lang w:val="uk-UA"/>
        </w:rPr>
        <w:t xml:space="preserve">ВУЛЬВИ </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До доброяк</w:t>
      </w:r>
      <w:r w:rsidR="00175EF1">
        <w:rPr>
          <w:rFonts w:ascii="Times New Roman" w:hAnsi="Times New Roman" w:cs="Times New Roman"/>
          <w:sz w:val="28"/>
          <w:szCs w:val="28"/>
          <w:lang w:val="uk-UA"/>
        </w:rPr>
        <w:t>існих пухлин вульви відносяться</w:t>
      </w:r>
      <w:r w:rsidRPr="00347F82">
        <w:rPr>
          <w:rFonts w:ascii="Times New Roman" w:hAnsi="Times New Roman" w:cs="Times New Roman"/>
          <w:sz w:val="28"/>
          <w:szCs w:val="28"/>
          <w:lang w:val="uk-UA"/>
        </w:rPr>
        <w:t>: фіброма, фіброміома, ліпома, гемангіома.</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i/>
          <w:sz w:val="28"/>
          <w:szCs w:val="28"/>
          <w:lang w:val="uk-UA"/>
        </w:rPr>
        <w:lastRenderedPageBreak/>
        <w:t>Фіброма</w:t>
      </w:r>
      <w:r w:rsidRPr="00347F82">
        <w:rPr>
          <w:rFonts w:ascii="Times New Roman" w:hAnsi="Times New Roman" w:cs="Times New Roman"/>
          <w:sz w:val="28"/>
          <w:szCs w:val="28"/>
          <w:lang w:val="uk-UA"/>
        </w:rPr>
        <w:t xml:space="preserve"> - це доброякісна пухлина, що розвивається із сполучної тканини великих соромітних губ, рідше - з фасції малого таза і параметрія. Зустрічається рідко, локалізується в задній третині великих соромітних губ. Під дією власної ваги пухлина витягує з великої соромітної губи ніжку. </w:t>
      </w:r>
      <w:r w:rsidRPr="00347F82">
        <w:rPr>
          <w:rFonts w:ascii="Times New Roman" w:hAnsi="Times New Roman" w:cs="Times New Roman"/>
          <w:sz w:val="28"/>
          <w:szCs w:val="28"/>
        </w:rPr>
        <w:t>Діагностика фіброми вульви не становить труднощів. Це пухлиноподібний утвір на ніжці, рухомий, безболісний.</w:t>
      </w:r>
      <w:r w:rsidRPr="00347F82">
        <w:rPr>
          <w:rFonts w:ascii="Times New Roman" w:hAnsi="Times New Roman" w:cs="Times New Roman"/>
          <w:sz w:val="28"/>
          <w:szCs w:val="28"/>
          <w:lang w:val="uk-UA"/>
        </w:rPr>
        <w:t xml:space="preserve"> </w:t>
      </w:r>
      <w:r w:rsidRPr="00347F82">
        <w:rPr>
          <w:rFonts w:ascii="Times New Roman" w:hAnsi="Times New Roman" w:cs="Times New Roman"/>
          <w:i/>
          <w:sz w:val="28"/>
          <w:szCs w:val="28"/>
          <w:lang w:val="uk-UA"/>
        </w:rPr>
        <w:t>Лікування</w:t>
      </w:r>
      <w:r w:rsidRPr="00347F82">
        <w:rPr>
          <w:rFonts w:ascii="Times New Roman" w:hAnsi="Times New Roman" w:cs="Times New Roman"/>
          <w:sz w:val="28"/>
          <w:szCs w:val="28"/>
          <w:lang w:val="uk-UA"/>
        </w:rPr>
        <w:t xml:space="preserve"> - хірургічне (вилущування з прилеглих тканин).</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b/>
          <w:i/>
          <w:sz w:val="28"/>
          <w:szCs w:val="28"/>
          <w:lang w:val="uk-UA"/>
        </w:rPr>
        <w:t>Фіброміома</w:t>
      </w:r>
      <w:r w:rsidRPr="00347F82">
        <w:rPr>
          <w:rFonts w:ascii="Times New Roman" w:hAnsi="Times New Roman" w:cs="Times New Roman"/>
          <w:sz w:val="28"/>
          <w:szCs w:val="28"/>
          <w:lang w:val="uk-UA"/>
        </w:rPr>
        <w:t xml:space="preserve"> - це доброякісна пухлина, що розвивається з м’язових і сполучнотканинних елементів. </w:t>
      </w:r>
      <w:r w:rsidRPr="00347F82">
        <w:rPr>
          <w:rFonts w:ascii="Times New Roman" w:hAnsi="Times New Roman" w:cs="Times New Roman"/>
          <w:sz w:val="28"/>
          <w:szCs w:val="28"/>
        </w:rPr>
        <w:t>Найчастіше джерелом її розвитку є круглі маткові зв’язки, що проходять через паховий канал у товщу великих соромітних губ. Діагностика і методи лікування фіброміоми такі ж, як і фіброми.</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i/>
          <w:sz w:val="28"/>
          <w:szCs w:val="28"/>
        </w:rPr>
        <w:t>Ліпома</w:t>
      </w:r>
      <w:r w:rsidRPr="00347F82">
        <w:rPr>
          <w:rFonts w:ascii="Times New Roman" w:hAnsi="Times New Roman" w:cs="Times New Roman"/>
          <w:sz w:val="28"/>
          <w:szCs w:val="28"/>
        </w:rPr>
        <w:t xml:space="preserve">, або фіброліпома, - це доброякісні пухлини, що розвиваються з жирової і сполучної тканини. Вона локалізується не тільки в товщі великих соромітних губ, але і </w:t>
      </w:r>
      <w:proofErr w:type="gramStart"/>
      <w:r w:rsidRPr="00347F82">
        <w:rPr>
          <w:rFonts w:ascii="Times New Roman" w:hAnsi="Times New Roman" w:cs="Times New Roman"/>
          <w:sz w:val="28"/>
          <w:szCs w:val="28"/>
        </w:rPr>
        <w:t>на лобку</w:t>
      </w:r>
      <w:proofErr w:type="gramEnd"/>
      <w:r w:rsidRPr="00347F82">
        <w:rPr>
          <w:rFonts w:ascii="Times New Roman" w:hAnsi="Times New Roman" w:cs="Times New Roman"/>
          <w:sz w:val="28"/>
          <w:szCs w:val="28"/>
        </w:rPr>
        <w:t>. Діагностика легка. Вузли пухлин розташовуються на широкій основі або ніжці, можуть сягати великих розмірів і досяжні для безпосереднього огляду. При порушенні кровообігу в них розвиваються набряк, крововилив, некроз, приєднується вторинна інфекція, яка може призвести до абсцедування пухлини.</w:t>
      </w:r>
      <w:r w:rsidRPr="00347F82">
        <w:rPr>
          <w:rFonts w:ascii="Times New Roman" w:hAnsi="Times New Roman" w:cs="Times New Roman"/>
          <w:sz w:val="28"/>
          <w:szCs w:val="28"/>
          <w:lang w:val="uk-UA"/>
        </w:rPr>
        <w:t xml:space="preserve"> </w:t>
      </w:r>
      <w:r w:rsidRPr="00347F82">
        <w:rPr>
          <w:rFonts w:ascii="Times New Roman" w:hAnsi="Times New Roman" w:cs="Times New Roman"/>
          <w:i/>
          <w:sz w:val="28"/>
          <w:szCs w:val="28"/>
          <w:lang w:val="uk-UA"/>
        </w:rPr>
        <w:t>Лікування</w:t>
      </w:r>
      <w:r w:rsidRPr="00347F82">
        <w:rPr>
          <w:rFonts w:ascii="Times New Roman" w:hAnsi="Times New Roman" w:cs="Times New Roman"/>
          <w:sz w:val="28"/>
          <w:szCs w:val="28"/>
          <w:lang w:val="uk-UA"/>
        </w:rPr>
        <w:t xml:space="preserve"> - хірургічне, прогноз - сприятливий.</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lang w:val="uk-UA"/>
        </w:rPr>
        <w:t>Гемангіома</w:t>
      </w:r>
      <w:r w:rsidRPr="00347F82">
        <w:rPr>
          <w:rFonts w:ascii="Times New Roman" w:hAnsi="Times New Roman" w:cs="Times New Roman"/>
          <w:sz w:val="28"/>
          <w:szCs w:val="28"/>
          <w:lang w:val="uk-UA"/>
        </w:rPr>
        <w:t xml:space="preserve"> розвтвається з судинних зачатків, що відокремилися в процесі ембріогенезу, за типом вродженої вади розвитку судин шкіри і слизових оболонок зовнішніх статевих органів. Частіще локалізується в області великих статевих губ у вигляді вузла синюшного або багрового кольору. Пухлина швидко росте, може  досягати великих розмірів. </w:t>
      </w:r>
      <w:r w:rsidRPr="00347F82">
        <w:rPr>
          <w:rFonts w:ascii="Times New Roman" w:hAnsi="Times New Roman" w:cs="Times New Roman"/>
          <w:i/>
          <w:sz w:val="28"/>
          <w:szCs w:val="28"/>
          <w:lang w:val="uk-UA"/>
        </w:rPr>
        <w:t>Лікування</w:t>
      </w:r>
      <w:r w:rsidRPr="00347F82">
        <w:rPr>
          <w:rFonts w:ascii="Times New Roman" w:hAnsi="Times New Roman" w:cs="Times New Roman"/>
          <w:sz w:val="28"/>
          <w:szCs w:val="28"/>
          <w:lang w:val="uk-UA"/>
        </w:rPr>
        <w:t xml:space="preserve"> - хірургічне.</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i/>
          <w:sz w:val="28"/>
          <w:szCs w:val="28"/>
          <w:lang w:val="uk-UA"/>
        </w:rPr>
        <w:t>Кіста</w:t>
      </w:r>
      <w:r w:rsidRPr="00347F82">
        <w:rPr>
          <w:rFonts w:ascii="Times New Roman" w:hAnsi="Times New Roman" w:cs="Times New Roman"/>
          <w:i/>
          <w:sz w:val="28"/>
          <w:szCs w:val="28"/>
          <w:lang w:val="uk-UA"/>
        </w:rPr>
        <w:t xml:space="preserve"> вульви</w:t>
      </w:r>
      <w:r w:rsidRPr="00347F82">
        <w:rPr>
          <w:rFonts w:ascii="Times New Roman" w:hAnsi="Times New Roman" w:cs="Times New Roman"/>
          <w:sz w:val="28"/>
          <w:szCs w:val="28"/>
          <w:lang w:val="uk-UA"/>
        </w:rPr>
        <w:t xml:space="preserve"> зустрічається дуже рідко. Часто спостерігається кіста великої залози присінка піхви, яка належить до ретенційних кіст, що утворюються в результаті закупорення (запальні процеси) вивідної протоки і скупчення в порожнині залози секрету. Величина кісти зазвичай невелика за розміром. При нагноєнні кісти утворюється абсцес великої (бартолінієвої) залози присінка, який супроводжується різким болем, гіперемією залози і навколишніх тканин, високою температурою тіла, збільшенням ШОЕ і лейкоцитозом. Кіста великої залози присінка піхви іноді буває двобічною і, як правило, є наслідком гонорейної інфекції.</w:t>
      </w:r>
      <w:r w:rsidRPr="00347F82">
        <w:rPr>
          <w:rFonts w:ascii="Times New Roman" w:hAnsi="Times New Roman" w:cs="Times New Roman"/>
          <w:sz w:val="28"/>
          <w:szCs w:val="28"/>
        </w:rPr>
        <w:t> </w:t>
      </w:r>
      <w:r w:rsidRPr="00347F82">
        <w:rPr>
          <w:rFonts w:ascii="Times New Roman" w:hAnsi="Times New Roman" w:cs="Times New Roman"/>
          <w:sz w:val="28"/>
          <w:szCs w:val="28"/>
          <w:lang w:val="uk-UA"/>
        </w:rPr>
        <w:br/>
      </w:r>
      <w:r w:rsidRPr="00347F82">
        <w:rPr>
          <w:rFonts w:ascii="Times New Roman" w:hAnsi="Times New Roman" w:cs="Times New Roman"/>
          <w:sz w:val="28"/>
          <w:szCs w:val="28"/>
        </w:rPr>
        <w:t>Встановити діагноз кісти великої залози присінка піхви неважко. Її легко відрізнити від пахової кили, що опускається через паховий канал у велику соромітну губу.</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i/>
          <w:sz w:val="28"/>
          <w:szCs w:val="28"/>
          <w:lang w:val="uk-UA"/>
        </w:rPr>
        <w:t>Лікування</w:t>
      </w:r>
      <w:r w:rsidRPr="00347F82">
        <w:rPr>
          <w:rFonts w:ascii="Times New Roman" w:hAnsi="Times New Roman" w:cs="Times New Roman"/>
          <w:b/>
          <w:sz w:val="28"/>
          <w:szCs w:val="28"/>
          <w:lang w:val="uk-UA"/>
        </w:rPr>
        <w:t xml:space="preserve"> </w:t>
      </w:r>
      <w:r w:rsidRPr="00347F82">
        <w:rPr>
          <w:rFonts w:ascii="Times New Roman" w:hAnsi="Times New Roman" w:cs="Times New Roman"/>
          <w:sz w:val="28"/>
          <w:szCs w:val="28"/>
          <w:lang w:val="uk-UA"/>
        </w:rPr>
        <w:t xml:space="preserve">- хірургічне. Операція полягає у вилущуванні кісти з її ложа. </w:t>
      </w:r>
      <w:r w:rsidRPr="00347F82">
        <w:rPr>
          <w:rFonts w:ascii="Times New Roman" w:hAnsi="Times New Roman" w:cs="Times New Roman"/>
          <w:sz w:val="28"/>
          <w:szCs w:val="28"/>
        </w:rPr>
        <w:t>Ложе кісти ушивають кетгутовими швами. На шкіру рани накладають шовкові шви. Пункція і випорожнення кісти дають тимчасовий ефект, бо секрет в порожнині залози накопичується повторно.</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У ділянці вульви інколи спостерігаються кісти іншого походження: атерома, дермоїд, гідраденома, дуже рідко -кіста, що виходить з гартнерівських проток (часто вона розповсюджується одночасно і в піхву).</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i/>
          <w:sz w:val="28"/>
          <w:szCs w:val="28"/>
        </w:rPr>
        <w:t>Гідраденома</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 xml:space="preserve">- це ретенційна доброякісна пухлина (кіста), що розвивається з потових залоз. Під шкірою або в товщі великих соромітних губ розміщуються поодинокі чи множинні вузлики. Гідраденома звичайно має невеликі розміри, </w:t>
      </w:r>
      <w:r w:rsidRPr="00347F82">
        <w:rPr>
          <w:rFonts w:ascii="Times New Roman" w:hAnsi="Times New Roman" w:cs="Times New Roman"/>
          <w:sz w:val="28"/>
          <w:szCs w:val="28"/>
        </w:rPr>
        <w:lastRenderedPageBreak/>
        <w:t>всередині містить секрет потових залоз. Зустрічається рідко та, як правило, в злоякісні утвори не перетворюється.</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i/>
          <w:sz w:val="28"/>
          <w:szCs w:val="28"/>
          <w:lang w:val="uk-UA"/>
        </w:rPr>
        <w:t>Лікування</w:t>
      </w:r>
      <w:r w:rsidRPr="00347F82">
        <w:rPr>
          <w:rFonts w:ascii="Times New Roman" w:hAnsi="Times New Roman" w:cs="Times New Roman"/>
          <w:sz w:val="28"/>
          <w:szCs w:val="28"/>
          <w:lang w:val="uk-UA"/>
        </w:rPr>
        <w:t xml:space="preserve"> – хірургічне, прогноз - сприятливий.</w:t>
      </w:r>
    </w:p>
    <w:p w:rsidR="00F05B64" w:rsidRPr="00347F82" w:rsidRDefault="00F05B64" w:rsidP="00F11668">
      <w:pPr>
        <w:spacing w:after="0" w:line="240" w:lineRule="auto"/>
        <w:ind w:firstLine="709"/>
        <w:jc w:val="both"/>
        <w:rPr>
          <w:rFonts w:ascii="Times New Roman" w:hAnsi="Times New Roman" w:cs="Times New Roman"/>
          <w:b/>
          <w:sz w:val="28"/>
          <w:szCs w:val="28"/>
          <w:lang w:val="uk-UA"/>
        </w:rPr>
      </w:pPr>
      <w:r w:rsidRPr="00347F82">
        <w:rPr>
          <w:rFonts w:ascii="Times New Roman" w:hAnsi="Times New Roman" w:cs="Times New Roman"/>
          <w:b/>
          <w:sz w:val="28"/>
          <w:szCs w:val="28"/>
          <w:lang w:val="uk-UA"/>
        </w:rPr>
        <w:t>ЛЕЙ</w:t>
      </w:r>
      <w:r w:rsidRPr="00347F82">
        <w:rPr>
          <w:rFonts w:ascii="Times New Roman" w:hAnsi="Times New Roman" w:cs="Times New Roman"/>
          <w:b/>
          <w:sz w:val="28"/>
          <w:szCs w:val="28"/>
        </w:rPr>
        <w:t>OMI</w:t>
      </w:r>
      <w:r w:rsidRPr="00347F82">
        <w:rPr>
          <w:rFonts w:ascii="Times New Roman" w:hAnsi="Times New Roman" w:cs="Times New Roman"/>
          <w:b/>
          <w:sz w:val="28"/>
          <w:szCs w:val="28"/>
          <w:lang w:val="uk-UA"/>
        </w:rPr>
        <w:t xml:space="preserve">ОМА МАТКИ. </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rPr>
        <w:t xml:space="preserve">Серед частих причин чи зниження утрати фертильності жінками особлива роль приділяється доброякісним гормонзалежним пухлинам геніталій і </w:t>
      </w:r>
      <w:proofErr w:type="gramStart"/>
      <w:r w:rsidRPr="00347F82">
        <w:rPr>
          <w:rFonts w:ascii="Times New Roman" w:hAnsi="Times New Roman" w:cs="Times New Roman"/>
          <w:sz w:val="28"/>
          <w:szCs w:val="28"/>
        </w:rPr>
        <w:t>в першу</w:t>
      </w:r>
      <w:proofErr w:type="gramEnd"/>
      <w:r w:rsidRPr="00347F82">
        <w:rPr>
          <w:rFonts w:ascii="Times New Roman" w:hAnsi="Times New Roman" w:cs="Times New Roman"/>
          <w:sz w:val="28"/>
          <w:szCs w:val="28"/>
        </w:rPr>
        <w:t xml:space="preserve"> чергу – пухлинам матки.</w:t>
      </w:r>
      <w:r w:rsidRPr="00347F82">
        <w:rPr>
          <w:rFonts w:ascii="Times New Roman" w:hAnsi="Times New Roman" w:cs="Times New Roman"/>
          <w:sz w:val="28"/>
          <w:szCs w:val="28"/>
          <w:lang w:val="uk-UA"/>
        </w:rPr>
        <w:t xml:space="preserve"> Згідно Міжнародної статистичної класифікації хвороб і проблем, пов'язаних із здоров'ям(1995), доброякісні стромальні пухлини матки (фіброми, фіброміоит, міоми) об'єднані терміном лейоміоми.</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lang w:val="uk-UA"/>
        </w:rPr>
        <w:t>Лей</w:t>
      </w:r>
      <w:r w:rsidRPr="00347F82">
        <w:rPr>
          <w:rFonts w:ascii="Times New Roman" w:hAnsi="Times New Roman" w:cs="Times New Roman"/>
          <w:b/>
          <w:sz w:val="28"/>
          <w:szCs w:val="28"/>
        </w:rPr>
        <w:t>o</w:t>
      </w:r>
      <w:r w:rsidRPr="00347F82">
        <w:rPr>
          <w:rFonts w:ascii="Times New Roman" w:hAnsi="Times New Roman" w:cs="Times New Roman"/>
          <w:b/>
          <w:sz w:val="28"/>
          <w:szCs w:val="28"/>
          <w:lang w:val="uk-UA"/>
        </w:rPr>
        <w:t>м</w:t>
      </w:r>
      <w:r w:rsidRPr="00347F82">
        <w:rPr>
          <w:rFonts w:ascii="Times New Roman" w:hAnsi="Times New Roman" w:cs="Times New Roman"/>
          <w:b/>
          <w:sz w:val="28"/>
          <w:szCs w:val="28"/>
        </w:rPr>
        <w:t>i</w:t>
      </w:r>
      <w:r w:rsidRPr="00347F82">
        <w:rPr>
          <w:rFonts w:ascii="Times New Roman" w:hAnsi="Times New Roman" w:cs="Times New Roman"/>
          <w:b/>
          <w:sz w:val="28"/>
          <w:szCs w:val="28"/>
          <w:lang w:val="uk-UA"/>
        </w:rPr>
        <w:t>ома -</w:t>
      </w:r>
      <w:r w:rsidRPr="00347F82">
        <w:rPr>
          <w:rFonts w:ascii="Times New Roman" w:hAnsi="Times New Roman" w:cs="Times New Roman"/>
          <w:sz w:val="28"/>
          <w:szCs w:val="28"/>
          <w:lang w:val="uk-UA"/>
        </w:rPr>
        <w:t xml:space="preserve"> доброякісна гормонозумовлена і гормонозалежна пухлина, яка складається з м'язових і стромальних елементів. З приводу лей</w:t>
      </w:r>
      <w:r w:rsidRPr="00347F82">
        <w:rPr>
          <w:rFonts w:ascii="Times New Roman" w:hAnsi="Times New Roman" w:cs="Times New Roman"/>
          <w:sz w:val="28"/>
          <w:szCs w:val="28"/>
        </w:rPr>
        <w:t>o</w:t>
      </w:r>
      <w:r w:rsidRPr="00347F82">
        <w:rPr>
          <w:rFonts w:ascii="Times New Roman" w:hAnsi="Times New Roman" w:cs="Times New Roman"/>
          <w:sz w:val="28"/>
          <w:szCs w:val="28"/>
          <w:lang w:val="uk-UA"/>
        </w:rPr>
        <w:t>міоми матки зверт</w:t>
      </w:r>
      <w:r w:rsidRPr="00347F82">
        <w:rPr>
          <w:rFonts w:ascii="Times New Roman" w:hAnsi="Times New Roman" w:cs="Times New Roman"/>
          <w:sz w:val="28"/>
          <w:szCs w:val="28"/>
        </w:rPr>
        <w:t>a</w:t>
      </w:r>
      <w:r w:rsidRPr="00347F82">
        <w:rPr>
          <w:rFonts w:ascii="Times New Roman" w:hAnsi="Times New Roman" w:cs="Times New Roman"/>
          <w:sz w:val="28"/>
          <w:szCs w:val="28"/>
          <w:lang w:val="uk-UA"/>
        </w:rPr>
        <w:t>ється кожна п'ята жінка. Лейоміоми найчастіше розташовуються в самому тілі матки - 95% всіх випадків. У 5% випадків пухлина знаходиться в шийці матки. Найчастіше лейоміома матки бувають множинними. Захворювання зустрічається у жінок віком 30-35 років. При рості лей</w:t>
      </w:r>
      <w:r w:rsidRPr="00347F82">
        <w:rPr>
          <w:rFonts w:ascii="Times New Roman" w:hAnsi="Times New Roman" w:cs="Times New Roman"/>
          <w:sz w:val="28"/>
          <w:szCs w:val="28"/>
        </w:rPr>
        <w:t>o</w:t>
      </w:r>
      <w:r w:rsidRPr="00347F82">
        <w:rPr>
          <w:rFonts w:ascii="Times New Roman" w:hAnsi="Times New Roman" w:cs="Times New Roman"/>
          <w:sz w:val="28"/>
          <w:szCs w:val="28"/>
          <w:lang w:val="uk-UA"/>
        </w:rPr>
        <w:t>м</w:t>
      </w:r>
      <w:r w:rsidRPr="00347F82">
        <w:rPr>
          <w:rFonts w:ascii="Times New Roman" w:hAnsi="Times New Roman" w:cs="Times New Roman"/>
          <w:sz w:val="28"/>
          <w:szCs w:val="28"/>
        </w:rPr>
        <w:t>io</w:t>
      </w:r>
      <w:r w:rsidRPr="00347F82">
        <w:rPr>
          <w:rFonts w:ascii="Times New Roman" w:hAnsi="Times New Roman" w:cs="Times New Roman"/>
          <w:sz w:val="28"/>
          <w:szCs w:val="28"/>
          <w:lang w:val="uk-UA"/>
        </w:rPr>
        <w:t xml:space="preserve">ми матки в патологічний процес залучається система гіпоталамус- гіпофіз-яєчники-кора надниркових залоз, що супроводжується змінами гонадотропної функції гіпофізу. Внаслідок цього порушуються нейрогуморальні механізми регуляції менструального циклу, що проявляється дисбалансом продукції естрогенних гормонів. </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b/>
          <w:sz w:val="28"/>
          <w:szCs w:val="28"/>
        </w:rPr>
        <w:t>До групи високого ризику клінічно вираженої лейоміоми матки відноситься</w:t>
      </w:r>
      <w:r w:rsidRPr="00347F82">
        <w:rPr>
          <w:rFonts w:ascii="Times New Roman" w:hAnsi="Times New Roman" w:cs="Times New Roman"/>
          <w:sz w:val="28"/>
          <w:szCs w:val="28"/>
        </w:rPr>
        <w:t xml:space="preserve">: </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 xml:space="preserve">жінки що не народжували, з порушенням жирового обміну; </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сімейний анамнез (наявність пухлини в найближчих родичів);</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часто в жінок із запальними захворюваннями придатків;</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захворюваннями печінки, щитовидної залози, молочної залози.</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 xml:space="preserve">Особливе місце, яке лейoмiома матки займає в структурі пухлин жіночої статевої сфери, обумовлює те, що її утворення, ріст і розвиток контролюється стероїдними гормонами яєчників і до деякої міри - наднирниками. На сьогоднішній день доведена гормонозалежність лeйоміoми матки, і </w:t>
      </w:r>
      <w:proofErr w:type="gramStart"/>
      <w:r w:rsidRPr="00347F82">
        <w:rPr>
          <w:rFonts w:ascii="Times New Roman" w:hAnsi="Times New Roman" w:cs="Times New Roman"/>
          <w:sz w:val="28"/>
          <w:szCs w:val="28"/>
        </w:rPr>
        <w:t>в першу</w:t>
      </w:r>
      <w:proofErr w:type="gramEnd"/>
      <w:r w:rsidRPr="00347F82">
        <w:rPr>
          <w:rFonts w:ascii="Times New Roman" w:hAnsi="Times New Roman" w:cs="Times New Roman"/>
          <w:sz w:val="28"/>
          <w:szCs w:val="28"/>
        </w:rPr>
        <w:t xml:space="preserve"> чергу - роль абсолютної чи відносної гіперестрогенії в механізмі її розвитку. За останні роки накопичені дані про те, що прогестерон поряд з естрогенами також може стимулювати ріст лейoмioми матки. Згідно даним ряду досліджень велику роль у механізмі розвитку лейoміоми матки грають поліпептидні фактори. Так інсуліноподібні фактори росту I i II можуть служити медіаторами дії естрогенів у тканині лейoмioми матки. Встановлено, що ріст пухлини залежить від: її харування, виду і віку хворої. Процеси розвитку і росту лейoмioми матки як доброякісної гіперплазії міометрія, а також розвитку гіперпластичних процесів у ендометрії можуть бути обумовлені не тільки порушенням циклічності в діяльності гіпоталамо-riпофiзарної системи, але і місцевими порушеннями, станом імунітету. У хворих з міомою матки встановлена кількісна і якісна перебудова гормон-рецепторного апарата. Недостатність метаболічної функції печінки, що призводить до гіперестрогенії, також може бути причиною виникнення лейоміоми матки.</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b/>
          <w:i/>
          <w:sz w:val="28"/>
          <w:szCs w:val="28"/>
        </w:rPr>
        <w:lastRenderedPageBreak/>
        <w:t>Класифікація</w:t>
      </w:r>
      <w:r w:rsidRPr="00347F82">
        <w:rPr>
          <w:rFonts w:ascii="Times New Roman" w:hAnsi="Times New Roman" w:cs="Times New Roman"/>
          <w:sz w:val="28"/>
          <w:szCs w:val="28"/>
        </w:rPr>
        <w:t>.</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Залежно від напрямку росту розглядають: типове і атипове розташування вузлів.</w:t>
      </w:r>
    </w:p>
    <w:p w:rsidR="00F05B64" w:rsidRPr="00347F82" w:rsidRDefault="00F05B64" w:rsidP="00347F82">
      <w:pPr>
        <w:spacing w:after="0" w:line="240" w:lineRule="auto"/>
        <w:jc w:val="both"/>
        <w:rPr>
          <w:rFonts w:ascii="Times New Roman" w:hAnsi="Times New Roman" w:cs="Times New Roman"/>
          <w:b/>
          <w:i/>
          <w:sz w:val="28"/>
          <w:szCs w:val="28"/>
        </w:rPr>
      </w:pPr>
      <w:r w:rsidRPr="00347F82">
        <w:rPr>
          <w:rFonts w:ascii="Times New Roman" w:hAnsi="Times New Roman" w:cs="Times New Roman"/>
          <w:sz w:val="28"/>
          <w:szCs w:val="28"/>
        </w:rPr>
        <w:t xml:space="preserve"> </w:t>
      </w:r>
      <w:r w:rsidRPr="00347F82">
        <w:rPr>
          <w:rFonts w:ascii="Times New Roman" w:hAnsi="Times New Roman" w:cs="Times New Roman"/>
          <w:b/>
          <w:i/>
          <w:sz w:val="28"/>
          <w:szCs w:val="28"/>
        </w:rPr>
        <w:t>A. T</w:t>
      </w:r>
      <w:proofErr w:type="gramStart"/>
      <w:r w:rsidRPr="00347F82">
        <w:rPr>
          <w:rFonts w:ascii="Times New Roman" w:hAnsi="Times New Roman" w:cs="Times New Roman"/>
          <w:b/>
          <w:i/>
          <w:sz w:val="28"/>
          <w:szCs w:val="28"/>
        </w:rPr>
        <w:t xml:space="preserve">ипове </w:t>
      </w:r>
      <w:r w:rsidRPr="00347F82">
        <w:rPr>
          <w:rFonts w:ascii="Times New Roman" w:hAnsi="Times New Roman" w:cs="Times New Roman"/>
          <w:b/>
          <w:i/>
          <w:sz w:val="28"/>
          <w:szCs w:val="28"/>
          <w:lang w:val="uk-UA"/>
        </w:rPr>
        <w:t xml:space="preserve"> </w:t>
      </w:r>
      <w:r w:rsidRPr="00347F82">
        <w:rPr>
          <w:rFonts w:ascii="Times New Roman" w:hAnsi="Times New Roman" w:cs="Times New Roman"/>
          <w:b/>
          <w:i/>
          <w:sz w:val="28"/>
          <w:szCs w:val="28"/>
        </w:rPr>
        <w:t>розташування</w:t>
      </w:r>
      <w:proofErr w:type="gramEnd"/>
      <w:r w:rsidRPr="00347F82">
        <w:rPr>
          <w:rFonts w:ascii="Times New Roman" w:hAnsi="Times New Roman" w:cs="Times New Roman"/>
          <w:b/>
          <w:i/>
          <w:sz w:val="28"/>
          <w:szCs w:val="28"/>
        </w:rPr>
        <w:t>:</w:t>
      </w:r>
    </w:p>
    <w:p w:rsidR="00F05B64" w:rsidRPr="00347F82" w:rsidRDefault="00F05B64" w:rsidP="00347F82">
      <w:pPr>
        <w:numPr>
          <w:ilvl w:val="0"/>
          <w:numId w:val="5"/>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підoчеревинне (субсeрозне) - розвиток убік черевної порожнини;</w:t>
      </w:r>
    </w:p>
    <w:p w:rsidR="00F05B64" w:rsidRPr="00347F82" w:rsidRDefault="00F05B64" w:rsidP="00347F82">
      <w:pPr>
        <w:numPr>
          <w:ilvl w:val="0"/>
          <w:numId w:val="5"/>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міжм'язовий (інтерстиціальний);</w:t>
      </w:r>
    </w:p>
    <w:p w:rsidR="00F05B64" w:rsidRPr="00347F82" w:rsidRDefault="00F05B64" w:rsidP="00347F82">
      <w:pPr>
        <w:numPr>
          <w:ilvl w:val="0"/>
          <w:numId w:val="5"/>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підслизовий (субмyкозний) вузол.</w:t>
      </w:r>
    </w:p>
    <w:p w:rsidR="00F05B64" w:rsidRPr="00347F82" w:rsidRDefault="00F05B64" w:rsidP="00347F82">
      <w:p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Слід зазначити, що міоматозні вузли - комбіновані по своїй структурі:</w:t>
      </w:r>
    </w:p>
    <w:p w:rsidR="00F05B64" w:rsidRPr="00347F82" w:rsidRDefault="00F05B64" w:rsidP="00347F82">
      <w:p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у субсeрозних вузлах переважає сполучна тканина (строма);</w:t>
      </w:r>
    </w:p>
    <w:p w:rsidR="00F05B64" w:rsidRPr="00347F82" w:rsidRDefault="00F05B64" w:rsidP="00347F82">
      <w:p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 xml:space="preserve"> у інтрамуральних </w:t>
      </w:r>
      <w:proofErr w:type="gramStart"/>
      <w:r w:rsidRPr="00347F82">
        <w:rPr>
          <w:rFonts w:ascii="Times New Roman" w:hAnsi="Times New Roman" w:cs="Times New Roman"/>
          <w:sz w:val="28"/>
          <w:szCs w:val="28"/>
        </w:rPr>
        <w:t>-  паренхіма</w:t>
      </w:r>
      <w:proofErr w:type="gramEnd"/>
      <w:r w:rsidRPr="00347F82">
        <w:rPr>
          <w:rFonts w:ascii="Times New Roman" w:hAnsi="Times New Roman" w:cs="Times New Roman"/>
          <w:sz w:val="28"/>
          <w:szCs w:val="28"/>
        </w:rPr>
        <w:t xml:space="preserve"> (відповідно 3:1 і 2:1).</w:t>
      </w:r>
    </w:p>
    <w:p w:rsidR="00F05B64" w:rsidRPr="00347F82" w:rsidRDefault="00F05B64" w:rsidP="00347F82">
      <w:p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У 12,5% випадках зустрічається комбінація 2 видів вузлів: внутрішньостіночні (інтрамуральні) із субсeрозними (частіше) і усередині стіночних з підслизовими (рідше). Множинні вузли міoми матки, розташовані інтpамурально і субсeрозно.</w:t>
      </w:r>
    </w:p>
    <w:p w:rsidR="00F05B64" w:rsidRPr="00347F82" w:rsidRDefault="00F05B64" w:rsidP="00347F82">
      <w:pPr>
        <w:spacing w:after="0" w:line="240" w:lineRule="auto"/>
        <w:jc w:val="both"/>
        <w:rPr>
          <w:rFonts w:ascii="Times New Roman" w:hAnsi="Times New Roman" w:cs="Times New Roman"/>
          <w:b/>
          <w:i/>
          <w:sz w:val="28"/>
          <w:szCs w:val="28"/>
        </w:rPr>
      </w:pPr>
      <w:r w:rsidRPr="00347F82">
        <w:rPr>
          <w:rFonts w:ascii="Times New Roman" w:hAnsi="Times New Roman" w:cs="Times New Roman"/>
          <w:b/>
          <w:i/>
          <w:sz w:val="28"/>
          <w:szCs w:val="28"/>
        </w:rPr>
        <w:t xml:space="preserve">Б. </w:t>
      </w:r>
      <w:proofErr w:type="gramStart"/>
      <w:r w:rsidRPr="00347F82">
        <w:rPr>
          <w:rFonts w:ascii="Times New Roman" w:hAnsi="Times New Roman" w:cs="Times New Roman"/>
          <w:b/>
          <w:i/>
          <w:sz w:val="28"/>
          <w:szCs w:val="28"/>
        </w:rPr>
        <w:t>Атипове</w:t>
      </w:r>
      <w:r w:rsidRPr="00347F82">
        <w:rPr>
          <w:rFonts w:ascii="Times New Roman" w:hAnsi="Times New Roman" w:cs="Times New Roman"/>
          <w:b/>
          <w:i/>
          <w:sz w:val="28"/>
          <w:szCs w:val="28"/>
          <w:lang w:val="uk-UA"/>
        </w:rPr>
        <w:t xml:space="preserve"> </w:t>
      </w:r>
      <w:r w:rsidRPr="00347F82">
        <w:rPr>
          <w:rFonts w:ascii="Times New Roman" w:hAnsi="Times New Roman" w:cs="Times New Roman"/>
          <w:b/>
          <w:i/>
          <w:sz w:val="28"/>
          <w:szCs w:val="28"/>
        </w:rPr>
        <w:t xml:space="preserve"> розташування</w:t>
      </w:r>
      <w:proofErr w:type="gramEnd"/>
      <w:r w:rsidRPr="00347F82">
        <w:rPr>
          <w:rFonts w:ascii="Times New Roman" w:hAnsi="Times New Roman" w:cs="Times New Roman"/>
          <w:b/>
          <w:i/>
          <w:sz w:val="28"/>
          <w:szCs w:val="28"/>
        </w:rPr>
        <w:t>:</w:t>
      </w:r>
    </w:p>
    <w:p w:rsidR="00F05B64" w:rsidRPr="00347F82" w:rsidRDefault="00F05B64" w:rsidP="00347F82">
      <w:pPr>
        <w:numPr>
          <w:ilvl w:val="0"/>
          <w:numId w:val="6"/>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позадушийкова міома (retrocervicalis);</w:t>
      </w:r>
    </w:p>
    <w:p w:rsidR="00F05B64" w:rsidRPr="00347F82" w:rsidRDefault="00F05B64" w:rsidP="00347F82">
      <w:pPr>
        <w:numPr>
          <w:ilvl w:val="0"/>
          <w:numId w:val="6"/>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заочеревинна міома (retroperitonealis);</w:t>
      </w:r>
    </w:p>
    <w:p w:rsidR="00F05B64" w:rsidRPr="00347F82" w:rsidRDefault="00F05B64" w:rsidP="00347F82">
      <w:pPr>
        <w:numPr>
          <w:ilvl w:val="0"/>
          <w:numId w:val="6"/>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 xml:space="preserve">передшийкова міома (antecervicalis); </w:t>
      </w:r>
    </w:p>
    <w:p w:rsidR="00F05B64" w:rsidRPr="00347F82" w:rsidRDefault="00F05B64" w:rsidP="00347F82">
      <w:pPr>
        <w:numPr>
          <w:ilvl w:val="0"/>
          <w:numId w:val="6"/>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підoчеревинна міома (subperitoneаle);</w:t>
      </w:r>
    </w:p>
    <w:p w:rsidR="00F05B64" w:rsidRPr="00347F82" w:rsidRDefault="00F05B64" w:rsidP="00347F82">
      <w:pPr>
        <w:numPr>
          <w:ilvl w:val="0"/>
          <w:numId w:val="6"/>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парацеpвікальна міома (paracervicalis);</w:t>
      </w:r>
    </w:p>
    <w:p w:rsidR="00F05B64" w:rsidRPr="00347F82" w:rsidRDefault="00F05B64" w:rsidP="00347F82">
      <w:pPr>
        <w:numPr>
          <w:ilvl w:val="0"/>
          <w:numId w:val="6"/>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інтерлігаментарна міома (interligamentosum).</w:t>
      </w:r>
    </w:p>
    <w:p w:rsidR="00F05B64" w:rsidRPr="00347F82" w:rsidRDefault="00F05B64" w:rsidP="00347F82">
      <w:pPr>
        <w:spacing w:after="0" w:line="240" w:lineRule="auto"/>
        <w:jc w:val="both"/>
        <w:rPr>
          <w:rFonts w:ascii="Times New Roman" w:hAnsi="Times New Roman" w:cs="Times New Roman"/>
          <w:b/>
          <w:i/>
          <w:sz w:val="28"/>
          <w:szCs w:val="28"/>
        </w:rPr>
      </w:pPr>
      <w:r w:rsidRPr="00347F82">
        <w:rPr>
          <w:rFonts w:ascii="Times New Roman" w:hAnsi="Times New Roman" w:cs="Times New Roman"/>
          <w:b/>
          <w:i/>
          <w:sz w:val="28"/>
          <w:szCs w:val="28"/>
        </w:rPr>
        <w:t xml:space="preserve">Ріст вузла може бути: </w:t>
      </w:r>
    </w:p>
    <w:p w:rsidR="00F05B64" w:rsidRPr="00347F82" w:rsidRDefault="00F05B64" w:rsidP="00347F82">
      <w:pPr>
        <w:numPr>
          <w:ilvl w:val="0"/>
          <w:numId w:val="7"/>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центропетальним (</w:t>
      </w:r>
      <w:proofErr w:type="gramStart"/>
      <w:r w:rsidRPr="00347F82">
        <w:rPr>
          <w:rFonts w:ascii="Times New Roman" w:hAnsi="Times New Roman" w:cs="Times New Roman"/>
          <w:sz w:val="28"/>
          <w:szCs w:val="28"/>
        </w:rPr>
        <w:t>у середину</w:t>
      </w:r>
      <w:proofErr w:type="gramEnd"/>
      <w:r w:rsidRPr="00347F82">
        <w:rPr>
          <w:rFonts w:ascii="Times New Roman" w:hAnsi="Times New Roman" w:cs="Times New Roman"/>
          <w:sz w:val="28"/>
          <w:szCs w:val="28"/>
        </w:rPr>
        <w:t xml:space="preserve">), </w:t>
      </w:r>
    </w:p>
    <w:p w:rsidR="00F05B64" w:rsidRPr="00347F82" w:rsidRDefault="00F05B64" w:rsidP="00347F82">
      <w:pPr>
        <w:numPr>
          <w:ilvl w:val="0"/>
          <w:numId w:val="7"/>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експансивним (розшарування тканини),</w:t>
      </w:r>
    </w:p>
    <w:p w:rsidR="00F05B64" w:rsidRPr="00347F82" w:rsidRDefault="00F05B64" w:rsidP="00347F82">
      <w:pPr>
        <w:numPr>
          <w:ilvl w:val="0"/>
          <w:numId w:val="7"/>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ексцентричним (назовні),</w:t>
      </w:r>
    </w:p>
    <w:p w:rsidR="00F05B64" w:rsidRPr="00347F82" w:rsidRDefault="00F05B64" w:rsidP="00347F82">
      <w:pPr>
        <w:numPr>
          <w:ilvl w:val="0"/>
          <w:numId w:val="7"/>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iнтралігаментарним (</w:t>
      </w:r>
      <w:proofErr w:type="gramStart"/>
      <w:r w:rsidRPr="00347F82">
        <w:rPr>
          <w:rFonts w:ascii="Times New Roman" w:hAnsi="Times New Roman" w:cs="Times New Roman"/>
          <w:sz w:val="28"/>
          <w:szCs w:val="28"/>
        </w:rPr>
        <w:t>у листках</w:t>
      </w:r>
      <w:proofErr w:type="gramEnd"/>
      <w:r w:rsidRPr="00347F82">
        <w:rPr>
          <w:rFonts w:ascii="Times New Roman" w:hAnsi="Times New Roman" w:cs="Times New Roman"/>
          <w:sz w:val="28"/>
          <w:szCs w:val="28"/>
        </w:rPr>
        <w:t xml:space="preserve"> широкої зв'язки).</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 xml:space="preserve">По частоті розташування вузлів: в області тіла і дна міома, у перешийку і надпixвовій частині шийки матки, рідше в піxвовій частині шийки матки. Міжзв'язкова локалізація пухлини зустрічається рідко - у 4,5%. </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 xml:space="preserve">Міoми матки бувають різні no розміру: від кульки до пухлини, що заповнює всю черевну порожнину. Міoми матки можуть бути у виді єдиного вузла (наприклад, “стеблинна” міома матки - єдиний субсeрозний вузол) чи виді множинних вузлів. В останньому випадку говорять про множинну міому. Розрізняють лейoмiому матки, яка росте швидко і повільно. </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b/>
          <w:i/>
          <w:sz w:val="28"/>
          <w:szCs w:val="28"/>
        </w:rPr>
        <w:t>Клініка</w:t>
      </w:r>
      <w:r w:rsidRPr="00347F82">
        <w:rPr>
          <w:rFonts w:ascii="Times New Roman" w:hAnsi="Times New Roman" w:cs="Times New Roman"/>
          <w:sz w:val="28"/>
          <w:szCs w:val="28"/>
        </w:rPr>
        <w:t xml:space="preserve"> захворювання залежить від швидкості росту і розмірів пухлини, від топографічного розміщення лейoматозних вузлів; віку хворої; тривалості захворювання; локалізації міоматозних вузлів.</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Основні симптоми: кровотечі, ознаки стиснення сусідніх органів і порушення їх функції, болі неплідність, анемія і явища недостатності кровообігу.</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 xml:space="preserve">Типовий симптом - біль. Він може бути постійним, ниючого характеру (якщо ріст підoчеревинно розташованого вузла, тиску міоматозних вузлів на нервові сплетення малого таза), переймоподібний - при підслизовій локалізації вузла.  Аналогічний біль - якщо народжується фіброматозний вузол. Біль носить завзятий і виражений характер при розташуванні вузлів між листками широкої </w:t>
      </w:r>
      <w:r w:rsidRPr="00347F82">
        <w:rPr>
          <w:rFonts w:ascii="Times New Roman" w:hAnsi="Times New Roman" w:cs="Times New Roman"/>
          <w:sz w:val="28"/>
          <w:szCs w:val="28"/>
        </w:rPr>
        <w:lastRenderedPageBreak/>
        <w:t>зв'язки. Біль може бути й у результаті некрозу вузла, з розвитком надалі септичного стану.</w:t>
      </w:r>
    </w:p>
    <w:p w:rsidR="00F05B64" w:rsidRPr="00347F82" w:rsidRDefault="00F05B64" w:rsidP="00F11668">
      <w:pPr>
        <w:spacing w:after="0" w:line="240" w:lineRule="auto"/>
        <w:ind w:firstLine="709"/>
        <w:jc w:val="both"/>
        <w:rPr>
          <w:rFonts w:ascii="Times New Roman" w:hAnsi="Times New Roman" w:cs="Times New Roman"/>
          <w:b/>
          <w:i/>
          <w:sz w:val="28"/>
          <w:szCs w:val="28"/>
        </w:rPr>
      </w:pPr>
      <w:r w:rsidRPr="00347F82">
        <w:rPr>
          <w:rFonts w:ascii="Times New Roman" w:hAnsi="Times New Roman" w:cs="Times New Roman"/>
          <w:b/>
          <w:i/>
          <w:sz w:val="28"/>
          <w:szCs w:val="28"/>
        </w:rPr>
        <w:t xml:space="preserve"> Ускладнення при лейoмiомі матки: </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 xml:space="preserve">некроз </w:t>
      </w:r>
      <w:r w:rsidRPr="00347F82">
        <w:rPr>
          <w:rFonts w:ascii="Times New Roman" w:hAnsi="Times New Roman" w:cs="Times New Roman"/>
          <w:sz w:val="28"/>
          <w:szCs w:val="28"/>
          <w:lang w:val="uk-UA"/>
        </w:rPr>
        <w:t xml:space="preserve">субсерозного </w:t>
      </w:r>
      <w:r w:rsidRPr="00347F82">
        <w:rPr>
          <w:rFonts w:ascii="Times New Roman" w:hAnsi="Times New Roman" w:cs="Times New Roman"/>
          <w:sz w:val="28"/>
          <w:szCs w:val="28"/>
        </w:rPr>
        <w:t>лейoматозного вузла;</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 xml:space="preserve"> гангрена підслизового лейoматозного вузла;</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перекрут ніжки лейoматозного вузла;</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 xml:space="preserve"> розрив капсули і розрив судин вузла;</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 xml:space="preserve"> малігнізація вузла;</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 xml:space="preserve"> порушення функції суміжних органів (сечового міхура чи прямої кишки).</w:t>
      </w:r>
    </w:p>
    <w:p w:rsidR="00F05B64" w:rsidRPr="00347F82" w:rsidRDefault="00F05B64" w:rsidP="00F11668">
      <w:pPr>
        <w:spacing w:after="0" w:line="240" w:lineRule="auto"/>
        <w:ind w:firstLine="709"/>
        <w:jc w:val="both"/>
        <w:rPr>
          <w:rFonts w:ascii="Times New Roman" w:hAnsi="Times New Roman" w:cs="Times New Roman"/>
          <w:b/>
          <w:i/>
          <w:sz w:val="28"/>
          <w:szCs w:val="28"/>
        </w:rPr>
      </w:pPr>
      <w:r w:rsidRPr="00347F82">
        <w:rPr>
          <w:rFonts w:ascii="Times New Roman" w:hAnsi="Times New Roman" w:cs="Times New Roman"/>
          <w:b/>
          <w:i/>
          <w:sz w:val="28"/>
          <w:szCs w:val="28"/>
        </w:rPr>
        <w:t>Діагностика</w:t>
      </w:r>
      <w:r w:rsidRPr="00347F82">
        <w:rPr>
          <w:rFonts w:ascii="Times New Roman" w:hAnsi="Times New Roman" w:cs="Times New Roman"/>
          <w:b/>
          <w:i/>
          <w:sz w:val="28"/>
          <w:szCs w:val="28"/>
          <w:lang w:val="uk-UA"/>
        </w:rPr>
        <w:t xml:space="preserve"> </w:t>
      </w:r>
      <w:r w:rsidRPr="00347F82">
        <w:rPr>
          <w:rFonts w:ascii="Times New Roman" w:hAnsi="Times New Roman" w:cs="Times New Roman"/>
          <w:b/>
          <w:i/>
          <w:sz w:val="28"/>
          <w:szCs w:val="28"/>
        </w:rPr>
        <w:t>лейoмioми</w:t>
      </w:r>
      <w:r w:rsidRPr="00347F82">
        <w:rPr>
          <w:rFonts w:ascii="Times New Roman" w:hAnsi="Times New Roman" w:cs="Times New Roman"/>
          <w:b/>
          <w:i/>
          <w:sz w:val="28"/>
          <w:szCs w:val="28"/>
          <w:lang w:val="uk-UA"/>
        </w:rPr>
        <w:t xml:space="preserve"> </w:t>
      </w:r>
      <w:r w:rsidRPr="00347F82">
        <w:rPr>
          <w:rFonts w:ascii="Times New Roman" w:hAnsi="Times New Roman" w:cs="Times New Roman"/>
          <w:b/>
          <w:i/>
          <w:sz w:val="28"/>
          <w:szCs w:val="28"/>
        </w:rPr>
        <w:t>матки</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 xml:space="preserve"> Діагностика, як правило, нескладна і проводиться на підставі бімануального дослідження. Пальпуються щільні пухлини, іноді з множинними вузлами, із гладкою зовнішньою поверхнею, частіше рухливі. Iноді рухливість пухлини обмежена через її величину. Найчастіше міома розвивається у жінок, в анамнезі в яких мало полоriв, нерегулярне статеве життя, обтяжуючий гінекологічний та акушерський анамнез (патологічні пологи з застосуванням оперативних методів, порушення менструального циклу, операції на органах малого тазу, запальні захворювання аборти, непліддя, екстрагенітальна патологія). Якщо звичайні методи дослідження недостатні, використовується ультразвукова діагностика, гістероскопія. З додаткових методів дослідження найпоширенішими є гістeро</w:t>
      </w:r>
      <w:r w:rsidRPr="00347F82">
        <w:rPr>
          <w:rFonts w:ascii="Times New Roman" w:hAnsi="Times New Roman" w:cs="Times New Roman"/>
          <w:sz w:val="28"/>
          <w:szCs w:val="28"/>
          <w:lang w:val="uk-UA"/>
        </w:rPr>
        <w:t>скоп</w:t>
      </w:r>
      <w:r w:rsidRPr="00347F82">
        <w:rPr>
          <w:rFonts w:ascii="Times New Roman" w:hAnsi="Times New Roman" w:cs="Times New Roman"/>
          <w:sz w:val="28"/>
          <w:szCs w:val="28"/>
        </w:rPr>
        <w:t>ія (гiстеросальпінгографія</w:t>
      </w:r>
      <w:r w:rsidRPr="00347F82">
        <w:rPr>
          <w:rFonts w:ascii="Times New Roman" w:hAnsi="Times New Roman" w:cs="Times New Roman"/>
          <w:sz w:val="28"/>
          <w:szCs w:val="28"/>
          <w:lang w:val="uk-UA"/>
        </w:rPr>
        <w:t xml:space="preserve"> зараз не використовується</w:t>
      </w:r>
      <w:r w:rsidRPr="00347F82">
        <w:rPr>
          <w:rFonts w:ascii="Times New Roman" w:hAnsi="Times New Roman" w:cs="Times New Roman"/>
          <w:sz w:val="28"/>
          <w:szCs w:val="28"/>
        </w:rPr>
        <w:t xml:space="preserve">) та </w:t>
      </w:r>
      <w:r w:rsidRPr="00347F82">
        <w:rPr>
          <w:rFonts w:ascii="Times New Roman" w:hAnsi="Times New Roman" w:cs="Times New Roman"/>
          <w:sz w:val="28"/>
          <w:szCs w:val="28"/>
          <w:lang w:val="uk-UA"/>
        </w:rPr>
        <w:t xml:space="preserve">гістерорезектоскопія або роздільне </w:t>
      </w:r>
      <w:r w:rsidRPr="00347F82">
        <w:rPr>
          <w:rFonts w:ascii="Times New Roman" w:hAnsi="Times New Roman" w:cs="Times New Roman"/>
          <w:sz w:val="28"/>
          <w:szCs w:val="28"/>
        </w:rPr>
        <w:t>діагностичне вишкрібання</w:t>
      </w:r>
      <w:r w:rsidRPr="00347F82">
        <w:rPr>
          <w:rFonts w:ascii="Times New Roman" w:hAnsi="Times New Roman" w:cs="Times New Roman"/>
          <w:sz w:val="28"/>
          <w:szCs w:val="28"/>
          <w:lang w:val="uk-UA"/>
        </w:rPr>
        <w:t xml:space="preserve"> цервікального каналу та </w:t>
      </w:r>
      <w:r w:rsidRPr="00347F82">
        <w:rPr>
          <w:rFonts w:ascii="Times New Roman" w:hAnsi="Times New Roman" w:cs="Times New Roman"/>
          <w:sz w:val="28"/>
          <w:szCs w:val="28"/>
        </w:rPr>
        <w:t xml:space="preserve">стінок порожнини матки. Найбільш інформативним методом діагностики субмукозної міoми матки є гістероскопія. Позитивною якістю цього методу є можливість одночасної біопсії ендометрію, яка має важливе значення для діагностики гіперпластичних процесів, що часто супроводжують захворювання. Лапароскопія використовується при необхідності диференціальної діагностики пухлин щодо яких є протипоказання для консервативної терапії. Найчастіше всього </w:t>
      </w:r>
      <w:r w:rsidRPr="00347F82">
        <w:rPr>
          <w:rFonts w:ascii="Times New Roman" w:hAnsi="Times New Roman" w:cs="Times New Roman"/>
          <w:i/>
          <w:sz w:val="28"/>
          <w:szCs w:val="28"/>
        </w:rPr>
        <w:t>диференціальну діагностику</w:t>
      </w:r>
      <w:r w:rsidRPr="00347F82">
        <w:rPr>
          <w:rFonts w:ascii="Times New Roman" w:hAnsi="Times New Roman" w:cs="Times New Roman"/>
          <w:sz w:val="28"/>
          <w:szCs w:val="28"/>
        </w:rPr>
        <w:t xml:space="preserve"> необхідно проводити з вагітністю, пухлинами яєчника, раком тіла матки, пухлинами товстої кишки.</w:t>
      </w:r>
    </w:p>
    <w:p w:rsidR="00F05B64" w:rsidRPr="00347F82" w:rsidRDefault="00F05B64" w:rsidP="00F11668">
      <w:pPr>
        <w:spacing w:after="0" w:line="240" w:lineRule="auto"/>
        <w:ind w:firstLine="709"/>
        <w:jc w:val="both"/>
        <w:rPr>
          <w:rFonts w:ascii="Times New Roman" w:hAnsi="Times New Roman" w:cs="Times New Roman"/>
          <w:b/>
          <w:sz w:val="28"/>
          <w:szCs w:val="28"/>
        </w:rPr>
      </w:pPr>
      <w:r w:rsidRPr="00347F82">
        <w:rPr>
          <w:rFonts w:ascii="Times New Roman" w:hAnsi="Times New Roman" w:cs="Times New Roman"/>
          <w:b/>
          <w:sz w:val="28"/>
          <w:szCs w:val="28"/>
        </w:rPr>
        <w:t>Діагностика:</w:t>
      </w:r>
    </w:p>
    <w:p w:rsidR="00F05B64" w:rsidRPr="00347F82" w:rsidRDefault="00F05B64" w:rsidP="00F11668">
      <w:pPr>
        <w:numPr>
          <w:ilvl w:val="0"/>
          <w:numId w:val="8"/>
        </w:numPr>
        <w:tabs>
          <w:tab w:val="clear" w:pos="927"/>
          <w:tab w:val="num" w:pos="0"/>
        </w:tabs>
        <w:spacing w:after="0" w:line="240" w:lineRule="auto"/>
        <w:ind w:left="0" w:firstLine="709"/>
        <w:jc w:val="both"/>
        <w:rPr>
          <w:rFonts w:ascii="Times New Roman" w:hAnsi="Times New Roman" w:cs="Times New Roman"/>
          <w:sz w:val="28"/>
          <w:szCs w:val="28"/>
        </w:rPr>
      </w:pPr>
      <w:r w:rsidRPr="00347F82">
        <w:rPr>
          <w:rFonts w:ascii="Times New Roman" w:hAnsi="Times New Roman" w:cs="Times New Roman"/>
          <w:sz w:val="28"/>
          <w:szCs w:val="28"/>
        </w:rPr>
        <w:t xml:space="preserve">збір анамнезу; </w:t>
      </w:r>
    </w:p>
    <w:p w:rsidR="00F05B64" w:rsidRPr="00347F82" w:rsidRDefault="00F05B64" w:rsidP="00F11668">
      <w:pPr>
        <w:numPr>
          <w:ilvl w:val="0"/>
          <w:numId w:val="8"/>
        </w:numPr>
        <w:tabs>
          <w:tab w:val="clear" w:pos="927"/>
          <w:tab w:val="num" w:pos="0"/>
        </w:tabs>
        <w:spacing w:after="0" w:line="240" w:lineRule="auto"/>
        <w:ind w:left="0" w:firstLine="709"/>
        <w:jc w:val="both"/>
        <w:rPr>
          <w:rFonts w:ascii="Times New Roman" w:hAnsi="Times New Roman" w:cs="Times New Roman"/>
          <w:sz w:val="28"/>
          <w:szCs w:val="28"/>
        </w:rPr>
      </w:pPr>
      <w:r w:rsidRPr="00347F82">
        <w:rPr>
          <w:rFonts w:ascii="Times New Roman" w:hAnsi="Times New Roman" w:cs="Times New Roman"/>
          <w:sz w:val="28"/>
          <w:szCs w:val="28"/>
        </w:rPr>
        <w:t>бiмануальне дослідження;</w:t>
      </w:r>
    </w:p>
    <w:p w:rsidR="00F05B64" w:rsidRPr="00347F82" w:rsidRDefault="00F05B64" w:rsidP="00F11668">
      <w:pPr>
        <w:numPr>
          <w:ilvl w:val="0"/>
          <w:numId w:val="8"/>
        </w:numPr>
        <w:tabs>
          <w:tab w:val="clear" w:pos="927"/>
          <w:tab w:val="num" w:pos="0"/>
        </w:tabs>
        <w:spacing w:after="0" w:line="240" w:lineRule="auto"/>
        <w:ind w:left="0" w:firstLine="709"/>
        <w:jc w:val="both"/>
        <w:rPr>
          <w:rFonts w:ascii="Times New Roman" w:hAnsi="Times New Roman" w:cs="Times New Roman"/>
          <w:sz w:val="28"/>
          <w:szCs w:val="28"/>
        </w:rPr>
      </w:pPr>
      <w:r w:rsidRPr="00347F82">
        <w:rPr>
          <w:rFonts w:ascii="Times New Roman" w:hAnsi="Times New Roman" w:cs="Times New Roman"/>
          <w:sz w:val="28"/>
          <w:szCs w:val="28"/>
        </w:rPr>
        <w:t>операція роздільного лікувально-діагностичного вишкрібання цервікального каналу і стінок матки;</w:t>
      </w:r>
    </w:p>
    <w:p w:rsidR="00F05B64" w:rsidRPr="00347F82" w:rsidRDefault="00F05B64" w:rsidP="00F11668">
      <w:pPr>
        <w:numPr>
          <w:ilvl w:val="0"/>
          <w:numId w:val="8"/>
        </w:numPr>
        <w:tabs>
          <w:tab w:val="clear" w:pos="927"/>
          <w:tab w:val="num" w:pos="0"/>
        </w:tabs>
        <w:spacing w:after="0" w:line="240" w:lineRule="auto"/>
        <w:ind w:left="0" w:firstLine="709"/>
        <w:jc w:val="both"/>
        <w:rPr>
          <w:rFonts w:ascii="Times New Roman" w:hAnsi="Times New Roman" w:cs="Times New Roman"/>
          <w:sz w:val="28"/>
          <w:szCs w:val="28"/>
        </w:rPr>
      </w:pPr>
      <w:r w:rsidRPr="00347F82">
        <w:rPr>
          <w:rFonts w:ascii="Times New Roman" w:hAnsi="Times New Roman" w:cs="Times New Roman"/>
          <w:sz w:val="28"/>
          <w:szCs w:val="28"/>
        </w:rPr>
        <w:t xml:space="preserve">зондування матки; </w:t>
      </w:r>
    </w:p>
    <w:p w:rsidR="00F05B64" w:rsidRPr="00347F82" w:rsidRDefault="00F05B64" w:rsidP="00F11668">
      <w:pPr>
        <w:numPr>
          <w:ilvl w:val="0"/>
          <w:numId w:val="8"/>
        </w:numPr>
        <w:tabs>
          <w:tab w:val="clear" w:pos="927"/>
          <w:tab w:val="num" w:pos="0"/>
        </w:tabs>
        <w:spacing w:after="0" w:line="240" w:lineRule="auto"/>
        <w:ind w:left="0" w:firstLine="709"/>
        <w:jc w:val="both"/>
        <w:rPr>
          <w:rFonts w:ascii="Times New Roman" w:hAnsi="Times New Roman" w:cs="Times New Roman"/>
          <w:sz w:val="28"/>
          <w:szCs w:val="28"/>
        </w:rPr>
      </w:pPr>
      <w:r w:rsidRPr="00347F82">
        <w:rPr>
          <w:rFonts w:ascii="Times New Roman" w:hAnsi="Times New Roman" w:cs="Times New Roman"/>
          <w:sz w:val="28"/>
          <w:szCs w:val="28"/>
        </w:rPr>
        <w:t>гістeро</w:t>
      </w:r>
      <w:r w:rsidRPr="00347F82">
        <w:rPr>
          <w:rFonts w:ascii="Times New Roman" w:hAnsi="Times New Roman" w:cs="Times New Roman"/>
          <w:sz w:val="28"/>
          <w:szCs w:val="28"/>
          <w:lang w:val="uk-UA"/>
        </w:rPr>
        <w:t>скоп</w:t>
      </w:r>
      <w:r w:rsidRPr="00347F82">
        <w:rPr>
          <w:rFonts w:ascii="Times New Roman" w:hAnsi="Times New Roman" w:cs="Times New Roman"/>
          <w:sz w:val="28"/>
          <w:szCs w:val="28"/>
        </w:rPr>
        <w:t xml:space="preserve">ія; </w:t>
      </w:r>
    </w:p>
    <w:p w:rsidR="00F05B64" w:rsidRPr="00347F82" w:rsidRDefault="00F05B64" w:rsidP="00F11668">
      <w:pPr>
        <w:numPr>
          <w:ilvl w:val="0"/>
          <w:numId w:val="8"/>
        </w:numPr>
        <w:tabs>
          <w:tab w:val="clear" w:pos="927"/>
          <w:tab w:val="num" w:pos="0"/>
        </w:tabs>
        <w:spacing w:after="0" w:line="240" w:lineRule="auto"/>
        <w:ind w:left="0" w:firstLine="709"/>
        <w:jc w:val="both"/>
        <w:rPr>
          <w:rFonts w:ascii="Times New Roman" w:hAnsi="Times New Roman" w:cs="Times New Roman"/>
          <w:sz w:val="28"/>
          <w:szCs w:val="28"/>
          <w:lang w:val="uk-UA"/>
        </w:rPr>
      </w:pPr>
      <w:r w:rsidRPr="00347F82">
        <w:rPr>
          <w:rFonts w:ascii="Times New Roman" w:hAnsi="Times New Roman" w:cs="Times New Roman"/>
          <w:sz w:val="28"/>
          <w:szCs w:val="28"/>
        </w:rPr>
        <w:t>гістеро</w:t>
      </w:r>
      <w:r w:rsidRPr="00347F82">
        <w:rPr>
          <w:rFonts w:ascii="Times New Roman" w:hAnsi="Times New Roman" w:cs="Times New Roman"/>
          <w:sz w:val="28"/>
          <w:szCs w:val="28"/>
          <w:lang w:val="uk-UA"/>
        </w:rPr>
        <w:t>резекто</w:t>
      </w:r>
      <w:r w:rsidRPr="00347F82">
        <w:rPr>
          <w:rFonts w:ascii="Times New Roman" w:hAnsi="Times New Roman" w:cs="Times New Roman"/>
          <w:sz w:val="28"/>
          <w:szCs w:val="28"/>
        </w:rPr>
        <w:t xml:space="preserve">скопія. </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Субмyкозна міома матки, а також деформація порожнини матки при центрiпетальному рості інтерстиціального вузла виявляються при гістероскопії;</w:t>
      </w:r>
    </w:p>
    <w:p w:rsidR="00F05B64" w:rsidRPr="00347F82" w:rsidRDefault="00F11668" w:rsidP="00F116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УЗД. </w:t>
      </w:r>
      <w:r>
        <w:rPr>
          <w:rFonts w:ascii="Times New Roman" w:hAnsi="Times New Roman" w:cs="Times New Roman"/>
          <w:sz w:val="28"/>
          <w:szCs w:val="28"/>
          <w:lang w:val="uk-UA"/>
        </w:rPr>
        <w:t>І</w:t>
      </w:r>
      <w:r w:rsidR="00F05B64" w:rsidRPr="00347F82">
        <w:rPr>
          <w:rFonts w:ascii="Times New Roman" w:hAnsi="Times New Roman" w:cs="Times New Roman"/>
          <w:sz w:val="28"/>
          <w:szCs w:val="28"/>
        </w:rPr>
        <w:t>нформативність УЗД при міомі досягає 92,8-95,7%.</w:t>
      </w:r>
    </w:p>
    <w:p w:rsidR="00F05B64" w:rsidRPr="00347F82" w:rsidRDefault="00F11668" w:rsidP="00F1166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Р</w:t>
      </w:r>
      <w:r w:rsidR="00F05B64" w:rsidRPr="00347F82">
        <w:rPr>
          <w:rFonts w:ascii="Times New Roman" w:hAnsi="Times New Roman" w:cs="Times New Roman"/>
          <w:sz w:val="28"/>
          <w:szCs w:val="28"/>
        </w:rPr>
        <w:t>ентген дослідження (оглядова). Точно оцінити розмір і локалізацію будь-якого вузла дозволяють магнітнорезонансна</w:t>
      </w:r>
      <w:r w:rsidR="00F05B64" w:rsidRPr="00347F82">
        <w:rPr>
          <w:rFonts w:ascii="Times New Roman" w:hAnsi="Times New Roman" w:cs="Times New Roman"/>
          <w:sz w:val="28"/>
          <w:szCs w:val="28"/>
          <w:lang w:val="uk-UA"/>
        </w:rPr>
        <w:t xml:space="preserve"> (</w:t>
      </w:r>
      <w:proofErr w:type="gramStart"/>
      <w:r w:rsidR="00F05B64" w:rsidRPr="00347F82">
        <w:rPr>
          <w:rFonts w:ascii="Times New Roman" w:hAnsi="Times New Roman" w:cs="Times New Roman"/>
          <w:sz w:val="28"/>
          <w:szCs w:val="28"/>
          <w:lang w:val="uk-UA"/>
        </w:rPr>
        <w:t xml:space="preserve">МРТ) </w:t>
      </w:r>
      <w:r w:rsidR="00F05B64" w:rsidRPr="00347F82">
        <w:rPr>
          <w:rFonts w:ascii="Times New Roman" w:hAnsi="Times New Roman" w:cs="Times New Roman"/>
          <w:sz w:val="28"/>
          <w:szCs w:val="28"/>
        </w:rPr>
        <w:t xml:space="preserve"> і</w:t>
      </w:r>
      <w:proofErr w:type="gramEnd"/>
      <w:r w:rsidR="00F05B64" w:rsidRPr="00347F82">
        <w:rPr>
          <w:rFonts w:ascii="Times New Roman" w:hAnsi="Times New Roman" w:cs="Times New Roman"/>
          <w:sz w:val="28"/>
          <w:szCs w:val="28"/>
        </w:rPr>
        <w:t xml:space="preserve"> комп'ютерна томографії</w:t>
      </w:r>
      <w:r w:rsidR="00F05B64" w:rsidRPr="00347F82">
        <w:rPr>
          <w:rFonts w:ascii="Times New Roman" w:hAnsi="Times New Roman" w:cs="Times New Roman"/>
          <w:sz w:val="28"/>
          <w:szCs w:val="28"/>
          <w:lang w:val="uk-UA"/>
        </w:rPr>
        <w:t xml:space="preserve"> (КТ)</w:t>
      </w:r>
      <w:r w:rsidR="00F05B64" w:rsidRPr="00347F82">
        <w:rPr>
          <w:rFonts w:ascii="Times New Roman" w:hAnsi="Times New Roman" w:cs="Times New Roman"/>
          <w:sz w:val="28"/>
          <w:szCs w:val="28"/>
        </w:rPr>
        <w:t>;</w:t>
      </w:r>
      <w:r w:rsidR="00F05B64" w:rsidRPr="00347F82">
        <w:rPr>
          <w:rFonts w:ascii="Times New Roman" w:hAnsi="Times New Roman" w:cs="Times New Roman"/>
          <w:sz w:val="28"/>
          <w:szCs w:val="28"/>
          <w:lang w:val="uk-UA"/>
        </w:rPr>
        <w:t xml:space="preserve"> </w:t>
      </w:r>
      <w:r w:rsidR="00F05B64" w:rsidRPr="00347F82">
        <w:rPr>
          <w:rFonts w:ascii="Times New Roman" w:hAnsi="Times New Roman" w:cs="Times New Roman"/>
          <w:sz w:val="28"/>
          <w:szCs w:val="28"/>
        </w:rPr>
        <w:t xml:space="preserve">Провести диференційну діагностику лейoміоми й інших пухлин органів </w:t>
      </w:r>
      <w:r w:rsidR="00F05B64" w:rsidRPr="00347F82">
        <w:rPr>
          <w:rFonts w:ascii="Times New Roman" w:hAnsi="Times New Roman" w:cs="Times New Roman"/>
          <w:sz w:val="28"/>
          <w:szCs w:val="28"/>
        </w:rPr>
        <w:lastRenderedPageBreak/>
        <w:t>малого тазу, черевної порожнини і заочеревинного простору в складних випадках дозволяє лапароскопія.</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Метод комп'ютерної томографії (КТ) відризняється високою чутливістю (88,9%). Доброякісні пухлини матки на томограмах мають чітки контури, однорідну структуру за рахунок щільності тканин.      за допомогою КТ легко визначити розтащування вузла, вторинні його зміни у вигляді кальцинатів і некрозу.</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 xml:space="preserve"> Метод ядерно- магнітного - резонансної томографії (МРТ) дозволяє зробити якісну оцінку структури тканини, визначити ступінь розповсюдження пухлинного процесу. </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 </w:t>
      </w:r>
      <w:r w:rsidRPr="00347F82">
        <w:rPr>
          <w:rFonts w:ascii="Times New Roman" w:hAnsi="Times New Roman" w:cs="Times New Roman"/>
          <w:b/>
          <w:i/>
          <w:sz w:val="28"/>
          <w:szCs w:val="28"/>
        </w:rPr>
        <w:t>Лікування</w:t>
      </w:r>
      <w:r w:rsidRPr="00347F82">
        <w:rPr>
          <w:rFonts w:ascii="Times New Roman" w:hAnsi="Times New Roman" w:cs="Times New Roman"/>
          <w:sz w:val="28"/>
          <w:szCs w:val="28"/>
        </w:rPr>
        <w:t xml:space="preserve">. </w:t>
      </w:r>
      <w:proofErr w:type="gramStart"/>
      <w:r w:rsidRPr="00347F82">
        <w:rPr>
          <w:rFonts w:ascii="Times New Roman" w:hAnsi="Times New Roman" w:cs="Times New Roman"/>
          <w:sz w:val="28"/>
          <w:szCs w:val="28"/>
        </w:rPr>
        <w:t>До комплексу</w:t>
      </w:r>
      <w:proofErr w:type="gramEnd"/>
      <w:r w:rsidRPr="00347F82">
        <w:rPr>
          <w:rFonts w:ascii="Times New Roman" w:hAnsi="Times New Roman" w:cs="Times New Roman"/>
          <w:sz w:val="28"/>
          <w:szCs w:val="28"/>
        </w:rPr>
        <w:t xml:space="preserve"> лікування міоми включають консервативні й оперативні методи.</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 xml:space="preserve"> </w:t>
      </w:r>
      <w:r w:rsidRPr="00347F82">
        <w:rPr>
          <w:rFonts w:ascii="Times New Roman" w:hAnsi="Times New Roman" w:cs="Times New Roman"/>
          <w:b/>
          <w:i/>
          <w:sz w:val="28"/>
          <w:szCs w:val="28"/>
        </w:rPr>
        <w:t>Показання для консервативного лікування</w:t>
      </w:r>
      <w:r w:rsidRPr="00347F82">
        <w:rPr>
          <w:rFonts w:ascii="Times New Roman" w:hAnsi="Times New Roman" w:cs="Times New Roman"/>
          <w:i/>
          <w:sz w:val="28"/>
          <w:szCs w:val="28"/>
        </w:rPr>
        <w:t>:</w:t>
      </w:r>
      <w:r w:rsidRPr="00347F82">
        <w:rPr>
          <w:rFonts w:ascii="Times New Roman" w:hAnsi="Times New Roman" w:cs="Times New Roman"/>
          <w:sz w:val="28"/>
          <w:szCs w:val="28"/>
        </w:rPr>
        <w:t xml:space="preserve"> невеликі розміри пухлини (до 12 тижнів у дітородному віці, до 14-15 в менопаузі); при міомі, яка не супроводжується кровотечами, порушенням функції суміжних органів, болем; при протипоказаннях до оперативного методу лікування.</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 xml:space="preserve"> Основою в консервативної тераniї мiомu є гормони. При цьому надається перевага аналогам гонадотропін-рилізинг-гормону (диферелін, люкрин-депо, золадекс, бусерелин). Їх застосовують лише після виключення онкопатології: виконується роздільне діагностичне вишкрібання, зразки тканин напрявляються на гістологію. Диферелін у дозуванні 3,75 мг (1 внутрішньом`язова ін`єкція) у перші 5 днів менструального циклу раз на </w:t>
      </w:r>
      <w:r w:rsidRPr="00347F82">
        <w:rPr>
          <w:rFonts w:ascii="Times New Roman" w:hAnsi="Times New Roman" w:cs="Times New Roman"/>
          <w:sz w:val="28"/>
          <w:szCs w:val="28"/>
          <w:lang w:val="uk-UA"/>
        </w:rPr>
        <w:t xml:space="preserve">3 - 6 </w:t>
      </w:r>
      <w:r w:rsidRPr="00347F82">
        <w:rPr>
          <w:rFonts w:ascii="Times New Roman" w:hAnsi="Times New Roman" w:cs="Times New Roman"/>
          <w:sz w:val="28"/>
          <w:szCs w:val="28"/>
        </w:rPr>
        <w:t>тижні</w:t>
      </w:r>
      <w:r w:rsidRPr="00347F82">
        <w:rPr>
          <w:rFonts w:ascii="Times New Roman" w:hAnsi="Times New Roman" w:cs="Times New Roman"/>
          <w:sz w:val="28"/>
          <w:szCs w:val="28"/>
          <w:lang w:val="uk-UA"/>
        </w:rPr>
        <w:t>в</w:t>
      </w:r>
      <w:r w:rsidRPr="00347F82">
        <w:rPr>
          <w:rFonts w:ascii="Times New Roman" w:hAnsi="Times New Roman" w:cs="Times New Roman"/>
          <w:sz w:val="28"/>
          <w:szCs w:val="28"/>
        </w:rPr>
        <w:t>. Також застосовують гестагени (Дюфастон,</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 xml:space="preserve">Фемостон). Hopколyт - з 16-го по 25-й день менструального циклу протягом 6 місяців (курсова доза 300 мг).  Жінкам пременопаузального віку препарат призначають в безперервному режимі протягом 3 місяців по 5-10 мг/день. Хворим репродуктивного віку призначають прегнін за циклічною схемою: з 16-го по 26-й день циклу по </w:t>
      </w:r>
      <w:smartTag w:uri="urn:schemas-microsoft-com:office:smarttags" w:element="metricconverter">
        <w:smartTagPr>
          <w:attr w:name="ProductID" w:val="0,04 г"/>
        </w:smartTagPr>
        <w:r w:rsidRPr="00347F82">
          <w:rPr>
            <w:rFonts w:ascii="Times New Roman" w:hAnsi="Times New Roman" w:cs="Times New Roman"/>
            <w:sz w:val="28"/>
            <w:szCs w:val="28"/>
          </w:rPr>
          <w:t>0,04 г</w:t>
        </w:r>
      </w:smartTag>
      <w:r w:rsidRPr="00347F82">
        <w:rPr>
          <w:rFonts w:ascii="Times New Roman" w:hAnsi="Times New Roman" w:cs="Times New Roman"/>
          <w:sz w:val="28"/>
          <w:szCs w:val="28"/>
        </w:rPr>
        <w:t xml:space="preserve"> 3 рази на день протягом 3 місяців. Високий гестагенний ефект має 17-ОПК, який призначають жінкам, у яких зберігся менструальний цикл, на 14, 17, 21-й дні в дозі 125-250 мг протягом 6 міс. Для хворих репродуктивного віку, при міомі невеликих розмірів (6-7 тижнів вагітності) використовують комбіновані естроген-гестагенні препарати (ригевідон, демyлен), які пригнічують синтез та секрецію гонадотропних гормонів. Препарати використовуються з 5-го по 25-й день циклу по 1г, кожного дня протягом 3 місяців і більше. 4</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b/>
          <w:i/>
          <w:sz w:val="28"/>
          <w:szCs w:val="28"/>
        </w:rPr>
        <w:t xml:space="preserve"> Показання для оперативного лікування:</w:t>
      </w:r>
      <w:r w:rsidRPr="00347F82">
        <w:rPr>
          <w:rFonts w:ascii="Times New Roman" w:hAnsi="Times New Roman" w:cs="Times New Roman"/>
          <w:b/>
          <w:sz w:val="28"/>
          <w:szCs w:val="28"/>
        </w:rPr>
        <w:t xml:space="preserve"> </w:t>
      </w:r>
      <w:r w:rsidRPr="00347F82">
        <w:rPr>
          <w:rFonts w:ascii="Times New Roman" w:hAnsi="Times New Roman" w:cs="Times New Roman"/>
          <w:sz w:val="28"/>
          <w:szCs w:val="28"/>
        </w:rPr>
        <w:t>розміри пухлини більше як 12-13 тижнів; швидкий ріст пухлини; підозра на малігнізацію; порушення функції суміжних органів; геморагічний синдром; поєднання з внутрішнім ендометріозом; поєднання з пухлинами яєчників; ускладнення.</w:t>
      </w:r>
    </w:p>
    <w:p w:rsidR="00F05B64" w:rsidRPr="00347F82" w:rsidRDefault="00F05B64" w:rsidP="00F11668">
      <w:pPr>
        <w:spacing w:after="0" w:line="240" w:lineRule="auto"/>
        <w:ind w:firstLine="709"/>
        <w:jc w:val="both"/>
        <w:rPr>
          <w:rFonts w:ascii="Times New Roman" w:hAnsi="Times New Roman" w:cs="Times New Roman"/>
          <w:b/>
          <w:i/>
          <w:sz w:val="28"/>
          <w:szCs w:val="28"/>
        </w:rPr>
      </w:pPr>
      <w:r w:rsidRPr="00347F82">
        <w:rPr>
          <w:rFonts w:ascii="Times New Roman" w:hAnsi="Times New Roman" w:cs="Times New Roman"/>
          <w:b/>
          <w:i/>
          <w:sz w:val="28"/>
          <w:szCs w:val="28"/>
        </w:rPr>
        <w:t xml:space="preserve"> Методи хірургічного лікування: </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 xml:space="preserve">a) консервативне (консервативна міомектомія, відкручування субмyкозних вузлів); </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rPr>
        <w:t>б) радикальне (надпixвова ампутації матки з додатками та без, екстирпація матки з додатками та без).</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в) ЕМС (емболізація маткових судин).</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b/>
          <w:sz w:val="28"/>
          <w:szCs w:val="28"/>
          <w:lang w:val="uk-UA"/>
        </w:rPr>
        <w:lastRenderedPageBreak/>
        <w:t>Емболізація</w:t>
      </w:r>
      <w:r w:rsidRPr="00347F82">
        <w:rPr>
          <w:rFonts w:ascii="Times New Roman" w:hAnsi="Times New Roman" w:cs="Times New Roman"/>
          <w:sz w:val="28"/>
          <w:szCs w:val="28"/>
          <w:lang w:val="uk-UA"/>
        </w:rPr>
        <w:t xml:space="preserve"> маткових судин є перспективним методом лікування симптомної лейоміоми матки - як самостійний метод, так і в якості передопераційної підготовки до наступної міомектомії, який дозволяє зменшити об'єм інтраопераційної крововтрати, але потребує додаткового рентгенендоваскулярного обладнення.</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Переваги емболізації судин:</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 менший об'єм крововтрати;</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 нижча частота інфекційних ускладнень;</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 нижчий рівень летальності;</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 скорочення термінів одужання;</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 збереження фертильності.</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Можливі ускладнення емболізації:</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 тромбоемболічні ускладнення;</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 запальні процеси;</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 некроз субсерозного вузла;</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rPr>
        <w:t>- аменорея.</w:t>
      </w:r>
    </w:p>
    <w:p w:rsidR="00F05B64" w:rsidRPr="00347F82" w:rsidRDefault="00F05B64" w:rsidP="00F11668">
      <w:pPr>
        <w:spacing w:after="0" w:line="240" w:lineRule="auto"/>
        <w:ind w:firstLine="709"/>
        <w:rPr>
          <w:rFonts w:ascii="Times New Roman" w:hAnsi="Times New Roman" w:cs="Times New Roman"/>
          <w:b/>
          <w:sz w:val="28"/>
          <w:szCs w:val="28"/>
          <w:lang w:val="uk-UA"/>
        </w:rPr>
      </w:pPr>
      <w:r w:rsidRPr="00347F82">
        <w:rPr>
          <w:rFonts w:ascii="Times New Roman" w:hAnsi="Times New Roman" w:cs="Times New Roman"/>
          <w:b/>
          <w:sz w:val="28"/>
          <w:szCs w:val="28"/>
          <w:lang w:val="uk-UA"/>
        </w:rPr>
        <w:t xml:space="preserve">Технологія </w:t>
      </w:r>
      <w:r w:rsidRPr="00347F82">
        <w:rPr>
          <w:rFonts w:ascii="Times New Roman" w:hAnsi="Times New Roman" w:cs="Times New Roman"/>
          <w:b/>
          <w:sz w:val="28"/>
          <w:szCs w:val="28"/>
          <w:lang w:val="en-US"/>
        </w:rPr>
        <w:t>YIFU</w:t>
      </w:r>
      <w:r w:rsidRPr="00347F82">
        <w:rPr>
          <w:rFonts w:ascii="Times New Roman" w:hAnsi="Times New Roman" w:cs="Times New Roman"/>
          <w:b/>
          <w:sz w:val="28"/>
          <w:szCs w:val="28"/>
          <w:lang w:val="uk-UA"/>
        </w:rPr>
        <w:t xml:space="preserve"> - абляції -</w:t>
      </w:r>
      <w:r w:rsidRPr="00347F82">
        <w:rPr>
          <w:rFonts w:ascii="Times New Roman" w:hAnsi="Times New Roman" w:cs="Times New Roman"/>
          <w:sz w:val="28"/>
          <w:szCs w:val="28"/>
          <w:lang w:val="uk-UA"/>
        </w:rPr>
        <w:t xml:space="preserve"> це унікальний неінвазивний  (дистаційний) метод локальної деструкції новоутворень (вузлова фіброміома маики, локальний ендометріоз)</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b/>
          <w:sz w:val="28"/>
          <w:szCs w:val="28"/>
          <w:lang w:val="uk-UA"/>
        </w:rPr>
        <w:t xml:space="preserve"> </w:t>
      </w:r>
      <w:r w:rsidRPr="00347F82">
        <w:rPr>
          <w:rFonts w:ascii="Times New Roman" w:hAnsi="Times New Roman" w:cs="Times New Roman"/>
          <w:sz w:val="28"/>
          <w:szCs w:val="28"/>
          <w:lang w:val="uk-UA"/>
        </w:rPr>
        <w:t xml:space="preserve">Це унікальний метод ультразвукової абляції новоутворень , яку  проводять на апараті  </w:t>
      </w:r>
      <w:r w:rsidRPr="00347F82">
        <w:rPr>
          <w:rFonts w:ascii="Times New Roman" w:hAnsi="Times New Roman" w:cs="Times New Roman"/>
          <w:b/>
          <w:sz w:val="28"/>
          <w:szCs w:val="28"/>
          <w:lang w:val="en-US"/>
        </w:rPr>
        <w:t>J</w:t>
      </w:r>
      <w:r w:rsidRPr="00347F82">
        <w:rPr>
          <w:rFonts w:ascii="Times New Roman" w:hAnsi="Times New Roman" w:cs="Times New Roman"/>
          <w:b/>
          <w:sz w:val="28"/>
          <w:szCs w:val="28"/>
          <w:lang w:val="uk-UA"/>
        </w:rPr>
        <w:t xml:space="preserve"> </w:t>
      </w:r>
      <w:r w:rsidRPr="00347F82">
        <w:rPr>
          <w:rFonts w:ascii="Times New Roman" w:hAnsi="Times New Roman" w:cs="Times New Roman"/>
          <w:b/>
          <w:sz w:val="28"/>
          <w:szCs w:val="28"/>
          <w:lang w:val="en-US"/>
        </w:rPr>
        <w:t>I</w:t>
      </w:r>
      <w:r w:rsidRPr="00347F82">
        <w:rPr>
          <w:rFonts w:ascii="Times New Roman" w:hAnsi="Times New Roman" w:cs="Times New Roman"/>
          <w:b/>
          <w:sz w:val="28"/>
          <w:szCs w:val="28"/>
          <w:lang w:val="uk-UA"/>
        </w:rPr>
        <w:t xml:space="preserve"> </w:t>
      </w:r>
      <w:r w:rsidRPr="00347F82">
        <w:rPr>
          <w:rFonts w:ascii="Times New Roman" w:hAnsi="Times New Roman" w:cs="Times New Roman"/>
          <w:sz w:val="28"/>
          <w:szCs w:val="28"/>
          <w:lang w:val="uk-UA"/>
        </w:rPr>
        <w:t xml:space="preserve">( виробник : </w:t>
      </w:r>
      <w:r w:rsidRPr="00347F82">
        <w:rPr>
          <w:rFonts w:ascii="Times New Roman" w:hAnsi="Times New Roman" w:cs="Times New Roman"/>
          <w:sz w:val="28"/>
          <w:szCs w:val="28"/>
          <w:lang w:val="en-US"/>
        </w:rPr>
        <w:t>Chonging</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Haifu</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HIFU</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Technology</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Co</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Ltd</w:t>
      </w:r>
      <w:r w:rsidRPr="00347F82">
        <w:rPr>
          <w:rFonts w:ascii="Times New Roman" w:hAnsi="Times New Roman" w:cs="Times New Roman"/>
          <w:sz w:val="28"/>
          <w:szCs w:val="28"/>
          <w:lang w:val="uk-UA"/>
        </w:rPr>
        <w:t>.) . , що дозволяє зберегти репродуктивну функцію жінки.</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Під час лікування, завдяки коротким ультразвуковим імпульсам, відбувається</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нагрівання тканин новоутворення з наступним термічним коагуляційним некрозом. Процес  лікування здійснюється під УЗ -  контролем в режимі реального часу. Час лікувальної маніпуляції залежить від розмірів і кількості вузлів, в середньому триває від 3 до 6 годин, в один етап.</w:t>
      </w:r>
    </w:p>
    <w:p w:rsidR="00F05B64" w:rsidRPr="00347F82" w:rsidRDefault="00F05B64" w:rsidP="00F11668">
      <w:pPr>
        <w:spacing w:after="0" w:line="240" w:lineRule="auto"/>
        <w:ind w:firstLine="709"/>
        <w:rPr>
          <w:rFonts w:ascii="Times New Roman" w:hAnsi="Times New Roman" w:cs="Times New Roman"/>
          <w:b/>
          <w:sz w:val="28"/>
          <w:szCs w:val="28"/>
          <w:lang w:val="uk-UA"/>
        </w:rPr>
      </w:pPr>
      <w:r w:rsidRPr="00347F82">
        <w:rPr>
          <w:rFonts w:ascii="Times New Roman" w:hAnsi="Times New Roman" w:cs="Times New Roman"/>
          <w:b/>
          <w:sz w:val="28"/>
          <w:szCs w:val="28"/>
          <w:lang w:val="uk-UA"/>
        </w:rPr>
        <w:t>Показання:</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1. симптомна фіброміома тіла матки у жінок репродуктивного віку, які хочуть зберегти матку і планують вагітність.</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2. симптомна фіброміома тіла матки у жінок в пременопацзе або менопаузі які не бажають оперуватись, або неможливе проведення хірургічного втручання.</w:t>
      </w:r>
    </w:p>
    <w:p w:rsidR="00F05B64" w:rsidRPr="00347F82" w:rsidRDefault="00F05B64" w:rsidP="00F11668">
      <w:pPr>
        <w:spacing w:after="0" w:line="240" w:lineRule="auto"/>
        <w:ind w:firstLine="709"/>
        <w:rPr>
          <w:rFonts w:ascii="Times New Roman" w:hAnsi="Times New Roman" w:cs="Times New Roman"/>
          <w:b/>
          <w:sz w:val="28"/>
          <w:szCs w:val="28"/>
          <w:lang w:val="uk-UA"/>
        </w:rPr>
      </w:pPr>
      <w:r w:rsidRPr="00347F82">
        <w:rPr>
          <w:rFonts w:ascii="Times New Roman" w:hAnsi="Times New Roman" w:cs="Times New Roman"/>
          <w:b/>
          <w:sz w:val="28"/>
          <w:szCs w:val="28"/>
          <w:lang w:val="uk-UA"/>
        </w:rPr>
        <w:t>Переваги:</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Неівазивний оперативний метод,</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Органозберігаюче втручання,</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Висока ефективність при міомах матки різних розмірів та локалізації,</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Вплив на максимальну кількість вузлів при множинному ураженні,</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Відсутність травматизації, крововтрати,</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Гарний косметичний ефект,</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Короткі терміни госпіталізації та реабілітації,</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Відсутність впливу на ендометрій у зрівнянні з емболізацією маткових артерій,</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Відсутність/ мінімізація побічних ефектів.</w:t>
      </w:r>
    </w:p>
    <w:p w:rsidR="00F05B64" w:rsidRPr="00347F82" w:rsidRDefault="00F05B64" w:rsidP="00F11668">
      <w:pPr>
        <w:spacing w:after="0" w:line="240" w:lineRule="auto"/>
        <w:ind w:firstLine="709"/>
        <w:rPr>
          <w:rFonts w:ascii="Times New Roman" w:hAnsi="Times New Roman" w:cs="Times New Roman"/>
          <w:b/>
          <w:sz w:val="28"/>
          <w:szCs w:val="28"/>
          <w:lang w:val="uk-UA"/>
        </w:rPr>
      </w:pPr>
      <w:r w:rsidRPr="00347F82">
        <w:rPr>
          <w:rFonts w:ascii="Times New Roman" w:hAnsi="Times New Roman" w:cs="Times New Roman"/>
          <w:b/>
          <w:sz w:val="28"/>
          <w:szCs w:val="28"/>
          <w:lang w:val="uk-UA"/>
        </w:rPr>
        <w:lastRenderedPageBreak/>
        <w:t>Ускладнення:</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Опік шкіри в зоні інтонації І - ІІ ст.,</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Набряк м</w:t>
      </w:r>
      <w:r w:rsidRPr="00347F82">
        <w:rPr>
          <w:rFonts w:ascii="Times New Roman" w:hAnsi="Times New Roman" w:cs="Times New Roman"/>
          <w:sz w:val="28"/>
          <w:szCs w:val="28"/>
        </w:rPr>
        <w:t>'</w:t>
      </w:r>
      <w:r w:rsidRPr="00347F82">
        <w:rPr>
          <w:rFonts w:ascii="Times New Roman" w:hAnsi="Times New Roman" w:cs="Times New Roman"/>
          <w:sz w:val="28"/>
          <w:szCs w:val="28"/>
          <w:lang w:val="uk-UA"/>
        </w:rPr>
        <w:t>яких тканин,</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Підвищення температури до субфібрильної  протягом 2 - 4 діб.</w:t>
      </w:r>
    </w:p>
    <w:p w:rsidR="00F05B64" w:rsidRPr="00347F82" w:rsidRDefault="00F05B64" w:rsidP="00F11668">
      <w:pPr>
        <w:spacing w:after="0" w:line="240" w:lineRule="auto"/>
        <w:ind w:firstLine="709"/>
        <w:rPr>
          <w:rFonts w:ascii="Times New Roman" w:hAnsi="Times New Roman" w:cs="Times New Roman"/>
          <w:b/>
          <w:sz w:val="28"/>
          <w:szCs w:val="28"/>
          <w:lang w:val="uk-UA"/>
        </w:rPr>
      </w:pPr>
      <w:r w:rsidRPr="00347F82">
        <w:rPr>
          <w:rFonts w:ascii="Times New Roman" w:hAnsi="Times New Roman" w:cs="Times New Roman"/>
          <w:b/>
          <w:sz w:val="28"/>
          <w:szCs w:val="28"/>
          <w:lang w:val="uk-UA"/>
        </w:rPr>
        <w:t>Протипоказання:</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Ожиріння 3-4 ст. по абдомінальному типу,</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Грубі рубцеві зміни шкіри нижньої частини живота,</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Запальні захворювання органів малого тазу,</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Внутрішньоматкові контрацептиви,</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Фіброматозний вузол на ніжці.</w:t>
      </w:r>
    </w:p>
    <w:p w:rsidR="00F05B64" w:rsidRPr="00347F82" w:rsidRDefault="00F05B64" w:rsidP="00F11668">
      <w:pPr>
        <w:spacing w:after="0" w:line="240" w:lineRule="auto"/>
        <w:ind w:firstLine="709"/>
        <w:jc w:val="both"/>
        <w:rPr>
          <w:rFonts w:ascii="Times New Roman" w:hAnsi="Times New Roman" w:cs="Times New Roman"/>
          <w:b/>
          <w:sz w:val="28"/>
          <w:szCs w:val="28"/>
          <w:lang w:val="uk-UA"/>
        </w:rPr>
      </w:pPr>
      <w:r w:rsidRPr="00347F82">
        <w:rPr>
          <w:rFonts w:ascii="Times New Roman" w:hAnsi="Times New Roman" w:cs="Times New Roman"/>
          <w:b/>
          <w:sz w:val="28"/>
          <w:szCs w:val="28"/>
          <w:lang w:val="uk-UA"/>
        </w:rPr>
        <w:t>ДОБРОЯКІСНІ ПУХЛИНИ ЯЄЧНИКІВ</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Доброякісні пухлини яхєчників складають 75-80% від всіх пухлин яєчників. До доброякісних пухлин яєчників відносяться такі поняття як кісти і кістоми яєчників.Кісти яєчників це пухлиноподібні утворення, що характеризуються скупченням рідини, серед нормальної тканини яєчників, оточеною чіткою капсулою. До них відносяться : фолікулярна кіста яєчника, кіста жовтого тіла, пароовариальна кіста. Кістома - це дісна пухлина яєчника, якій властиві всі характеристики пухлинного росту (доброякісного).</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i/>
          <w:sz w:val="28"/>
          <w:szCs w:val="28"/>
          <w:lang w:val="uk-UA"/>
        </w:rPr>
        <w:t>Класифікація</w:t>
      </w:r>
      <w:r w:rsidRPr="00347F82">
        <w:rPr>
          <w:rFonts w:ascii="Times New Roman" w:hAnsi="Times New Roman" w:cs="Times New Roman"/>
          <w:sz w:val="28"/>
          <w:szCs w:val="28"/>
          <w:lang w:val="uk-UA"/>
        </w:rPr>
        <w:t xml:space="preserve">. Існує багато класифікацій пухлин яєчників за клінічним, клініко-морфологічним та гістологічним принципами, однак жодна з них повністю не задовольняє клініцистів. </w:t>
      </w:r>
    </w:p>
    <w:p w:rsidR="00F05B64" w:rsidRPr="00347F82" w:rsidRDefault="00F05B64" w:rsidP="00347F82">
      <w:pPr>
        <w:tabs>
          <w:tab w:val="left" w:pos="0"/>
          <w:tab w:val="left" w:pos="142"/>
        </w:tabs>
        <w:spacing w:after="0" w:line="240" w:lineRule="auto"/>
        <w:ind w:firstLine="851"/>
        <w:jc w:val="both"/>
        <w:rPr>
          <w:rFonts w:ascii="Times New Roman" w:hAnsi="Times New Roman" w:cs="Times New Roman"/>
          <w:b/>
          <w:i/>
          <w:sz w:val="28"/>
          <w:szCs w:val="28"/>
          <w:lang w:val="uk-UA"/>
        </w:rPr>
      </w:pPr>
      <w:r w:rsidRPr="00347F82">
        <w:rPr>
          <w:rFonts w:ascii="Times New Roman" w:hAnsi="Times New Roman" w:cs="Times New Roman"/>
          <w:b/>
          <w:i/>
          <w:sz w:val="28"/>
          <w:szCs w:val="28"/>
          <w:lang w:val="uk-UA"/>
        </w:rPr>
        <w:t xml:space="preserve">Клініко-морфологічна класифікація: </w:t>
      </w:r>
    </w:p>
    <w:p w:rsidR="00F05B64" w:rsidRPr="00347F82" w:rsidRDefault="00F05B64" w:rsidP="00347F82">
      <w:pPr>
        <w:tabs>
          <w:tab w:val="left" w:pos="0"/>
          <w:tab w:val="left" w:pos="142"/>
        </w:tabs>
        <w:spacing w:after="0" w:line="240" w:lineRule="auto"/>
        <w:ind w:firstLine="851"/>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1. Ретенційні непроліферуючі пухлини яєчника (фолікулярна, лют</w:t>
      </w:r>
      <w:r w:rsidRPr="00347F82">
        <w:rPr>
          <w:rFonts w:ascii="Times New Roman" w:hAnsi="Times New Roman" w:cs="Times New Roman"/>
          <w:sz w:val="28"/>
          <w:szCs w:val="28"/>
        </w:rPr>
        <w:t>e</w:t>
      </w:r>
      <w:r w:rsidRPr="00347F82">
        <w:rPr>
          <w:rFonts w:ascii="Times New Roman" w:hAnsi="Times New Roman" w:cs="Times New Roman"/>
          <w:sz w:val="28"/>
          <w:szCs w:val="28"/>
          <w:lang w:val="uk-UA"/>
        </w:rPr>
        <w:t xml:space="preserve">їнова кіста) </w:t>
      </w:r>
    </w:p>
    <w:p w:rsidR="00F05B64" w:rsidRPr="00347F82" w:rsidRDefault="00F05B64" w:rsidP="00347F82">
      <w:pPr>
        <w:tabs>
          <w:tab w:val="left" w:pos="0"/>
          <w:tab w:val="left" w:pos="142"/>
        </w:tabs>
        <w:spacing w:after="0" w:line="240" w:lineRule="auto"/>
        <w:ind w:firstLine="851"/>
        <w:jc w:val="both"/>
        <w:rPr>
          <w:rFonts w:ascii="Times New Roman" w:hAnsi="Times New Roman" w:cs="Times New Roman"/>
          <w:sz w:val="28"/>
          <w:szCs w:val="28"/>
        </w:rPr>
      </w:pPr>
      <w:r w:rsidRPr="00347F82">
        <w:rPr>
          <w:rFonts w:ascii="Times New Roman" w:hAnsi="Times New Roman" w:cs="Times New Roman"/>
          <w:sz w:val="28"/>
          <w:szCs w:val="28"/>
        </w:rPr>
        <w:t>2. Справжні (проліферуючі) пухлини яєчника (бластоми)</w:t>
      </w:r>
    </w:p>
    <w:p w:rsidR="00F05B64" w:rsidRPr="00347F82" w:rsidRDefault="00F05B64" w:rsidP="00347F82">
      <w:pPr>
        <w:tabs>
          <w:tab w:val="left" w:pos="0"/>
          <w:tab w:val="left" w:pos="142"/>
        </w:tabs>
        <w:spacing w:after="0" w:line="240" w:lineRule="auto"/>
        <w:ind w:firstLine="851"/>
        <w:jc w:val="both"/>
        <w:rPr>
          <w:rFonts w:ascii="Times New Roman" w:hAnsi="Times New Roman" w:cs="Times New Roman"/>
          <w:sz w:val="28"/>
          <w:szCs w:val="28"/>
        </w:rPr>
      </w:pPr>
      <w:r w:rsidRPr="00347F82">
        <w:rPr>
          <w:rFonts w:ascii="Times New Roman" w:hAnsi="Times New Roman" w:cs="Times New Roman"/>
          <w:sz w:val="28"/>
          <w:szCs w:val="28"/>
        </w:rPr>
        <w:t>a) Пухлини з епітеліальної тканини:</w:t>
      </w:r>
    </w:p>
    <w:p w:rsidR="00F05B64" w:rsidRPr="00347F82" w:rsidRDefault="00F05B64" w:rsidP="00347F82">
      <w:pPr>
        <w:tabs>
          <w:tab w:val="left" w:pos="0"/>
          <w:tab w:val="left" w:pos="142"/>
        </w:tabs>
        <w:spacing w:after="0" w:line="240" w:lineRule="auto"/>
        <w:ind w:firstLine="851"/>
        <w:jc w:val="both"/>
        <w:rPr>
          <w:rFonts w:ascii="Times New Roman" w:hAnsi="Times New Roman" w:cs="Times New Roman"/>
          <w:sz w:val="28"/>
          <w:szCs w:val="28"/>
        </w:rPr>
      </w:pPr>
      <w:r w:rsidRPr="00347F82">
        <w:rPr>
          <w:rFonts w:ascii="Times New Roman" w:hAnsi="Times New Roman" w:cs="Times New Roman"/>
          <w:sz w:val="28"/>
          <w:szCs w:val="28"/>
        </w:rPr>
        <w:t xml:space="preserve"> 1. Зрілі форми (проста серозна, проліферуюча сосочкова,  поверхнева сосочкова, псевдомyцинозна кістома). </w:t>
      </w:r>
    </w:p>
    <w:p w:rsidR="00F05B64" w:rsidRPr="00347F82" w:rsidRDefault="00F05B64" w:rsidP="00347F82">
      <w:pPr>
        <w:tabs>
          <w:tab w:val="left" w:pos="0"/>
          <w:tab w:val="left" w:pos="142"/>
        </w:tabs>
        <w:spacing w:after="0" w:line="240" w:lineRule="auto"/>
        <w:ind w:firstLine="851"/>
        <w:jc w:val="both"/>
        <w:rPr>
          <w:rFonts w:ascii="Times New Roman" w:hAnsi="Times New Roman" w:cs="Times New Roman"/>
          <w:sz w:val="28"/>
          <w:szCs w:val="28"/>
        </w:rPr>
      </w:pPr>
      <w:r w:rsidRPr="00347F82">
        <w:rPr>
          <w:rFonts w:ascii="Times New Roman" w:hAnsi="Times New Roman" w:cs="Times New Roman"/>
          <w:sz w:val="28"/>
          <w:szCs w:val="28"/>
        </w:rPr>
        <w:t>2. Незрілі форми:</w:t>
      </w:r>
    </w:p>
    <w:p w:rsidR="00F05B64" w:rsidRPr="00347F82" w:rsidRDefault="00F05B64" w:rsidP="00347F82">
      <w:pPr>
        <w:pStyle w:val="1"/>
        <w:numPr>
          <w:ilvl w:val="0"/>
          <w:numId w:val="9"/>
        </w:numPr>
        <w:tabs>
          <w:tab w:val="left" w:pos="0"/>
          <w:tab w:val="left" w:pos="142"/>
        </w:tabs>
        <w:spacing w:after="0" w:line="240" w:lineRule="auto"/>
        <w:ind w:left="1276"/>
        <w:jc w:val="both"/>
        <w:rPr>
          <w:rFonts w:ascii="Times New Roman" w:hAnsi="Times New Roman"/>
          <w:sz w:val="28"/>
          <w:szCs w:val="28"/>
        </w:rPr>
      </w:pPr>
      <w:r w:rsidRPr="00347F82">
        <w:rPr>
          <w:rFonts w:ascii="Times New Roman" w:hAnsi="Times New Roman"/>
          <w:sz w:val="28"/>
          <w:szCs w:val="28"/>
        </w:rPr>
        <w:t>рак яєчника;</w:t>
      </w:r>
    </w:p>
    <w:p w:rsidR="00F05B64" w:rsidRPr="00347F82" w:rsidRDefault="00F05B64" w:rsidP="00347F82">
      <w:pPr>
        <w:pStyle w:val="1"/>
        <w:numPr>
          <w:ilvl w:val="0"/>
          <w:numId w:val="9"/>
        </w:numPr>
        <w:tabs>
          <w:tab w:val="left" w:pos="0"/>
          <w:tab w:val="left" w:pos="142"/>
        </w:tabs>
        <w:spacing w:after="0" w:line="240" w:lineRule="auto"/>
        <w:ind w:left="1276"/>
        <w:jc w:val="both"/>
        <w:rPr>
          <w:rFonts w:ascii="Times New Roman" w:hAnsi="Times New Roman"/>
          <w:sz w:val="28"/>
          <w:szCs w:val="28"/>
        </w:rPr>
      </w:pPr>
      <w:r w:rsidRPr="00347F82">
        <w:rPr>
          <w:rFonts w:ascii="Times New Roman" w:hAnsi="Times New Roman"/>
          <w:sz w:val="28"/>
          <w:szCs w:val="28"/>
        </w:rPr>
        <w:t>первинна аденокарцинома;</w:t>
      </w:r>
    </w:p>
    <w:p w:rsidR="00F05B64" w:rsidRPr="00347F82" w:rsidRDefault="00F05B64" w:rsidP="00347F82">
      <w:pPr>
        <w:pStyle w:val="1"/>
        <w:numPr>
          <w:ilvl w:val="0"/>
          <w:numId w:val="9"/>
        </w:numPr>
        <w:tabs>
          <w:tab w:val="left" w:pos="0"/>
          <w:tab w:val="left" w:pos="142"/>
        </w:tabs>
        <w:spacing w:after="0" w:line="240" w:lineRule="auto"/>
        <w:ind w:left="1276"/>
        <w:jc w:val="both"/>
        <w:rPr>
          <w:rFonts w:ascii="Times New Roman" w:hAnsi="Times New Roman"/>
          <w:sz w:val="28"/>
          <w:szCs w:val="28"/>
        </w:rPr>
      </w:pPr>
      <w:r w:rsidRPr="00347F82">
        <w:rPr>
          <w:rFonts w:ascii="Times New Roman" w:hAnsi="Times New Roman"/>
          <w:sz w:val="28"/>
          <w:szCs w:val="28"/>
        </w:rPr>
        <w:t>вторинний рак на ґрунті злоякісного переродження кicтоми яєчника;</w:t>
      </w:r>
    </w:p>
    <w:p w:rsidR="00F05B64" w:rsidRPr="00347F82" w:rsidRDefault="00F05B64" w:rsidP="00347F82">
      <w:pPr>
        <w:pStyle w:val="1"/>
        <w:numPr>
          <w:ilvl w:val="0"/>
          <w:numId w:val="9"/>
        </w:numPr>
        <w:tabs>
          <w:tab w:val="left" w:pos="0"/>
          <w:tab w:val="left" w:pos="142"/>
        </w:tabs>
        <w:spacing w:after="0" w:line="240" w:lineRule="auto"/>
        <w:ind w:left="1276"/>
        <w:jc w:val="both"/>
        <w:rPr>
          <w:rFonts w:ascii="Times New Roman" w:hAnsi="Times New Roman"/>
          <w:sz w:val="28"/>
          <w:szCs w:val="28"/>
        </w:rPr>
      </w:pPr>
      <w:r w:rsidRPr="00347F82">
        <w:rPr>
          <w:rFonts w:ascii="Times New Roman" w:hAnsi="Times New Roman"/>
          <w:sz w:val="28"/>
          <w:szCs w:val="28"/>
        </w:rPr>
        <w:t xml:space="preserve"> метастатичний (пухлина Крукенберга).</w:t>
      </w:r>
    </w:p>
    <w:p w:rsidR="00F05B64" w:rsidRPr="00347F82" w:rsidRDefault="00F05B64" w:rsidP="00347F82">
      <w:pPr>
        <w:tabs>
          <w:tab w:val="left" w:pos="0"/>
          <w:tab w:val="left" w:pos="142"/>
        </w:tabs>
        <w:spacing w:after="0" w:line="240" w:lineRule="auto"/>
        <w:ind w:left="916"/>
        <w:jc w:val="both"/>
        <w:rPr>
          <w:rFonts w:ascii="Times New Roman" w:hAnsi="Times New Roman" w:cs="Times New Roman"/>
          <w:sz w:val="28"/>
          <w:szCs w:val="28"/>
        </w:rPr>
      </w:pPr>
      <w:r w:rsidRPr="00347F82">
        <w:rPr>
          <w:rFonts w:ascii="Times New Roman" w:hAnsi="Times New Roman" w:cs="Times New Roman"/>
          <w:sz w:val="28"/>
          <w:szCs w:val="28"/>
        </w:rPr>
        <w:t xml:space="preserve">б) Пухлини зі сполучної тканини (стромогенні); </w:t>
      </w:r>
    </w:p>
    <w:p w:rsidR="00F05B64" w:rsidRPr="00347F82" w:rsidRDefault="00F05B64" w:rsidP="00347F82">
      <w:pPr>
        <w:tabs>
          <w:tab w:val="left" w:pos="0"/>
          <w:tab w:val="left" w:pos="142"/>
        </w:tabs>
        <w:spacing w:after="0" w:line="240" w:lineRule="auto"/>
        <w:ind w:left="916"/>
        <w:jc w:val="both"/>
        <w:rPr>
          <w:rFonts w:ascii="Times New Roman" w:hAnsi="Times New Roman" w:cs="Times New Roman"/>
          <w:sz w:val="28"/>
          <w:szCs w:val="28"/>
        </w:rPr>
      </w:pPr>
      <w:r w:rsidRPr="00347F82">
        <w:rPr>
          <w:rFonts w:ascii="Times New Roman" w:hAnsi="Times New Roman" w:cs="Times New Roman"/>
          <w:sz w:val="28"/>
          <w:szCs w:val="28"/>
        </w:rPr>
        <w:t>1. Зрілі форми (фіброма і фіброміома яєчника).</w:t>
      </w:r>
    </w:p>
    <w:p w:rsidR="00F05B64" w:rsidRPr="00347F82" w:rsidRDefault="00F05B64" w:rsidP="00347F82">
      <w:pPr>
        <w:tabs>
          <w:tab w:val="left" w:pos="0"/>
          <w:tab w:val="left" w:pos="142"/>
        </w:tabs>
        <w:spacing w:after="0" w:line="240" w:lineRule="auto"/>
        <w:ind w:left="916"/>
        <w:jc w:val="both"/>
        <w:rPr>
          <w:rFonts w:ascii="Times New Roman" w:hAnsi="Times New Roman" w:cs="Times New Roman"/>
          <w:sz w:val="28"/>
          <w:szCs w:val="28"/>
        </w:rPr>
      </w:pPr>
      <w:r w:rsidRPr="00347F82">
        <w:rPr>
          <w:rFonts w:ascii="Times New Roman" w:hAnsi="Times New Roman" w:cs="Times New Roman"/>
          <w:sz w:val="28"/>
          <w:szCs w:val="28"/>
        </w:rPr>
        <w:t xml:space="preserve"> 2. Незрілі форми (саркома яєчника, ендотеліома яєчника).</w:t>
      </w:r>
    </w:p>
    <w:p w:rsidR="00F05B64" w:rsidRPr="00347F82" w:rsidRDefault="00F05B64" w:rsidP="00347F82">
      <w:pPr>
        <w:tabs>
          <w:tab w:val="left" w:pos="0"/>
          <w:tab w:val="left" w:pos="142"/>
        </w:tabs>
        <w:spacing w:after="0" w:line="240" w:lineRule="auto"/>
        <w:ind w:left="916"/>
        <w:jc w:val="both"/>
        <w:rPr>
          <w:rFonts w:ascii="Times New Roman" w:hAnsi="Times New Roman" w:cs="Times New Roman"/>
          <w:sz w:val="28"/>
          <w:szCs w:val="28"/>
        </w:rPr>
      </w:pPr>
      <w:r w:rsidRPr="00347F82">
        <w:rPr>
          <w:rFonts w:ascii="Times New Roman" w:hAnsi="Times New Roman" w:cs="Times New Roman"/>
          <w:sz w:val="28"/>
          <w:szCs w:val="28"/>
        </w:rPr>
        <w:t xml:space="preserve"> в) Змішані пухлини яєчника (тератоїдні):</w:t>
      </w:r>
    </w:p>
    <w:p w:rsidR="00F05B64" w:rsidRPr="00347F82" w:rsidRDefault="00F05B64" w:rsidP="00347F82">
      <w:pPr>
        <w:tabs>
          <w:tab w:val="left" w:pos="0"/>
          <w:tab w:val="left" w:pos="142"/>
        </w:tabs>
        <w:spacing w:after="0" w:line="240" w:lineRule="auto"/>
        <w:ind w:left="916"/>
        <w:jc w:val="both"/>
        <w:rPr>
          <w:rFonts w:ascii="Times New Roman" w:hAnsi="Times New Roman" w:cs="Times New Roman"/>
          <w:sz w:val="28"/>
          <w:szCs w:val="28"/>
        </w:rPr>
      </w:pPr>
      <w:r w:rsidRPr="00347F82">
        <w:rPr>
          <w:rFonts w:ascii="Times New Roman" w:hAnsi="Times New Roman" w:cs="Times New Roman"/>
          <w:sz w:val="28"/>
          <w:szCs w:val="28"/>
        </w:rPr>
        <w:t xml:space="preserve"> 1. Kiстоподібні форми тератом – дермоїди.</w:t>
      </w:r>
    </w:p>
    <w:p w:rsidR="00F05B64" w:rsidRPr="00347F82" w:rsidRDefault="00F05B64" w:rsidP="00347F82">
      <w:pPr>
        <w:tabs>
          <w:tab w:val="left" w:pos="0"/>
          <w:tab w:val="left" w:pos="142"/>
        </w:tabs>
        <w:spacing w:after="0" w:line="240" w:lineRule="auto"/>
        <w:ind w:left="916"/>
        <w:jc w:val="both"/>
        <w:rPr>
          <w:rFonts w:ascii="Times New Roman" w:hAnsi="Times New Roman" w:cs="Times New Roman"/>
          <w:sz w:val="28"/>
          <w:szCs w:val="28"/>
        </w:rPr>
      </w:pPr>
      <w:r w:rsidRPr="00347F82">
        <w:rPr>
          <w:rFonts w:ascii="Times New Roman" w:hAnsi="Times New Roman" w:cs="Times New Roman"/>
          <w:sz w:val="28"/>
          <w:szCs w:val="28"/>
        </w:rPr>
        <w:t xml:space="preserve"> 2. Щільні (солідні) форми тератом (тератобластoми, ембріоми).</w:t>
      </w:r>
    </w:p>
    <w:p w:rsidR="00F05B64" w:rsidRPr="00347F82" w:rsidRDefault="00F05B64" w:rsidP="00347F82">
      <w:pPr>
        <w:tabs>
          <w:tab w:val="left" w:pos="0"/>
          <w:tab w:val="left" w:pos="142"/>
        </w:tabs>
        <w:spacing w:after="0" w:line="240" w:lineRule="auto"/>
        <w:ind w:left="916"/>
        <w:jc w:val="both"/>
        <w:rPr>
          <w:rFonts w:ascii="Times New Roman" w:hAnsi="Times New Roman" w:cs="Times New Roman"/>
          <w:sz w:val="28"/>
          <w:szCs w:val="28"/>
        </w:rPr>
      </w:pPr>
      <w:r w:rsidRPr="00347F82">
        <w:rPr>
          <w:rFonts w:ascii="Times New Roman" w:hAnsi="Times New Roman" w:cs="Times New Roman"/>
          <w:sz w:val="28"/>
          <w:szCs w:val="28"/>
        </w:rPr>
        <w:t xml:space="preserve"> 3. Тератоми з однобічним диференціюванням: струма яєчника, хорioнепітeліома яєчника, riпернeфрома.</w:t>
      </w:r>
    </w:p>
    <w:p w:rsidR="00F05B64" w:rsidRPr="00347F82" w:rsidRDefault="00F05B64" w:rsidP="00347F82">
      <w:pPr>
        <w:spacing w:after="0" w:line="240" w:lineRule="auto"/>
        <w:ind w:firstLine="708"/>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 xml:space="preserve">В жодному з органів не зустрічається такої гістологічної різномванітності пухлин як в яєчнику. Згідно Міжнародної гістологічної класифікації, складеної експертами ВОЗ (!(?№), пухлини яєчників розділяються на вісім груп. </w:t>
      </w:r>
      <w:r w:rsidRPr="00347F82">
        <w:rPr>
          <w:rFonts w:ascii="Times New Roman" w:hAnsi="Times New Roman" w:cs="Times New Roman"/>
          <w:sz w:val="28"/>
          <w:szCs w:val="28"/>
          <w:lang w:val="uk-UA"/>
        </w:rPr>
        <w:lastRenderedPageBreak/>
        <w:t>Враховуючи її складність С.К.Серов (1978) запропонував більш спрощеніший варіант цієї класифікації.</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І. Епітеліальні пухлини.</w:t>
      </w:r>
    </w:p>
    <w:p w:rsidR="00F05B64" w:rsidRPr="00347F82" w:rsidRDefault="00F05B64" w:rsidP="00347F82">
      <w:pPr>
        <w:spacing w:after="0" w:line="240" w:lineRule="auto"/>
        <w:jc w:val="both"/>
        <w:rPr>
          <w:rFonts w:ascii="Times New Roman" w:hAnsi="Times New Roman" w:cs="Times New Roman"/>
          <w:b/>
          <w:sz w:val="28"/>
          <w:szCs w:val="28"/>
          <w:lang w:val="uk-UA"/>
        </w:rPr>
      </w:pPr>
      <w:r w:rsidRPr="00347F82">
        <w:rPr>
          <w:rFonts w:ascii="Times New Roman" w:hAnsi="Times New Roman" w:cs="Times New Roman"/>
          <w:b/>
          <w:sz w:val="28"/>
          <w:szCs w:val="28"/>
          <w:lang w:val="uk-UA"/>
        </w:rPr>
        <w:t>А.Серозні пухлини.</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1. Доброякісні: а) цистаденома і папілярна цистаденома; б) аденофіброма і цистаденофіброма; в) поверхнева папілома.</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2. Пограничні (потенційно низького ступеня злоякісності): а) цистаденома і папілярна цистаденома; б) поверхнева папілома; в) злоякісна аденофіброма і цистаденофіброма.</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3. Злоякісні: а) аденокарцинома, папілярна аденокарцинома і папілярна цистаденокарцинома; б) поверхнева папілярна карцинома; в) злоякісна аденофіброма і цистаденофіброма.</w:t>
      </w:r>
    </w:p>
    <w:p w:rsidR="00F05B64" w:rsidRPr="00347F82" w:rsidRDefault="00F05B64" w:rsidP="00347F82">
      <w:pPr>
        <w:spacing w:after="0" w:line="240" w:lineRule="auto"/>
        <w:jc w:val="both"/>
        <w:rPr>
          <w:rFonts w:ascii="Times New Roman" w:hAnsi="Times New Roman" w:cs="Times New Roman"/>
          <w:b/>
          <w:sz w:val="28"/>
          <w:szCs w:val="28"/>
          <w:lang w:val="uk-UA"/>
        </w:rPr>
      </w:pPr>
      <w:r w:rsidRPr="00347F82">
        <w:rPr>
          <w:rFonts w:ascii="Times New Roman" w:hAnsi="Times New Roman" w:cs="Times New Roman"/>
          <w:b/>
          <w:sz w:val="28"/>
          <w:szCs w:val="28"/>
          <w:lang w:val="uk-UA"/>
        </w:rPr>
        <w:t>В. Муцинозні пухлини</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1. Доброякісні: а) цистаденома; б) аденофіброма і цистаденофіброма.</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rPr>
        <w:t>2. Пограничні (потенційно низького ступеня злоякісності): а) цистаденома; б) аденофіброма і цистаденофіброма.</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3. Злоякісні: а) аденокарцинома і цистаденокарцинома; б) злоякісна аденокарцинома і цистаденофіброма.</w:t>
      </w:r>
    </w:p>
    <w:p w:rsidR="00F05B64" w:rsidRPr="00347F82" w:rsidRDefault="00F05B64" w:rsidP="00347F82">
      <w:pPr>
        <w:spacing w:after="0" w:line="240" w:lineRule="auto"/>
        <w:jc w:val="both"/>
        <w:rPr>
          <w:rFonts w:ascii="Times New Roman" w:hAnsi="Times New Roman" w:cs="Times New Roman"/>
          <w:b/>
          <w:sz w:val="28"/>
          <w:szCs w:val="28"/>
          <w:lang w:val="uk-UA"/>
        </w:rPr>
      </w:pPr>
      <w:r w:rsidRPr="00347F82">
        <w:rPr>
          <w:rFonts w:ascii="Times New Roman" w:hAnsi="Times New Roman" w:cs="Times New Roman"/>
          <w:b/>
          <w:sz w:val="28"/>
          <w:szCs w:val="28"/>
          <w:lang w:val="uk-UA"/>
        </w:rPr>
        <w:t>С. Ендометріоїдні пухлини</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1. Доброякісні: а) аденома і цистаденома; б) аденофіброма і цистаденофіброма.</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2. Проміжні (потенційно низького ступеня злоякісності): а) аденома і цистаденома; б) аденофіброма і цистаденофіброма.</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3. Злоякісні: а) карцинома, аденокарцинома, аденоакантома, злоякісна аденофіброма і цистаденофіброма; б) мезодермальні (мюллерові) змішані пухлини, гомологічні й гетерологічні.</w:t>
      </w:r>
    </w:p>
    <w:p w:rsidR="00F05B64" w:rsidRPr="00347F82" w:rsidRDefault="00F05B64" w:rsidP="00347F82">
      <w:pPr>
        <w:spacing w:after="0" w:line="240" w:lineRule="auto"/>
        <w:jc w:val="both"/>
        <w:rPr>
          <w:rFonts w:ascii="Times New Roman" w:hAnsi="Times New Roman" w:cs="Times New Roman"/>
          <w:b/>
          <w:sz w:val="28"/>
          <w:szCs w:val="28"/>
          <w:lang w:val="uk-UA"/>
        </w:rPr>
      </w:pPr>
      <w:r w:rsidRPr="00347F82">
        <w:rPr>
          <w:rFonts w:ascii="Times New Roman" w:hAnsi="Times New Roman" w:cs="Times New Roman"/>
          <w:b/>
          <w:sz w:val="28"/>
          <w:szCs w:val="28"/>
          <w:lang w:val="uk-UA"/>
        </w:rPr>
        <w:t>Д. Світлоклітинні (мезонефроїдні) пухлини.</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1. Доброякісні: аденофіброма.</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rPr>
        <w:t>2. Проміжні (потенційно низького ступеня злоякісності).</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rPr>
        <w:t>3. Злоякісні: карцинома й аденокарцинома.</w:t>
      </w:r>
    </w:p>
    <w:p w:rsidR="00F05B64" w:rsidRPr="00347F82" w:rsidRDefault="00F05B64" w:rsidP="00347F82">
      <w:pPr>
        <w:spacing w:after="0" w:line="240" w:lineRule="auto"/>
        <w:jc w:val="both"/>
        <w:rPr>
          <w:rFonts w:ascii="Times New Roman" w:hAnsi="Times New Roman" w:cs="Times New Roman"/>
          <w:b/>
          <w:sz w:val="28"/>
          <w:szCs w:val="28"/>
          <w:lang w:val="uk-UA"/>
        </w:rPr>
      </w:pPr>
      <w:r w:rsidRPr="00347F82">
        <w:rPr>
          <w:rFonts w:ascii="Times New Roman" w:hAnsi="Times New Roman" w:cs="Times New Roman"/>
          <w:b/>
          <w:sz w:val="28"/>
          <w:szCs w:val="28"/>
          <w:lang w:val="uk-UA"/>
        </w:rPr>
        <w:t>Е. Пухлини Бреннера.</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1. Доброякісні.</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2. Проміжні (проміжної злоякісності).</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3. Злоякісні.</w:t>
      </w:r>
    </w:p>
    <w:p w:rsidR="00F05B64" w:rsidRPr="00347F82" w:rsidRDefault="00F05B64" w:rsidP="00347F82">
      <w:pPr>
        <w:spacing w:after="0" w:line="240" w:lineRule="auto"/>
        <w:jc w:val="both"/>
        <w:rPr>
          <w:rFonts w:ascii="Times New Roman" w:hAnsi="Times New Roman" w:cs="Times New Roman"/>
          <w:b/>
          <w:sz w:val="28"/>
          <w:szCs w:val="28"/>
          <w:lang w:val="uk-UA"/>
        </w:rPr>
      </w:pPr>
      <w:r w:rsidRPr="00347F82">
        <w:rPr>
          <w:rFonts w:ascii="Times New Roman" w:hAnsi="Times New Roman" w:cs="Times New Roman"/>
          <w:b/>
          <w:sz w:val="28"/>
          <w:szCs w:val="28"/>
          <w:lang w:val="en-US"/>
        </w:rPr>
        <w:t>F</w:t>
      </w:r>
      <w:r w:rsidRPr="00347F82">
        <w:rPr>
          <w:rFonts w:ascii="Times New Roman" w:hAnsi="Times New Roman" w:cs="Times New Roman"/>
          <w:b/>
          <w:sz w:val="28"/>
          <w:szCs w:val="28"/>
          <w:lang w:val="uk-UA"/>
        </w:rPr>
        <w:t>. Змішані епітеліальні пухлини</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1. Доброякісні.</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2. Проміжні (проміжної злоякісності).</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3. Злоякісні</w:t>
      </w:r>
    </w:p>
    <w:p w:rsidR="00F05B64" w:rsidRPr="00347F82" w:rsidRDefault="00F05B64" w:rsidP="00347F82">
      <w:pPr>
        <w:spacing w:after="0" w:line="240" w:lineRule="auto"/>
        <w:jc w:val="both"/>
        <w:rPr>
          <w:rFonts w:ascii="Times New Roman" w:hAnsi="Times New Roman" w:cs="Times New Roman"/>
          <w:b/>
          <w:sz w:val="28"/>
          <w:szCs w:val="28"/>
          <w:lang w:val="uk-UA"/>
        </w:rPr>
      </w:pPr>
      <w:r w:rsidRPr="00347F82">
        <w:rPr>
          <w:rFonts w:ascii="Times New Roman" w:hAnsi="Times New Roman" w:cs="Times New Roman"/>
          <w:b/>
          <w:sz w:val="28"/>
          <w:szCs w:val="28"/>
          <w:lang w:val="en-US"/>
        </w:rPr>
        <w:t>G</w:t>
      </w:r>
      <w:r w:rsidRPr="00347F82">
        <w:rPr>
          <w:rFonts w:ascii="Times New Roman" w:hAnsi="Times New Roman" w:cs="Times New Roman"/>
          <w:b/>
          <w:sz w:val="28"/>
          <w:szCs w:val="28"/>
          <w:lang w:val="uk-UA"/>
        </w:rPr>
        <w:t>. Недиференційована карцинома.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b/>
          <w:sz w:val="28"/>
          <w:szCs w:val="28"/>
          <w:lang w:val="en-US"/>
        </w:rPr>
        <w:t>H</w:t>
      </w:r>
      <w:r w:rsidRPr="00347F82">
        <w:rPr>
          <w:rFonts w:ascii="Times New Roman" w:hAnsi="Times New Roman" w:cs="Times New Roman"/>
          <w:b/>
          <w:sz w:val="28"/>
          <w:szCs w:val="28"/>
          <w:lang w:val="uk-UA"/>
        </w:rPr>
        <w:t>. Некласифіковані епітеліальні пухлини</w:t>
      </w:r>
    </w:p>
    <w:p w:rsidR="00F05B64" w:rsidRPr="00347F82" w:rsidRDefault="00F05B64" w:rsidP="00347F82">
      <w:pPr>
        <w:spacing w:after="0" w:line="240" w:lineRule="auto"/>
        <w:jc w:val="both"/>
        <w:rPr>
          <w:rFonts w:ascii="Times New Roman" w:hAnsi="Times New Roman" w:cs="Times New Roman"/>
          <w:b/>
          <w:sz w:val="28"/>
          <w:szCs w:val="28"/>
          <w:lang w:val="uk-UA"/>
        </w:rPr>
      </w:pPr>
      <w:r w:rsidRPr="00347F82">
        <w:rPr>
          <w:rFonts w:ascii="Times New Roman" w:hAnsi="Times New Roman" w:cs="Times New Roman"/>
          <w:b/>
          <w:sz w:val="28"/>
          <w:szCs w:val="28"/>
        </w:rPr>
        <w:t>ІІ. Пухлини строми статевого тяжа.</w:t>
      </w:r>
    </w:p>
    <w:p w:rsidR="00F05B64" w:rsidRPr="00347F82" w:rsidRDefault="00F05B64" w:rsidP="00347F82">
      <w:pPr>
        <w:spacing w:after="0" w:line="240" w:lineRule="auto"/>
        <w:jc w:val="both"/>
        <w:rPr>
          <w:rFonts w:ascii="Times New Roman" w:hAnsi="Times New Roman" w:cs="Times New Roman"/>
          <w:b/>
          <w:sz w:val="28"/>
          <w:szCs w:val="28"/>
          <w:lang w:val="uk-UA"/>
        </w:rPr>
      </w:pPr>
      <w:r w:rsidRPr="00347F82">
        <w:rPr>
          <w:rFonts w:ascii="Times New Roman" w:hAnsi="Times New Roman" w:cs="Times New Roman"/>
          <w:b/>
          <w:sz w:val="28"/>
          <w:szCs w:val="28"/>
        </w:rPr>
        <w:t>А. Гранульозостромально-клітинні пухлини.</w:t>
      </w:r>
    </w:p>
    <w:p w:rsidR="00F05B64" w:rsidRPr="00347F82" w:rsidRDefault="00F05B64" w:rsidP="00347F82">
      <w:pPr>
        <w:spacing w:after="0" w:line="240" w:lineRule="auto"/>
        <w:jc w:val="both"/>
        <w:rPr>
          <w:rFonts w:ascii="Times New Roman" w:hAnsi="Times New Roman" w:cs="Times New Roman"/>
          <w:b/>
          <w:sz w:val="28"/>
          <w:szCs w:val="28"/>
          <w:lang w:val="uk-UA"/>
        </w:rPr>
      </w:pPr>
      <w:r w:rsidRPr="00347F82">
        <w:rPr>
          <w:rFonts w:ascii="Times New Roman" w:hAnsi="Times New Roman" w:cs="Times New Roman"/>
          <w:b/>
          <w:sz w:val="28"/>
          <w:szCs w:val="28"/>
          <w:lang w:val="en-US"/>
        </w:rPr>
        <w:t>B</w:t>
      </w:r>
      <w:r w:rsidRPr="00347F82">
        <w:rPr>
          <w:rFonts w:ascii="Times New Roman" w:hAnsi="Times New Roman" w:cs="Times New Roman"/>
          <w:b/>
          <w:sz w:val="28"/>
          <w:szCs w:val="28"/>
        </w:rPr>
        <w:t>. Гранульозоклітинна пухлина.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b/>
          <w:sz w:val="28"/>
          <w:szCs w:val="28"/>
        </w:rPr>
        <w:t>2. Група теком-фібром:</w:t>
      </w:r>
      <w:r w:rsidRPr="00347F82">
        <w:rPr>
          <w:rFonts w:ascii="Times New Roman" w:hAnsi="Times New Roman" w:cs="Times New Roman"/>
          <w:sz w:val="28"/>
          <w:szCs w:val="28"/>
        </w:rPr>
        <w:t xml:space="preserve"> а) текома; б) фіброма; в) некласифіковані.</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lastRenderedPageBreak/>
        <w:t>В</w:t>
      </w:r>
      <w:r w:rsidRPr="00347F82">
        <w:rPr>
          <w:rFonts w:ascii="Times New Roman" w:hAnsi="Times New Roman" w:cs="Times New Roman"/>
          <w:sz w:val="28"/>
          <w:szCs w:val="28"/>
        </w:rPr>
        <w:t>. Андробластоми: пухлини з клітин Сертолі й Лейдіга.</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1. Високодиференційовані: а) тубулярна андробластома, пухлина з клітин Сертолі, б) тубулярна андробластома з накопиченням ліпідів, пухлина з клітин Сертолі з накопиченням ліпідів (ліпідна фолікулома Лесена); в) пухлина з клітин Сертолі і Лейдіга; г) пухлина з клітин Лейдіга, пухлина з хілюсних клітин.</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rPr>
        <w:t>2. Проміжного (перехідного) диференціювання.</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rPr>
        <w:t>3. Низькодиференційовані (саркоматозні).</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rPr>
        <w:t>В. Гінандробластома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rPr>
        <w:t>Г. Некласифіковані пухлини строми статевого тяжа.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ІІІ. Ліпідно-клітинні (ліпоїдно-клітинні) пухлини.</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І</w:t>
      </w:r>
      <w:r w:rsidRPr="00347F82">
        <w:rPr>
          <w:rFonts w:ascii="Times New Roman" w:hAnsi="Times New Roman" w:cs="Times New Roman"/>
          <w:sz w:val="28"/>
          <w:szCs w:val="28"/>
        </w:rPr>
        <w:t>V</w:t>
      </w:r>
      <w:r w:rsidRPr="00347F82">
        <w:rPr>
          <w:rFonts w:ascii="Times New Roman" w:hAnsi="Times New Roman" w:cs="Times New Roman"/>
          <w:sz w:val="28"/>
          <w:szCs w:val="28"/>
          <w:lang w:val="uk-UA"/>
        </w:rPr>
        <w:t>. Герміногенні пухлини.</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А. Дисгермінома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B</w:t>
      </w:r>
      <w:r w:rsidRPr="00347F82">
        <w:rPr>
          <w:rFonts w:ascii="Times New Roman" w:hAnsi="Times New Roman" w:cs="Times New Roman"/>
          <w:sz w:val="28"/>
          <w:szCs w:val="28"/>
        </w:rPr>
        <w:t>. Пухлина ендодермального синуса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C</w:t>
      </w:r>
      <w:r w:rsidRPr="00347F82">
        <w:rPr>
          <w:rFonts w:ascii="Times New Roman" w:hAnsi="Times New Roman" w:cs="Times New Roman"/>
          <w:sz w:val="28"/>
          <w:szCs w:val="28"/>
          <w:lang w:val="uk-UA"/>
        </w:rPr>
        <w:t>.  Ембріональна карцинома.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eastAsia="Times New Roman" w:hAnsi="Times New Roman" w:cs="Times New Roman"/>
          <w:color w:val="000000"/>
          <w:sz w:val="28"/>
          <w:szCs w:val="28"/>
        </w:rPr>
        <w:t>D</w:t>
      </w:r>
      <w:r w:rsidRPr="00347F82">
        <w:rPr>
          <w:rFonts w:ascii="Times New Roman" w:hAnsi="Times New Roman" w:cs="Times New Roman"/>
          <w:sz w:val="28"/>
          <w:szCs w:val="28"/>
          <w:lang w:val="uk-UA"/>
        </w:rPr>
        <w:t>.  Поліембріома.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E</w:t>
      </w:r>
      <w:r w:rsidRPr="00347F82">
        <w:rPr>
          <w:rFonts w:ascii="Times New Roman" w:hAnsi="Times New Roman" w:cs="Times New Roman"/>
          <w:sz w:val="28"/>
          <w:szCs w:val="28"/>
          <w:lang w:val="uk-UA"/>
        </w:rPr>
        <w:t>.</w:t>
      </w:r>
      <w:r w:rsidRPr="00347F82">
        <w:rPr>
          <w:rFonts w:ascii="Times New Roman" w:hAnsi="Times New Roman" w:cs="Times New Roman"/>
          <w:sz w:val="28"/>
          <w:szCs w:val="28"/>
        </w:rPr>
        <w:t xml:space="preserve"> </w:t>
      </w:r>
      <w:r w:rsidRPr="00347F82">
        <w:rPr>
          <w:rFonts w:ascii="Times New Roman" w:hAnsi="Times New Roman" w:cs="Times New Roman"/>
          <w:sz w:val="28"/>
          <w:szCs w:val="28"/>
          <w:lang w:val="uk-UA"/>
        </w:rPr>
        <w:t xml:space="preserve"> Хоріонепітеліома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F</w:t>
      </w:r>
      <w:r w:rsidRPr="00347F82">
        <w:rPr>
          <w:rFonts w:ascii="Times New Roman" w:hAnsi="Times New Roman" w:cs="Times New Roman"/>
          <w:sz w:val="28"/>
          <w:szCs w:val="28"/>
          <w:lang w:val="uk-UA"/>
        </w:rPr>
        <w:t>. Тератоми</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1. Незрілі.</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2. Зрілі: а) солідні; б) кістозні (дермоїдна кіста, дермоїдна кіста з малігнізацією);</w:t>
      </w:r>
    </w:p>
    <w:p w:rsidR="00F05B64" w:rsidRPr="00347F82" w:rsidRDefault="00F05B64" w:rsidP="00347F82">
      <w:pPr>
        <w:spacing w:after="0" w:line="240" w:lineRule="auto"/>
        <w:ind w:firstLine="54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3. Монодермальні (високоспеціалізовані): а) струма яєчника; б) карциноїд; в) струма яєчника і карциноїд; г) інші пухлини</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G</w:t>
      </w:r>
      <w:r w:rsidRPr="00347F82">
        <w:rPr>
          <w:rFonts w:ascii="Times New Roman" w:hAnsi="Times New Roman" w:cs="Times New Roman"/>
          <w:sz w:val="28"/>
          <w:szCs w:val="28"/>
        </w:rPr>
        <w:t>. Змішані герміногенні пухлини</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rPr>
        <w:t>V. Гонадобластома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rPr>
        <w:t>А. Чиста (без домішок інших форм).</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Б. Змішана з дисгерміномою та іншими формами герміногенних пухлин</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rPr>
        <w:t>V</w:t>
      </w:r>
      <w:r w:rsidRPr="00347F82">
        <w:rPr>
          <w:rFonts w:ascii="Times New Roman" w:hAnsi="Times New Roman" w:cs="Times New Roman"/>
          <w:sz w:val="28"/>
          <w:szCs w:val="28"/>
          <w:lang w:val="uk-UA"/>
        </w:rPr>
        <w:t>І. Пухлини м’яких тканин, неспецифічні для яєчника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rPr>
        <w:t>V</w:t>
      </w:r>
      <w:r w:rsidRPr="00347F82">
        <w:rPr>
          <w:rFonts w:ascii="Times New Roman" w:hAnsi="Times New Roman" w:cs="Times New Roman"/>
          <w:sz w:val="28"/>
          <w:szCs w:val="28"/>
          <w:lang w:val="uk-UA"/>
        </w:rPr>
        <w:t>ІІ. Некласифіковані пухлини</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rPr>
        <w:t>V</w:t>
      </w:r>
      <w:r w:rsidRPr="00347F82">
        <w:rPr>
          <w:rFonts w:ascii="Times New Roman" w:hAnsi="Times New Roman" w:cs="Times New Roman"/>
          <w:sz w:val="28"/>
          <w:szCs w:val="28"/>
          <w:lang w:val="uk-UA"/>
        </w:rPr>
        <w:t>ІІІ. Вторинні (метастатичні) пухлини</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rPr>
        <w:t>ІХ. Пухлиноподібні процеси</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rPr>
        <w:t>А. Лютеома вагітності</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B</w:t>
      </w:r>
      <w:r w:rsidRPr="00347F82">
        <w:rPr>
          <w:rFonts w:ascii="Times New Roman" w:hAnsi="Times New Roman" w:cs="Times New Roman"/>
          <w:sz w:val="28"/>
          <w:szCs w:val="28"/>
        </w:rPr>
        <w:t>. Гіперплазія строми яєчника і гіпертекоз</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C</w:t>
      </w:r>
      <w:r w:rsidRPr="00347F82">
        <w:rPr>
          <w:rFonts w:ascii="Times New Roman" w:hAnsi="Times New Roman" w:cs="Times New Roman"/>
          <w:sz w:val="28"/>
          <w:szCs w:val="28"/>
        </w:rPr>
        <w:t>. Масивний набряк яєчника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D</w:t>
      </w:r>
      <w:r w:rsidRPr="00347F82">
        <w:rPr>
          <w:rFonts w:ascii="Times New Roman" w:hAnsi="Times New Roman" w:cs="Times New Roman"/>
          <w:sz w:val="28"/>
          <w:szCs w:val="28"/>
        </w:rPr>
        <w:t>. Поодинока фолікулярна кіста і кіста жовтого тіла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E</w:t>
      </w:r>
      <w:r w:rsidRPr="00347F82">
        <w:rPr>
          <w:rFonts w:ascii="Times New Roman" w:hAnsi="Times New Roman" w:cs="Times New Roman"/>
          <w:sz w:val="28"/>
          <w:szCs w:val="28"/>
          <w:lang w:val="uk-UA"/>
        </w:rPr>
        <w:t>. Множинні фолікулярні кісти (полікістоз яєчників)</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F</w:t>
      </w:r>
      <w:r w:rsidRPr="00347F82">
        <w:rPr>
          <w:rFonts w:ascii="Times New Roman" w:hAnsi="Times New Roman" w:cs="Times New Roman"/>
          <w:sz w:val="28"/>
          <w:szCs w:val="28"/>
          <w:lang w:val="uk-UA"/>
        </w:rPr>
        <w:t>. Множинні лютеїнізовані фолікулярні кісти і (або) кісти жовтого тіла</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G</w:t>
      </w:r>
      <w:r w:rsidRPr="00347F82">
        <w:rPr>
          <w:rFonts w:ascii="Times New Roman" w:hAnsi="Times New Roman" w:cs="Times New Roman"/>
          <w:sz w:val="28"/>
          <w:szCs w:val="28"/>
        </w:rPr>
        <w:t>. Ендометріоз</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H</w:t>
      </w:r>
      <w:r w:rsidRPr="00347F82">
        <w:rPr>
          <w:rFonts w:ascii="Times New Roman" w:hAnsi="Times New Roman" w:cs="Times New Roman"/>
          <w:sz w:val="28"/>
          <w:szCs w:val="28"/>
        </w:rPr>
        <w:t>. Поверхневі епітеліальні кісти включення (гермінальні кісти включення).</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rPr>
        <w:t>І. Прості кісти.</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J</w:t>
      </w:r>
      <w:r w:rsidRPr="00347F82">
        <w:rPr>
          <w:rFonts w:ascii="Times New Roman" w:hAnsi="Times New Roman" w:cs="Times New Roman"/>
          <w:sz w:val="28"/>
          <w:szCs w:val="28"/>
          <w:lang w:val="uk-UA"/>
        </w:rPr>
        <w:t>.Запальні процеси</w:t>
      </w:r>
    </w:p>
    <w:p w:rsidR="00F05B64" w:rsidRPr="00347F82" w:rsidRDefault="00F05B64" w:rsidP="00347F82">
      <w:pPr>
        <w:spacing w:after="0" w:line="240" w:lineRule="auto"/>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K</w:t>
      </w:r>
      <w:r w:rsidRPr="00347F82">
        <w:rPr>
          <w:rFonts w:ascii="Times New Roman" w:hAnsi="Times New Roman" w:cs="Times New Roman"/>
          <w:sz w:val="28"/>
          <w:szCs w:val="28"/>
          <w:lang w:val="uk-UA"/>
        </w:rPr>
        <w:t>. Параоваріальні кісти</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 xml:space="preserve">Більшість перерахованих пухлин зустрічаються рідко. </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rPr>
        <w:t>Клінічна картина</w:t>
      </w:r>
      <w:r w:rsidRPr="00347F82">
        <w:rPr>
          <w:rFonts w:ascii="Times New Roman" w:hAnsi="Times New Roman" w:cs="Times New Roman"/>
          <w:sz w:val="28"/>
          <w:szCs w:val="28"/>
        </w:rPr>
        <w:t>.</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 xml:space="preserve">Скарги неспецифічні. Симптоматика залежить від величини, локалізації пухлини та наявності ускладнень. Найчастішою скаргою є </w:t>
      </w:r>
      <w:r w:rsidRPr="00347F82">
        <w:rPr>
          <w:rFonts w:ascii="Times New Roman" w:hAnsi="Times New Roman" w:cs="Times New Roman"/>
          <w:sz w:val="28"/>
          <w:szCs w:val="28"/>
        </w:rPr>
        <w:lastRenderedPageBreak/>
        <w:t>біль, що виникає внизу живота, в попереку, часом -у клубових ділянках. Найчастіше він має ниючий характер. Гострий біль з'являється при перекрученні ніжки пухлини, крововиливі та розриві капсули пухлини. Як правило, біль не пов’язаний з місячними і виникає внаслідок запалення або подразнення серозних покривів, спазмів гладкої мускулатури порожнистих органів або в результаті порушення кровообігу</w:t>
      </w:r>
      <w:r w:rsidRPr="00347F82">
        <w:rPr>
          <w:rFonts w:ascii="Times New Roman" w:hAnsi="Times New Roman" w:cs="Times New Roman"/>
          <w:sz w:val="28"/>
          <w:szCs w:val="28"/>
          <w:lang w:val="uk-UA"/>
        </w:rPr>
        <w:t>.</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rPr>
        <w:t>Характер больових відчуттів залежить від індивідуальних особливостей нервової системи. Іннервація статевої системи характеризується значним розвитком рецепторного апарату. Пухлина в яєчнику може викликати подразнення рецепторів статевих органів і очеревини малого таза, а також нервових закінчень і сплетень судинної системи матки та придатків. Біль також виникає внаслідок розтягнення капсули пухлини, що призводить до подразнення рецепторного апарату і порушення кровопостачання стінки пухлини, що може викликати больові відчуття незалежно від інших причин та факторів. Нерідко хворі скаржаться на розлади сусідніх органів, зокрема на дизуричні явища, а при великих розмірах пухлини - на відчуття важкості та збільшення живота. Часто основною скаргою є безпліддя. Загальні прояви (слабість, задуха) характерні для супровідної екстрагенітальної патології. У більшості жінок захворювання тривалий час перебігає безсимптомно. Доброякісні пухлини яєчників часто поєднуються з іншими гінекологічними захворюваннями (хронічним аднекситом та ін.). Існує думка, що запальний процес є причиною зміни гормональних взаємозв'язків в жіночому організмі. Однак не виключено, що запальний процес розвивається як наслідок мікроперфорацій, порушення кровообігу пухлини. Нерідко спостерігається порушення менструальної функції. Генеративна функція у таких хворих знижена, що може бути зумовлено порушеннями в системі гіпоталамус - гіпофіз - яєчники, непрохідністю маткових труб або змінами їх функції у зв’язку з наявністю пухлини в малому тазу. Окрім того, існує багато інших супровідних гінекологічних захворювань, які можуть зумовити безпліддя</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rPr>
        <w:t>Доброякісні пухлини яєчників (окрім гормонопродукуючих) незалежно від будови в клінічному перебігу мають багато спільного. На ранніх стадіях захворювання, як правило, має безсимптомний перебіг або симптоматика настільки незначна, що хвора тривалий час терпить чи не звертає на це належної уваги</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rPr>
        <w:t>Гемограми</w:t>
      </w:r>
      <w:r w:rsidRPr="00347F82">
        <w:rPr>
          <w:rFonts w:ascii="Times New Roman" w:hAnsi="Times New Roman" w:cs="Times New Roman"/>
          <w:sz w:val="28"/>
          <w:szCs w:val="28"/>
        </w:rPr>
        <w:t xml:space="preserve"> при доброякісних пухлинах яєчників неспецифічні, хоча нерідко спостерігається прискорення ШОЕ до 25-30 мм/год. Лейкоцитоз виникає, як правило, тільки при наявності ускладнень, лейкоцитарна формула не змінена. </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Найчастіше зустрічаються епітеліальні пухлини (серозні, або ціліоепітеліальні, і муцинозні кістоми), дермоїдні кісти яєчників, або зрілі тератоми, фіброми яєчників.</w:t>
      </w:r>
    </w:p>
    <w:p w:rsidR="00F05B64" w:rsidRPr="00347F82" w:rsidRDefault="00F05B64" w:rsidP="00F11668">
      <w:pPr>
        <w:spacing w:after="0" w:line="240" w:lineRule="auto"/>
        <w:ind w:firstLine="709"/>
        <w:jc w:val="both"/>
        <w:rPr>
          <w:rFonts w:ascii="Times New Roman" w:hAnsi="Times New Roman" w:cs="Times New Roman"/>
          <w:b/>
          <w:sz w:val="28"/>
          <w:szCs w:val="28"/>
          <w:lang w:val="uk-UA"/>
        </w:rPr>
      </w:pPr>
      <w:r w:rsidRPr="00347F82">
        <w:rPr>
          <w:rFonts w:ascii="Times New Roman" w:hAnsi="Times New Roman" w:cs="Times New Roman"/>
          <w:b/>
          <w:sz w:val="28"/>
          <w:szCs w:val="28"/>
        </w:rPr>
        <w:t>Епітеліальні пухлини.</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rPr>
        <w:t>За характером росту розрязняють кісти і кістоми. Кісти - це доброякісні небластоматозні ретенційні утвори, які ростуть внаслідок накопичення секрету (retentio - затримка). Кістоми - це доброякісні бластоматозні утвор</w:t>
      </w:r>
      <w:r w:rsidRPr="00347F82">
        <w:rPr>
          <w:rFonts w:ascii="Times New Roman" w:hAnsi="Times New Roman" w:cs="Times New Roman"/>
          <w:sz w:val="28"/>
          <w:szCs w:val="28"/>
          <w:lang w:val="uk-UA"/>
        </w:rPr>
        <w:t>ення</w:t>
      </w:r>
      <w:r w:rsidRPr="00347F82">
        <w:rPr>
          <w:rFonts w:ascii="Times New Roman" w:hAnsi="Times New Roman" w:cs="Times New Roman"/>
          <w:sz w:val="28"/>
          <w:szCs w:val="28"/>
        </w:rPr>
        <w:t xml:space="preserve">, що ростуть за рахунок власної тканини. І кісти, і кістоми мають у своєму складі </w:t>
      </w:r>
      <w:r w:rsidRPr="00347F82">
        <w:rPr>
          <w:rFonts w:ascii="Times New Roman" w:hAnsi="Times New Roman" w:cs="Times New Roman"/>
          <w:sz w:val="28"/>
          <w:szCs w:val="28"/>
        </w:rPr>
        <w:lastRenderedPageBreak/>
        <w:t xml:space="preserve">анатомічну і хірургічну ніжки. </w:t>
      </w:r>
      <w:r w:rsidRPr="00347F82">
        <w:rPr>
          <w:rFonts w:ascii="Times New Roman" w:hAnsi="Times New Roman" w:cs="Times New Roman"/>
          <w:b/>
          <w:sz w:val="28"/>
          <w:szCs w:val="28"/>
        </w:rPr>
        <w:t>Анатомічна ніжка</w:t>
      </w:r>
      <w:r w:rsidRPr="00347F82">
        <w:rPr>
          <w:rFonts w:ascii="Times New Roman" w:hAnsi="Times New Roman" w:cs="Times New Roman"/>
          <w:sz w:val="28"/>
          <w:szCs w:val="28"/>
        </w:rPr>
        <w:t xml:space="preserve"> складається з трьох утвор</w:t>
      </w:r>
      <w:r w:rsidRPr="00347F82">
        <w:rPr>
          <w:rFonts w:ascii="Times New Roman" w:hAnsi="Times New Roman" w:cs="Times New Roman"/>
          <w:sz w:val="28"/>
          <w:szCs w:val="28"/>
          <w:lang w:val="uk-UA"/>
        </w:rPr>
        <w:t xml:space="preserve">ень: підвішуючої </w:t>
      </w:r>
      <w:r w:rsidRPr="00347F82">
        <w:rPr>
          <w:rFonts w:ascii="Times New Roman" w:hAnsi="Times New Roman" w:cs="Times New Roman"/>
          <w:sz w:val="28"/>
          <w:szCs w:val="28"/>
        </w:rPr>
        <w:t xml:space="preserve"> зв’язки яєчника (lig suspenrium ovarii), власної зв’язки яєчника (lig ovarii proprium) і частини широкої зв’язки</w:t>
      </w:r>
      <w:r w:rsidRPr="00347F82">
        <w:rPr>
          <w:rFonts w:ascii="Times New Roman" w:hAnsi="Times New Roman" w:cs="Times New Roman"/>
          <w:sz w:val="28"/>
          <w:szCs w:val="28"/>
          <w:lang w:val="uk-UA"/>
        </w:rPr>
        <w:t xml:space="preserve"> яєчника</w:t>
      </w:r>
      <w:r w:rsidRPr="00347F82">
        <w:rPr>
          <w:rFonts w:ascii="Times New Roman" w:hAnsi="Times New Roman" w:cs="Times New Roman"/>
          <w:sz w:val="28"/>
          <w:szCs w:val="28"/>
        </w:rPr>
        <w:t xml:space="preserve"> (mesovarium). </w:t>
      </w:r>
      <w:r w:rsidRPr="00347F82">
        <w:rPr>
          <w:rFonts w:ascii="Times New Roman" w:hAnsi="Times New Roman" w:cs="Times New Roman"/>
          <w:b/>
          <w:sz w:val="28"/>
          <w:szCs w:val="28"/>
        </w:rPr>
        <w:t>Хірургічна ніжка</w:t>
      </w:r>
      <w:r w:rsidRPr="00347F82">
        <w:rPr>
          <w:rFonts w:ascii="Times New Roman" w:hAnsi="Times New Roman" w:cs="Times New Roman"/>
          <w:sz w:val="28"/>
          <w:szCs w:val="28"/>
        </w:rPr>
        <w:t xml:space="preserve"> - це утв</w:t>
      </w:r>
      <w:r w:rsidRPr="00347F82">
        <w:rPr>
          <w:rFonts w:ascii="Times New Roman" w:hAnsi="Times New Roman" w:cs="Times New Roman"/>
          <w:sz w:val="28"/>
          <w:szCs w:val="28"/>
          <w:lang w:val="uk-UA"/>
        </w:rPr>
        <w:t>о</w:t>
      </w:r>
      <w:r w:rsidRPr="00347F82">
        <w:rPr>
          <w:rFonts w:ascii="Times New Roman" w:hAnsi="Times New Roman" w:cs="Times New Roman"/>
          <w:sz w:val="28"/>
          <w:szCs w:val="28"/>
        </w:rPr>
        <w:t>р</w:t>
      </w:r>
      <w:r w:rsidRPr="00347F82">
        <w:rPr>
          <w:rFonts w:ascii="Times New Roman" w:hAnsi="Times New Roman" w:cs="Times New Roman"/>
          <w:sz w:val="28"/>
          <w:szCs w:val="28"/>
          <w:lang w:val="uk-UA"/>
        </w:rPr>
        <w:t>ення</w:t>
      </w:r>
      <w:r w:rsidRPr="00347F82">
        <w:rPr>
          <w:rFonts w:ascii="Times New Roman" w:hAnsi="Times New Roman" w:cs="Times New Roman"/>
          <w:sz w:val="28"/>
          <w:szCs w:val="28"/>
        </w:rPr>
        <w:t>, як</w:t>
      </w:r>
      <w:r w:rsidRPr="00347F82">
        <w:rPr>
          <w:rFonts w:ascii="Times New Roman" w:hAnsi="Times New Roman" w:cs="Times New Roman"/>
          <w:sz w:val="28"/>
          <w:szCs w:val="28"/>
          <w:lang w:val="uk-UA"/>
        </w:rPr>
        <w:t>і</w:t>
      </w:r>
      <w:r w:rsidRPr="00347F82">
        <w:rPr>
          <w:rFonts w:ascii="Times New Roman" w:hAnsi="Times New Roman" w:cs="Times New Roman"/>
          <w:sz w:val="28"/>
          <w:szCs w:val="28"/>
        </w:rPr>
        <w:t xml:space="preserve"> пересіка</w:t>
      </w:r>
      <w:r w:rsidRPr="00347F82">
        <w:rPr>
          <w:rFonts w:ascii="Times New Roman" w:hAnsi="Times New Roman" w:cs="Times New Roman"/>
          <w:sz w:val="28"/>
          <w:szCs w:val="28"/>
          <w:lang w:val="uk-UA"/>
        </w:rPr>
        <w:t>ю</w:t>
      </w:r>
      <w:r w:rsidRPr="00347F82">
        <w:rPr>
          <w:rFonts w:ascii="Times New Roman" w:hAnsi="Times New Roman" w:cs="Times New Roman"/>
          <w:sz w:val="28"/>
          <w:szCs w:val="28"/>
        </w:rPr>
        <w:t xml:space="preserve">ться під час операції і </w:t>
      </w:r>
      <w:r w:rsidRPr="00347F82">
        <w:rPr>
          <w:rFonts w:ascii="Times New Roman" w:hAnsi="Times New Roman" w:cs="Times New Roman"/>
          <w:sz w:val="28"/>
          <w:szCs w:val="28"/>
          <w:lang w:val="uk-UA"/>
        </w:rPr>
        <w:t xml:space="preserve">які </w:t>
      </w:r>
      <w:r w:rsidRPr="00347F82">
        <w:rPr>
          <w:rFonts w:ascii="Times New Roman" w:hAnsi="Times New Roman" w:cs="Times New Roman"/>
          <w:sz w:val="28"/>
          <w:szCs w:val="28"/>
        </w:rPr>
        <w:t>включа</w:t>
      </w:r>
      <w:r w:rsidRPr="00347F82">
        <w:rPr>
          <w:rFonts w:ascii="Times New Roman" w:hAnsi="Times New Roman" w:cs="Times New Roman"/>
          <w:sz w:val="28"/>
          <w:szCs w:val="28"/>
          <w:lang w:val="uk-UA"/>
        </w:rPr>
        <w:t>юють</w:t>
      </w:r>
      <w:r w:rsidRPr="00347F82">
        <w:rPr>
          <w:rFonts w:ascii="Times New Roman" w:hAnsi="Times New Roman" w:cs="Times New Roman"/>
          <w:sz w:val="28"/>
          <w:szCs w:val="28"/>
        </w:rPr>
        <w:t xml:space="preserve"> </w:t>
      </w:r>
      <w:r w:rsidRPr="00347F82">
        <w:rPr>
          <w:rFonts w:ascii="Times New Roman" w:hAnsi="Times New Roman" w:cs="Times New Roman"/>
          <w:sz w:val="28"/>
          <w:szCs w:val="28"/>
          <w:lang w:val="uk-UA"/>
        </w:rPr>
        <w:t>до</w:t>
      </w:r>
      <w:r w:rsidRPr="00347F82">
        <w:rPr>
          <w:rFonts w:ascii="Times New Roman" w:hAnsi="Times New Roman" w:cs="Times New Roman"/>
          <w:sz w:val="28"/>
          <w:szCs w:val="28"/>
        </w:rPr>
        <w:t xml:space="preserve"> себе</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анатомічну ніжку та маткову трубу</w:t>
      </w:r>
      <w:r w:rsidRPr="00347F82">
        <w:rPr>
          <w:rFonts w:ascii="Times New Roman" w:hAnsi="Times New Roman" w:cs="Times New Roman"/>
          <w:sz w:val="28"/>
          <w:szCs w:val="28"/>
          <w:lang w:val="uk-UA"/>
        </w:rPr>
        <w:t xml:space="preserve"> (частіше всього). До хірургічної ніжки може також входити частина сальника або петля кишківника, які під час операції відокремлюються від анатомічної ножки.</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lang w:val="uk-UA"/>
        </w:rPr>
        <w:t>Серозні (ціліоепітеліальні) пухлини</w:t>
      </w:r>
      <w:r w:rsidRPr="00347F82">
        <w:rPr>
          <w:rFonts w:ascii="Times New Roman" w:hAnsi="Times New Roman" w:cs="Times New Roman"/>
          <w:sz w:val="28"/>
          <w:szCs w:val="28"/>
          <w:lang w:val="uk-UA"/>
        </w:rPr>
        <w:t xml:space="preserve"> поділяються на гладкостінні і папілярні, а папілярні, у свою чергу, на інвертуючі (сосочки розташовані всередині капсули) й евертуючі (сосочки розміщені на зовнішній поверхні капсули). Часом може бути поєднання обох варіантів</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 xml:space="preserve">За клінічним перебігом гладкостінні і папілярні пухлини значно відрізняються одна від одної. Гладкостінні пухлини часто однокамерні і однобічні, легко сприймаються як фолікулярні кисти яєчника. Папілярні кістоми здебільшого двобічні, нерідко супроводжуються асцитом, запальним процесом в малому тазу, інтралігаментарним розташуванням пухлини і розростанням сосочків на очеревині. </w:t>
      </w:r>
      <w:r w:rsidRPr="00347F82">
        <w:rPr>
          <w:rFonts w:ascii="Times New Roman" w:hAnsi="Times New Roman" w:cs="Times New Roman"/>
          <w:sz w:val="28"/>
          <w:szCs w:val="28"/>
        </w:rPr>
        <w:t>Евертуючу форму пухлини під час операції часто приймають за рак</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rPr>
        <w:t>Муцинозні кістоми</w:t>
      </w:r>
      <w:r w:rsidRPr="00347F82">
        <w:rPr>
          <w:rFonts w:ascii="Times New Roman" w:hAnsi="Times New Roman" w:cs="Times New Roman"/>
          <w:sz w:val="28"/>
          <w:szCs w:val="28"/>
        </w:rPr>
        <w:t xml:space="preserve"> багатокамерні, характеризуються швидким ростом. Вміст пухлини являє собою слизоподібну рідину.</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lang w:val="uk-UA"/>
        </w:rPr>
        <w:t>Фіброми</w:t>
      </w:r>
      <w:r w:rsidRPr="00347F82">
        <w:rPr>
          <w:rFonts w:ascii="Times New Roman" w:hAnsi="Times New Roman" w:cs="Times New Roman"/>
          <w:sz w:val="28"/>
          <w:szCs w:val="28"/>
          <w:lang w:val="uk-UA"/>
        </w:rPr>
        <w:t xml:space="preserve"> яєчника мають бобоподібну форму, щільні, легко некротизуються, часто супроводжуються асцитом, часом у поєднанні з анемією і гідротораксом. Цю тріаду (асцит, гідроторакс, анемія) називають синдромом Мейера.</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lang w:val="uk-UA"/>
        </w:rPr>
        <w:t>Дермоїдні кісти</w:t>
      </w:r>
      <w:r w:rsidRPr="00347F82">
        <w:rPr>
          <w:rFonts w:ascii="Times New Roman" w:hAnsi="Times New Roman" w:cs="Times New Roman"/>
          <w:sz w:val="28"/>
          <w:szCs w:val="28"/>
          <w:lang w:val="uk-UA"/>
        </w:rPr>
        <w:t xml:space="preserve"> яєчника, або зрілі тератоми, як правило, мають довгу ніжку, розташовані спереду від матки, посилено мобільні. </w:t>
      </w:r>
      <w:r w:rsidRPr="00347F82">
        <w:rPr>
          <w:rFonts w:ascii="Times New Roman" w:hAnsi="Times New Roman" w:cs="Times New Roman"/>
          <w:sz w:val="28"/>
          <w:szCs w:val="28"/>
        </w:rPr>
        <w:t>Найчастіше вони зустрічаються в жінок молодого віку і навіть до статевого дозрівання, інші ж пухлини переважно виникають у віці 40 і більше років.</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rPr>
        <w:t>Гормонопродукуючі пухлини</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поділяються на 2 групи, які відрізняються одна від одної за клінічним перебігом.</w:t>
      </w:r>
      <w:r w:rsidRPr="00347F82">
        <w:rPr>
          <w:rFonts w:ascii="Times New Roman" w:hAnsi="Times New Roman" w:cs="Times New Roman"/>
          <w:sz w:val="28"/>
          <w:szCs w:val="28"/>
          <w:lang w:val="uk-UA"/>
        </w:rPr>
        <w:t xml:space="preserve"> </w:t>
      </w:r>
      <w:r w:rsidRPr="00347F82">
        <w:rPr>
          <w:rFonts w:ascii="Times New Roman" w:hAnsi="Times New Roman" w:cs="Times New Roman"/>
          <w:i/>
          <w:sz w:val="28"/>
          <w:szCs w:val="28"/>
          <w:lang w:val="uk-UA"/>
        </w:rPr>
        <w:t>Фемінізуючі</w:t>
      </w:r>
      <w:r w:rsidRPr="00347F82">
        <w:rPr>
          <w:rFonts w:ascii="Times New Roman" w:hAnsi="Times New Roman" w:cs="Times New Roman"/>
          <w:sz w:val="28"/>
          <w:szCs w:val="28"/>
          <w:lang w:val="uk-UA"/>
        </w:rPr>
        <w:t xml:space="preserve"> пухлини яєчника (гранульозоклітинні, гранульозотекаклітинні, текаклітинні) продукують більшою мірою естрогени, що і зумовлює їх клініку. </w:t>
      </w:r>
      <w:r w:rsidRPr="00347F82">
        <w:rPr>
          <w:rFonts w:ascii="Times New Roman" w:hAnsi="Times New Roman" w:cs="Times New Roman"/>
          <w:sz w:val="28"/>
          <w:szCs w:val="28"/>
        </w:rPr>
        <w:t>У дівчаток виникають ознаки передчасного статевого дозрівання, а у жінок зрілого віку - порушення менструального циклу і хаотичні кровотечі. В постменопаузі відбувається ніби омолодження організму (соковита слизова оболонка піхви, поява кров’янистих виділень, високий каріопікнотичний індекс, гіперплазія слизової оболонки тіла матки</w:t>
      </w:r>
      <w:r w:rsidRPr="00347F82">
        <w:rPr>
          <w:rFonts w:ascii="Times New Roman" w:hAnsi="Times New Roman" w:cs="Times New Roman"/>
          <w:sz w:val="28"/>
          <w:szCs w:val="28"/>
          <w:lang w:val="uk-UA"/>
        </w:rPr>
        <w:t xml:space="preserve">). </w:t>
      </w:r>
      <w:r w:rsidRPr="00347F82">
        <w:rPr>
          <w:rFonts w:ascii="Times New Roman" w:hAnsi="Times New Roman" w:cs="Times New Roman"/>
          <w:i/>
          <w:sz w:val="28"/>
          <w:szCs w:val="28"/>
          <w:lang w:val="uk-UA"/>
        </w:rPr>
        <w:t>Маскулінізуючі</w:t>
      </w:r>
      <w:r w:rsidRPr="00347F82">
        <w:rPr>
          <w:rFonts w:ascii="Times New Roman" w:hAnsi="Times New Roman" w:cs="Times New Roman"/>
          <w:sz w:val="28"/>
          <w:szCs w:val="28"/>
          <w:lang w:val="uk-UA"/>
        </w:rPr>
        <w:t xml:space="preserve"> пухлини (андробластома, ліпоїдно-клітинні пухлини) продукують у великій кількості чоловічий статевий гормон тестостерон, що призводить до припинення менструацій, гірсутизму (посиленого оволосіння), безпліддя, а в пізніх стадіях захворювання - облисіння, зміни тембру голосу</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lang w:val="uk-UA"/>
        </w:rPr>
        <w:t>Фолікулярна кіста</w:t>
      </w:r>
      <w:r w:rsidRPr="00347F82">
        <w:rPr>
          <w:rFonts w:ascii="Times New Roman" w:hAnsi="Times New Roman" w:cs="Times New Roman"/>
          <w:sz w:val="28"/>
          <w:szCs w:val="28"/>
          <w:lang w:val="uk-UA"/>
        </w:rPr>
        <w:t xml:space="preserve"> - це пухлиноподібний утвір, який виникає внаслідок скупчення рідини в кістозноатрезованому фолікулі. Мікроскопічно це тонкостінні однокамерні утвори, тугоеластичної консистенції. Вони можуть виникати в будь-якому віці, навіть в дитинстві, але найчастіше утворюються після періоду статевого дозрівання. </w:t>
      </w:r>
      <w:r w:rsidRPr="00347F82">
        <w:rPr>
          <w:rFonts w:ascii="Times New Roman" w:hAnsi="Times New Roman" w:cs="Times New Roman"/>
          <w:sz w:val="28"/>
          <w:szCs w:val="28"/>
        </w:rPr>
        <w:t xml:space="preserve">В анамнезі таких хворих нерідко виявляють запальний </w:t>
      </w:r>
      <w:r w:rsidRPr="00347F82">
        <w:rPr>
          <w:rFonts w:ascii="Times New Roman" w:hAnsi="Times New Roman" w:cs="Times New Roman"/>
          <w:sz w:val="28"/>
          <w:szCs w:val="28"/>
        </w:rPr>
        <w:lastRenderedPageBreak/>
        <w:t>процес.</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 xml:space="preserve">Основним симптомом захворювання є біль внизу живота, рідше - порушення менструального циклу. При вагінальному дослідженні збоку або спереду матки визначається малорухома кіста величиною до </w:t>
      </w:r>
      <w:smartTag w:uri="urn:schemas-microsoft-com:office:smarttags" w:element="metricconverter">
        <w:smartTagPr>
          <w:attr w:name="ProductID" w:val="10 см"/>
        </w:smartTagPr>
        <w:r w:rsidRPr="00347F82">
          <w:rPr>
            <w:rFonts w:ascii="Times New Roman" w:hAnsi="Times New Roman" w:cs="Times New Roman"/>
            <w:sz w:val="28"/>
            <w:szCs w:val="28"/>
          </w:rPr>
          <w:t>10 см</w:t>
        </w:r>
      </w:smartTag>
      <w:r w:rsidRPr="00347F82">
        <w:rPr>
          <w:rFonts w:ascii="Times New Roman" w:hAnsi="Times New Roman" w:cs="Times New Roman"/>
          <w:sz w:val="28"/>
          <w:szCs w:val="28"/>
        </w:rPr>
        <w:t>, нерідко з явищами запального процесу придатків.</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rPr>
        <w:t>Після встановлення діагнозу можна спостерігати за хворою протягом 2-3 менструальних циклів. Якщо за цей час утвір не розсмокчеться, то потрібно виконати операцію, яка полягає у видаленні кісти і формуванні яєчника із залишків яєчникової тканини. У клімактеричному і постменопаузальному періодах видаляють придатки матки з ураженої сторони</w:t>
      </w:r>
      <w:r w:rsidRPr="00347F82">
        <w:rPr>
          <w:rFonts w:ascii="Times New Roman" w:hAnsi="Times New Roman" w:cs="Times New Roman"/>
          <w:sz w:val="28"/>
          <w:szCs w:val="28"/>
          <w:lang w:val="uk-UA"/>
        </w:rPr>
        <w:t xml:space="preserve">. </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rPr>
        <w:t>Кіста жовтого тіла</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 xml:space="preserve">зустрічається відносно рідко (у 2-5 % випадків). За своєю будовою вона схожа на жовте тіло, але сягає більших розмірів (звичайно до </w:t>
      </w:r>
      <w:smartTag w:uri="urn:schemas-microsoft-com:office:smarttags" w:element="metricconverter">
        <w:smartTagPr>
          <w:attr w:name="ProductID" w:val="2 см"/>
        </w:smartTagPr>
        <w:r w:rsidRPr="00347F82">
          <w:rPr>
            <w:rFonts w:ascii="Times New Roman" w:hAnsi="Times New Roman" w:cs="Times New Roman"/>
            <w:sz w:val="28"/>
            <w:szCs w:val="28"/>
          </w:rPr>
          <w:t>2 см</w:t>
        </w:r>
      </w:smartTag>
      <w:r w:rsidRPr="00347F82">
        <w:rPr>
          <w:rFonts w:ascii="Times New Roman" w:hAnsi="Times New Roman" w:cs="Times New Roman"/>
          <w:sz w:val="28"/>
          <w:szCs w:val="28"/>
        </w:rPr>
        <w:t>). Стінки її товсті, внутрішня поверхня складчаста, жовтого кольору Вміст являє собою світлу прозору рідину, часом з домішками крові.</w:t>
      </w:r>
      <w:r w:rsidRPr="00347F82">
        <w:rPr>
          <w:rFonts w:ascii="Times New Roman" w:hAnsi="Times New Roman" w:cs="Times New Roman"/>
          <w:sz w:val="28"/>
          <w:szCs w:val="28"/>
          <w:lang w:val="uk-UA"/>
        </w:rPr>
        <w:t xml:space="preserve"> Ці утвори зустрічаються у хворих віком від 16 до 55 років. Основним симптомом є біль внизу живота, пов’язаний з наявністю супровідного запального процесу придатків матки. Специфічні клінічні ознаки відсутні. Здебільшого ускладненням є крововилив у порожнину кісти. </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 xml:space="preserve">Найчастіше кіста жовтого тіла пальпується збоку від матки, має неоднорідну консистенцію. Такі кісти здебільшого виникають під час вагітності, після її переривання вони швидко розсмоктуються. У багатьох випадках кісти жовтого тіла зазнають зворотнього розвитку. </w:t>
      </w:r>
      <w:r w:rsidRPr="00347F82">
        <w:rPr>
          <w:rFonts w:ascii="Times New Roman" w:hAnsi="Times New Roman" w:cs="Times New Roman"/>
          <w:sz w:val="28"/>
          <w:szCs w:val="28"/>
        </w:rPr>
        <w:t>Поступово шар лютеїнових клітин заміщується сполучною тканиною, при цьому утвір може перетворитися в кісту, позбавлену епітелію.</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При підозрі на кісту жовтого тіла слід поспостерігати за хворою протягом 2-3 менструальних циклів, бо за цей час може відбутися зворотний розвиток кісти. У протилежному випадку показане оперативне втручання - лапаротомія з видаленням кісти і формуванням яєчника з незміненої тканини.</w:t>
      </w:r>
      <w:r w:rsidRPr="00347F82">
        <w:rPr>
          <w:rFonts w:ascii="Times New Roman" w:hAnsi="Times New Roman" w:cs="Times New Roman"/>
          <w:sz w:val="28"/>
          <w:szCs w:val="28"/>
          <w:lang w:val="uk-UA"/>
        </w:rPr>
        <w:t xml:space="preserve"> </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lang w:val="uk-UA"/>
        </w:rPr>
        <w:t>Параоваріальна кіста</w:t>
      </w:r>
      <w:r w:rsidRPr="00347F82">
        <w:rPr>
          <w:rFonts w:ascii="Times New Roman" w:hAnsi="Times New Roman" w:cs="Times New Roman"/>
          <w:sz w:val="28"/>
          <w:szCs w:val="28"/>
          <w:lang w:val="uk-UA"/>
        </w:rPr>
        <w:t xml:space="preserve"> - це ретенційний утвір, що розташовується між листками широкої зв’язки матки і виходить з над'яєчникового придатка. Найчастіше зустрічається в 20-40-річному віці. Над’яєчниковий придаток (епіофорон, параоваріум) досягає максимального розвитку в період статевої зрілості з віком атрофується. </w:t>
      </w:r>
      <w:r w:rsidRPr="00347F82">
        <w:rPr>
          <w:rFonts w:ascii="Times New Roman" w:hAnsi="Times New Roman" w:cs="Times New Roman"/>
          <w:sz w:val="28"/>
          <w:szCs w:val="28"/>
        </w:rPr>
        <w:t>Макроскопічно параоваріальна кіста має вигляд утвору округлої або овальної форми, тугоеластичної консистенції. В більшості випадків вона однокамерна з прозорим рідким вмістом. Розміри можуть коливатися від маленьких до гігантських, що займають всю черевну порожнину, найчастіше діаметром 8-</w:t>
      </w:r>
      <w:smartTag w:uri="urn:schemas-microsoft-com:office:smarttags" w:element="metricconverter">
        <w:smartTagPr>
          <w:attr w:name="ProductID" w:val="10 см"/>
        </w:smartTagPr>
        <w:r w:rsidRPr="00347F82">
          <w:rPr>
            <w:rFonts w:ascii="Times New Roman" w:hAnsi="Times New Roman" w:cs="Times New Roman"/>
            <w:sz w:val="28"/>
            <w:szCs w:val="28"/>
          </w:rPr>
          <w:t>10 см</w:t>
        </w:r>
      </w:smartTag>
      <w:r w:rsidRPr="00347F82">
        <w:rPr>
          <w:rFonts w:ascii="Times New Roman" w:hAnsi="Times New Roman" w:cs="Times New Roman"/>
          <w:sz w:val="28"/>
          <w:szCs w:val="28"/>
        </w:rPr>
        <w:t>. Стінка її тонка, прозора, з мережею судин, що складаються з судин брижі маткової труби і стінки кісти. На верхньому полюсі кісти видно розпластану, видовжену, деформовану маткову трубу. Яєчник розташовується біля задньо-нижнього полюса кісти, а в інших випадках може бути теж розпластаний на її нижній поверхні.</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 xml:space="preserve">Параоваріальна кіста спочатку не має ніжки, однак при її рості в бік черевної порожнини відбувається випинання одного з листків широкої маткової зв’язки і утворюється ніжка, що складається з листків брижі маткової труби. </w:t>
      </w:r>
      <w:r w:rsidRPr="00347F82">
        <w:rPr>
          <w:rFonts w:ascii="Times New Roman" w:hAnsi="Times New Roman" w:cs="Times New Roman"/>
          <w:sz w:val="28"/>
          <w:szCs w:val="28"/>
        </w:rPr>
        <w:t>Часто до її складу входить маткова труба, а часом і власна зв’язка яєчника.</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uk-UA"/>
        </w:rPr>
        <w:lastRenderedPageBreak/>
        <w:t xml:space="preserve">Гістологічно стінка кісти утворена волокнистою фіброзною тканиною. Внутрішня поверхня її вкрита циліндричним, кубічним або однорядним плоским епітелієм. </w:t>
      </w:r>
      <w:r w:rsidRPr="00347F82">
        <w:rPr>
          <w:rFonts w:ascii="Times New Roman" w:hAnsi="Times New Roman" w:cs="Times New Roman"/>
          <w:sz w:val="28"/>
          <w:szCs w:val="28"/>
        </w:rPr>
        <w:t>В цих випадках на внутрішній поверхні виявляють папілярні розростання.</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i/>
          <w:sz w:val="28"/>
          <w:szCs w:val="28"/>
        </w:rPr>
        <w:t>Клінічна картина</w:t>
      </w:r>
      <w:r w:rsidRPr="00347F82">
        <w:rPr>
          <w:rFonts w:ascii="Times New Roman" w:hAnsi="Times New Roman" w:cs="Times New Roman"/>
          <w:sz w:val="28"/>
          <w:szCs w:val="28"/>
        </w:rPr>
        <w:t xml:space="preserve"> характеризується болем внизу живота і в попереку. При збільшенні розмірів кісти можуть з’являтися ознаки стиснення сусідніх органів та збільшуватись розміри живота. Часом мають місце порушення менструального циклу і безпліддя, що більш характерно для поєднання параоваріальної кісти з супровідною патологією: міомою матки, кістою чи кістомою яєчника</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 xml:space="preserve">Із </w:t>
      </w:r>
      <w:r w:rsidRPr="00347F82">
        <w:rPr>
          <w:rFonts w:ascii="Times New Roman" w:hAnsi="Times New Roman" w:cs="Times New Roman"/>
          <w:i/>
          <w:sz w:val="28"/>
          <w:szCs w:val="28"/>
          <w:lang w:val="uk-UA"/>
        </w:rPr>
        <w:t>ускладнень</w:t>
      </w:r>
      <w:r w:rsidRPr="00347F82">
        <w:rPr>
          <w:rFonts w:ascii="Times New Roman" w:hAnsi="Times New Roman" w:cs="Times New Roman"/>
          <w:sz w:val="28"/>
          <w:szCs w:val="28"/>
          <w:lang w:val="uk-UA"/>
        </w:rPr>
        <w:t xml:space="preserve">, що спостерігаються при параоваріальній кісті, практичне значення має перекрут ніжки, клінічні прояви якого залежать від утворів, що входять до складу ніжки. </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i/>
          <w:sz w:val="28"/>
          <w:szCs w:val="28"/>
        </w:rPr>
        <w:t>Діагностика</w:t>
      </w:r>
      <w:r w:rsidRPr="00347F82">
        <w:rPr>
          <w:rFonts w:ascii="Times New Roman" w:hAnsi="Times New Roman" w:cs="Times New Roman"/>
          <w:sz w:val="28"/>
          <w:szCs w:val="28"/>
        </w:rPr>
        <w:t xml:space="preserve"> параоваріальної кісти часто важка. Встановленню діагнозу допомагає УЗД, коли поряд з яєчником визначається пухлиноподібний утвір з рідким вмістом.</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i/>
          <w:sz w:val="28"/>
          <w:szCs w:val="28"/>
          <w:lang w:val="uk-UA"/>
        </w:rPr>
        <w:t>Лікування</w:t>
      </w:r>
      <w:r w:rsidRPr="00347F82">
        <w:rPr>
          <w:rFonts w:ascii="Times New Roman" w:hAnsi="Times New Roman" w:cs="Times New Roman"/>
          <w:sz w:val="28"/>
          <w:szCs w:val="28"/>
          <w:lang w:val="uk-UA"/>
        </w:rPr>
        <w:t xml:space="preserve"> оперативне, воно полягає у вилущуванні кісти з накладанням затискачів на її ніжку, гемостазі, перитонізація за рахунок переднього листка широкої зв’язки.</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lang w:val="uk-UA"/>
        </w:rPr>
        <w:t>Ускладнення доброякісних пухлин яєчника</w:t>
      </w:r>
      <w:r w:rsidRPr="00347F82">
        <w:rPr>
          <w:rFonts w:ascii="Times New Roman" w:hAnsi="Times New Roman" w:cs="Times New Roman"/>
          <w:sz w:val="28"/>
          <w:szCs w:val="28"/>
          <w:lang w:val="uk-UA"/>
        </w:rPr>
        <w:t xml:space="preserve">. Найважчим ускладненням доброякісних пухлин яєчника є їх </w:t>
      </w:r>
      <w:r w:rsidRPr="00347F82">
        <w:rPr>
          <w:rFonts w:ascii="Times New Roman" w:hAnsi="Times New Roman" w:cs="Times New Roman"/>
          <w:b/>
          <w:sz w:val="28"/>
          <w:szCs w:val="28"/>
          <w:lang w:val="uk-UA"/>
        </w:rPr>
        <w:t>злоякісне перетво</w:t>
      </w:r>
      <w:r w:rsidRPr="00347F82">
        <w:rPr>
          <w:rFonts w:ascii="Times New Roman" w:hAnsi="Times New Roman" w:cs="Times New Roman"/>
          <w:sz w:val="28"/>
          <w:szCs w:val="28"/>
          <w:lang w:val="uk-UA"/>
        </w:rPr>
        <w:t xml:space="preserve">рення. Найнебезпечнішими в цьому плані є ціліоепітеліальні папілярні кістоми, рідше - муцинозні і зовсім рідко – дермоїдні кісти яєчника. </w:t>
      </w:r>
      <w:r w:rsidRPr="00347F82">
        <w:rPr>
          <w:rFonts w:ascii="Times New Roman" w:hAnsi="Times New Roman" w:cs="Times New Roman"/>
          <w:sz w:val="28"/>
          <w:szCs w:val="28"/>
        </w:rPr>
        <w:t>На початкових стадіях малігнізації характерної клініки немає, і тому при виявленні кістоми яєчника слід ставити питання про оперативне лікування.</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lang w:val="uk-UA"/>
        </w:rPr>
        <w:t>Перекрут ніжки пухлини.</w:t>
      </w:r>
      <w:r w:rsidRPr="00347F82">
        <w:rPr>
          <w:rFonts w:ascii="Times New Roman" w:hAnsi="Times New Roman" w:cs="Times New Roman"/>
          <w:sz w:val="28"/>
          <w:szCs w:val="28"/>
          <w:lang w:val="uk-UA"/>
        </w:rPr>
        <w:t xml:space="preserve"> Анатомічна ніжка пухлини складається з розтягнутих воронкотазової і власної зв’язок яєчника і частини заднього листка широкої зв’язки. </w:t>
      </w:r>
      <w:r w:rsidRPr="00347F82">
        <w:rPr>
          <w:rFonts w:ascii="Times New Roman" w:hAnsi="Times New Roman" w:cs="Times New Roman"/>
          <w:sz w:val="28"/>
          <w:szCs w:val="28"/>
        </w:rPr>
        <w:t>В ніжці проходять судини, що живлять пухлину (яєчникова артерія), лімфатичні судини і нерви. Хірургічна ніжка - це утвір, який доводиться пересікати під час операції. До її складу входять анатомічна ніжка і маткова труба. При повному перекруті ніжки пухлини різко порушуються кровопостачання і живлення в пухлині, виникають крововиливи і некроз, що клінічно проявляється картиною гострого живота: раптовий різкий біль, дефанс м’язів передньої черевної стінки, позитивний симптом Щоткіна-Блюмберга, часто нудота або блювання, парез кишечника, затримка випорожнень, рідше - пронос. Температура тіла підвищена, пульс частий, відзначаються блідість, холодний піт, важкий загальний стан, зниження артеріального тиску</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rPr>
        <w:t xml:space="preserve">Перекрутитися може ніжка будь-якої кістоми. Рухомі пухлини, які не з’єднані з навколишніми тканинами, найнебезпечніші у цьому відношенні. При перекруті пухлина збільшується внаслідок крововиливу і набряку. Спроби її зміщення призводять до виникнення різкої болючості. Такі випадки вимагають термінового оперативного втручання - видалення пухлини. Запізніле оперативне втручання призводить до некрозу пухлини, приєднання вторинної інфекції, зрощення з сусідніми органами, обмеженого перитоніту, що в подальшому ускладнює виконання операції, або до розлитого перитоніту. Частковий перекрут </w:t>
      </w:r>
      <w:r w:rsidRPr="00347F82">
        <w:rPr>
          <w:rFonts w:ascii="Times New Roman" w:hAnsi="Times New Roman" w:cs="Times New Roman"/>
          <w:sz w:val="28"/>
          <w:szCs w:val="28"/>
        </w:rPr>
        <w:lastRenderedPageBreak/>
        <w:t>ніжки пухлини супроводжується усіма вищезгаданими проявами, які виражені незначно і можуть зникати навіть без оперативного лікування</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rPr>
        <w:t>Нагноєння стінки або вмісту пухлини</w:t>
      </w:r>
      <w:r w:rsidRPr="00347F82">
        <w:rPr>
          <w:rFonts w:ascii="Times New Roman" w:hAnsi="Times New Roman" w:cs="Times New Roman"/>
          <w:sz w:val="28"/>
          <w:szCs w:val="28"/>
        </w:rPr>
        <w:t xml:space="preserve"> виникає дуже рідко. Інфекція проникає лімфогенно або гематогенно, найчастіше з кишечника, а, можливо, і з інших вогнищ інфекції. При виникненні гнійника утворюються перифокальні спайки. Гнійник може прорвати в кишечник або сечовий міхур з наступним утворенням відповідних нориць. Нагноєння супроводжується симптомами гнійної інфекції (лихоманкою, лейкоцитозом, перитонеальними симптомами).</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rPr>
        <w:t xml:space="preserve">Крововиливи </w:t>
      </w:r>
      <w:r w:rsidRPr="00347F82">
        <w:rPr>
          <w:rFonts w:ascii="Times New Roman" w:hAnsi="Times New Roman" w:cs="Times New Roman"/>
          <w:sz w:val="28"/>
          <w:szCs w:val="28"/>
        </w:rPr>
        <w:t>відбуваються частіше в стінку, рідше - в порожнину пухлини. Вони, як правило, супроводжуються посиленням болю. До оперативного лікування і гістологічного дослідження практично не діагностуються.</w:t>
      </w:r>
    </w:p>
    <w:p w:rsidR="00F05B64" w:rsidRPr="00347F82" w:rsidRDefault="00F05B64" w:rsidP="00F11668">
      <w:pPr>
        <w:spacing w:after="0" w:line="240" w:lineRule="auto"/>
        <w:ind w:firstLine="709"/>
        <w:jc w:val="both"/>
        <w:rPr>
          <w:rFonts w:ascii="Times New Roman" w:hAnsi="Times New Roman" w:cs="Times New Roman"/>
          <w:color w:val="000000"/>
          <w:sz w:val="28"/>
          <w:szCs w:val="28"/>
          <w:lang w:val="uk-UA"/>
        </w:rPr>
      </w:pPr>
      <w:r w:rsidRPr="00347F82">
        <w:rPr>
          <w:rFonts w:ascii="Times New Roman" w:hAnsi="Times New Roman" w:cs="Times New Roman"/>
          <w:sz w:val="28"/>
          <w:szCs w:val="28"/>
        </w:rPr>
        <w:t>Розрив капсули кістоми виникає рідко, часом при прямій механічній травмі, а також внаслідок грубого дослідження. Характеризується гострим болем, кровотечею, шоком. Бімануально визначається відсутність пухлини, яка до цього чітко пальпувалась. Розрив може призвести до імплантації елементів пухлини на очеревині (особливо це стосується муцинозної кістоми яєчника</w:t>
      </w:r>
      <w:r w:rsidRPr="00347F82">
        <w:rPr>
          <w:rFonts w:ascii="Times New Roman" w:hAnsi="Times New Roman" w:cs="Times New Roman"/>
          <w:color w:val="000000"/>
          <w:sz w:val="28"/>
          <w:szCs w:val="28"/>
        </w:rPr>
        <w:t>).</w:t>
      </w:r>
    </w:p>
    <w:p w:rsidR="00F05B64" w:rsidRPr="00347F82" w:rsidRDefault="00F05B64" w:rsidP="00F11668">
      <w:pPr>
        <w:spacing w:after="0" w:line="240" w:lineRule="auto"/>
        <w:ind w:firstLine="709"/>
        <w:jc w:val="both"/>
        <w:rPr>
          <w:rFonts w:ascii="Times New Roman" w:hAnsi="Times New Roman" w:cs="Times New Roman"/>
          <w:color w:val="000000"/>
          <w:sz w:val="28"/>
          <w:szCs w:val="28"/>
          <w:lang w:val="uk-UA"/>
        </w:rPr>
      </w:pPr>
      <w:r w:rsidRPr="00347F82">
        <w:rPr>
          <w:rFonts w:ascii="Times New Roman" w:hAnsi="Times New Roman" w:cs="Times New Roman"/>
          <w:color w:val="000000"/>
          <w:sz w:val="28"/>
          <w:szCs w:val="28"/>
          <w:lang w:val="uk-UA"/>
        </w:rPr>
        <w:t>Основні методи діагностики пухлин яєчників: клінічні методи (анамнез, скарги, ректовагінальне дослідження), УЗД,КТ,МРТ, визначення онкомаркерів</w:t>
      </w:r>
      <w:r w:rsidRPr="00347F82">
        <w:rPr>
          <w:rFonts w:ascii="Times New Roman" w:hAnsi="Times New Roman" w:cs="Times New Roman"/>
          <w:b/>
          <w:i/>
          <w:color w:val="000000"/>
          <w:sz w:val="28"/>
          <w:szCs w:val="28"/>
          <w:lang w:val="uk-UA"/>
        </w:rPr>
        <w:t xml:space="preserve"> </w:t>
      </w:r>
      <w:r w:rsidRPr="00347F82">
        <w:rPr>
          <w:rFonts w:ascii="Times New Roman" w:eastAsia="Times New Roman" w:hAnsi="Times New Roman" w:cs="Times New Roman"/>
          <w:b/>
          <w:bCs/>
          <w:i/>
          <w:color w:val="000000"/>
          <w:sz w:val="28"/>
          <w:szCs w:val="28"/>
        </w:rPr>
        <w:t>CA</w:t>
      </w:r>
      <w:r w:rsidRPr="00347F82">
        <w:rPr>
          <w:rFonts w:ascii="Times New Roman" w:eastAsia="Times New Roman" w:hAnsi="Times New Roman" w:cs="Times New Roman"/>
          <w:b/>
          <w:bCs/>
          <w:i/>
          <w:color w:val="000000"/>
          <w:sz w:val="28"/>
          <w:szCs w:val="28"/>
          <w:lang w:val="uk-UA"/>
        </w:rPr>
        <w:t xml:space="preserve"> -125,СА 19-9, СА 72-4 </w:t>
      </w:r>
      <w:r w:rsidRPr="00347F82">
        <w:rPr>
          <w:rFonts w:ascii="Times New Roman" w:hAnsi="Times New Roman" w:cs="Times New Roman"/>
          <w:b/>
          <w:i/>
          <w:color w:val="000000"/>
          <w:sz w:val="28"/>
          <w:szCs w:val="28"/>
          <w:lang w:val="uk-UA"/>
        </w:rPr>
        <w:t xml:space="preserve"> </w:t>
      </w:r>
      <w:r w:rsidRPr="00347F82">
        <w:rPr>
          <w:rFonts w:ascii="Times New Roman" w:hAnsi="Times New Roman" w:cs="Times New Roman"/>
          <w:color w:val="000000"/>
          <w:sz w:val="28"/>
          <w:szCs w:val="28"/>
          <w:lang w:val="uk-UA"/>
        </w:rPr>
        <w:t xml:space="preserve">для муцинозних епітеліальних пухлин; </w:t>
      </w:r>
      <w:r w:rsidRPr="00347F82">
        <w:rPr>
          <w:rFonts w:ascii="Times New Roman" w:hAnsi="Times New Roman" w:cs="Times New Roman"/>
          <w:b/>
          <w:color w:val="000000"/>
          <w:sz w:val="28"/>
          <w:szCs w:val="28"/>
          <w:lang w:val="uk-UA"/>
        </w:rPr>
        <w:t>АФП</w:t>
      </w:r>
      <w:r w:rsidRPr="00347F82">
        <w:rPr>
          <w:rFonts w:ascii="Times New Roman" w:hAnsi="Times New Roman" w:cs="Times New Roman"/>
          <w:color w:val="000000"/>
          <w:sz w:val="28"/>
          <w:szCs w:val="28"/>
          <w:lang w:val="uk-UA"/>
        </w:rPr>
        <w:t xml:space="preserve"> та </w:t>
      </w:r>
      <w:r w:rsidRPr="00347F82">
        <w:rPr>
          <w:rFonts w:ascii="Times New Roman" w:hAnsi="Times New Roman" w:cs="Times New Roman"/>
          <w:b/>
          <w:i/>
          <w:color w:val="000000"/>
          <w:sz w:val="28"/>
          <w:szCs w:val="28"/>
          <w:lang w:val="uk-UA"/>
        </w:rPr>
        <w:t xml:space="preserve">3-ХГЛ </w:t>
      </w:r>
      <w:r w:rsidRPr="00347F82">
        <w:rPr>
          <w:rFonts w:ascii="Times New Roman" w:hAnsi="Times New Roman" w:cs="Times New Roman"/>
          <w:color w:val="000000"/>
          <w:sz w:val="28"/>
          <w:szCs w:val="28"/>
          <w:lang w:val="uk-UA"/>
        </w:rPr>
        <w:t xml:space="preserve">- для гермногенних; </w:t>
      </w:r>
      <w:r w:rsidRPr="00347F82">
        <w:rPr>
          <w:rFonts w:ascii="Times New Roman" w:hAnsi="Times New Roman" w:cs="Times New Roman"/>
          <w:b/>
          <w:i/>
          <w:color w:val="000000"/>
          <w:sz w:val="28"/>
          <w:szCs w:val="28"/>
          <w:lang w:val="uk-UA"/>
        </w:rPr>
        <w:t>інгібін</w:t>
      </w:r>
      <w:r w:rsidRPr="00347F82">
        <w:rPr>
          <w:rFonts w:ascii="Times New Roman" w:hAnsi="Times New Roman" w:cs="Times New Roman"/>
          <w:color w:val="000000"/>
          <w:sz w:val="28"/>
          <w:szCs w:val="28"/>
          <w:lang w:val="uk-UA"/>
        </w:rPr>
        <w:t xml:space="preserve"> - для гранулозоклітинних, дослідження шлунково - кишкового тракту (фиброколоно-, фіброгастроскопія), цитологічний метод дослідження випота в порожнину і  ін.</w:t>
      </w:r>
    </w:p>
    <w:p w:rsidR="00F05B64" w:rsidRPr="00347F82" w:rsidRDefault="00F05B64" w:rsidP="00F11668">
      <w:pPr>
        <w:spacing w:after="0" w:line="240" w:lineRule="auto"/>
        <w:ind w:firstLine="709"/>
        <w:jc w:val="both"/>
        <w:rPr>
          <w:rFonts w:ascii="Times New Roman" w:hAnsi="Times New Roman" w:cs="Times New Roman"/>
          <w:color w:val="000000"/>
          <w:sz w:val="28"/>
          <w:szCs w:val="28"/>
          <w:lang w:val="uk-UA"/>
        </w:rPr>
      </w:pPr>
      <w:r w:rsidRPr="00347F82">
        <w:rPr>
          <w:rFonts w:ascii="Times New Roman" w:hAnsi="Times New Roman" w:cs="Times New Roman"/>
          <w:color w:val="000000"/>
          <w:sz w:val="28"/>
          <w:szCs w:val="28"/>
          <w:lang w:val="uk-UA"/>
        </w:rPr>
        <w:t>Лікування : хірургічне. Об'єм залежить від : виду пухлини ( патоморфології), віку жінки, поширеності процесу (ендометріоїдні пухлини яєчника).</w:t>
      </w:r>
    </w:p>
    <w:p w:rsidR="00F05B64" w:rsidRPr="00347F82" w:rsidRDefault="00F05B64" w:rsidP="00F11668">
      <w:pPr>
        <w:spacing w:after="0" w:line="240" w:lineRule="auto"/>
        <w:ind w:firstLine="709"/>
        <w:jc w:val="both"/>
        <w:rPr>
          <w:rFonts w:ascii="Times New Roman" w:hAnsi="Times New Roman" w:cs="Times New Roman"/>
          <w:b/>
          <w:sz w:val="28"/>
          <w:szCs w:val="28"/>
        </w:rPr>
      </w:pPr>
      <w:r w:rsidRPr="00347F82">
        <w:rPr>
          <w:rFonts w:ascii="Times New Roman" w:hAnsi="Times New Roman" w:cs="Times New Roman"/>
          <w:b/>
          <w:sz w:val="28"/>
          <w:szCs w:val="28"/>
          <w:lang w:val="en-US"/>
        </w:rPr>
        <w:t>V</w:t>
      </w:r>
      <w:r w:rsidRPr="00347F82">
        <w:rPr>
          <w:rFonts w:ascii="Times New Roman" w:hAnsi="Times New Roman" w:cs="Times New Roman"/>
          <w:b/>
          <w:sz w:val="28"/>
          <w:szCs w:val="28"/>
        </w:rPr>
        <w:t>. План організації заняття</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Організаційний момент 2 % навчального часу</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Мотивація теми 3% навчального часу</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Контроль вихідного рівня знань 20% навчального часу</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Самостійна робота студента 35% навчального часу</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Контроль остаточного рівня знань 20% навчального часу</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Оцінка знань студентів 15% навчального часу</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Узагальнення викладача, домашнє завдання  5% навчального часу</w:t>
      </w:r>
    </w:p>
    <w:p w:rsidR="00F05B64" w:rsidRPr="00347F82" w:rsidRDefault="00F05B64" w:rsidP="00F11668">
      <w:pPr>
        <w:spacing w:after="0" w:line="240" w:lineRule="auto"/>
        <w:ind w:firstLine="709"/>
        <w:jc w:val="both"/>
        <w:rPr>
          <w:rFonts w:ascii="Times New Roman" w:hAnsi="Times New Roman" w:cs="Times New Roman"/>
          <w:b/>
          <w:sz w:val="28"/>
          <w:szCs w:val="28"/>
        </w:rPr>
      </w:pPr>
      <w:r w:rsidRPr="00347F82">
        <w:rPr>
          <w:rFonts w:ascii="Times New Roman" w:hAnsi="Times New Roman" w:cs="Times New Roman"/>
          <w:b/>
          <w:sz w:val="28"/>
          <w:szCs w:val="28"/>
          <w:lang w:val="en-US"/>
        </w:rPr>
        <w:t>VI</w:t>
      </w:r>
      <w:r w:rsidRPr="00347F82">
        <w:rPr>
          <w:rFonts w:ascii="Times New Roman" w:hAnsi="Times New Roman" w:cs="Times New Roman"/>
          <w:b/>
          <w:sz w:val="28"/>
          <w:szCs w:val="28"/>
        </w:rPr>
        <w:t>. Основні етапи заняття</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 xml:space="preserve">А. </w:t>
      </w:r>
      <w:r w:rsidRPr="00347F82">
        <w:rPr>
          <w:rFonts w:ascii="Times New Roman" w:hAnsi="Times New Roman" w:cs="Times New Roman"/>
          <w:i/>
          <w:sz w:val="28"/>
          <w:szCs w:val="28"/>
        </w:rPr>
        <w:t>Підготовчий</w:t>
      </w:r>
      <w:r w:rsidRPr="00347F82">
        <w:rPr>
          <w:rFonts w:ascii="Times New Roman" w:hAnsi="Times New Roman" w:cs="Times New Roman"/>
          <w:sz w:val="28"/>
          <w:szCs w:val="28"/>
        </w:rPr>
        <w:t xml:space="preserve"> - мотивація теми, контроль вихідного рівня базових знань шляхом відповідей кожного студента на запитання з цієї теми, розподіл завдань для самостійної роботи.</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rPr>
        <w:t>Б</w:t>
      </w:r>
      <w:r w:rsidRPr="00347F82">
        <w:rPr>
          <w:rFonts w:ascii="Times New Roman" w:hAnsi="Times New Roman" w:cs="Times New Roman"/>
          <w:i/>
          <w:sz w:val="28"/>
          <w:szCs w:val="28"/>
        </w:rPr>
        <w:t>. Основний</w:t>
      </w:r>
      <w:r w:rsidRPr="00347F82">
        <w:rPr>
          <w:rFonts w:ascii="Times New Roman" w:hAnsi="Times New Roman" w:cs="Times New Roman"/>
          <w:sz w:val="28"/>
          <w:szCs w:val="28"/>
        </w:rPr>
        <w:t xml:space="preserve"> - самостійна робота студентів під контролем викладача. Заняття проводиться в учбовій кімнаті. Студенти з низьким вихідним рівнем знань вивчають навчальну літературу та навчальні посібники. Решта студентів, розподілених на групи по 2-3 людини, самостійно працюють на гінекологічному фантоми під контролем викладача, в залежності від виду операції. Після цього студенти з викладачем переходять в операційний зал або у відділення гінекології (в залежності від наявності відповідних гінекологічних хворих), виконують </w:t>
      </w:r>
      <w:r w:rsidRPr="00347F82">
        <w:rPr>
          <w:rFonts w:ascii="Times New Roman" w:hAnsi="Times New Roman" w:cs="Times New Roman"/>
          <w:sz w:val="28"/>
          <w:szCs w:val="28"/>
        </w:rPr>
        <w:lastRenderedPageBreak/>
        <w:t>передопераційну підготовку хворих в залежності від виду і характеру операції, складають план ведення хворої.</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rPr>
        <w:t xml:space="preserve">В. </w:t>
      </w:r>
      <w:r w:rsidRPr="00347F82">
        <w:rPr>
          <w:rFonts w:ascii="Times New Roman" w:hAnsi="Times New Roman" w:cs="Times New Roman"/>
          <w:i/>
          <w:sz w:val="28"/>
          <w:szCs w:val="28"/>
        </w:rPr>
        <w:t>Заключний</w:t>
      </w:r>
      <w:r w:rsidRPr="00347F82">
        <w:rPr>
          <w:rFonts w:ascii="Times New Roman" w:hAnsi="Times New Roman" w:cs="Times New Roman"/>
          <w:sz w:val="28"/>
          <w:szCs w:val="28"/>
        </w:rPr>
        <w:t xml:space="preserve"> - контроль засвоєння матеріалу шляхом вирішення ситуаційних завдань, усних звітів студентів про виконану роботу, проведення диференційного діагнозу, узагальнення, оцінка роботи кожного студента, домашнє завдання.</w:t>
      </w:r>
    </w:p>
    <w:p w:rsidR="00F05B64" w:rsidRPr="00347F82" w:rsidRDefault="00F05B64" w:rsidP="00F11668">
      <w:pPr>
        <w:spacing w:after="0" w:line="240" w:lineRule="auto"/>
        <w:ind w:firstLine="709"/>
        <w:jc w:val="both"/>
        <w:rPr>
          <w:rFonts w:ascii="Times New Roman" w:hAnsi="Times New Roman" w:cs="Times New Roman"/>
          <w:b/>
          <w:sz w:val="28"/>
          <w:szCs w:val="28"/>
        </w:rPr>
      </w:pPr>
      <w:r w:rsidRPr="00347F82">
        <w:rPr>
          <w:rFonts w:ascii="Times New Roman" w:hAnsi="Times New Roman" w:cs="Times New Roman"/>
          <w:b/>
          <w:sz w:val="28"/>
          <w:szCs w:val="28"/>
          <w:lang w:val="en-US"/>
        </w:rPr>
        <w:t>VII</w:t>
      </w:r>
      <w:r w:rsidRPr="00347F82">
        <w:rPr>
          <w:rFonts w:ascii="Times New Roman" w:hAnsi="Times New Roman" w:cs="Times New Roman"/>
          <w:b/>
          <w:sz w:val="28"/>
          <w:szCs w:val="28"/>
        </w:rPr>
        <w:t>. Методичне забезпечення</w:t>
      </w:r>
    </w:p>
    <w:p w:rsidR="00F05B64" w:rsidRPr="00347F82" w:rsidRDefault="00F05B64" w:rsidP="00347F82">
      <w:pPr>
        <w:spacing w:after="0" w:line="240" w:lineRule="auto"/>
        <w:jc w:val="both"/>
        <w:rPr>
          <w:rFonts w:ascii="Times New Roman" w:hAnsi="Times New Roman" w:cs="Times New Roman"/>
          <w:b/>
          <w:sz w:val="28"/>
          <w:szCs w:val="28"/>
        </w:rPr>
      </w:pPr>
      <w:r w:rsidRPr="00347F82">
        <w:rPr>
          <w:rFonts w:ascii="Times New Roman" w:hAnsi="Times New Roman" w:cs="Times New Roman"/>
          <w:b/>
          <w:sz w:val="28"/>
          <w:szCs w:val="28"/>
        </w:rPr>
        <w:t>Місце проведення заняття:</w:t>
      </w:r>
    </w:p>
    <w:p w:rsidR="00F05B64" w:rsidRPr="00347F82" w:rsidRDefault="00F05B64" w:rsidP="00347F82">
      <w:pPr>
        <w:pStyle w:val="a3"/>
        <w:numPr>
          <w:ilvl w:val="0"/>
          <w:numId w:val="12"/>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lang w:val="uk-UA"/>
        </w:rPr>
        <w:t>Н</w:t>
      </w:r>
      <w:r w:rsidRPr="00347F82">
        <w:rPr>
          <w:rFonts w:ascii="Times New Roman" w:hAnsi="Times New Roman" w:cs="Times New Roman"/>
          <w:sz w:val="28"/>
          <w:szCs w:val="28"/>
        </w:rPr>
        <w:t>авчальна кімната,</w:t>
      </w:r>
    </w:p>
    <w:p w:rsidR="00F05B64" w:rsidRPr="00347F82" w:rsidRDefault="00F05B64" w:rsidP="00347F82">
      <w:pPr>
        <w:pStyle w:val="a3"/>
        <w:numPr>
          <w:ilvl w:val="0"/>
          <w:numId w:val="12"/>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Оглядовий кабінет гінекологічного відділення</w:t>
      </w:r>
      <w:r w:rsidRPr="00347F82">
        <w:rPr>
          <w:rFonts w:ascii="Times New Roman" w:hAnsi="Times New Roman" w:cs="Times New Roman"/>
          <w:sz w:val="28"/>
          <w:szCs w:val="28"/>
          <w:lang w:val="uk-UA"/>
        </w:rPr>
        <w:t xml:space="preserve"> </w:t>
      </w:r>
    </w:p>
    <w:p w:rsidR="00F05B64" w:rsidRPr="00347F82" w:rsidRDefault="00F05B64" w:rsidP="00347F82">
      <w:pPr>
        <w:pStyle w:val="a3"/>
        <w:numPr>
          <w:ilvl w:val="0"/>
          <w:numId w:val="12"/>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Відділення гінекології</w:t>
      </w:r>
    </w:p>
    <w:p w:rsidR="00F05B64" w:rsidRPr="00347F82" w:rsidRDefault="00F05B64" w:rsidP="00347F82">
      <w:pPr>
        <w:pStyle w:val="a3"/>
        <w:numPr>
          <w:ilvl w:val="0"/>
          <w:numId w:val="12"/>
        </w:num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Операційн</w:t>
      </w:r>
      <w:r w:rsidRPr="00347F82">
        <w:rPr>
          <w:rFonts w:ascii="Times New Roman" w:hAnsi="Times New Roman" w:cs="Times New Roman"/>
          <w:sz w:val="28"/>
          <w:szCs w:val="28"/>
          <w:lang w:val="uk-UA"/>
        </w:rPr>
        <w:t>ий зал</w:t>
      </w:r>
      <w:r w:rsidRPr="00347F82">
        <w:rPr>
          <w:rFonts w:ascii="Times New Roman" w:hAnsi="Times New Roman" w:cs="Times New Roman"/>
          <w:sz w:val="28"/>
          <w:szCs w:val="28"/>
        </w:rPr>
        <w:t xml:space="preserve"> </w:t>
      </w:r>
    </w:p>
    <w:p w:rsidR="00F05B64" w:rsidRPr="00347F82" w:rsidRDefault="00F05B64" w:rsidP="00347F82">
      <w:pPr>
        <w:spacing w:after="0" w:line="240" w:lineRule="auto"/>
        <w:jc w:val="both"/>
        <w:rPr>
          <w:rFonts w:ascii="Times New Roman" w:hAnsi="Times New Roman" w:cs="Times New Roman"/>
          <w:b/>
          <w:sz w:val="28"/>
          <w:szCs w:val="28"/>
        </w:rPr>
      </w:pPr>
      <w:r w:rsidRPr="00347F82">
        <w:rPr>
          <w:rFonts w:ascii="Times New Roman" w:hAnsi="Times New Roman" w:cs="Times New Roman"/>
          <w:b/>
          <w:sz w:val="28"/>
          <w:szCs w:val="28"/>
        </w:rPr>
        <w:t>Оснащення::</w:t>
      </w:r>
    </w:p>
    <w:p w:rsidR="00F05B64" w:rsidRPr="00347F82" w:rsidRDefault="00F05B64" w:rsidP="00347F82">
      <w:p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таблиці, малюнки та інструменти для гінекологічного обстеження, операційний матеріал.</w:t>
      </w:r>
    </w:p>
    <w:p w:rsidR="00F05B64" w:rsidRPr="00347F82" w:rsidRDefault="00F05B64" w:rsidP="00347F82">
      <w:pPr>
        <w:spacing w:after="0" w:line="240" w:lineRule="auto"/>
        <w:jc w:val="both"/>
        <w:rPr>
          <w:rFonts w:ascii="Times New Roman" w:hAnsi="Times New Roman" w:cs="Times New Roman"/>
          <w:b/>
          <w:sz w:val="28"/>
          <w:szCs w:val="28"/>
        </w:rPr>
      </w:pPr>
      <w:r w:rsidRPr="00347F82">
        <w:rPr>
          <w:rFonts w:ascii="Times New Roman" w:hAnsi="Times New Roman" w:cs="Times New Roman"/>
          <w:b/>
          <w:sz w:val="28"/>
          <w:szCs w:val="28"/>
          <w:lang w:val="en-US"/>
        </w:rPr>
        <w:t>VIII</w:t>
      </w:r>
      <w:r w:rsidRPr="00347F82">
        <w:rPr>
          <w:rFonts w:ascii="Times New Roman" w:hAnsi="Times New Roman" w:cs="Times New Roman"/>
          <w:b/>
          <w:sz w:val="28"/>
          <w:szCs w:val="28"/>
        </w:rPr>
        <w:t>. Контрольні запитання та завдання</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rPr>
        <w:t>Яка класифікація доброякісних пухлин вульви?</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Що входить в поняття  </w:t>
      </w:r>
      <w:r w:rsidRPr="00347F82">
        <w:rPr>
          <w:rFonts w:ascii="Times New Roman" w:hAnsi="Times New Roman" w:cs="Times New Roman"/>
          <w:sz w:val="28"/>
          <w:szCs w:val="28"/>
        </w:rPr>
        <w:t>“</w:t>
      </w:r>
      <w:r w:rsidRPr="00347F82">
        <w:rPr>
          <w:rFonts w:ascii="Times New Roman" w:hAnsi="Times New Roman" w:cs="Times New Roman"/>
          <w:sz w:val="28"/>
          <w:szCs w:val="28"/>
          <w:lang w:val="uk-UA"/>
        </w:rPr>
        <w:t>Л</w:t>
      </w:r>
      <w:r w:rsidRPr="00347F82">
        <w:rPr>
          <w:rFonts w:ascii="Times New Roman" w:hAnsi="Times New Roman" w:cs="Times New Roman"/>
          <w:sz w:val="28"/>
          <w:szCs w:val="28"/>
        </w:rPr>
        <w:t>ейoміом</w:t>
      </w:r>
      <w:r w:rsidRPr="00347F82">
        <w:rPr>
          <w:rFonts w:ascii="Times New Roman" w:hAnsi="Times New Roman" w:cs="Times New Roman"/>
          <w:sz w:val="28"/>
          <w:szCs w:val="28"/>
          <w:lang w:val="uk-UA"/>
        </w:rPr>
        <w:t>а</w:t>
      </w:r>
      <w:r w:rsidRPr="00347F82">
        <w:rPr>
          <w:rFonts w:ascii="Times New Roman" w:hAnsi="Times New Roman" w:cs="Times New Roman"/>
          <w:sz w:val="28"/>
          <w:szCs w:val="28"/>
        </w:rPr>
        <w:t xml:space="preserve"> матк</w:t>
      </w:r>
      <w:r w:rsidRPr="00347F82">
        <w:rPr>
          <w:rFonts w:ascii="Times New Roman" w:hAnsi="Times New Roman" w:cs="Times New Roman"/>
          <w:sz w:val="28"/>
          <w:szCs w:val="28"/>
          <w:lang w:val="uk-UA"/>
        </w:rPr>
        <w:t>и</w:t>
      </w:r>
      <w:r w:rsidRPr="00347F82">
        <w:rPr>
          <w:rFonts w:ascii="Times New Roman" w:hAnsi="Times New Roman" w:cs="Times New Roman"/>
          <w:sz w:val="28"/>
          <w:szCs w:val="28"/>
        </w:rPr>
        <w:t>”?</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rPr>
        <w:t xml:space="preserve">В яких відділах матки </w:t>
      </w:r>
      <w:r w:rsidRPr="00347F82">
        <w:rPr>
          <w:rFonts w:ascii="Times New Roman" w:hAnsi="Times New Roman" w:cs="Times New Roman"/>
          <w:sz w:val="28"/>
          <w:szCs w:val="28"/>
          <w:lang w:val="uk-UA"/>
        </w:rPr>
        <w:t xml:space="preserve">можуть бути розташовані </w:t>
      </w:r>
      <w:r w:rsidRPr="00347F82">
        <w:rPr>
          <w:rFonts w:ascii="Times New Roman" w:hAnsi="Times New Roman" w:cs="Times New Roman"/>
          <w:sz w:val="28"/>
          <w:szCs w:val="28"/>
        </w:rPr>
        <w:t xml:space="preserve">лейoматозні вузли ? </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rPr>
        <w:t>Які</w:t>
      </w:r>
      <w:r w:rsidRPr="00347F82">
        <w:rPr>
          <w:rFonts w:ascii="Times New Roman" w:hAnsi="Times New Roman" w:cs="Times New Roman"/>
          <w:sz w:val="28"/>
          <w:szCs w:val="28"/>
          <w:lang w:val="uk-UA"/>
        </w:rPr>
        <w:t xml:space="preserve"> є </w:t>
      </w:r>
      <w:r w:rsidRPr="00347F82">
        <w:rPr>
          <w:rFonts w:ascii="Times New Roman" w:hAnsi="Times New Roman" w:cs="Times New Roman"/>
          <w:sz w:val="28"/>
          <w:szCs w:val="28"/>
        </w:rPr>
        <w:t xml:space="preserve">клінічні прояви лейoміоми матки? </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Які бувають</w:t>
      </w:r>
      <w:r w:rsidRPr="00347F82">
        <w:rPr>
          <w:rFonts w:ascii="Times New Roman" w:hAnsi="Times New Roman" w:cs="Times New Roman"/>
          <w:sz w:val="28"/>
          <w:szCs w:val="28"/>
        </w:rPr>
        <w:t>ускладнення лейoмioми матки?</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Які</w:t>
      </w:r>
      <w:r w:rsidRPr="00347F82">
        <w:rPr>
          <w:rFonts w:ascii="Times New Roman" w:hAnsi="Times New Roman" w:cs="Times New Roman"/>
          <w:sz w:val="28"/>
          <w:szCs w:val="28"/>
        </w:rPr>
        <w:t xml:space="preserve"> методи</w:t>
      </w:r>
      <w:r w:rsidRPr="00347F82">
        <w:rPr>
          <w:rFonts w:ascii="Times New Roman" w:hAnsi="Times New Roman" w:cs="Times New Roman"/>
          <w:sz w:val="28"/>
          <w:szCs w:val="28"/>
          <w:lang w:val="uk-UA"/>
        </w:rPr>
        <w:t xml:space="preserve"> використовують для </w:t>
      </w:r>
      <w:r w:rsidRPr="00347F82">
        <w:rPr>
          <w:rFonts w:ascii="Times New Roman" w:hAnsi="Times New Roman" w:cs="Times New Roman"/>
          <w:sz w:val="28"/>
          <w:szCs w:val="28"/>
        </w:rPr>
        <w:t>діагностики лейoмioми матки?</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rPr>
        <w:t>Назвіть методи діагностики субмyкозної форми лейoмioми матки?</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Які є </w:t>
      </w:r>
      <w:r w:rsidRPr="00347F82">
        <w:rPr>
          <w:rFonts w:ascii="Times New Roman" w:hAnsi="Times New Roman" w:cs="Times New Roman"/>
          <w:sz w:val="28"/>
          <w:szCs w:val="28"/>
        </w:rPr>
        <w:t>методи лікування лейoмioми матки ?</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Які є п</w:t>
      </w:r>
      <w:r w:rsidRPr="00347F82">
        <w:rPr>
          <w:rFonts w:ascii="Times New Roman" w:hAnsi="Times New Roman" w:cs="Times New Roman"/>
          <w:sz w:val="28"/>
          <w:szCs w:val="28"/>
        </w:rPr>
        <w:t xml:space="preserve">оказання до </w:t>
      </w:r>
      <w:r w:rsidRPr="00347F82">
        <w:rPr>
          <w:rFonts w:ascii="Times New Roman" w:hAnsi="Times New Roman" w:cs="Times New Roman"/>
          <w:sz w:val="28"/>
          <w:szCs w:val="28"/>
          <w:lang w:val="uk-UA"/>
        </w:rPr>
        <w:t xml:space="preserve">застосування </w:t>
      </w:r>
      <w:r w:rsidRPr="00347F82">
        <w:rPr>
          <w:rFonts w:ascii="Times New Roman" w:hAnsi="Times New Roman" w:cs="Times New Roman"/>
          <w:sz w:val="28"/>
          <w:szCs w:val="28"/>
        </w:rPr>
        <w:t xml:space="preserve">консервативного </w:t>
      </w:r>
      <w:r w:rsidRPr="00347F82">
        <w:rPr>
          <w:rFonts w:ascii="Times New Roman" w:hAnsi="Times New Roman" w:cs="Times New Roman"/>
          <w:sz w:val="28"/>
          <w:szCs w:val="28"/>
          <w:lang w:val="uk-UA"/>
        </w:rPr>
        <w:t xml:space="preserve">методу </w:t>
      </w:r>
      <w:r w:rsidRPr="00347F82">
        <w:rPr>
          <w:rFonts w:ascii="Times New Roman" w:hAnsi="Times New Roman" w:cs="Times New Roman"/>
          <w:sz w:val="28"/>
          <w:szCs w:val="28"/>
        </w:rPr>
        <w:t>лікування</w:t>
      </w:r>
      <w:r w:rsidRPr="00347F82">
        <w:rPr>
          <w:rFonts w:ascii="Times New Roman" w:hAnsi="Times New Roman" w:cs="Times New Roman"/>
          <w:sz w:val="28"/>
          <w:szCs w:val="28"/>
          <w:lang w:val="uk-UA"/>
        </w:rPr>
        <w:t xml:space="preserve"> лейоміоми матки</w:t>
      </w:r>
      <w:r w:rsidRPr="00347F82">
        <w:rPr>
          <w:rFonts w:ascii="Times New Roman" w:hAnsi="Times New Roman" w:cs="Times New Roman"/>
          <w:sz w:val="28"/>
          <w:szCs w:val="28"/>
        </w:rPr>
        <w:t>?</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Які є м</w:t>
      </w:r>
      <w:r w:rsidRPr="00347F82">
        <w:rPr>
          <w:rFonts w:ascii="Times New Roman" w:hAnsi="Times New Roman" w:cs="Times New Roman"/>
          <w:sz w:val="28"/>
          <w:szCs w:val="28"/>
        </w:rPr>
        <w:t>етоди консервативного лікування лейoміоми матки?</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Які є п</w:t>
      </w:r>
      <w:r w:rsidRPr="00347F82">
        <w:rPr>
          <w:rFonts w:ascii="Times New Roman" w:hAnsi="Times New Roman" w:cs="Times New Roman"/>
          <w:sz w:val="28"/>
          <w:szCs w:val="28"/>
        </w:rPr>
        <w:t xml:space="preserve">оказання до хірургічного лікування лейoміоми матки?  </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Які є в</w:t>
      </w:r>
      <w:r w:rsidRPr="00347F82">
        <w:rPr>
          <w:rFonts w:ascii="Times New Roman" w:hAnsi="Times New Roman" w:cs="Times New Roman"/>
          <w:sz w:val="28"/>
          <w:szCs w:val="28"/>
        </w:rPr>
        <w:t xml:space="preserve">иди </w:t>
      </w:r>
      <w:r w:rsidRPr="00347F82">
        <w:rPr>
          <w:rFonts w:ascii="Times New Roman" w:hAnsi="Times New Roman" w:cs="Times New Roman"/>
          <w:sz w:val="28"/>
          <w:szCs w:val="28"/>
          <w:lang w:val="uk-UA"/>
        </w:rPr>
        <w:t xml:space="preserve">органозберігаючих </w:t>
      </w:r>
      <w:r w:rsidRPr="00347F82">
        <w:rPr>
          <w:rFonts w:ascii="Times New Roman" w:hAnsi="Times New Roman" w:cs="Times New Roman"/>
          <w:sz w:val="28"/>
          <w:szCs w:val="28"/>
        </w:rPr>
        <w:t xml:space="preserve">операцій, показання до цього типу операцій?  </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Які є види р</w:t>
      </w:r>
      <w:r w:rsidRPr="00347F82">
        <w:rPr>
          <w:rFonts w:ascii="Times New Roman" w:hAnsi="Times New Roman" w:cs="Times New Roman"/>
          <w:sz w:val="28"/>
          <w:szCs w:val="28"/>
        </w:rPr>
        <w:t>адикальн</w:t>
      </w:r>
      <w:r w:rsidRPr="00347F82">
        <w:rPr>
          <w:rFonts w:ascii="Times New Roman" w:hAnsi="Times New Roman" w:cs="Times New Roman"/>
          <w:sz w:val="28"/>
          <w:szCs w:val="28"/>
          <w:lang w:val="uk-UA"/>
        </w:rPr>
        <w:t>их</w:t>
      </w:r>
      <w:r w:rsidRPr="00347F82">
        <w:rPr>
          <w:rFonts w:ascii="Times New Roman" w:hAnsi="Times New Roman" w:cs="Times New Roman"/>
          <w:sz w:val="28"/>
          <w:szCs w:val="28"/>
        </w:rPr>
        <w:t xml:space="preserve"> операці</w:t>
      </w:r>
      <w:r w:rsidRPr="00347F82">
        <w:rPr>
          <w:rFonts w:ascii="Times New Roman" w:hAnsi="Times New Roman" w:cs="Times New Roman"/>
          <w:sz w:val="28"/>
          <w:szCs w:val="28"/>
          <w:lang w:val="uk-UA"/>
        </w:rPr>
        <w:t>й при</w:t>
      </w:r>
      <w:r w:rsidRPr="00347F82">
        <w:rPr>
          <w:rFonts w:ascii="Times New Roman" w:hAnsi="Times New Roman" w:cs="Times New Roman"/>
          <w:sz w:val="28"/>
          <w:szCs w:val="28"/>
        </w:rPr>
        <w:t xml:space="preserve"> лейoмiомі матки, показання?</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Яке проводиться л</w:t>
      </w:r>
      <w:r w:rsidRPr="00347F82">
        <w:rPr>
          <w:rFonts w:ascii="Times New Roman" w:hAnsi="Times New Roman" w:cs="Times New Roman"/>
          <w:sz w:val="28"/>
          <w:szCs w:val="28"/>
        </w:rPr>
        <w:t xml:space="preserve">ікування ускладнень лейoмioми матки?  </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Які є </w:t>
      </w:r>
      <w:r w:rsidRPr="00347F82">
        <w:rPr>
          <w:rFonts w:ascii="Times New Roman" w:hAnsi="Times New Roman" w:cs="Times New Roman"/>
          <w:sz w:val="28"/>
          <w:szCs w:val="28"/>
        </w:rPr>
        <w:t>класифікаці</w:t>
      </w:r>
      <w:r w:rsidRPr="00347F82">
        <w:rPr>
          <w:rFonts w:ascii="Times New Roman" w:hAnsi="Times New Roman" w:cs="Times New Roman"/>
          <w:sz w:val="28"/>
          <w:szCs w:val="28"/>
          <w:lang w:val="uk-UA"/>
        </w:rPr>
        <w:t>ї</w:t>
      </w:r>
      <w:r w:rsidRPr="00347F82">
        <w:rPr>
          <w:rFonts w:ascii="Times New Roman" w:hAnsi="Times New Roman" w:cs="Times New Roman"/>
          <w:sz w:val="28"/>
          <w:szCs w:val="28"/>
        </w:rPr>
        <w:t xml:space="preserve"> доброякісних пухлин яєчників?</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rPr>
        <w:t>Як</w:t>
      </w:r>
      <w:r w:rsidRPr="00347F82">
        <w:rPr>
          <w:rFonts w:ascii="Times New Roman" w:hAnsi="Times New Roman" w:cs="Times New Roman"/>
          <w:sz w:val="28"/>
          <w:szCs w:val="28"/>
          <w:lang w:val="uk-UA"/>
        </w:rPr>
        <w:t>є</w:t>
      </w:r>
      <w:r w:rsidRPr="00347F82">
        <w:rPr>
          <w:rFonts w:ascii="Times New Roman" w:hAnsi="Times New Roman" w:cs="Times New Roman"/>
          <w:sz w:val="28"/>
          <w:szCs w:val="28"/>
        </w:rPr>
        <w:t xml:space="preserve"> клінічне значення пухлии яєчників еniтеліального походження? </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rPr>
        <w:t>Які методи дослідження необхідно використати для постановки діагнозу пухлини яєчника?</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rPr>
        <w:t>З якими захворюваннями проводять диференціальний діагноз при підозрі на пухлину яєчника?</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rPr>
        <w:t xml:space="preserve">Яке лікування необхідно призначити при виявленні у хворої пухлини яєчника? </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Який використовують </w:t>
      </w:r>
      <w:r w:rsidRPr="00347F82">
        <w:rPr>
          <w:rFonts w:ascii="Times New Roman" w:hAnsi="Times New Roman" w:cs="Times New Roman"/>
          <w:sz w:val="28"/>
          <w:szCs w:val="28"/>
        </w:rPr>
        <w:t>обсяг хірургічного втручання при пухлинах яєчників залежно від характеру пухлини і віку хворої?</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rPr>
        <w:t xml:space="preserve">Що таке «ніжка» кістоми (анатомічна та хірургічна)? </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rPr>
        <w:t xml:space="preserve">Які пухлини входять в групу пухлин строми статевого тяжа (клініка, діагностика, лікування)?  </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lastRenderedPageBreak/>
        <w:t>З чого складається</w:t>
      </w:r>
      <w:r w:rsidRPr="00347F82">
        <w:rPr>
          <w:rFonts w:ascii="Times New Roman" w:hAnsi="Times New Roman" w:cs="Times New Roman"/>
          <w:sz w:val="28"/>
          <w:szCs w:val="28"/>
        </w:rPr>
        <w:t xml:space="preserve"> </w:t>
      </w:r>
      <w:r w:rsidRPr="00347F82">
        <w:rPr>
          <w:rFonts w:ascii="Times New Roman" w:hAnsi="Times New Roman" w:cs="Times New Roman"/>
          <w:sz w:val="28"/>
          <w:szCs w:val="28"/>
          <w:lang w:val="uk-UA"/>
        </w:rPr>
        <w:t xml:space="preserve"> хірургічна ніжка </w:t>
      </w:r>
      <w:r w:rsidRPr="00347F82">
        <w:rPr>
          <w:rFonts w:ascii="Times New Roman" w:hAnsi="Times New Roman" w:cs="Times New Roman"/>
          <w:sz w:val="28"/>
          <w:szCs w:val="28"/>
        </w:rPr>
        <w:t>пухлини яєчників?</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Які  </w:t>
      </w:r>
      <w:r w:rsidRPr="00347F82">
        <w:rPr>
          <w:rFonts w:ascii="Times New Roman" w:hAnsi="Times New Roman" w:cs="Times New Roman"/>
          <w:sz w:val="28"/>
          <w:szCs w:val="28"/>
        </w:rPr>
        <w:t>найбільш поширені ускладнення при пухлинах яєчників?</w:t>
      </w:r>
    </w:p>
    <w:p w:rsidR="00F05B64" w:rsidRPr="00347F82" w:rsidRDefault="00F05B64" w:rsidP="00F11668">
      <w:pPr>
        <w:numPr>
          <w:ilvl w:val="0"/>
          <w:numId w:val="10"/>
        </w:numPr>
        <w:tabs>
          <w:tab w:val="clear" w:pos="1080"/>
          <w:tab w:val="num" w:pos="567"/>
        </w:tabs>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Що входить до профілактики </w:t>
      </w:r>
      <w:r w:rsidRPr="00347F82">
        <w:rPr>
          <w:rFonts w:ascii="Times New Roman" w:hAnsi="Times New Roman" w:cs="Times New Roman"/>
          <w:sz w:val="28"/>
          <w:szCs w:val="28"/>
        </w:rPr>
        <w:t>ускладнень при пухлинах яєчників?</w:t>
      </w:r>
    </w:p>
    <w:p w:rsidR="00F05B64" w:rsidRPr="00347F82" w:rsidRDefault="00F05B64" w:rsidP="00347F82">
      <w:pPr>
        <w:spacing w:after="0" w:line="240" w:lineRule="auto"/>
        <w:jc w:val="both"/>
        <w:rPr>
          <w:rFonts w:ascii="Times New Roman" w:hAnsi="Times New Roman" w:cs="Times New Roman"/>
          <w:sz w:val="28"/>
          <w:szCs w:val="28"/>
        </w:rPr>
      </w:pPr>
      <w:r w:rsidRPr="00347F82">
        <w:rPr>
          <w:rFonts w:ascii="Times New Roman" w:hAnsi="Times New Roman" w:cs="Times New Roman"/>
          <w:sz w:val="28"/>
          <w:szCs w:val="28"/>
        </w:rPr>
        <w:t xml:space="preserve"> </w:t>
      </w:r>
    </w:p>
    <w:p w:rsidR="00F05B64" w:rsidRPr="00347F82" w:rsidRDefault="00F05B64" w:rsidP="00347F82">
      <w:pPr>
        <w:tabs>
          <w:tab w:val="left" w:pos="0"/>
          <w:tab w:val="left" w:pos="142"/>
        </w:tabs>
        <w:spacing w:after="0" w:line="240" w:lineRule="auto"/>
        <w:jc w:val="both"/>
        <w:rPr>
          <w:rFonts w:ascii="Times New Roman" w:hAnsi="Times New Roman" w:cs="Times New Roman"/>
          <w:b/>
          <w:sz w:val="28"/>
          <w:szCs w:val="28"/>
        </w:rPr>
      </w:pPr>
      <w:r w:rsidRPr="00347F82">
        <w:rPr>
          <w:rFonts w:ascii="Times New Roman" w:hAnsi="Times New Roman" w:cs="Times New Roman"/>
          <w:b/>
          <w:sz w:val="28"/>
          <w:szCs w:val="28"/>
        </w:rPr>
        <w:t xml:space="preserve">IX. Тестовий контроль </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1. </w:t>
      </w:r>
      <w:r w:rsidRPr="00347F82">
        <w:rPr>
          <w:rFonts w:ascii="Times New Roman" w:hAnsi="Times New Roman" w:cs="Times New Roman"/>
          <w:sz w:val="28"/>
          <w:szCs w:val="28"/>
        </w:rPr>
        <w:t>Хвора 40-ка років протягом року відмічає рясні менструації, які супроводжуються переймоподібними болями внизу живота. При бімануальному дослідженні під час менструації: в каналі шийки матки визначається ут</w:t>
      </w:r>
      <w:r w:rsidRPr="00347F82">
        <w:rPr>
          <w:rFonts w:ascii="Times New Roman" w:hAnsi="Times New Roman" w:cs="Times New Roman"/>
          <w:sz w:val="28"/>
          <w:szCs w:val="28"/>
          <w:lang w:val="uk-UA"/>
        </w:rPr>
        <w:t>ворення</w:t>
      </w:r>
      <w:r w:rsidRPr="00347F82">
        <w:rPr>
          <w:rFonts w:ascii="Times New Roman" w:hAnsi="Times New Roman" w:cs="Times New Roman"/>
          <w:sz w:val="28"/>
          <w:szCs w:val="28"/>
        </w:rPr>
        <w:t xml:space="preserve"> діаметром до 5см, щільної консистенції. Матка збільшена до 5-6 тижнів вагітності, звичайної консистенції, рухома, болюча. Придатки не визначаються. Виділення кров’янисті, </w:t>
      </w:r>
      <w:r w:rsidRPr="00347F82">
        <w:rPr>
          <w:rFonts w:ascii="Times New Roman" w:hAnsi="Times New Roman" w:cs="Times New Roman"/>
          <w:sz w:val="28"/>
          <w:szCs w:val="28"/>
          <w:lang w:val="uk-UA"/>
        </w:rPr>
        <w:t>помір</w:t>
      </w:r>
      <w:r w:rsidRPr="00347F82">
        <w:rPr>
          <w:rFonts w:ascii="Times New Roman" w:hAnsi="Times New Roman" w:cs="Times New Roman"/>
          <w:sz w:val="28"/>
          <w:szCs w:val="28"/>
        </w:rPr>
        <w:t>ні. Який діагноз можна припустити?</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 xml:space="preserve">A. Субмукозний </w:t>
      </w:r>
      <w:r w:rsidRPr="00347F82">
        <w:rPr>
          <w:rFonts w:ascii="Times New Roman" w:hAnsi="Times New Roman" w:cs="Times New Roman"/>
          <w:sz w:val="28"/>
          <w:szCs w:val="28"/>
          <w:lang w:val="uk-UA"/>
        </w:rPr>
        <w:t>лейо</w:t>
      </w:r>
      <w:r w:rsidRPr="00347F82">
        <w:rPr>
          <w:rFonts w:ascii="Times New Roman" w:hAnsi="Times New Roman" w:cs="Times New Roman"/>
          <w:sz w:val="28"/>
          <w:szCs w:val="28"/>
        </w:rPr>
        <w:t>матозний вузол, що народжується</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B. Аборт в ходу</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C. Рак шийки матки</w:t>
      </w:r>
    </w:p>
    <w:p w:rsidR="00F05B64" w:rsidRPr="00347F82" w:rsidRDefault="00225066" w:rsidP="00F1166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D.</w:t>
      </w:r>
      <w:r w:rsidR="00F05B64" w:rsidRPr="00347F82">
        <w:rPr>
          <w:rFonts w:ascii="Times New Roman" w:hAnsi="Times New Roman" w:cs="Times New Roman"/>
          <w:sz w:val="28"/>
          <w:szCs w:val="28"/>
        </w:rPr>
        <w:t>Міома шийки матки</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rPr>
        <w:t xml:space="preserve">E. </w:t>
      </w:r>
      <w:r w:rsidRPr="00347F82">
        <w:rPr>
          <w:rFonts w:ascii="Times New Roman" w:hAnsi="Times New Roman" w:cs="Times New Roman"/>
          <w:sz w:val="28"/>
          <w:szCs w:val="28"/>
          <w:lang w:val="uk-UA"/>
        </w:rPr>
        <w:t>Аномальна маткова кровотеча</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lang w:val="uk-UA"/>
        </w:rPr>
        <w:t>2.</w:t>
      </w:r>
      <w:r w:rsidRPr="00347F82">
        <w:rPr>
          <w:rFonts w:ascii="Times New Roman" w:hAnsi="Times New Roman" w:cs="Times New Roman"/>
          <w:sz w:val="28"/>
          <w:szCs w:val="28"/>
        </w:rPr>
        <w:t xml:space="preserve">. До </w:t>
      </w:r>
      <w:r w:rsidRPr="00347F82">
        <w:rPr>
          <w:rFonts w:ascii="Times New Roman" w:hAnsi="Times New Roman" w:cs="Times New Roman"/>
          <w:sz w:val="28"/>
          <w:szCs w:val="28"/>
          <w:lang w:val="uk-UA"/>
        </w:rPr>
        <w:t xml:space="preserve"> доброякісних пухлин</w:t>
      </w:r>
      <w:r w:rsidRPr="00347F82">
        <w:rPr>
          <w:rFonts w:ascii="Times New Roman" w:hAnsi="Times New Roman" w:cs="Times New Roman"/>
          <w:sz w:val="28"/>
          <w:szCs w:val="28"/>
        </w:rPr>
        <w:t xml:space="preserve"> зовнішніх статевих органів відносяться усі, крім: </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lang w:val="uk-UA"/>
        </w:rPr>
        <w:t>А</w:t>
      </w:r>
      <w:r w:rsidR="00225066">
        <w:rPr>
          <w:rFonts w:ascii="Times New Roman" w:hAnsi="Times New Roman" w:cs="Times New Roman"/>
          <w:sz w:val="28"/>
          <w:szCs w:val="28"/>
        </w:rPr>
        <w:t xml:space="preserve">. </w:t>
      </w:r>
      <w:r w:rsidR="00225066">
        <w:rPr>
          <w:rFonts w:ascii="Times New Roman" w:hAnsi="Times New Roman" w:cs="Times New Roman"/>
          <w:sz w:val="28"/>
          <w:szCs w:val="28"/>
          <w:lang w:val="uk-UA"/>
        </w:rPr>
        <w:t>Ф</w:t>
      </w:r>
      <w:r w:rsidRPr="00347F82">
        <w:rPr>
          <w:rFonts w:ascii="Times New Roman" w:hAnsi="Times New Roman" w:cs="Times New Roman"/>
          <w:sz w:val="28"/>
          <w:szCs w:val="28"/>
        </w:rPr>
        <w:t>іброма вульви.</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rPr>
        <w:t xml:space="preserve"> </w:t>
      </w:r>
      <w:r w:rsidRPr="00347F82">
        <w:rPr>
          <w:rFonts w:ascii="Times New Roman" w:hAnsi="Times New Roman" w:cs="Times New Roman"/>
          <w:sz w:val="28"/>
          <w:szCs w:val="28"/>
          <w:lang w:val="uk-UA"/>
        </w:rPr>
        <w:t>В</w:t>
      </w:r>
      <w:r w:rsidRPr="00347F82">
        <w:rPr>
          <w:rFonts w:ascii="Times New Roman" w:hAnsi="Times New Roman" w:cs="Times New Roman"/>
          <w:sz w:val="28"/>
          <w:szCs w:val="28"/>
        </w:rPr>
        <w:t xml:space="preserve">. </w:t>
      </w:r>
      <w:r w:rsidRPr="00347F82">
        <w:rPr>
          <w:rFonts w:ascii="Times New Roman" w:hAnsi="Times New Roman" w:cs="Times New Roman"/>
          <w:sz w:val="28"/>
          <w:szCs w:val="28"/>
          <w:lang w:val="uk-UA"/>
        </w:rPr>
        <w:t>Гемангіома вульви</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xml:space="preserve"> С. Вульв</w:t>
      </w:r>
      <w:r w:rsidRPr="00347F82">
        <w:rPr>
          <w:rFonts w:ascii="Times New Roman" w:hAnsi="Times New Roman" w:cs="Times New Roman"/>
          <w:sz w:val="28"/>
          <w:szCs w:val="28"/>
        </w:rPr>
        <w:t>i</w:t>
      </w:r>
      <w:r w:rsidRPr="00347F82">
        <w:rPr>
          <w:rFonts w:ascii="Times New Roman" w:hAnsi="Times New Roman" w:cs="Times New Roman"/>
          <w:sz w:val="28"/>
          <w:szCs w:val="28"/>
          <w:lang w:val="uk-UA"/>
        </w:rPr>
        <w:t>т.</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en-US"/>
        </w:rPr>
        <w:t>D</w:t>
      </w:r>
      <w:r w:rsidRPr="00347F82">
        <w:rPr>
          <w:rFonts w:ascii="Times New Roman" w:hAnsi="Times New Roman" w:cs="Times New Roman"/>
          <w:sz w:val="28"/>
          <w:szCs w:val="28"/>
          <w:lang w:val="uk-UA"/>
        </w:rPr>
        <w:t>. Фіброміома вульви</w:t>
      </w:r>
    </w:p>
    <w:p w:rsidR="00F05B64" w:rsidRPr="00347F82" w:rsidRDefault="00225066" w:rsidP="00F11668">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E. </w:t>
      </w:r>
      <w:r w:rsidR="00F05B64" w:rsidRPr="00347F82">
        <w:rPr>
          <w:rFonts w:ascii="Times New Roman" w:hAnsi="Times New Roman" w:cs="Times New Roman"/>
          <w:sz w:val="28"/>
          <w:szCs w:val="28"/>
          <w:lang w:val="uk-UA"/>
        </w:rPr>
        <w:t>Ліпома вульви</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3. Жінці 57-ми років проведено операцію екстирпації матки із придатками. Макроскопічно: в товщі міометрію вузол щільної консистенції, округлої форми з чіткими контурами, розміром 5х6 см, на розрізі волокнистої будови. </w:t>
      </w:r>
      <w:r w:rsidRPr="00347F82">
        <w:rPr>
          <w:rFonts w:ascii="Times New Roman" w:hAnsi="Times New Roman" w:cs="Times New Roman"/>
          <w:sz w:val="28"/>
          <w:szCs w:val="28"/>
        </w:rPr>
        <w:t>Гістологічно він представлений хаотично розташованими пучками гладень-ком’язевих клітин та надмірно розвиненою стромою. Який найбільш імовірний діагноз?</w:t>
      </w:r>
    </w:p>
    <w:p w:rsidR="00F05B64" w:rsidRPr="00347F82" w:rsidRDefault="00225066" w:rsidP="00F1166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A.</w:t>
      </w:r>
      <w:r w:rsidRPr="00901689">
        <w:rPr>
          <w:rFonts w:ascii="Times New Roman" w:hAnsi="Times New Roman" w:cs="Times New Roman"/>
          <w:sz w:val="28"/>
          <w:szCs w:val="28"/>
        </w:rPr>
        <w:t xml:space="preserve"> </w:t>
      </w:r>
      <w:r w:rsidR="00F05B64" w:rsidRPr="00347F82">
        <w:rPr>
          <w:rFonts w:ascii="Times New Roman" w:hAnsi="Times New Roman" w:cs="Times New Roman"/>
          <w:sz w:val="28"/>
          <w:szCs w:val="28"/>
        </w:rPr>
        <w:t>Лейоміома матки</w:t>
      </w:r>
    </w:p>
    <w:p w:rsidR="00F05B64" w:rsidRPr="00347F82" w:rsidRDefault="00225066" w:rsidP="00F1166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B. </w:t>
      </w:r>
      <w:r w:rsidR="00F05B64" w:rsidRPr="00347F82">
        <w:rPr>
          <w:rFonts w:ascii="Times New Roman" w:hAnsi="Times New Roman" w:cs="Times New Roman"/>
          <w:sz w:val="28"/>
          <w:szCs w:val="28"/>
        </w:rPr>
        <w:t>Рабдоміосаркома</w:t>
      </w:r>
    </w:p>
    <w:p w:rsidR="00F05B64" w:rsidRPr="00347F82" w:rsidRDefault="00225066" w:rsidP="00F1166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C. </w:t>
      </w:r>
      <w:r w:rsidR="00F05B64" w:rsidRPr="00347F82">
        <w:rPr>
          <w:rFonts w:ascii="Times New Roman" w:hAnsi="Times New Roman" w:cs="Times New Roman"/>
          <w:sz w:val="28"/>
          <w:szCs w:val="28"/>
        </w:rPr>
        <w:t>Рабдоміома</w:t>
      </w:r>
    </w:p>
    <w:p w:rsidR="00F05B64" w:rsidRPr="00347F82" w:rsidRDefault="00225066" w:rsidP="00F1166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D. </w:t>
      </w:r>
      <w:r w:rsidR="00F05B64" w:rsidRPr="00347F82">
        <w:rPr>
          <w:rFonts w:ascii="Times New Roman" w:hAnsi="Times New Roman" w:cs="Times New Roman"/>
          <w:sz w:val="28"/>
          <w:szCs w:val="28"/>
        </w:rPr>
        <w:t>Фіброма</w:t>
      </w:r>
    </w:p>
    <w:p w:rsidR="00F05B64" w:rsidRPr="00347F82" w:rsidRDefault="00225066" w:rsidP="00F1166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E. </w:t>
      </w:r>
      <w:r w:rsidR="00F05B64" w:rsidRPr="00347F82">
        <w:rPr>
          <w:rFonts w:ascii="Times New Roman" w:hAnsi="Times New Roman" w:cs="Times New Roman"/>
          <w:sz w:val="28"/>
          <w:szCs w:val="28"/>
        </w:rPr>
        <w:t>Лейоміосаркома</w:t>
      </w: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4. </w:t>
      </w:r>
      <w:r w:rsidRPr="00347F82">
        <w:rPr>
          <w:rFonts w:ascii="Times New Roman" w:hAnsi="Times New Roman" w:cs="Times New Roman"/>
          <w:sz w:val="28"/>
          <w:szCs w:val="28"/>
        </w:rPr>
        <w:t>Хвора 24-х років скаржиться на різкий біль у низу живота, який виник раптово після фізичного напруження. Зазначає нудоту, блювання, сухість у роті,  температура - 36,6</w:t>
      </w:r>
      <w:r w:rsidRPr="00347F82">
        <w:rPr>
          <w:rFonts w:ascii="Times New Roman" w:hAnsi="Times New Roman" w:cs="Times New Roman"/>
          <w:sz w:val="28"/>
          <w:szCs w:val="28"/>
          <w:vertAlign w:val="superscript"/>
        </w:rPr>
        <w:t>o</w:t>
      </w:r>
      <w:r w:rsidRPr="00347F82">
        <w:rPr>
          <w:rFonts w:ascii="Times New Roman" w:hAnsi="Times New Roman" w:cs="Times New Roman"/>
          <w:sz w:val="28"/>
          <w:szCs w:val="28"/>
        </w:rPr>
        <w:t>C. В анамнезі - кіста правого яєчника. Бімануально: матка щільної консистенції, безболісна, нормальних розмірів. Ліве склепіння глибоке, додатки не визначаються. Справа від матки визначається різко болюче утворення, округлої форми, еластичної консистенції, обмежено рухоме, 7х8 см. У крові: лейкоцитоз із зсувом вліво. Який найбільш імовірний діагноз?</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A. Піосальпінкс правобічний</w:t>
      </w:r>
    </w:p>
    <w:p w:rsidR="00F05B64" w:rsidRPr="00347F82" w:rsidRDefault="00225066" w:rsidP="00F1166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B. </w:t>
      </w:r>
      <w:r w:rsidR="00F05B64" w:rsidRPr="00347F82">
        <w:rPr>
          <w:rFonts w:ascii="Times New Roman" w:hAnsi="Times New Roman" w:cs="Times New Roman"/>
          <w:sz w:val="28"/>
          <w:szCs w:val="28"/>
        </w:rPr>
        <w:t>Перекрут ніжки кісти правого яєчника</w:t>
      </w:r>
    </w:p>
    <w:p w:rsidR="00F05B64" w:rsidRPr="00347F82" w:rsidRDefault="00225066" w:rsidP="00F11668">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rPr>
        <w:t xml:space="preserve">C. </w:t>
      </w:r>
      <w:r w:rsidR="00F05B64" w:rsidRPr="00347F82">
        <w:rPr>
          <w:rFonts w:ascii="Times New Roman" w:hAnsi="Times New Roman" w:cs="Times New Roman"/>
          <w:sz w:val="28"/>
          <w:szCs w:val="28"/>
        </w:rPr>
        <w:t>Субсерозна </w:t>
      </w:r>
      <w:r w:rsidR="00F05B64" w:rsidRPr="00347F82">
        <w:rPr>
          <w:rFonts w:ascii="Times New Roman" w:hAnsi="Times New Roman" w:cs="Times New Roman"/>
          <w:sz w:val="28"/>
          <w:szCs w:val="28"/>
          <w:lang w:val="uk-UA"/>
        </w:rPr>
        <w:t>лейо</w:t>
      </w:r>
      <w:r w:rsidR="00F05B64" w:rsidRPr="00347F82">
        <w:rPr>
          <w:rFonts w:ascii="Times New Roman" w:hAnsi="Times New Roman" w:cs="Times New Roman"/>
          <w:sz w:val="28"/>
          <w:szCs w:val="28"/>
        </w:rPr>
        <w:t>оміома матки</w:t>
      </w:r>
    </w:p>
    <w:p w:rsidR="00F05B64" w:rsidRPr="00347F82" w:rsidRDefault="00225066" w:rsidP="00F11668">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D. </w:t>
      </w:r>
      <w:r w:rsidR="00F05B64" w:rsidRPr="00347F82">
        <w:rPr>
          <w:rFonts w:ascii="Times New Roman" w:hAnsi="Times New Roman" w:cs="Times New Roman"/>
          <w:sz w:val="28"/>
          <w:szCs w:val="28"/>
          <w:lang w:val="uk-UA"/>
        </w:rPr>
        <w:t>Гострий правобічний аднексит</w:t>
      </w:r>
    </w:p>
    <w:p w:rsidR="00F05B64" w:rsidRPr="00347F82" w:rsidRDefault="00225066" w:rsidP="00F11668">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E. </w:t>
      </w:r>
      <w:r w:rsidR="00F05B64" w:rsidRPr="00347F82">
        <w:rPr>
          <w:rFonts w:ascii="Times New Roman" w:hAnsi="Times New Roman" w:cs="Times New Roman"/>
          <w:sz w:val="28"/>
          <w:szCs w:val="28"/>
          <w:lang w:val="uk-UA"/>
        </w:rPr>
        <w:t>Позаматкова вагітність</w:t>
      </w:r>
    </w:p>
    <w:p w:rsidR="00F05B64" w:rsidRPr="00901689" w:rsidRDefault="00F05B64" w:rsidP="00F11668">
      <w:pPr>
        <w:spacing w:after="0" w:line="240" w:lineRule="auto"/>
        <w:ind w:firstLine="709"/>
        <w:rPr>
          <w:rFonts w:ascii="Times New Roman" w:hAnsi="Times New Roman" w:cs="Times New Roman"/>
          <w:sz w:val="28"/>
          <w:szCs w:val="28"/>
          <w:lang w:val="uk-UA"/>
        </w:rPr>
      </w:pP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5. </w:t>
      </w:r>
      <w:r w:rsidRPr="00901689">
        <w:rPr>
          <w:rFonts w:ascii="Times New Roman" w:hAnsi="Times New Roman" w:cs="Times New Roman"/>
          <w:sz w:val="28"/>
          <w:szCs w:val="28"/>
          <w:lang w:val="uk-UA"/>
        </w:rPr>
        <w:t>В жіночу консультацію звернулася жінка 4</w:t>
      </w:r>
      <w:r w:rsidRPr="00347F82">
        <w:rPr>
          <w:rFonts w:ascii="Times New Roman" w:hAnsi="Times New Roman" w:cs="Times New Roman"/>
          <w:sz w:val="28"/>
          <w:szCs w:val="28"/>
          <w:lang w:val="uk-UA"/>
        </w:rPr>
        <w:t>4</w:t>
      </w:r>
      <w:r w:rsidRPr="00901689">
        <w:rPr>
          <w:rFonts w:ascii="Times New Roman" w:hAnsi="Times New Roman" w:cs="Times New Roman"/>
          <w:sz w:val="28"/>
          <w:szCs w:val="28"/>
          <w:lang w:val="uk-UA"/>
        </w:rPr>
        <w:t xml:space="preserve"> років зі скаргами на порушення менструального циклу по типу гіперполіменореї протягом півроку, тягнучі болі в нижніх відділах живота, слабкість. </w:t>
      </w:r>
      <w:r w:rsidRPr="00347F82">
        <w:rPr>
          <w:rFonts w:ascii="Times New Roman" w:hAnsi="Times New Roman" w:cs="Times New Roman"/>
          <w:sz w:val="28"/>
          <w:szCs w:val="28"/>
        </w:rPr>
        <w:t>При гінекологічному обстеженні тіло матки збільшене до 12 тижнів вагітності, щільне, рухоме, безболісне. В крові: Hb- 90г/л. Яку патологію можна запідозрити?</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A. </w:t>
      </w:r>
      <w:r w:rsidRPr="00347F82">
        <w:rPr>
          <w:rFonts w:ascii="Times New Roman" w:hAnsi="Times New Roman" w:cs="Times New Roman"/>
          <w:sz w:val="28"/>
          <w:szCs w:val="28"/>
          <w:lang w:val="uk-UA"/>
        </w:rPr>
        <w:t>Лейом</w:t>
      </w:r>
      <w:r w:rsidRPr="00347F82">
        <w:rPr>
          <w:rFonts w:ascii="Times New Roman" w:hAnsi="Times New Roman" w:cs="Times New Roman"/>
          <w:sz w:val="28"/>
          <w:szCs w:val="28"/>
        </w:rPr>
        <w:t>іома матки</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B. Рак тіла матки</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C. Вагітність</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D. Кістома яєчника</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rPr>
        <w:t xml:space="preserve">E. </w:t>
      </w:r>
      <w:r w:rsidRPr="00347F82">
        <w:rPr>
          <w:rFonts w:ascii="Times New Roman" w:hAnsi="Times New Roman" w:cs="Times New Roman"/>
          <w:sz w:val="28"/>
          <w:szCs w:val="28"/>
          <w:lang w:val="uk-UA"/>
        </w:rPr>
        <w:t xml:space="preserve">Аномальна </w:t>
      </w:r>
      <w:r w:rsidRPr="00347F82">
        <w:rPr>
          <w:rFonts w:ascii="Times New Roman" w:hAnsi="Times New Roman" w:cs="Times New Roman"/>
          <w:sz w:val="28"/>
          <w:szCs w:val="28"/>
        </w:rPr>
        <w:t>маткова кровотеча</w:t>
      </w:r>
    </w:p>
    <w:p w:rsidR="00F05B64" w:rsidRPr="00347F82" w:rsidRDefault="00F05B64" w:rsidP="00F11668">
      <w:pPr>
        <w:spacing w:after="0" w:line="240" w:lineRule="auto"/>
        <w:ind w:firstLine="709"/>
        <w:rPr>
          <w:rFonts w:ascii="Times New Roman" w:hAnsi="Times New Roman" w:cs="Times New Roman"/>
          <w:sz w:val="28"/>
          <w:szCs w:val="28"/>
          <w:lang w:val="uk-UA"/>
        </w:rPr>
      </w:pPr>
    </w:p>
    <w:p w:rsidR="00F05B64" w:rsidRPr="00347F82" w:rsidRDefault="00225066" w:rsidP="00F1166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Pr>
          <w:rFonts w:ascii="Times New Roman" w:hAnsi="Times New Roman" w:cs="Times New Roman"/>
          <w:sz w:val="28"/>
          <w:szCs w:val="28"/>
        </w:rPr>
        <w:t xml:space="preserve">Хвора </w:t>
      </w:r>
      <w:r w:rsidR="00F05B64" w:rsidRPr="00347F82">
        <w:rPr>
          <w:rFonts w:ascii="Times New Roman" w:hAnsi="Times New Roman" w:cs="Times New Roman"/>
          <w:sz w:val="28"/>
          <w:szCs w:val="28"/>
          <w:lang w:val="uk-UA"/>
        </w:rPr>
        <w:t>48 років скаржиться на ниючий біль, тяжкість внизу живота, значне збільшення живота за останні 4 місяці. Менструальний цикл в нормі. Гінекологічне обстеження: шийка матки без патологічних змін, матка нормальних розмірів, безболісна, рухлива. З обох сторін матки пальпується пухлини розміром 10 х 12 см, щільної консистенції, з нерівною поверхнею, нерухомі. У черевній порожнині визначається значна кількість вільної рідини. Який найбільш ймовірний діагноз?</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A. Позаматкова вагітність</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xml:space="preserve">B. Рак яєчників </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C. Метастатичний рак  яєчників (Крукенберга)</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xml:space="preserve"> D. Синдром полікістозних яєчників</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uk-UA"/>
        </w:rPr>
        <w:t xml:space="preserve"> E. Генітальний ендометріоз</w:t>
      </w:r>
    </w:p>
    <w:p w:rsidR="00F05B64" w:rsidRPr="00347F82" w:rsidRDefault="00F05B64" w:rsidP="00F11668">
      <w:pPr>
        <w:spacing w:after="0" w:line="240" w:lineRule="auto"/>
        <w:ind w:firstLine="709"/>
        <w:rPr>
          <w:rFonts w:ascii="Times New Roman" w:hAnsi="Times New Roman" w:cs="Times New Roman"/>
          <w:sz w:val="28"/>
          <w:szCs w:val="28"/>
          <w:lang w:val="uk-UA"/>
        </w:rPr>
      </w:pP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7. Пацієнтці 29 років було проведено хірургічне лікування з приводу доброякісної серозної епітеліальної пухлини яєчника. Післяопераційний період пройшов без ускладнень. Що необхідно прописати на реабілітаційний період:</w:t>
      </w:r>
    </w:p>
    <w:p w:rsidR="00F05B64" w:rsidRPr="00347F82" w:rsidRDefault="00F05B64" w:rsidP="00F11668">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lang w:val="en-US"/>
        </w:rPr>
        <w:t>A</w:t>
      </w:r>
      <w:r w:rsidR="00DC2E5F">
        <w:rPr>
          <w:rFonts w:ascii="Times New Roman" w:hAnsi="Times New Roman" w:cs="Times New Roman"/>
          <w:sz w:val="28"/>
          <w:szCs w:val="28"/>
          <w:lang w:val="uk-UA"/>
        </w:rPr>
        <w:t xml:space="preserve">. </w:t>
      </w:r>
      <w:r w:rsidRPr="00347F82">
        <w:rPr>
          <w:rFonts w:ascii="Times New Roman" w:hAnsi="Times New Roman" w:cs="Times New Roman"/>
          <w:sz w:val="28"/>
          <w:szCs w:val="28"/>
          <w:lang w:val="uk-UA"/>
        </w:rPr>
        <w:t>Гормонотерапія і протеолітичні ферменти</w:t>
      </w:r>
    </w:p>
    <w:p w:rsidR="00F05B64" w:rsidRPr="00347F82" w:rsidRDefault="00DC2E5F" w:rsidP="00F11668">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B. </w:t>
      </w:r>
      <w:r w:rsidR="00F05B64" w:rsidRPr="00347F82">
        <w:rPr>
          <w:rFonts w:ascii="Times New Roman" w:hAnsi="Times New Roman" w:cs="Times New Roman"/>
          <w:sz w:val="28"/>
          <w:szCs w:val="28"/>
          <w:lang w:val="en-US"/>
        </w:rPr>
        <w:t>A</w:t>
      </w:r>
      <w:r w:rsidR="00F05B64" w:rsidRPr="00347F82">
        <w:rPr>
          <w:rFonts w:ascii="Times New Roman" w:hAnsi="Times New Roman" w:cs="Times New Roman"/>
          <w:sz w:val="28"/>
          <w:szCs w:val="28"/>
          <w:lang w:val="uk-UA"/>
        </w:rPr>
        <w:t>нтибактеріальна терапія та адаптогени</w:t>
      </w:r>
    </w:p>
    <w:p w:rsidR="00F05B64" w:rsidRPr="00347F82" w:rsidRDefault="00DC2E5F" w:rsidP="00F11668">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C. </w:t>
      </w:r>
      <w:r w:rsidR="00F05B64" w:rsidRPr="00347F82">
        <w:rPr>
          <w:rFonts w:ascii="Times New Roman" w:hAnsi="Times New Roman" w:cs="Times New Roman"/>
          <w:sz w:val="28"/>
          <w:szCs w:val="28"/>
          <w:lang w:val="uk-UA"/>
        </w:rPr>
        <w:t>Лазерна терапія та ферментна терапія</w:t>
      </w:r>
    </w:p>
    <w:p w:rsidR="00F05B64" w:rsidRPr="00347F82" w:rsidRDefault="00DC2E5F" w:rsidP="00F11668">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D. </w:t>
      </w:r>
      <w:r w:rsidR="00F05B64" w:rsidRPr="00347F82">
        <w:rPr>
          <w:rFonts w:ascii="Times New Roman" w:hAnsi="Times New Roman" w:cs="Times New Roman"/>
          <w:sz w:val="28"/>
          <w:szCs w:val="28"/>
        </w:rPr>
        <w:t>П</w:t>
      </w:r>
      <w:r w:rsidR="00F05B64" w:rsidRPr="00347F82">
        <w:rPr>
          <w:rFonts w:ascii="Times New Roman" w:hAnsi="Times New Roman" w:cs="Times New Roman"/>
          <w:sz w:val="28"/>
          <w:szCs w:val="28"/>
          <w:lang w:val="uk-UA"/>
        </w:rPr>
        <w:t>ацієнт  потребує подальшого догляду через 12  місяців</w:t>
      </w:r>
    </w:p>
    <w:p w:rsidR="00F05B64" w:rsidRPr="00347F82" w:rsidRDefault="00DC2E5F" w:rsidP="00F11668">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E. </w:t>
      </w:r>
      <w:r w:rsidR="00F05B64" w:rsidRPr="00347F82">
        <w:rPr>
          <w:rFonts w:ascii="Times New Roman" w:hAnsi="Times New Roman" w:cs="Times New Roman"/>
          <w:sz w:val="28"/>
          <w:szCs w:val="28"/>
        </w:rPr>
        <w:t>П</w:t>
      </w:r>
      <w:r w:rsidR="00F05B64" w:rsidRPr="00347F82">
        <w:rPr>
          <w:rFonts w:ascii="Times New Roman" w:hAnsi="Times New Roman" w:cs="Times New Roman"/>
          <w:sz w:val="28"/>
          <w:szCs w:val="28"/>
          <w:lang w:val="uk-UA"/>
        </w:rPr>
        <w:t>ацієнт не потребує подальшого догляду</w:t>
      </w:r>
    </w:p>
    <w:p w:rsidR="00F05B64" w:rsidRPr="00347F82" w:rsidRDefault="00F05B64" w:rsidP="00F11668">
      <w:pPr>
        <w:spacing w:after="0" w:line="240" w:lineRule="auto"/>
        <w:ind w:firstLine="709"/>
        <w:rPr>
          <w:rFonts w:ascii="Times New Roman" w:hAnsi="Times New Roman" w:cs="Times New Roman"/>
          <w:sz w:val="28"/>
          <w:szCs w:val="28"/>
          <w:lang w:val="uk-UA"/>
        </w:rPr>
      </w:pP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rPr>
        <w:t xml:space="preserve">8. Хвора 29 років, скаржиться на різкі болі внизу живота. Болі виникли раптовоі. Остання менструація була 10 днів тому, прийшла в строк. Пологів </w:t>
      </w:r>
      <w:r w:rsidRPr="00347F82">
        <w:rPr>
          <w:rFonts w:ascii="Times New Roman" w:hAnsi="Times New Roman" w:cs="Times New Roman"/>
          <w:sz w:val="28"/>
          <w:szCs w:val="28"/>
          <w:lang w:val="uk-UA"/>
        </w:rPr>
        <w:t>-</w:t>
      </w:r>
      <w:r w:rsidRPr="00347F82">
        <w:rPr>
          <w:rFonts w:ascii="Times New Roman" w:hAnsi="Times New Roman" w:cs="Times New Roman"/>
          <w:sz w:val="28"/>
          <w:szCs w:val="28"/>
        </w:rPr>
        <w:t xml:space="preserve">2, абортів </w:t>
      </w:r>
      <w:r w:rsidRPr="00347F82">
        <w:rPr>
          <w:rFonts w:ascii="Times New Roman" w:hAnsi="Times New Roman" w:cs="Times New Roman"/>
          <w:sz w:val="28"/>
          <w:szCs w:val="28"/>
          <w:lang w:val="uk-UA"/>
        </w:rPr>
        <w:t>-</w:t>
      </w:r>
      <w:r w:rsidRPr="00347F82">
        <w:rPr>
          <w:rFonts w:ascii="Times New Roman" w:hAnsi="Times New Roman" w:cs="Times New Roman"/>
          <w:sz w:val="28"/>
          <w:szCs w:val="28"/>
        </w:rPr>
        <w:t xml:space="preserve"> 2. Пів рок</w:t>
      </w:r>
      <w:r w:rsidRPr="00347F82">
        <w:rPr>
          <w:rFonts w:ascii="Times New Roman" w:hAnsi="Times New Roman" w:cs="Times New Roman"/>
          <w:sz w:val="28"/>
          <w:szCs w:val="28"/>
          <w:lang w:val="uk-UA"/>
        </w:rPr>
        <w:t>у</w:t>
      </w:r>
      <w:r w:rsidRPr="00347F82">
        <w:rPr>
          <w:rFonts w:ascii="Times New Roman" w:hAnsi="Times New Roman" w:cs="Times New Roman"/>
          <w:sz w:val="28"/>
          <w:szCs w:val="28"/>
        </w:rPr>
        <w:t xml:space="preserve"> тому </w:t>
      </w:r>
      <w:r w:rsidRPr="00347F82">
        <w:rPr>
          <w:rFonts w:ascii="Times New Roman" w:hAnsi="Times New Roman" w:cs="Times New Roman"/>
          <w:sz w:val="28"/>
          <w:szCs w:val="28"/>
          <w:lang w:val="uk-UA"/>
        </w:rPr>
        <w:t xml:space="preserve">назад </w:t>
      </w:r>
      <w:r w:rsidRPr="00347F82">
        <w:rPr>
          <w:rFonts w:ascii="Times New Roman" w:hAnsi="Times New Roman" w:cs="Times New Roman"/>
          <w:sz w:val="28"/>
          <w:szCs w:val="28"/>
        </w:rPr>
        <w:t xml:space="preserve">була винайдена пухлина яєчника. </w:t>
      </w:r>
      <w:r w:rsidRPr="00347F82">
        <w:rPr>
          <w:rFonts w:ascii="Times New Roman" w:hAnsi="Times New Roman" w:cs="Times New Roman"/>
          <w:sz w:val="28"/>
          <w:szCs w:val="28"/>
          <w:lang w:val="uk-UA"/>
        </w:rPr>
        <w:t xml:space="preserve">Від операції жінка відмовилась. </w:t>
      </w:r>
      <w:r w:rsidRPr="00347F82">
        <w:rPr>
          <w:rFonts w:ascii="Times New Roman" w:hAnsi="Times New Roman" w:cs="Times New Roman"/>
          <w:sz w:val="28"/>
          <w:szCs w:val="28"/>
        </w:rPr>
        <w:t xml:space="preserve">Пульс - 100 ударів за хвилину, ритмічний, </w:t>
      </w:r>
      <w:r w:rsidRPr="00347F82">
        <w:rPr>
          <w:rFonts w:ascii="Times New Roman" w:hAnsi="Times New Roman" w:cs="Times New Roman"/>
          <w:sz w:val="28"/>
          <w:szCs w:val="28"/>
          <w:lang w:val="uk-UA"/>
        </w:rPr>
        <w:t xml:space="preserve">задовільних властивостей, </w:t>
      </w:r>
      <w:r w:rsidRPr="00347F82">
        <w:rPr>
          <w:rFonts w:ascii="Times New Roman" w:hAnsi="Times New Roman" w:cs="Times New Roman"/>
          <w:sz w:val="28"/>
          <w:szCs w:val="28"/>
        </w:rPr>
        <w:t>дихан</w:t>
      </w:r>
      <w:r w:rsidRPr="00347F82">
        <w:rPr>
          <w:rFonts w:ascii="Times New Roman" w:hAnsi="Times New Roman" w:cs="Times New Roman"/>
          <w:sz w:val="28"/>
          <w:szCs w:val="28"/>
          <w:lang w:val="uk-UA"/>
        </w:rPr>
        <w:t>ня</w:t>
      </w:r>
      <w:r w:rsidRPr="00347F82">
        <w:rPr>
          <w:rFonts w:ascii="Times New Roman" w:hAnsi="Times New Roman" w:cs="Times New Roman"/>
          <w:sz w:val="28"/>
          <w:szCs w:val="28"/>
        </w:rPr>
        <w:t xml:space="preserve"> 22 за хвилину. Язик сухий, не обкладений. Живіт напружений, різко болючий, особливо зліва. Тіло матки чітко не визначається через напруження передньої черевної стінки. Придатки зправа не визначаються. В області лівих придатків пальпується пухлина туго еластичної консистенції, обмежено рухома, болісна. Параметрії вільні. Діагноз?</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lastRenderedPageBreak/>
        <w:t>A. Апоплексія яєчника</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B. Перекрут ніжки пухлини лівого яєчника</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C. Порушена позаматкова вагітність</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D. Перекрут ніжки субсерозного вузла лейоміоми матки</w:t>
      </w:r>
    </w:p>
    <w:p w:rsidR="00F05B64" w:rsidRPr="00347F82" w:rsidRDefault="00225066" w:rsidP="00F1166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E. </w:t>
      </w:r>
      <w:r w:rsidR="00F05B64" w:rsidRPr="00347F82">
        <w:rPr>
          <w:rFonts w:ascii="Times New Roman" w:hAnsi="Times New Roman" w:cs="Times New Roman"/>
          <w:sz w:val="28"/>
          <w:szCs w:val="28"/>
          <w:lang w:val="uk-UA"/>
        </w:rPr>
        <w:t>Розрив кісти яєчника</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 xml:space="preserve">9. Хвора 23 р. з первинною неплідністю надійшла в гінекологічне відділення для хірургічного лікування з приводу субсерозної лейоміоми матки. </w:t>
      </w:r>
      <w:r w:rsidRPr="00347F82">
        <w:rPr>
          <w:rFonts w:ascii="Times New Roman" w:hAnsi="Times New Roman" w:cs="Times New Roman"/>
          <w:sz w:val="28"/>
          <w:szCs w:val="28"/>
        </w:rPr>
        <w:t>Який оптимальний об'єм оперативного втручання має бути в даному випадку?</w:t>
      </w:r>
    </w:p>
    <w:p w:rsidR="00F05B64" w:rsidRPr="00347F82" w:rsidRDefault="00225066" w:rsidP="00F1166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A. </w:t>
      </w:r>
      <w:r w:rsidR="00F05B64" w:rsidRPr="00347F82">
        <w:rPr>
          <w:rFonts w:ascii="Times New Roman" w:hAnsi="Times New Roman" w:cs="Times New Roman"/>
          <w:sz w:val="28"/>
          <w:szCs w:val="28"/>
          <w:lang w:val="uk-UA"/>
        </w:rPr>
        <w:t>Надпіхвова ампутація матки</w:t>
      </w:r>
    </w:p>
    <w:p w:rsidR="00F05B64" w:rsidRPr="00347F82" w:rsidRDefault="00225066" w:rsidP="00F1166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w:t>
      </w:r>
      <w:r w:rsidR="00F05B64" w:rsidRPr="00347F82">
        <w:rPr>
          <w:rFonts w:ascii="Times New Roman" w:hAnsi="Times New Roman" w:cs="Times New Roman"/>
          <w:sz w:val="28"/>
          <w:szCs w:val="28"/>
          <w:lang w:val="uk-UA"/>
        </w:rPr>
        <w:t>Гістерорезектоскопія</w:t>
      </w:r>
    </w:p>
    <w:p w:rsidR="00F05B64" w:rsidRPr="00347F82" w:rsidRDefault="00225066" w:rsidP="00F1166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 </w:t>
      </w:r>
      <w:r w:rsidR="00F05B64" w:rsidRPr="00347F82">
        <w:rPr>
          <w:rFonts w:ascii="Times New Roman" w:hAnsi="Times New Roman" w:cs="Times New Roman"/>
          <w:sz w:val="28"/>
          <w:szCs w:val="28"/>
          <w:lang w:val="uk-UA"/>
        </w:rPr>
        <w:t>Гістеротомия без придатків</w:t>
      </w:r>
    </w:p>
    <w:p w:rsidR="00F05B64" w:rsidRPr="00347F82" w:rsidRDefault="00225066" w:rsidP="00F1166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 </w:t>
      </w:r>
      <w:r w:rsidR="00F05B64" w:rsidRPr="00347F82">
        <w:rPr>
          <w:rFonts w:ascii="Times New Roman" w:hAnsi="Times New Roman" w:cs="Times New Roman"/>
          <w:sz w:val="28"/>
          <w:szCs w:val="28"/>
          <w:lang w:val="uk-UA"/>
        </w:rPr>
        <w:t xml:space="preserve">Надпіхвова ампутація матки без придатків </w:t>
      </w:r>
    </w:p>
    <w:p w:rsidR="00F05B64" w:rsidRPr="00347F82" w:rsidRDefault="00225066" w:rsidP="00F1166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Е. </w:t>
      </w:r>
      <w:r w:rsidR="00F05B64" w:rsidRPr="00347F82">
        <w:rPr>
          <w:rFonts w:ascii="Times New Roman" w:hAnsi="Times New Roman" w:cs="Times New Roman"/>
          <w:sz w:val="28"/>
          <w:szCs w:val="28"/>
          <w:lang w:val="uk-UA"/>
        </w:rPr>
        <w:t>Лапароскопічна міомектомія</w:t>
      </w: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p>
    <w:p w:rsidR="00F05B64" w:rsidRPr="00347F82" w:rsidRDefault="00F05B64" w:rsidP="00F11668">
      <w:pPr>
        <w:spacing w:after="0" w:line="240" w:lineRule="auto"/>
        <w:ind w:firstLine="709"/>
        <w:jc w:val="both"/>
        <w:rPr>
          <w:rFonts w:ascii="Times New Roman" w:hAnsi="Times New Roman" w:cs="Times New Roman"/>
          <w:sz w:val="28"/>
          <w:szCs w:val="28"/>
        </w:rPr>
      </w:pPr>
      <w:r w:rsidRPr="00347F82">
        <w:rPr>
          <w:rFonts w:ascii="Times New Roman" w:hAnsi="Times New Roman" w:cs="Times New Roman"/>
          <w:sz w:val="28"/>
          <w:szCs w:val="28"/>
          <w:lang w:val="uk-UA"/>
        </w:rPr>
        <w:t xml:space="preserve">10. Пацієнтка 43 років скаржиться на те, що протягом останніх 8-9 місяців менструації дуже рясні, що призводить до слабкості, запаморочення, занепаду сил. Вона була у гінеколога 3 роки тому. Був поставлений діагноз лейоміома матки. Об'єктивно: шийка матки циліндричної форми, без патологічних змін, зовнішнє вічко цервікального каналу закрите. Тіло матки збільшено до 9-10 тижнів вагітності, щільне, рухливе, безболісне. </w:t>
      </w:r>
      <w:r w:rsidRPr="00347F82">
        <w:rPr>
          <w:rFonts w:ascii="Times New Roman" w:hAnsi="Times New Roman" w:cs="Times New Roman"/>
          <w:sz w:val="28"/>
          <w:szCs w:val="28"/>
        </w:rPr>
        <w:t>Придатки з обох сторін не визначаються. Параметрії вільні. Склепіння глибокі. Виділення слизові. Який найбільш вірогідний діагноз?</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 xml:space="preserve">A. </w:t>
      </w:r>
      <w:r w:rsidRPr="00347F82">
        <w:rPr>
          <w:rFonts w:ascii="Times New Roman" w:hAnsi="Times New Roman" w:cs="Times New Roman"/>
          <w:sz w:val="28"/>
          <w:szCs w:val="28"/>
          <w:lang w:val="uk-UA"/>
        </w:rPr>
        <w:t>А</w:t>
      </w:r>
      <w:r w:rsidRPr="00347F82">
        <w:rPr>
          <w:rFonts w:ascii="Times New Roman" w:hAnsi="Times New Roman" w:cs="Times New Roman"/>
          <w:sz w:val="28"/>
          <w:szCs w:val="28"/>
        </w:rPr>
        <w:t>номальна маткова кровотеча</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B.</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 xml:space="preserve"> </w:t>
      </w:r>
      <w:r w:rsidRPr="00347F82">
        <w:rPr>
          <w:rFonts w:ascii="Times New Roman" w:hAnsi="Times New Roman" w:cs="Times New Roman"/>
          <w:sz w:val="28"/>
          <w:szCs w:val="28"/>
          <w:lang w:val="uk-UA"/>
        </w:rPr>
        <w:t>Е</w:t>
      </w:r>
      <w:r w:rsidRPr="00347F82">
        <w:rPr>
          <w:rFonts w:ascii="Times New Roman" w:hAnsi="Times New Roman" w:cs="Times New Roman"/>
          <w:sz w:val="28"/>
          <w:szCs w:val="28"/>
        </w:rPr>
        <w:t>ндометріоз матки</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 xml:space="preserve">C. </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Рак ендометрію</w:t>
      </w:r>
    </w:p>
    <w:p w:rsidR="00F05B64" w:rsidRPr="00347F82" w:rsidRDefault="00F05B64" w:rsidP="00F11668">
      <w:pPr>
        <w:spacing w:after="0" w:line="240" w:lineRule="auto"/>
        <w:ind w:firstLine="709"/>
        <w:rPr>
          <w:rFonts w:ascii="Times New Roman" w:hAnsi="Times New Roman" w:cs="Times New Roman"/>
          <w:sz w:val="28"/>
          <w:szCs w:val="28"/>
        </w:rPr>
      </w:pPr>
      <w:r w:rsidRPr="00347F82">
        <w:rPr>
          <w:rFonts w:ascii="Times New Roman" w:hAnsi="Times New Roman" w:cs="Times New Roman"/>
          <w:sz w:val="28"/>
          <w:szCs w:val="28"/>
        </w:rPr>
        <w:t>D. Хоріонепітеліома</w:t>
      </w:r>
    </w:p>
    <w:p w:rsidR="00F05B64" w:rsidRDefault="00F05B64" w:rsidP="00D211FF">
      <w:pPr>
        <w:spacing w:after="0" w:line="240" w:lineRule="auto"/>
        <w:ind w:firstLine="709"/>
        <w:rPr>
          <w:rFonts w:ascii="Times New Roman" w:hAnsi="Times New Roman" w:cs="Times New Roman"/>
          <w:sz w:val="28"/>
          <w:szCs w:val="28"/>
          <w:lang w:val="uk-UA"/>
        </w:rPr>
      </w:pPr>
      <w:r w:rsidRPr="00347F82">
        <w:rPr>
          <w:rFonts w:ascii="Times New Roman" w:hAnsi="Times New Roman" w:cs="Times New Roman"/>
          <w:sz w:val="28"/>
          <w:szCs w:val="28"/>
        </w:rPr>
        <w:t xml:space="preserve">E. </w:t>
      </w:r>
      <w:r w:rsidRPr="00347F82">
        <w:rPr>
          <w:rFonts w:ascii="Times New Roman" w:hAnsi="Times New Roman" w:cs="Times New Roman"/>
          <w:sz w:val="28"/>
          <w:szCs w:val="28"/>
          <w:lang w:val="uk-UA"/>
        </w:rPr>
        <w:t>Л</w:t>
      </w:r>
      <w:r w:rsidRPr="00347F82">
        <w:rPr>
          <w:rFonts w:ascii="Times New Roman" w:hAnsi="Times New Roman" w:cs="Times New Roman"/>
          <w:sz w:val="28"/>
          <w:szCs w:val="28"/>
        </w:rPr>
        <w:t>ейоміома матки</w:t>
      </w:r>
    </w:p>
    <w:p w:rsidR="00D211FF" w:rsidRPr="00347F82" w:rsidRDefault="00D211FF" w:rsidP="00D211FF">
      <w:pPr>
        <w:spacing w:after="0" w:line="240" w:lineRule="auto"/>
        <w:ind w:firstLine="709"/>
        <w:rPr>
          <w:rFonts w:ascii="Times New Roman" w:hAnsi="Times New Roman" w:cs="Times New Roman"/>
          <w:sz w:val="28"/>
          <w:szCs w:val="28"/>
          <w:lang w:val="uk-UA"/>
        </w:rPr>
      </w:pPr>
    </w:p>
    <w:p w:rsidR="00F05B64" w:rsidRPr="00347F82" w:rsidRDefault="00F05B64" w:rsidP="00DA1DCC">
      <w:pPr>
        <w:spacing w:after="0" w:line="240" w:lineRule="auto"/>
        <w:ind w:firstLine="709"/>
        <w:jc w:val="center"/>
        <w:rPr>
          <w:rFonts w:ascii="Times New Roman" w:hAnsi="Times New Roman" w:cs="Times New Roman"/>
          <w:b/>
          <w:sz w:val="28"/>
          <w:szCs w:val="28"/>
        </w:rPr>
      </w:pPr>
      <w:r w:rsidRPr="00347F82">
        <w:rPr>
          <w:rFonts w:ascii="Times New Roman" w:hAnsi="Times New Roman" w:cs="Times New Roman"/>
          <w:b/>
          <w:sz w:val="28"/>
          <w:szCs w:val="28"/>
        </w:rPr>
        <w:t>Х. Ситуаційні задачі</w:t>
      </w:r>
    </w:p>
    <w:p w:rsidR="00F05B64"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lang w:val="uk-UA"/>
        </w:rPr>
        <w:t>Задача 1.</w:t>
      </w:r>
      <w:r w:rsidR="004A6642">
        <w:rPr>
          <w:rFonts w:ascii="Times New Roman" w:hAnsi="Times New Roman" w:cs="Times New Roman"/>
          <w:sz w:val="28"/>
          <w:szCs w:val="28"/>
          <w:lang w:val="uk-UA"/>
        </w:rPr>
        <w:t xml:space="preserve">  </w:t>
      </w:r>
      <w:r w:rsidRPr="00DC2E5F">
        <w:rPr>
          <w:rFonts w:ascii="Times New Roman" w:hAnsi="Times New Roman" w:cs="Times New Roman"/>
          <w:sz w:val="28"/>
          <w:szCs w:val="28"/>
          <w:lang w:val="uk-UA"/>
        </w:rPr>
        <w:t>Хвора 28 років звернулася в жіночу консультацію зі скаргами на тупий біль внизу С. Хворіє 3 роки, при об’єктивному дослідженні тіло матки</w:t>
      </w:r>
      <w:r w:rsidRPr="00347F82">
        <w:rPr>
          <w:rFonts w:ascii="Times New Roman" w:hAnsi="Times New Roman" w:cs="Times New Roman"/>
          <w:sz w:val="28"/>
          <w:szCs w:val="28"/>
        </w:rPr>
        <w:sym w:font="Symbol" w:char="00B0"/>
      </w:r>
      <w:r w:rsidRPr="00DC2E5F">
        <w:rPr>
          <w:rFonts w:ascii="Times New Roman" w:hAnsi="Times New Roman" w:cs="Times New Roman"/>
          <w:sz w:val="28"/>
          <w:szCs w:val="28"/>
          <w:lang w:val="uk-UA"/>
        </w:rPr>
        <w:t>живота, температура до 37,5</w:t>
      </w:r>
      <w:r w:rsidRPr="00347F82">
        <w:rPr>
          <w:rFonts w:ascii="Times New Roman" w:hAnsi="Times New Roman" w:cs="Times New Roman"/>
          <w:sz w:val="28"/>
          <w:szCs w:val="28"/>
          <w:lang w:val="uk-UA"/>
        </w:rPr>
        <w:t>0С</w:t>
      </w:r>
      <w:r w:rsidRPr="00DC2E5F">
        <w:rPr>
          <w:rFonts w:ascii="Times New Roman" w:hAnsi="Times New Roman" w:cs="Times New Roman"/>
          <w:sz w:val="28"/>
          <w:szCs w:val="28"/>
          <w:lang w:val="uk-UA"/>
        </w:rPr>
        <w:t xml:space="preserve"> нормальних розмірів, рухоме, не болюче. Придатки з обох боків збільшені в розмірах, болючі при пальпації, склепіння піхви глибокі. </w:t>
      </w:r>
      <w:r w:rsidRPr="00901689">
        <w:rPr>
          <w:rFonts w:ascii="Times New Roman" w:hAnsi="Times New Roman" w:cs="Times New Roman"/>
          <w:sz w:val="28"/>
          <w:szCs w:val="28"/>
          <w:lang w:val="uk-UA"/>
        </w:rPr>
        <w:t xml:space="preserve">Параметрії вільні. </w:t>
      </w:r>
      <w:r w:rsidRPr="00347F82">
        <w:rPr>
          <w:rFonts w:ascii="Times New Roman" w:hAnsi="Times New Roman" w:cs="Times New Roman"/>
          <w:sz w:val="28"/>
          <w:szCs w:val="28"/>
          <w:lang w:val="uk-UA"/>
        </w:rPr>
        <w:t>Д</w:t>
      </w:r>
      <w:r w:rsidRPr="00901689">
        <w:rPr>
          <w:rFonts w:ascii="Times New Roman" w:hAnsi="Times New Roman" w:cs="Times New Roman"/>
          <w:sz w:val="28"/>
          <w:szCs w:val="28"/>
          <w:lang w:val="uk-UA"/>
        </w:rPr>
        <w:t xml:space="preserve">іагноз. </w:t>
      </w:r>
      <w:r w:rsidRPr="00347F82">
        <w:rPr>
          <w:rFonts w:ascii="Times New Roman" w:hAnsi="Times New Roman" w:cs="Times New Roman"/>
          <w:sz w:val="28"/>
          <w:szCs w:val="28"/>
          <w:lang w:val="uk-UA"/>
        </w:rPr>
        <w:t>Що робити</w:t>
      </w:r>
      <w:r w:rsidRPr="00901689">
        <w:rPr>
          <w:rFonts w:ascii="Times New Roman" w:hAnsi="Times New Roman" w:cs="Times New Roman"/>
          <w:sz w:val="28"/>
          <w:szCs w:val="28"/>
          <w:lang w:val="uk-UA"/>
        </w:rPr>
        <w:t>?</w:t>
      </w:r>
    </w:p>
    <w:p w:rsidR="00DA1DCC" w:rsidRPr="00347F82" w:rsidRDefault="00DA1DCC" w:rsidP="00F11668">
      <w:pPr>
        <w:spacing w:after="0" w:line="240" w:lineRule="auto"/>
        <w:ind w:firstLine="709"/>
        <w:jc w:val="both"/>
        <w:rPr>
          <w:rFonts w:ascii="Times New Roman" w:hAnsi="Times New Roman" w:cs="Times New Roman"/>
          <w:sz w:val="28"/>
          <w:szCs w:val="28"/>
          <w:lang w:val="uk-UA"/>
        </w:rPr>
      </w:pPr>
    </w:p>
    <w:p w:rsidR="00F05B64"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lang w:val="uk-UA"/>
        </w:rPr>
        <w:t>Задача2.</w:t>
      </w:r>
      <w:r w:rsidRPr="00347F82">
        <w:rPr>
          <w:rFonts w:ascii="Times New Roman" w:hAnsi="Times New Roman" w:cs="Times New Roman"/>
          <w:sz w:val="28"/>
          <w:szCs w:val="28"/>
          <w:lang w:val="uk-UA"/>
        </w:rPr>
        <w:t xml:space="preserve"> Пацiєнтка 35-х рокiв звернулась до лiкаря зi скаргами на вiдсутнiсть вагiтностi впродовж 4-х рокiв. 5 рокiв тому перша вагiтнiсть закiнчилась штучним абортом. За даними вагiнального дослiдження та УЗД дослідження встановлено дiагноз: ендометрiоїдна кiста правого яєчника. Який оптимальний метод лiкування? </w:t>
      </w:r>
    </w:p>
    <w:p w:rsidR="00DA1DCC" w:rsidRPr="00347F82" w:rsidRDefault="00DA1DCC" w:rsidP="00F11668">
      <w:pPr>
        <w:spacing w:after="0" w:line="240" w:lineRule="auto"/>
        <w:ind w:firstLine="709"/>
        <w:jc w:val="both"/>
        <w:rPr>
          <w:rFonts w:ascii="Times New Roman" w:hAnsi="Times New Roman" w:cs="Times New Roman"/>
          <w:sz w:val="28"/>
          <w:szCs w:val="28"/>
          <w:lang w:val="uk-UA"/>
        </w:rPr>
      </w:pPr>
    </w:p>
    <w:p w:rsidR="00F05B64" w:rsidRPr="00347F82" w:rsidRDefault="00F05B64" w:rsidP="00F11668">
      <w:pPr>
        <w:spacing w:after="0" w:line="240" w:lineRule="auto"/>
        <w:ind w:firstLine="709"/>
        <w:jc w:val="both"/>
        <w:rPr>
          <w:rFonts w:ascii="Times New Roman" w:hAnsi="Times New Roman" w:cs="Times New Roman"/>
          <w:sz w:val="28"/>
          <w:szCs w:val="28"/>
          <w:lang w:val="uk-UA"/>
        </w:rPr>
      </w:pPr>
      <w:r w:rsidRPr="00347F82">
        <w:rPr>
          <w:rFonts w:ascii="Times New Roman" w:hAnsi="Times New Roman" w:cs="Times New Roman"/>
          <w:b/>
          <w:sz w:val="28"/>
          <w:szCs w:val="28"/>
          <w:lang w:val="uk-UA"/>
        </w:rPr>
        <w:t>Задача 3.</w:t>
      </w:r>
      <w:r w:rsidRPr="00347F82">
        <w:rPr>
          <w:rFonts w:ascii="Times New Roman" w:hAnsi="Times New Roman" w:cs="Times New Roman"/>
          <w:sz w:val="28"/>
          <w:szCs w:val="28"/>
          <w:lang w:val="uk-UA"/>
        </w:rPr>
        <w:t xml:space="preserve">  Пацієнтка 34-х років звернулася в гінекологічне відділення зі скаргами на різкі болі внизу живота. 2 роки тому у неї була діагностована </w:t>
      </w:r>
      <w:r w:rsidRPr="00347F82">
        <w:rPr>
          <w:rFonts w:ascii="Times New Roman" w:hAnsi="Times New Roman" w:cs="Times New Roman"/>
          <w:sz w:val="28"/>
          <w:szCs w:val="28"/>
          <w:lang w:val="uk-UA"/>
        </w:rPr>
        <w:lastRenderedPageBreak/>
        <w:t xml:space="preserve">лейоміома матки. Симптоми подразнення очеревини є позитивними. При піхвовому дослідженні матка збільшена до 10 тижнів вагітності, горбиста, праворуч один з вузлів рухливий, болючий. Придатки </w:t>
      </w:r>
      <w:r w:rsidRPr="00347F82">
        <w:rPr>
          <w:rFonts w:ascii="Times New Roman" w:hAnsi="Times New Roman" w:cs="Times New Roman"/>
          <w:sz w:val="28"/>
          <w:szCs w:val="28"/>
        </w:rPr>
        <w:t>не визначаються</w:t>
      </w:r>
      <w:r w:rsidRPr="00347F82">
        <w:rPr>
          <w:rFonts w:ascii="Times New Roman" w:hAnsi="Times New Roman" w:cs="Times New Roman"/>
          <w:sz w:val="28"/>
          <w:szCs w:val="28"/>
          <w:lang w:val="uk-UA"/>
        </w:rPr>
        <w:t>. Д</w:t>
      </w:r>
      <w:r w:rsidRPr="00347F82">
        <w:rPr>
          <w:rFonts w:ascii="Times New Roman" w:hAnsi="Times New Roman" w:cs="Times New Roman"/>
          <w:sz w:val="28"/>
          <w:szCs w:val="28"/>
        </w:rPr>
        <w:t xml:space="preserve">іагноз. </w:t>
      </w:r>
      <w:r w:rsidRPr="00347F82">
        <w:rPr>
          <w:rFonts w:ascii="Times New Roman" w:hAnsi="Times New Roman" w:cs="Times New Roman"/>
          <w:sz w:val="28"/>
          <w:szCs w:val="28"/>
          <w:lang w:val="uk-UA"/>
        </w:rPr>
        <w:t>Що робити</w:t>
      </w:r>
      <w:r w:rsidRPr="00347F82">
        <w:rPr>
          <w:rFonts w:ascii="Times New Roman" w:hAnsi="Times New Roman" w:cs="Times New Roman"/>
          <w:sz w:val="28"/>
          <w:szCs w:val="28"/>
        </w:rPr>
        <w:t>?</w:t>
      </w:r>
    </w:p>
    <w:p w:rsidR="009D0B14" w:rsidRPr="00347F82" w:rsidRDefault="009D0B14" w:rsidP="00F11668">
      <w:pPr>
        <w:spacing w:after="0" w:line="240" w:lineRule="auto"/>
        <w:ind w:firstLine="709"/>
        <w:rPr>
          <w:rFonts w:ascii="Times New Roman" w:hAnsi="Times New Roman" w:cs="Times New Roman"/>
          <w:sz w:val="28"/>
          <w:szCs w:val="28"/>
          <w:lang w:val="uk-UA"/>
        </w:rPr>
      </w:pPr>
    </w:p>
    <w:p w:rsidR="009D0B14" w:rsidRPr="00347F82" w:rsidRDefault="009D0B14" w:rsidP="00F11668">
      <w:pPr>
        <w:pStyle w:val="ListParagraph1"/>
        <w:keepNext/>
        <w:widowControl/>
        <w:autoSpaceDE/>
        <w:adjustRightInd/>
        <w:ind w:left="0" w:firstLine="709"/>
        <w:jc w:val="center"/>
        <w:outlineLvl w:val="2"/>
        <w:rPr>
          <w:b/>
          <w:bCs/>
          <w:sz w:val="28"/>
          <w:szCs w:val="28"/>
          <w:lang w:val="uk-UA"/>
        </w:rPr>
      </w:pPr>
      <w:r w:rsidRPr="00347F82">
        <w:rPr>
          <w:b/>
          <w:bCs/>
          <w:sz w:val="28"/>
          <w:szCs w:val="28"/>
          <w:lang w:val="uk-UA"/>
        </w:rPr>
        <w:t>РЕКОМЕНДОВАНА ЛІТЕРАТУРА</w:t>
      </w:r>
    </w:p>
    <w:p w:rsidR="009D0B14" w:rsidRPr="00347F82" w:rsidRDefault="009D0B14" w:rsidP="00F11668">
      <w:pPr>
        <w:spacing w:after="0" w:line="240" w:lineRule="auto"/>
        <w:ind w:firstLine="709"/>
        <w:jc w:val="center"/>
        <w:outlineLvl w:val="0"/>
        <w:rPr>
          <w:rFonts w:ascii="Times New Roman" w:hAnsi="Times New Roman" w:cs="Times New Roman"/>
          <w:b/>
          <w:sz w:val="28"/>
          <w:szCs w:val="28"/>
          <w:lang w:val="uk-UA"/>
        </w:rPr>
      </w:pPr>
      <w:r w:rsidRPr="00347F82">
        <w:rPr>
          <w:rFonts w:ascii="Times New Roman" w:hAnsi="Times New Roman" w:cs="Times New Roman"/>
          <w:b/>
          <w:sz w:val="28"/>
          <w:szCs w:val="28"/>
          <w:lang w:val="uk-UA"/>
        </w:rPr>
        <w:t xml:space="preserve">Основна </w:t>
      </w:r>
    </w:p>
    <w:p w:rsidR="009D0B14" w:rsidRPr="00347F82" w:rsidRDefault="009D0B14" w:rsidP="00F11668">
      <w:pPr>
        <w:pStyle w:val="a3"/>
        <w:numPr>
          <w:ilvl w:val="0"/>
          <w:numId w:val="14"/>
        </w:numPr>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rPr>
        <w:t>Алгоритм</w:t>
      </w:r>
      <w:r w:rsidRPr="00347F82">
        <w:rPr>
          <w:rFonts w:ascii="Times New Roman" w:hAnsi="Times New Roman" w:cs="Times New Roman"/>
          <w:sz w:val="28"/>
          <w:szCs w:val="28"/>
          <w:lang w:val="uk-UA"/>
        </w:rPr>
        <w:t>и</w:t>
      </w:r>
      <w:r w:rsidRPr="00347F82">
        <w:rPr>
          <w:rFonts w:ascii="Times New Roman" w:hAnsi="Times New Roman" w:cs="Times New Roman"/>
          <w:sz w:val="28"/>
          <w:szCs w:val="28"/>
        </w:rPr>
        <w:t xml:space="preserve"> в акушерств</w:t>
      </w:r>
      <w:r w:rsidRPr="00347F82">
        <w:rPr>
          <w:rFonts w:ascii="Times New Roman" w:hAnsi="Times New Roman" w:cs="Times New Roman"/>
          <w:sz w:val="28"/>
          <w:szCs w:val="28"/>
          <w:lang w:val="uk-UA"/>
        </w:rPr>
        <w:t>іі</w:t>
      </w:r>
      <w:r w:rsidRPr="00347F82">
        <w:rPr>
          <w:rFonts w:ascii="Times New Roman" w:hAnsi="Times New Roman" w:cs="Times New Roman"/>
          <w:sz w:val="28"/>
          <w:szCs w:val="28"/>
        </w:rPr>
        <w:t xml:space="preserve"> г</w:t>
      </w:r>
      <w:r w:rsidRPr="00347F82">
        <w:rPr>
          <w:rFonts w:ascii="Times New Roman" w:hAnsi="Times New Roman" w:cs="Times New Roman"/>
          <w:sz w:val="28"/>
          <w:szCs w:val="28"/>
          <w:lang w:val="uk-UA"/>
        </w:rPr>
        <w:t>і</w:t>
      </w:r>
      <w:r w:rsidRPr="00347F82">
        <w:rPr>
          <w:rFonts w:ascii="Times New Roman" w:hAnsi="Times New Roman" w:cs="Times New Roman"/>
          <w:sz w:val="28"/>
          <w:szCs w:val="28"/>
        </w:rPr>
        <w:t>неколог</w:t>
      </w:r>
      <w:r w:rsidRPr="00347F82">
        <w:rPr>
          <w:rFonts w:ascii="Times New Roman" w:hAnsi="Times New Roman" w:cs="Times New Roman"/>
          <w:sz w:val="28"/>
          <w:szCs w:val="28"/>
          <w:lang w:val="uk-UA"/>
        </w:rPr>
        <w:t>ії</w:t>
      </w:r>
      <w:r w:rsidRPr="00347F82">
        <w:rPr>
          <w:rFonts w:ascii="Times New Roman" w:hAnsi="Times New Roman" w:cs="Times New Roman"/>
          <w:sz w:val="28"/>
          <w:szCs w:val="28"/>
        </w:rPr>
        <w:t xml:space="preserve">. </w:t>
      </w:r>
      <w:r w:rsidRPr="00347F82">
        <w:rPr>
          <w:rFonts w:ascii="Times New Roman" w:hAnsi="Times New Roman" w:cs="Times New Roman"/>
          <w:sz w:val="28"/>
          <w:szCs w:val="28"/>
          <w:lang w:val="uk-UA"/>
        </w:rPr>
        <w:t>Видання</w:t>
      </w:r>
      <w:r w:rsidRPr="00347F82">
        <w:rPr>
          <w:rFonts w:ascii="Times New Roman" w:hAnsi="Times New Roman" w:cs="Times New Roman"/>
          <w:sz w:val="28"/>
          <w:szCs w:val="28"/>
        </w:rPr>
        <w:t xml:space="preserve"> трет</w:t>
      </w:r>
      <w:r w:rsidRPr="00347F82">
        <w:rPr>
          <w:rFonts w:ascii="Times New Roman" w:hAnsi="Times New Roman" w:cs="Times New Roman"/>
          <w:sz w:val="28"/>
          <w:szCs w:val="28"/>
          <w:lang w:val="uk-UA"/>
        </w:rPr>
        <w:t>є</w:t>
      </w:r>
      <w:r w:rsidRPr="00347F82">
        <w:rPr>
          <w:rFonts w:ascii="Times New Roman" w:hAnsi="Times New Roman" w:cs="Times New Roman"/>
          <w:sz w:val="28"/>
          <w:szCs w:val="28"/>
        </w:rPr>
        <w:t>, допо</w:t>
      </w:r>
      <w:r w:rsidRPr="00347F82">
        <w:rPr>
          <w:rFonts w:ascii="Times New Roman" w:hAnsi="Times New Roman" w:cs="Times New Roman"/>
          <w:sz w:val="28"/>
          <w:szCs w:val="28"/>
          <w:lang w:val="uk-UA"/>
        </w:rPr>
        <w:t>внене</w:t>
      </w:r>
      <w:r w:rsidRPr="00347F82">
        <w:rPr>
          <w:rFonts w:ascii="Times New Roman" w:hAnsi="Times New Roman" w:cs="Times New Roman"/>
          <w:sz w:val="28"/>
          <w:szCs w:val="28"/>
        </w:rPr>
        <w:t>, п</w:t>
      </w:r>
      <w:r w:rsidRPr="00347F82">
        <w:rPr>
          <w:rFonts w:ascii="Times New Roman" w:hAnsi="Times New Roman" w:cs="Times New Roman"/>
          <w:sz w:val="28"/>
          <w:szCs w:val="28"/>
          <w:lang w:val="uk-UA"/>
        </w:rPr>
        <w:t>і</w:t>
      </w:r>
      <w:r w:rsidRPr="00347F82">
        <w:rPr>
          <w:rFonts w:ascii="Times New Roman" w:hAnsi="Times New Roman" w:cs="Times New Roman"/>
          <w:sz w:val="28"/>
          <w:szCs w:val="28"/>
        </w:rPr>
        <w:t>д редакц</w:t>
      </w:r>
      <w:r w:rsidRPr="00347F82">
        <w:rPr>
          <w:rFonts w:ascii="Times New Roman" w:hAnsi="Times New Roman" w:cs="Times New Roman"/>
          <w:sz w:val="28"/>
          <w:szCs w:val="28"/>
          <w:lang w:val="uk-UA"/>
        </w:rPr>
        <w:t>ією</w:t>
      </w:r>
      <w:r w:rsidRPr="00347F82">
        <w:rPr>
          <w:rFonts w:ascii="Times New Roman" w:hAnsi="Times New Roman" w:cs="Times New Roman"/>
          <w:sz w:val="28"/>
          <w:szCs w:val="28"/>
        </w:rPr>
        <w:t xml:space="preserve"> проф. В.</w:t>
      </w:r>
      <w:r w:rsidRPr="00347F82">
        <w:rPr>
          <w:rFonts w:ascii="Times New Roman" w:hAnsi="Times New Roman" w:cs="Times New Roman"/>
          <w:sz w:val="28"/>
          <w:szCs w:val="28"/>
          <w:lang w:val="uk-UA"/>
        </w:rPr>
        <w:t>О</w:t>
      </w:r>
      <w:r w:rsidRPr="00347F82">
        <w:rPr>
          <w:rFonts w:ascii="Times New Roman" w:hAnsi="Times New Roman" w:cs="Times New Roman"/>
          <w:sz w:val="28"/>
          <w:szCs w:val="28"/>
        </w:rPr>
        <w:t>. Бенюка. К.: «Б</w:t>
      </w:r>
      <w:r w:rsidRPr="00347F82">
        <w:rPr>
          <w:rFonts w:ascii="Times New Roman" w:hAnsi="Times New Roman" w:cs="Times New Roman"/>
          <w:sz w:val="28"/>
          <w:szCs w:val="28"/>
          <w:lang w:val="uk-UA"/>
        </w:rPr>
        <w:t>і</w:t>
      </w:r>
      <w:r w:rsidRPr="00347F82">
        <w:rPr>
          <w:rFonts w:ascii="Times New Roman" w:hAnsi="Times New Roman" w:cs="Times New Roman"/>
          <w:sz w:val="28"/>
          <w:szCs w:val="28"/>
        </w:rPr>
        <w:t>бл</w:t>
      </w:r>
      <w:r w:rsidRPr="00347F82">
        <w:rPr>
          <w:rFonts w:ascii="Times New Roman" w:hAnsi="Times New Roman" w:cs="Times New Roman"/>
          <w:sz w:val="28"/>
          <w:szCs w:val="28"/>
          <w:lang w:val="uk-UA"/>
        </w:rPr>
        <w:t>і</w:t>
      </w:r>
      <w:r w:rsidRPr="00347F82">
        <w:rPr>
          <w:rFonts w:ascii="Times New Roman" w:hAnsi="Times New Roman" w:cs="Times New Roman"/>
          <w:sz w:val="28"/>
          <w:szCs w:val="28"/>
        </w:rPr>
        <w:t>отека «Здоров</w:t>
      </w:r>
      <w:r w:rsidRPr="00347F82">
        <w:rPr>
          <w:rFonts w:ascii="Times New Roman" w:hAnsi="Times New Roman" w:cs="Times New Roman"/>
          <w:sz w:val="28"/>
          <w:szCs w:val="28"/>
          <w:lang w:val="uk-UA"/>
        </w:rPr>
        <w:t>’я</w:t>
      </w:r>
      <w:r w:rsidRPr="00347F82">
        <w:rPr>
          <w:rFonts w:ascii="Times New Roman" w:hAnsi="Times New Roman" w:cs="Times New Roman"/>
          <w:sz w:val="28"/>
          <w:szCs w:val="28"/>
        </w:rPr>
        <w:t xml:space="preserve"> Укра</w:t>
      </w:r>
      <w:r w:rsidRPr="00347F82">
        <w:rPr>
          <w:rFonts w:ascii="Times New Roman" w:hAnsi="Times New Roman" w:cs="Times New Roman"/>
          <w:sz w:val="28"/>
          <w:szCs w:val="28"/>
          <w:lang w:val="uk-UA"/>
        </w:rPr>
        <w:t>ї</w:t>
      </w:r>
      <w:r w:rsidRPr="00347F82">
        <w:rPr>
          <w:rFonts w:ascii="Times New Roman" w:hAnsi="Times New Roman" w:cs="Times New Roman"/>
          <w:sz w:val="28"/>
          <w:szCs w:val="28"/>
        </w:rPr>
        <w:t>н</w:t>
      </w:r>
      <w:r w:rsidRPr="00347F82">
        <w:rPr>
          <w:rFonts w:ascii="Times New Roman" w:hAnsi="Times New Roman" w:cs="Times New Roman"/>
          <w:sz w:val="28"/>
          <w:szCs w:val="28"/>
          <w:lang w:val="uk-UA"/>
        </w:rPr>
        <w:t>и</w:t>
      </w:r>
      <w:r w:rsidRPr="00347F82">
        <w:rPr>
          <w:rFonts w:ascii="Times New Roman" w:hAnsi="Times New Roman" w:cs="Times New Roman"/>
          <w:sz w:val="28"/>
          <w:szCs w:val="28"/>
        </w:rPr>
        <w:t>». -201</w:t>
      </w:r>
      <w:r w:rsidRPr="00347F82">
        <w:rPr>
          <w:rFonts w:ascii="Times New Roman" w:hAnsi="Times New Roman" w:cs="Times New Roman"/>
          <w:sz w:val="28"/>
          <w:szCs w:val="28"/>
          <w:lang w:val="uk-UA"/>
        </w:rPr>
        <w:t>8</w:t>
      </w:r>
      <w:r w:rsidRPr="00347F82">
        <w:rPr>
          <w:rFonts w:ascii="Times New Roman" w:hAnsi="Times New Roman" w:cs="Times New Roman"/>
          <w:sz w:val="28"/>
          <w:szCs w:val="28"/>
        </w:rPr>
        <w:t>.- 504 с.</w:t>
      </w:r>
    </w:p>
    <w:p w:rsidR="009D0B14" w:rsidRPr="00347F82" w:rsidRDefault="009D0B14" w:rsidP="00F11668">
      <w:pPr>
        <w:pStyle w:val="a3"/>
        <w:numPr>
          <w:ilvl w:val="0"/>
          <w:numId w:val="14"/>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Акушерський фантом/</w:t>
      </w:r>
      <w:r w:rsidRPr="00347F82">
        <w:rPr>
          <w:rFonts w:ascii="Times New Roman" w:hAnsi="Times New Roman" w:cs="Times New Roman"/>
          <w:sz w:val="28"/>
          <w:szCs w:val="28"/>
        </w:rPr>
        <w:t>П</w:t>
      </w:r>
      <w:r w:rsidRPr="00347F82">
        <w:rPr>
          <w:rFonts w:ascii="Times New Roman" w:hAnsi="Times New Roman" w:cs="Times New Roman"/>
          <w:sz w:val="28"/>
          <w:szCs w:val="28"/>
          <w:lang w:val="uk-UA"/>
        </w:rPr>
        <w:t>і</w:t>
      </w:r>
      <w:r w:rsidRPr="00347F82">
        <w:rPr>
          <w:rFonts w:ascii="Times New Roman" w:hAnsi="Times New Roman" w:cs="Times New Roman"/>
          <w:sz w:val="28"/>
          <w:szCs w:val="28"/>
        </w:rPr>
        <w:t>д редакц</w:t>
      </w:r>
      <w:r w:rsidRPr="00347F82">
        <w:rPr>
          <w:rFonts w:ascii="Times New Roman" w:hAnsi="Times New Roman" w:cs="Times New Roman"/>
          <w:sz w:val="28"/>
          <w:szCs w:val="28"/>
          <w:lang w:val="uk-UA"/>
        </w:rPr>
        <w:t>ією</w:t>
      </w:r>
      <w:r w:rsidRPr="00347F82">
        <w:rPr>
          <w:rFonts w:ascii="Times New Roman" w:hAnsi="Times New Roman" w:cs="Times New Roman"/>
          <w:sz w:val="28"/>
          <w:szCs w:val="28"/>
        </w:rPr>
        <w:t xml:space="preserve"> проф. В.</w:t>
      </w:r>
      <w:r w:rsidRPr="00347F82">
        <w:rPr>
          <w:rFonts w:ascii="Times New Roman" w:hAnsi="Times New Roman" w:cs="Times New Roman"/>
          <w:sz w:val="28"/>
          <w:szCs w:val="28"/>
          <w:lang w:val="uk-UA"/>
        </w:rPr>
        <w:t>О</w:t>
      </w:r>
      <w:r w:rsidRPr="00347F82">
        <w:rPr>
          <w:rFonts w:ascii="Times New Roman" w:hAnsi="Times New Roman" w:cs="Times New Roman"/>
          <w:sz w:val="28"/>
          <w:szCs w:val="28"/>
        </w:rPr>
        <w:t>. Бенюка</w:t>
      </w:r>
      <w:r w:rsidRPr="00347F82">
        <w:rPr>
          <w:rFonts w:ascii="Times New Roman" w:hAnsi="Times New Roman" w:cs="Times New Roman"/>
          <w:sz w:val="28"/>
          <w:szCs w:val="28"/>
          <w:lang w:val="uk-UA"/>
        </w:rPr>
        <w:t>, І.А. Усевича, О.А. Ди</w:t>
      </w:r>
      <w:r w:rsidRPr="00347F82">
        <w:rPr>
          <w:rFonts w:ascii="Times New Roman" w:hAnsi="Times New Roman" w:cs="Times New Roman"/>
          <w:sz w:val="28"/>
          <w:szCs w:val="28"/>
        </w:rPr>
        <w:t>ндар. -К</w:t>
      </w:r>
      <w:r w:rsidRPr="00347F82">
        <w:rPr>
          <w:rFonts w:ascii="Times New Roman" w:hAnsi="Times New Roman" w:cs="Times New Roman"/>
          <w:sz w:val="28"/>
          <w:szCs w:val="28"/>
          <w:lang w:val="uk-UA"/>
        </w:rPr>
        <w:t>иїв</w:t>
      </w:r>
      <w:r w:rsidRPr="00347F82">
        <w:rPr>
          <w:rFonts w:ascii="Times New Roman" w:hAnsi="Times New Roman" w:cs="Times New Roman"/>
          <w:sz w:val="28"/>
          <w:szCs w:val="28"/>
        </w:rPr>
        <w:t>: «Здоров</w:t>
      </w:r>
      <w:r w:rsidRPr="00347F82">
        <w:rPr>
          <w:rFonts w:ascii="Times New Roman" w:hAnsi="Times New Roman" w:cs="Times New Roman"/>
          <w:sz w:val="28"/>
          <w:szCs w:val="28"/>
          <w:lang w:val="uk-UA"/>
        </w:rPr>
        <w:t>’я</w:t>
      </w:r>
      <w:r w:rsidRPr="00347F82">
        <w:rPr>
          <w:rFonts w:ascii="Times New Roman" w:hAnsi="Times New Roman" w:cs="Times New Roman"/>
          <w:sz w:val="28"/>
          <w:szCs w:val="28"/>
        </w:rPr>
        <w:t xml:space="preserve"> Укра</w:t>
      </w:r>
      <w:r w:rsidRPr="00347F82">
        <w:rPr>
          <w:rFonts w:ascii="Times New Roman" w:hAnsi="Times New Roman" w:cs="Times New Roman"/>
          <w:sz w:val="28"/>
          <w:szCs w:val="28"/>
          <w:lang w:val="uk-UA"/>
        </w:rPr>
        <w:t>і</w:t>
      </w:r>
      <w:r w:rsidRPr="00347F82">
        <w:rPr>
          <w:rFonts w:ascii="Times New Roman" w:hAnsi="Times New Roman" w:cs="Times New Roman"/>
          <w:sz w:val="28"/>
          <w:szCs w:val="28"/>
        </w:rPr>
        <w:t>н</w:t>
      </w:r>
      <w:r w:rsidRPr="00347F82">
        <w:rPr>
          <w:rFonts w:ascii="Times New Roman" w:hAnsi="Times New Roman" w:cs="Times New Roman"/>
          <w:sz w:val="28"/>
          <w:szCs w:val="28"/>
          <w:lang w:val="uk-UA"/>
        </w:rPr>
        <w:t>и</w:t>
      </w:r>
      <w:r w:rsidRPr="00347F82">
        <w:rPr>
          <w:rFonts w:ascii="Times New Roman" w:hAnsi="Times New Roman" w:cs="Times New Roman"/>
          <w:sz w:val="28"/>
          <w:szCs w:val="28"/>
        </w:rPr>
        <w:t>»</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rPr>
        <w:t>2019.-198 с.</w:t>
      </w:r>
    </w:p>
    <w:p w:rsidR="009D0B14" w:rsidRPr="00347F82" w:rsidRDefault="009D0B14" w:rsidP="00F11668">
      <w:pPr>
        <w:pStyle w:val="a3"/>
        <w:numPr>
          <w:ilvl w:val="0"/>
          <w:numId w:val="14"/>
        </w:numPr>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rPr>
        <w:t>Справочник семейного врача по акушерству и гинекологии. / Под редакцией проф. В.А. Бенюка. - Киев: «Доктор-медиа», 2012.- 622 с.</w:t>
      </w:r>
    </w:p>
    <w:p w:rsidR="009D0B14" w:rsidRPr="00347F82" w:rsidRDefault="009D0B14" w:rsidP="00F11668">
      <w:pPr>
        <w:pStyle w:val="a3"/>
        <w:numPr>
          <w:ilvl w:val="0"/>
          <w:numId w:val="14"/>
        </w:numPr>
        <w:spacing w:after="0" w:line="240" w:lineRule="auto"/>
        <w:ind w:left="0" w:firstLine="0"/>
        <w:jc w:val="both"/>
        <w:rPr>
          <w:rFonts w:ascii="Times New Roman" w:hAnsi="Times New Roman" w:cs="Times New Roman"/>
          <w:sz w:val="28"/>
          <w:szCs w:val="28"/>
        </w:rPr>
      </w:pPr>
      <w:r w:rsidRPr="00347F82">
        <w:rPr>
          <w:rFonts w:ascii="Times New Roman" w:hAnsi="Times New Roman" w:cs="Times New Roman"/>
          <w:sz w:val="28"/>
          <w:szCs w:val="28"/>
        </w:rPr>
        <w:t>Браян А. Маґован, Філіп Оуен, Ендрю Томсон."Клінічне акушерство та гінекологія"</w:t>
      </w:r>
      <w:r w:rsidRPr="00347F82">
        <w:rPr>
          <w:rFonts w:ascii="Times New Roman" w:hAnsi="Times New Roman" w:cs="Times New Roman"/>
          <w:sz w:val="28"/>
          <w:szCs w:val="28"/>
          <w:lang w:val="uk-UA"/>
        </w:rPr>
        <w:t>.Підручник, К. Видавництво «Медицина», 2021</w:t>
      </w:r>
      <w:r w:rsidRPr="00347F82">
        <w:rPr>
          <w:rFonts w:ascii="Times New Roman" w:hAnsi="Times New Roman" w:cs="Times New Roman"/>
          <w:sz w:val="28"/>
          <w:szCs w:val="28"/>
        </w:rPr>
        <w:t>, 445 с.</w:t>
      </w:r>
    </w:p>
    <w:p w:rsidR="009D0B14" w:rsidRPr="00347F82" w:rsidRDefault="009D0B14" w:rsidP="00F11668">
      <w:pPr>
        <w:pStyle w:val="a3"/>
        <w:numPr>
          <w:ilvl w:val="0"/>
          <w:numId w:val="14"/>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 xml:space="preserve">В. Грищенко, М. Щербина, Б. Венцківський «Акушерство і гінекологія: у двох книгах.» Книга 2. Гінекологія. 3-є видання.. </w:t>
      </w:r>
      <w:r w:rsidRPr="00347F82">
        <w:rPr>
          <w:rFonts w:ascii="Times New Roman" w:hAnsi="Times New Roman" w:cs="Times New Roman"/>
          <w:sz w:val="28"/>
          <w:szCs w:val="28"/>
        </w:rPr>
        <w:t>К</w:t>
      </w:r>
      <w:r w:rsidRPr="00347F82">
        <w:rPr>
          <w:rFonts w:ascii="Times New Roman" w:hAnsi="Times New Roman" w:cs="Times New Roman"/>
          <w:sz w:val="28"/>
          <w:szCs w:val="28"/>
          <w:lang w:val="uk-UA"/>
        </w:rPr>
        <w:t>. Видавництво «Медицина», 2020</w:t>
      </w:r>
      <w:r w:rsidRPr="00347F82">
        <w:rPr>
          <w:rFonts w:ascii="Times New Roman" w:hAnsi="Times New Roman" w:cs="Times New Roman"/>
          <w:sz w:val="28"/>
          <w:szCs w:val="28"/>
        </w:rPr>
        <w:t>, 376 с.</w:t>
      </w:r>
    </w:p>
    <w:p w:rsidR="009D0B14" w:rsidRPr="00347F82" w:rsidRDefault="009D0B14" w:rsidP="00F11668">
      <w:pPr>
        <w:pStyle w:val="a3"/>
        <w:numPr>
          <w:ilvl w:val="0"/>
          <w:numId w:val="14"/>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Алгоритми в акушерстві</w:t>
      </w:r>
      <w:r w:rsidR="00153427"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uk-UA"/>
        </w:rPr>
        <w:t>і гінекології. Навчальний посібник (под ред. БенюкаВ.О.). Співавтори: ДиндарО.А., УсевичІ.А., Говсеев Д.В., Гончаренко В.Н., Гичка Н.М., Ковалюк Т.В.-  К., 2019 - «Бібліотека «Здоров’я України» - С.542.</w:t>
      </w:r>
    </w:p>
    <w:p w:rsidR="009D0B14" w:rsidRPr="00347F82" w:rsidRDefault="009D0B14" w:rsidP="00F11668">
      <w:pPr>
        <w:pStyle w:val="a3"/>
        <w:numPr>
          <w:ilvl w:val="0"/>
          <w:numId w:val="14"/>
        </w:numPr>
        <w:spacing w:after="0" w:line="240" w:lineRule="auto"/>
        <w:ind w:left="0" w:firstLine="0"/>
        <w:jc w:val="both"/>
        <w:rPr>
          <w:rFonts w:ascii="Times New Roman" w:hAnsi="Times New Roman" w:cs="Times New Roman"/>
          <w:color w:val="000000"/>
          <w:sz w:val="28"/>
          <w:szCs w:val="28"/>
          <w:lang w:val="uk-UA"/>
        </w:rPr>
      </w:pPr>
      <w:r w:rsidRPr="00347F82">
        <w:rPr>
          <w:rFonts w:ascii="Times New Roman" w:hAnsi="Times New Roman" w:cs="Times New Roman"/>
          <w:color w:val="000000"/>
          <w:sz w:val="28"/>
          <w:szCs w:val="28"/>
          <w:lang w:val="uk-UA"/>
        </w:rPr>
        <w:t>Акушерс</w:t>
      </w:r>
      <w:r w:rsidRPr="00347F82">
        <w:rPr>
          <w:rFonts w:ascii="Times New Roman" w:hAnsi="Times New Roman" w:cs="Times New Roman"/>
          <w:sz w:val="28"/>
          <w:szCs w:val="28"/>
          <w:lang w:val="uk-UA"/>
        </w:rPr>
        <w:t>ь</w:t>
      </w:r>
      <w:r w:rsidRPr="00347F82">
        <w:rPr>
          <w:rFonts w:ascii="Times New Roman" w:hAnsi="Times New Roman" w:cs="Times New Roman"/>
          <w:color w:val="000000"/>
          <w:sz w:val="28"/>
          <w:szCs w:val="28"/>
          <w:lang w:val="uk-UA"/>
        </w:rPr>
        <w:t xml:space="preserve">кий фантом: посібник українською мовою (за ред. Бенюка В.О.). Співавтори: Усевич І.А., Диндар О.А., Ковалюк Т.В., Самойлова М.В.- К., 2018 - </w:t>
      </w:r>
      <w:r w:rsidRPr="00347F82">
        <w:rPr>
          <w:rFonts w:ascii="Times New Roman" w:hAnsi="Times New Roman" w:cs="Times New Roman"/>
          <w:sz w:val="28"/>
          <w:szCs w:val="28"/>
          <w:lang w:val="uk-UA"/>
        </w:rPr>
        <w:t>«Бібліотека «Здоров’я України»</w:t>
      </w:r>
      <w:r w:rsidRPr="00347F82">
        <w:rPr>
          <w:rFonts w:ascii="Times New Roman" w:hAnsi="Times New Roman" w:cs="Times New Roman"/>
          <w:color w:val="000000"/>
          <w:sz w:val="28"/>
          <w:szCs w:val="28"/>
          <w:lang w:val="uk-UA"/>
        </w:rPr>
        <w:t>, С.191.</w:t>
      </w:r>
    </w:p>
    <w:p w:rsidR="009D0B14" w:rsidRPr="00347F82" w:rsidRDefault="009D0B14" w:rsidP="00F11668">
      <w:pPr>
        <w:pStyle w:val="a3"/>
        <w:numPr>
          <w:ilvl w:val="0"/>
          <w:numId w:val="14"/>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Obstetrical</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phantom</w:t>
      </w:r>
      <w:r w:rsidRPr="00347F82">
        <w:rPr>
          <w:rFonts w:ascii="Times New Roman" w:hAnsi="Times New Roman" w:cs="Times New Roman"/>
          <w:sz w:val="28"/>
          <w:szCs w:val="28"/>
          <w:lang w:val="uk-UA"/>
        </w:rPr>
        <w:t>: посібник англійською мовою (</w:t>
      </w:r>
      <w:r w:rsidRPr="00347F82">
        <w:rPr>
          <w:rFonts w:ascii="Times New Roman" w:hAnsi="Times New Roman" w:cs="Times New Roman"/>
          <w:sz w:val="28"/>
          <w:szCs w:val="28"/>
          <w:lang w:val="en-US"/>
        </w:rPr>
        <w:t>EditedbyV</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Benyuk</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O</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Dyndar</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I</w:t>
      </w:r>
      <w:r w:rsidRPr="00347F82">
        <w:rPr>
          <w:rFonts w:ascii="Times New Roman" w:hAnsi="Times New Roman" w:cs="Times New Roman"/>
          <w:sz w:val="28"/>
          <w:szCs w:val="28"/>
          <w:lang w:val="uk-UA"/>
        </w:rPr>
        <w:t>.</w:t>
      </w:r>
      <w:r w:rsidRPr="00347F82">
        <w:rPr>
          <w:rFonts w:ascii="Times New Roman" w:hAnsi="Times New Roman" w:cs="Times New Roman"/>
          <w:sz w:val="28"/>
          <w:szCs w:val="28"/>
          <w:lang w:val="en-US"/>
        </w:rPr>
        <w:t>Usevych</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Co</w:t>
      </w:r>
      <w:r w:rsidRPr="00347F82">
        <w:rPr>
          <w:rFonts w:ascii="Times New Roman" w:hAnsi="Times New Roman" w:cs="Times New Roman"/>
          <w:sz w:val="28"/>
          <w:szCs w:val="28"/>
          <w:lang w:val="uk-UA"/>
        </w:rPr>
        <w:t>-</w:t>
      </w:r>
      <w:r w:rsidRPr="00347F82">
        <w:rPr>
          <w:rFonts w:ascii="Times New Roman" w:hAnsi="Times New Roman" w:cs="Times New Roman"/>
          <w:sz w:val="28"/>
          <w:szCs w:val="28"/>
          <w:lang w:val="en-US"/>
        </w:rPr>
        <w:t>authors</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T</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Kovaliuk</w:t>
      </w:r>
      <w:r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en-US"/>
        </w:rPr>
        <w:t>M</w:t>
      </w:r>
      <w:r w:rsidRPr="00347F82">
        <w:rPr>
          <w:rFonts w:ascii="Times New Roman" w:hAnsi="Times New Roman" w:cs="Times New Roman"/>
          <w:sz w:val="28"/>
          <w:szCs w:val="28"/>
          <w:lang w:val="uk-UA"/>
        </w:rPr>
        <w:t>.</w:t>
      </w:r>
      <w:r w:rsidRPr="00347F82">
        <w:rPr>
          <w:rFonts w:ascii="Times New Roman" w:hAnsi="Times New Roman" w:cs="Times New Roman"/>
          <w:sz w:val="28"/>
          <w:szCs w:val="28"/>
          <w:lang w:val="en-US"/>
        </w:rPr>
        <w:t>Samoilova</w:t>
      </w:r>
      <w:r w:rsidRPr="00347F82">
        <w:rPr>
          <w:rFonts w:ascii="Times New Roman" w:hAnsi="Times New Roman" w:cs="Times New Roman"/>
          <w:sz w:val="28"/>
          <w:szCs w:val="28"/>
          <w:lang w:val="uk-UA"/>
        </w:rPr>
        <w:t xml:space="preserve"> – К., 2018 - «Бібліотека «Здоров’я України», С. 190.</w:t>
      </w:r>
    </w:p>
    <w:p w:rsidR="009D0B14" w:rsidRPr="00347F82" w:rsidRDefault="009D0B14" w:rsidP="00F11668">
      <w:pPr>
        <w:pStyle w:val="a3"/>
        <w:numPr>
          <w:ilvl w:val="0"/>
          <w:numId w:val="14"/>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Назарова І. Б., Самойленко В. Б.,Фізіологічне акушерство: підручник (ВНЗ І—ІІІ р.а.) ВСВ «Медицина», 2018</w:t>
      </w:r>
      <w:r w:rsidRPr="00347F82">
        <w:rPr>
          <w:rFonts w:ascii="Times New Roman" w:hAnsi="Times New Roman" w:cs="Times New Roman"/>
          <w:sz w:val="28"/>
          <w:szCs w:val="28"/>
        </w:rPr>
        <w:t>, 408 с.</w:t>
      </w:r>
    </w:p>
    <w:p w:rsidR="009D0B14" w:rsidRPr="00347F82" w:rsidRDefault="009D0B14" w:rsidP="00F11668">
      <w:pPr>
        <w:pStyle w:val="a3"/>
        <w:numPr>
          <w:ilvl w:val="0"/>
          <w:numId w:val="14"/>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V.I. Hryshchenko, M.O. Shcherbyna, B.M. Ventskivskyi et al., «Obstetrics and Gynecology: in 2 volumes». Volume 2. Gynecology (textbook)ВСВ «Медицина», 2022</w:t>
      </w:r>
      <w:r w:rsidRPr="00347F82">
        <w:rPr>
          <w:rFonts w:ascii="Times New Roman" w:hAnsi="Times New Roman" w:cs="Times New Roman"/>
          <w:sz w:val="28"/>
          <w:szCs w:val="28"/>
          <w:lang w:val="en-US"/>
        </w:rPr>
        <w:t xml:space="preserve">, 352 </w:t>
      </w:r>
      <w:r w:rsidRPr="00347F82">
        <w:rPr>
          <w:rFonts w:ascii="Times New Roman" w:hAnsi="Times New Roman" w:cs="Times New Roman"/>
          <w:sz w:val="28"/>
          <w:szCs w:val="28"/>
        </w:rPr>
        <w:t>с</w:t>
      </w:r>
      <w:r w:rsidRPr="00347F82">
        <w:rPr>
          <w:rFonts w:ascii="Times New Roman" w:hAnsi="Times New Roman" w:cs="Times New Roman"/>
          <w:sz w:val="28"/>
          <w:szCs w:val="28"/>
          <w:lang w:val="en-US"/>
        </w:rPr>
        <w:t>.</w:t>
      </w:r>
    </w:p>
    <w:p w:rsidR="009D0B14" w:rsidRPr="00347F82" w:rsidRDefault="009D0B14" w:rsidP="00F11668">
      <w:pPr>
        <w:pStyle w:val="a3"/>
        <w:numPr>
          <w:ilvl w:val="0"/>
          <w:numId w:val="14"/>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Ліхачов В. К. «Гінекологія. 2-ге видання.» Видавництво «Нова книга», 2021.</w:t>
      </w:r>
      <w:r w:rsidRPr="00347F82">
        <w:rPr>
          <w:rFonts w:ascii="Times New Roman" w:hAnsi="Times New Roman" w:cs="Times New Roman"/>
          <w:sz w:val="28"/>
          <w:szCs w:val="28"/>
        </w:rPr>
        <w:t xml:space="preserve"> 688 с.</w:t>
      </w:r>
    </w:p>
    <w:p w:rsidR="009D0B14" w:rsidRPr="00347F82" w:rsidRDefault="009D0B14" w:rsidP="00F11668">
      <w:pPr>
        <w:spacing w:after="0" w:line="240" w:lineRule="auto"/>
        <w:jc w:val="both"/>
        <w:rPr>
          <w:rFonts w:ascii="Times New Roman" w:hAnsi="Times New Roman" w:cs="Times New Roman"/>
          <w:sz w:val="28"/>
          <w:szCs w:val="28"/>
          <w:lang w:val="uk-UA"/>
        </w:rPr>
      </w:pPr>
    </w:p>
    <w:p w:rsidR="009D0B14" w:rsidRPr="00347F82" w:rsidRDefault="009D0B14" w:rsidP="00F11668">
      <w:pPr>
        <w:spacing w:after="0" w:line="240" w:lineRule="auto"/>
        <w:jc w:val="center"/>
        <w:outlineLvl w:val="0"/>
        <w:rPr>
          <w:rFonts w:ascii="Times New Roman" w:hAnsi="Times New Roman" w:cs="Times New Roman"/>
          <w:b/>
          <w:sz w:val="28"/>
          <w:szCs w:val="28"/>
          <w:lang w:val="uk-UA"/>
        </w:rPr>
      </w:pPr>
      <w:r w:rsidRPr="00347F82">
        <w:rPr>
          <w:rFonts w:ascii="Times New Roman" w:hAnsi="Times New Roman" w:cs="Times New Roman"/>
          <w:b/>
          <w:sz w:val="28"/>
          <w:szCs w:val="28"/>
          <w:lang w:val="uk-UA"/>
        </w:rPr>
        <w:t>Додаткова</w:t>
      </w:r>
    </w:p>
    <w:p w:rsidR="009D0B14" w:rsidRPr="00347F82" w:rsidRDefault="009D0B14" w:rsidP="00F11668">
      <w:pPr>
        <w:spacing w:after="0" w:line="240" w:lineRule="auto"/>
        <w:jc w:val="center"/>
        <w:outlineLvl w:val="0"/>
        <w:rPr>
          <w:rFonts w:ascii="Times New Roman" w:hAnsi="Times New Roman" w:cs="Times New Roman"/>
          <w:b/>
          <w:sz w:val="28"/>
          <w:szCs w:val="28"/>
          <w:lang w:val="uk-UA"/>
        </w:rPr>
      </w:pPr>
    </w:p>
    <w:p w:rsidR="009D0B14" w:rsidRPr="00347F82" w:rsidRDefault="009D0B14" w:rsidP="00F11668">
      <w:pPr>
        <w:pStyle w:val="a3"/>
        <w:numPr>
          <w:ilvl w:val="0"/>
          <w:numId w:val="15"/>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w:t>
      </w:r>
      <w:r w:rsidRPr="00347F82">
        <w:rPr>
          <w:rFonts w:ascii="Times New Roman" w:hAnsi="Times New Roman" w:cs="Times New Roman"/>
          <w:sz w:val="28"/>
          <w:szCs w:val="28"/>
        </w:rPr>
        <w:t>, 560 с.</w:t>
      </w:r>
    </w:p>
    <w:p w:rsidR="009D0B14" w:rsidRPr="00347F82" w:rsidRDefault="009D0B14" w:rsidP="00F11668">
      <w:pPr>
        <w:pStyle w:val="a3"/>
        <w:numPr>
          <w:ilvl w:val="0"/>
          <w:numId w:val="15"/>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МОЗ України Наказ № 13 «Про деякі</w:t>
      </w:r>
      <w:r w:rsidR="00153427"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uk-UA"/>
        </w:rPr>
        <w:t>питання</w:t>
      </w:r>
      <w:r w:rsidR="00153427"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uk-UA"/>
        </w:rPr>
        <w:t>застосування</w:t>
      </w:r>
      <w:r w:rsidR="00153427"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uk-UA"/>
        </w:rPr>
        <w:t>україномовного</w:t>
      </w:r>
      <w:r w:rsidR="00153427"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uk-UA"/>
        </w:rPr>
        <w:t>варіанту</w:t>
      </w:r>
      <w:r w:rsidR="00153427"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uk-UA"/>
        </w:rPr>
        <w:t>міжнародної</w:t>
      </w:r>
      <w:r w:rsidR="00153427"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uk-UA"/>
        </w:rPr>
        <w:t>класифікації</w:t>
      </w:r>
      <w:r w:rsidR="00153427"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uk-UA"/>
        </w:rPr>
        <w:t>первинної</w:t>
      </w:r>
      <w:r w:rsidR="00153427"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uk-UA"/>
        </w:rPr>
        <w:t>медичної</w:t>
      </w:r>
      <w:r w:rsidR="00153427"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uk-UA"/>
        </w:rPr>
        <w:t>допомоги (</w:t>
      </w:r>
      <w:r w:rsidRPr="00347F82">
        <w:rPr>
          <w:rFonts w:ascii="Times New Roman" w:hAnsi="Times New Roman" w:cs="Times New Roman"/>
          <w:sz w:val="28"/>
          <w:szCs w:val="28"/>
        </w:rPr>
        <w:t>ICPC</w:t>
      </w:r>
      <w:r w:rsidRPr="00347F82">
        <w:rPr>
          <w:rFonts w:ascii="Times New Roman" w:hAnsi="Times New Roman" w:cs="Times New Roman"/>
          <w:sz w:val="28"/>
          <w:szCs w:val="28"/>
          <w:lang w:val="uk-UA"/>
        </w:rPr>
        <w:t>-2-</w:t>
      </w:r>
      <w:r w:rsidRPr="00347F82">
        <w:rPr>
          <w:rFonts w:ascii="Times New Roman" w:hAnsi="Times New Roman" w:cs="Times New Roman"/>
          <w:sz w:val="28"/>
          <w:szCs w:val="28"/>
        </w:rPr>
        <w:t>E</w:t>
      </w:r>
      <w:r w:rsidRPr="00347F82">
        <w:rPr>
          <w:rFonts w:ascii="Times New Roman" w:hAnsi="Times New Roman" w:cs="Times New Roman"/>
          <w:sz w:val="28"/>
          <w:szCs w:val="28"/>
          <w:lang w:val="uk-UA"/>
        </w:rPr>
        <w:t>)» від 04.01.2018</w:t>
      </w:r>
    </w:p>
    <w:p w:rsidR="009D0B14" w:rsidRPr="00347F82" w:rsidRDefault="009D0B14" w:rsidP="00F11668">
      <w:pPr>
        <w:pStyle w:val="Default"/>
        <w:numPr>
          <w:ilvl w:val="0"/>
          <w:numId w:val="15"/>
        </w:numPr>
        <w:ind w:left="0" w:firstLine="0"/>
        <w:jc w:val="both"/>
        <w:rPr>
          <w:color w:val="auto"/>
          <w:sz w:val="28"/>
          <w:szCs w:val="28"/>
          <w:shd w:val="clear" w:color="auto" w:fill="FFFFFF"/>
        </w:rPr>
      </w:pPr>
      <w:r w:rsidRPr="00347F82">
        <w:rPr>
          <w:color w:val="auto"/>
          <w:sz w:val="28"/>
          <w:szCs w:val="28"/>
        </w:rPr>
        <w:lastRenderedPageBreak/>
        <w:t xml:space="preserve">МОЗ України Наказ № </w:t>
      </w:r>
      <w:r w:rsidRPr="00347F82">
        <w:rPr>
          <w:color w:val="auto"/>
          <w:sz w:val="28"/>
          <w:szCs w:val="28"/>
          <w:shd w:val="clear" w:color="auto" w:fill="FFFFFF"/>
        </w:rPr>
        <w:t>1039</w:t>
      </w:r>
      <w:r w:rsidRPr="00347F82">
        <w:rPr>
          <w:color w:val="auto"/>
          <w:sz w:val="28"/>
          <w:szCs w:val="28"/>
        </w:rPr>
        <w:t xml:space="preserve"> «</w:t>
      </w:r>
      <w:r w:rsidRPr="00347F82">
        <w:rPr>
          <w:sz w:val="28"/>
          <w:szCs w:val="28"/>
        </w:rPr>
        <w:t>Уніфікований клінічний протокол первинної, вторинної (спеціалізованої), третинної (високоспеціалізованої) медичної допомоги «Менопаузальні порушення та інші розлади в перименопаузальному</w:t>
      </w:r>
      <w:r w:rsidR="00153427" w:rsidRPr="00347F82">
        <w:rPr>
          <w:sz w:val="28"/>
          <w:szCs w:val="28"/>
        </w:rPr>
        <w:t xml:space="preserve"> </w:t>
      </w:r>
      <w:r w:rsidRPr="00347F82">
        <w:rPr>
          <w:sz w:val="28"/>
          <w:szCs w:val="28"/>
        </w:rPr>
        <w:t xml:space="preserve"> періоді»</w:t>
      </w:r>
      <w:r w:rsidRPr="00347F82">
        <w:rPr>
          <w:color w:val="auto"/>
          <w:sz w:val="28"/>
          <w:szCs w:val="28"/>
        </w:rPr>
        <w:t xml:space="preserve"> від 17.06.2022</w:t>
      </w:r>
    </w:p>
    <w:p w:rsidR="009D0B14" w:rsidRPr="00347F82" w:rsidRDefault="009D0B14" w:rsidP="00F11668">
      <w:pPr>
        <w:pStyle w:val="Default"/>
        <w:numPr>
          <w:ilvl w:val="0"/>
          <w:numId w:val="15"/>
        </w:numPr>
        <w:ind w:left="0" w:firstLine="0"/>
        <w:jc w:val="both"/>
        <w:rPr>
          <w:color w:val="auto"/>
          <w:sz w:val="28"/>
          <w:szCs w:val="28"/>
          <w:shd w:val="clear" w:color="auto" w:fill="FFFFFF"/>
        </w:rPr>
      </w:pPr>
      <w:r w:rsidRPr="00347F82">
        <w:rPr>
          <w:color w:val="auto"/>
          <w:sz w:val="28"/>
          <w:szCs w:val="28"/>
        </w:rPr>
        <w:t xml:space="preserve">МОЗ України Наказ № </w:t>
      </w:r>
      <w:r w:rsidRPr="00347F82">
        <w:rPr>
          <w:color w:val="auto"/>
          <w:spacing w:val="5"/>
          <w:sz w:val="28"/>
          <w:szCs w:val="28"/>
          <w:shd w:val="clear" w:color="auto" w:fill="FFFFFF"/>
        </w:rPr>
        <w:t>2264</w:t>
      </w:r>
      <w:r w:rsidRPr="00347F82">
        <w:rPr>
          <w:color w:val="auto"/>
          <w:sz w:val="28"/>
          <w:szCs w:val="28"/>
        </w:rPr>
        <w:t xml:space="preserve"> «</w:t>
      </w:r>
      <w:hyperlink r:id="rId8" w:tgtFrame="_blank" w:tooltip="knavv2022-2264.pdf" w:history="1">
        <w:r w:rsidRPr="00347F82">
          <w:rPr>
            <w:rStyle w:val="a6"/>
            <w:color w:val="auto"/>
            <w:spacing w:val="5"/>
            <w:sz w:val="28"/>
            <w:szCs w:val="28"/>
            <w:shd w:val="clear" w:color="auto" w:fill="FFFFFF"/>
          </w:rPr>
          <w:t>Клінічна настанова, заснована на доказах «Аномальні вагінальні виділення»</w:t>
        </w:r>
      </w:hyperlink>
      <w:r w:rsidRPr="00347F82">
        <w:rPr>
          <w:color w:val="auto"/>
          <w:sz w:val="28"/>
          <w:szCs w:val="28"/>
        </w:rPr>
        <w:t xml:space="preserve">» від </w:t>
      </w:r>
      <w:r w:rsidRPr="00347F82">
        <w:rPr>
          <w:color w:val="auto"/>
          <w:spacing w:val="5"/>
          <w:sz w:val="28"/>
          <w:szCs w:val="28"/>
          <w:shd w:val="clear" w:color="auto" w:fill="FFFFFF"/>
        </w:rPr>
        <w:t>15.12.2022</w:t>
      </w:r>
    </w:p>
    <w:p w:rsidR="009D0B14" w:rsidRPr="00347F82" w:rsidRDefault="009D0B14" w:rsidP="00F11668">
      <w:pPr>
        <w:pStyle w:val="a3"/>
        <w:numPr>
          <w:ilvl w:val="0"/>
          <w:numId w:val="15"/>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Орлик В. В. «Трансфузійна медицина» підручник, ВСВ «Медицина», 2023</w:t>
      </w:r>
      <w:r w:rsidRPr="00347F82">
        <w:rPr>
          <w:rFonts w:ascii="Times New Roman" w:hAnsi="Times New Roman" w:cs="Times New Roman"/>
          <w:sz w:val="28"/>
          <w:szCs w:val="28"/>
        </w:rPr>
        <w:t>, 424 с.</w:t>
      </w:r>
    </w:p>
    <w:p w:rsidR="009D0B14" w:rsidRPr="00347F82" w:rsidRDefault="009D0B14" w:rsidP="00F11668">
      <w:pPr>
        <w:pStyle w:val="a3"/>
        <w:numPr>
          <w:ilvl w:val="0"/>
          <w:numId w:val="15"/>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Бохман Я.В. Руководство по онкогинекологии. СПб.: Фолиант, 2010. – 542 с.</w:t>
      </w:r>
    </w:p>
    <w:p w:rsidR="009D0B14" w:rsidRPr="00347F82" w:rsidRDefault="009D0B14" w:rsidP="00F11668">
      <w:pPr>
        <w:pStyle w:val="a3"/>
        <w:numPr>
          <w:ilvl w:val="0"/>
          <w:numId w:val="15"/>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Татарчук Т. Ф., Сольский Я. П. Эндокринная</w:t>
      </w:r>
      <w:r w:rsidR="00153427" w:rsidRPr="00347F82">
        <w:rPr>
          <w:rFonts w:ascii="Times New Roman" w:hAnsi="Times New Roman" w:cs="Times New Roman"/>
          <w:sz w:val="28"/>
          <w:szCs w:val="28"/>
          <w:lang w:val="uk-UA"/>
        </w:rPr>
        <w:t xml:space="preserve"> </w:t>
      </w:r>
      <w:r w:rsidRPr="00347F82">
        <w:rPr>
          <w:rFonts w:ascii="Times New Roman" w:hAnsi="Times New Roman" w:cs="Times New Roman"/>
          <w:sz w:val="28"/>
          <w:szCs w:val="28"/>
          <w:lang w:val="uk-UA"/>
        </w:rPr>
        <w:t>гинекология, 2012.</w:t>
      </w:r>
    </w:p>
    <w:p w:rsidR="009D0B14" w:rsidRPr="00347F82" w:rsidRDefault="009D0B14" w:rsidP="00F11668">
      <w:pPr>
        <w:pStyle w:val="a3"/>
        <w:numPr>
          <w:ilvl w:val="0"/>
          <w:numId w:val="15"/>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EAU. Guidelines of chronic pelvic pain. 2014. 132 p.</w:t>
      </w:r>
    </w:p>
    <w:p w:rsidR="009D0B14" w:rsidRPr="00347F82" w:rsidRDefault="009D0B14" w:rsidP="00F11668">
      <w:pPr>
        <w:pStyle w:val="a3"/>
        <w:numPr>
          <w:ilvl w:val="0"/>
          <w:numId w:val="15"/>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uk-UA"/>
        </w:rPr>
        <w:t>Стюарт Г. Ралстон Ян, Д. Пенман, Марк В.Дж. Стрекен, Річард П. Гобсон «Медицина за Девідсоном: принципи і практика», 23-є видання: у 3 томах. Том 3. ВСВ «Медицина», 2021</w:t>
      </w:r>
      <w:r w:rsidRPr="00347F82">
        <w:rPr>
          <w:rFonts w:ascii="Times New Roman" w:hAnsi="Times New Roman" w:cs="Times New Roman"/>
          <w:sz w:val="28"/>
          <w:szCs w:val="28"/>
        </w:rPr>
        <w:t>, 664 с.</w:t>
      </w:r>
    </w:p>
    <w:p w:rsidR="009D0B14" w:rsidRPr="00347F82" w:rsidRDefault="009D0B14" w:rsidP="00F11668">
      <w:pPr>
        <w:pStyle w:val="a3"/>
        <w:numPr>
          <w:ilvl w:val="0"/>
          <w:numId w:val="15"/>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lang w:val="en-US"/>
        </w:rPr>
        <w:t>ESHRE. Management of women with premature ovarian insufficiency. 2015. 161p.</w:t>
      </w:r>
    </w:p>
    <w:p w:rsidR="009D0B14" w:rsidRPr="00347F82" w:rsidRDefault="009D0B14" w:rsidP="00F11668">
      <w:pPr>
        <w:pStyle w:val="a3"/>
        <w:numPr>
          <w:ilvl w:val="0"/>
          <w:numId w:val="15"/>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sz w:val="28"/>
          <w:szCs w:val="28"/>
        </w:rPr>
        <w:t>Клиническая практика в репродуктивной медицине. Под ред. В.Н. Локшина, Т.М. Джусубалиевой . Алма-Аты. 2015 – 464 с.</w:t>
      </w:r>
    </w:p>
    <w:p w:rsidR="009D0B14" w:rsidRPr="00347F82" w:rsidRDefault="009D0B14" w:rsidP="00F11668">
      <w:pPr>
        <w:pStyle w:val="a3"/>
        <w:numPr>
          <w:ilvl w:val="0"/>
          <w:numId w:val="15"/>
        </w:numPr>
        <w:spacing w:after="0" w:line="240" w:lineRule="auto"/>
        <w:ind w:left="0" w:firstLine="0"/>
        <w:jc w:val="both"/>
        <w:rPr>
          <w:rFonts w:ascii="Times New Roman" w:hAnsi="Times New Roman" w:cs="Times New Roman"/>
          <w:sz w:val="28"/>
          <w:szCs w:val="28"/>
          <w:lang w:val="uk-UA"/>
        </w:rPr>
      </w:pPr>
      <w:r w:rsidRPr="00347F82">
        <w:rPr>
          <w:rFonts w:ascii="Times New Roman" w:hAnsi="Times New Roman" w:cs="Times New Roman"/>
          <w:bCs/>
          <w:iCs/>
          <w:color w:val="000000"/>
          <w:sz w:val="28"/>
          <w:szCs w:val="28"/>
          <w:lang w:val="en-US"/>
        </w:rPr>
        <w:t>ESHRE</w:t>
      </w:r>
      <w:r w:rsidR="00153427" w:rsidRPr="00347F82">
        <w:rPr>
          <w:rFonts w:ascii="Times New Roman" w:hAnsi="Times New Roman" w:cs="Times New Roman"/>
          <w:bCs/>
          <w:iCs/>
          <w:color w:val="000000"/>
          <w:sz w:val="28"/>
          <w:szCs w:val="28"/>
          <w:lang w:val="en-US"/>
        </w:rPr>
        <w:t xml:space="preserve"> </w:t>
      </w:r>
      <w:r w:rsidRPr="00347F82">
        <w:rPr>
          <w:rFonts w:ascii="Times New Roman" w:hAnsi="Times New Roman" w:cs="Times New Roman"/>
          <w:bCs/>
          <w:iCs/>
          <w:color w:val="000000"/>
          <w:sz w:val="28"/>
          <w:szCs w:val="28"/>
          <w:lang w:val="en-US"/>
        </w:rPr>
        <w:t xml:space="preserve">guideline: management of women with endometriosis. Hum Reprod. 2014:400-12. </w:t>
      </w:r>
    </w:p>
    <w:p w:rsidR="009D0B14" w:rsidRPr="00347F82" w:rsidRDefault="009D0B14" w:rsidP="00F11668">
      <w:pPr>
        <w:pStyle w:val="a3"/>
        <w:numPr>
          <w:ilvl w:val="0"/>
          <w:numId w:val="15"/>
        </w:numPr>
        <w:spacing w:after="0" w:line="240" w:lineRule="auto"/>
        <w:ind w:left="0" w:firstLine="0"/>
        <w:jc w:val="both"/>
        <w:rPr>
          <w:rFonts w:ascii="Times New Roman" w:hAnsi="Times New Roman" w:cs="Times New Roman"/>
          <w:sz w:val="28"/>
          <w:szCs w:val="28"/>
          <w:lang w:val="en-US"/>
        </w:rPr>
      </w:pPr>
      <w:r w:rsidRPr="00347F82">
        <w:rPr>
          <w:rFonts w:ascii="Times New Roman" w:hAnsi="Times New Roman" w:cs="Times New Roman"/>
          <w:sz w:val="28"/>
          <w:szCs w:val="28"/>
          <w:lang w:val="en-US"/>
        </w:rPr>
        <w:t>A practical guide to obstetrics and gynecology/ Richa Saxena, 2015</w:t>
      </w:r>
    </w:p>
    <w:p w:rsidR="002D5FBC" w:rsidRPr="00347F82" w:rsidRDefault="009D0B14" w:rsidP="00F11668">
      <w:pPr>
        <w:pStyle w:val="a3"/>
        <w:numPr>
          <w:ilvl w:val="0"/>
          <w:numId w:val="15"/>
        </w:numPr>
        <w:tabs>
          <w:tab w:val="left" w:pos="851"/>
        </w:tabs>
        <w:spacing w:after="0" w:line="240" w:lineRule="auto"/>
        <w:ind w:left="0" w:firstLine="0"/>
        <w:jc w:val="both"/>
        <w:rPr>
          <w:rFonts w:ascii="Times New Roman" w:hAnsi="Times New Roman" w:cs="Times New Roman"/>
          <w:b/>
          <w:bCs/>
          <w:sz w:val="28"/>
          <w:szCs w:val="28"/>
          <w:lang w:val="en-US" w:bidi="en-US"/>
        </w:rPr>
      </w:pPr>
      <w:r w:rsidRPr="00347F82">
        <w:rPr>
          <w:rFonts w:ascii="Times New Roman" w:hAnsi="Times New Roman" w:cs="Times New Roman"/>
          <w:sz w:val="28"/>
          <w:szCs w:val="28"/>
          <w:lang w:val="en-US"/>
        </w:rPr>
        <w:t>DC Duttas textbook on gynecology, six edition/ New Dehli-London-Philadelphia, 2013</w:t>
      </w:r>
      <w:r w:rsidR="002D5FBC" w:rsidRPr="00347F82">
        <w:rPr>
          <w:rFonts w:ascii="Times New Roman" w:hAnsi="Times New Roman" w:cs="Times New Roman"/>
          <w:sz w:val="28"/>
          <w:szCs w:val="28"/>
          <w:lang w:val="en-US"/>
        </w:rPr>
        <w:t xml:space="preserve"> 14</w:t>
      </w:r>
    </w:p>
    <w:p w:rsidR="00C0004D" w:rsidRPr="00D211FF" w:rsidRDefault="002D5FBC" w:rsidP="00347F82">
      <w:pPr>
        <w:pStyle w:val="a3"/>
        <w:numPr>
          <w:ilvl w:val="0"/>
          <w:numId w:val="15"/>
        </w:numPr>
        <w:tabs>
          <w:tab w:val="left" w:pos="851"/>
        </w:tabs>
        <w:spacing w:after="0" w:line="240" w:lineRule="auto"/>
        <w:ind w:left="0" w:firstLine="0"/>
        <w:jc w:val="both"/>
        <w:rPr>
          <w:rFonts w:ascii="Times New Roman" w:hAnsi="Times New Roman" w:cs="Times New Roman"/>
          <w:b/>
          <w:bCs/>
          <w:sz w:val="28"/>
          <w:szCs w:val="28"/>
          <w:lang w:val="en-US" w:bidi="en-US"/>
        </w:rPr>
      </w:pPr>
      <w:r w:rsidRPr="00347F82">
        <w:rPr>
          <w:rFonts w:ascii="Times New Roman" w:hAnsi="Times New Roman" w:cs="Times New Roman"/>
          <w:sz w:val="28"/>
          <w:szCs w:val="28"/>
          <w:lang w:val="en-US"/>
        </w:rPr>
        <w:t>.</w:t>
      </w:r>
      <w:r w:rsidR="009D0B14" w:rsidRPr="00347F82">
        <w:rPr>
          <w:rStyle w:val="a8"/>
          <w:rFonts w:eastAsiaTheme="minorEastAsia"/>
          <w:b w:val="0"/>
          <w:spacing w:val="0"/>
          <w:sz w:val="28"/>
          <w:szCs w:val="28"/>
          <w:lang w:val="uk-UA" w:bidi="en-US"/>
        </w:rPr>
        <w:t>Кравченко О.В, Карлійчук Є.С., Ясинська С.М. Акушерство і гінекологія.</w:t>
      </w:r>
      <w:r w:rsidR="009D0B14" w:rsidRPr="00347F82">
        <w:rPr>
          <w:rFonts w:ascii="Times New Roman" w:hAnsi="Times New Roman" w:cs="Times New Roman"/>
          <w:sz w:val="28"/>
          <w:szCs w:val="28"/>
          <w:lang w:val="en-US" w:bidi="en-US"/>
        </w:rPr>
        <w:t xml:space="preserve">Obstetrics and Gynecology: (Educational manual). - </w:t>
      </w:r>
      <w:r w:rsidR="009D0B14" w:rsidRPr="00347F82">
        <w:rPr>
          <w:rFonts w:ascii="Times New Roman" w:hAnsi="Times New Roman" w:cs="Times New Roman"/>
          <w:sz w:val="28"/>
          <w:szCs w:val="28"/>
          <w:lang w:bidi="en-US"/>
        </w:rPr>
        <w:t>Чернівці</w:t>
      </w:r>
      <w:r w:rsidR="009D0B14" w:rsidRPr="00347F82">
        <w:rPr>
          <w:rFonts w:ascii="Times New Roman" w:hAnsi="Times New Roman" w:cs="Times New Roman"/>
          <w:sz w:val="28"/>
          <w:szCs w:val="28"/>
          <w:lang w:val="en-US" w:bidi="en-US"/>
        </w:rPr>
        <w:t xml:space="preserve">: </w:t>
      </w:r>
      <w:r w:rsidR="009D0B14" w:rsidRPr="00347F82">
        <w:rPr>
          <w:rFonts w:ascii="Times New Roman" w:hAnsi="Times New Roman" w:cs="Times New Roman"/>
          <w:sz w:val="28"/>
          <w:szCs w:val="28"/>
          <w:lang w:bidi="en-US"/>
        </w:rPr>
        <w:t>БДМУ</w:t>
      </w:r>
      <w:r w:rsidR="009D0B14" w:rsidRPr="00347F82">
        <w:rPr>
          <w:rFonts w:ascii="Times New Roman" w:hAnsi="Times New Roman" w:cs="Times New Roman"/>
          <w:sz w:val="28"/>
          <w:szCs w:val="28"/>
          <w:lang w:val="en-US" w:bidi="en-US"/>
        </w:rPr>
        <w:t>, 2012.</w:t>
      </w:r>
    </w:p>
    <w:sectPr w:rsidR="00C0004D" w:rsidRPr="00D211FF" w:rsidSect="00347F82">
      <w:footerReference w:type="default" r:id="rId9"/>
      <w:pgSz w:w="11906" w:h="16838"/>
      <w:pgMar w:top="1134" w:right="56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D1E" w:rsidRDefault="00464D1E" w:rsidP="00AF2B54">
      <w:pPr>
        <w:spacing w:after="0" w:line="240" w:lineRule="auto"/>
      </w:pPr>
      <w:r>
        <w:separator/>
      </w:r>
    </w:p>
  </w:endnote>
  <w:endnote w:type="continuationSeparator" w:id="0">
    <w:p w:rsidR="00464D1E" w:rsidRDefault="00464D1E" w:rsidP="00AF2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547048"/>
      <w:docPartObj>
        <w:docPartGallery w:val="Page Numbers (Bottom of Page)"/>
        <w:docPartUnique/>
      </w:docPartObj>
    </w:sdtPr>
    <w:sdtEndPr/>
    <w:sdtContent>
      <w:p w:rsidR="009D77E6" w:rsidRDefault="0003186B">
        <w:pPr>
          <w:pStyle w:val="a4"/>
          <w:jc w:val="right"/>
        </w:pPr>
        <w:r>
          <w:fldChar w:fldCharType="begin"/>
        </w:r>
        <w:r w:rsidR="00F05B64">
          <w:instrText xml:space="preserve"> PAGE   \* MERGEFORMAT </w:instrText>
        </w:r>
        <w:r>
          <w:fldChar w:fldCharType="separate"/>
        </w:r>
        <w:r w:rsidR="00F11668">
          <w:rPr>
            <w:noProof/>
          </w:rPr>
          <w:t>20</w:t>
        </w:r>
        <w:r>
          <w:fldChar w:fldCharType="end"/>
        </w:r>
      </w:p>
    </w:sdtContent>
  </w:sdt>
  <w:p w:rsidR="009D77E6" w:rsidRDefault="00464D1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D1E" w:rsidRDefault="00464D1E" w:rsidP="00AF2B54">
      <w:pPr>
        <w:spacing w:after="0" w:line="240" w:lineRule="auto"/>
      </w:pPr>
      <w:r>
        <w:separator/>
      </w:r>
    </w:p>
  </w:footnote>
  <w:footnote w:type="continuationSeparator" w:id="0">
    <w:p w:rsidR="00464D1E" w:rsidRDefault="00464D1E" w:rsidP="00AF2B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D2B3B"/>
    <w:multiLevelType w:val="hybridMultilevel"/>
    <w:tmpl w:val="3F8E7E3C"/>
    <w:lvl w:ilvl="0" w:tplc="0419000F">
      <w:start w:val="1"/>
      <w:numFmt w:val="decimal"/>
      <w:lvlText w:val="%1."/>
      <w:lvlJc w:val="left"/>
      <w:pPr>
        <w:tabs>
          <w:tab w:val="num" w:pos="927"/>
        </w:tabs>
        <w:ind w:left="927" w:hanging="360"/>
      </w:pPr>
      <w:rPr>
        <w:rFonts w:cs="Times New Roman"/>
      </w:rPr>
    </w:lvl>
    <w:lvl w:ilvl="1" w:tplc="04190019">
      <w:start w:val="1"/>
      <w:numFmt w:val="decimal"/>
      <w:lvlText w:val="%2."/>
      <w:lvlJc w:val="left"/>
      <w:pPr>
        <w:tabs>
          <w:tab w:val="num" w:pos="1647"/>
        </w:tabs>
        <w:ind w:left="1647" w:hanging="360"/>
      </w:pPr>
    </w:lvl>
    <w:lvl w:ilvl="2" w:tplc="0419001B">
      <w:start w:val="1"/>
      <w:numFmt w:val="decimal"/>
      <w:lvlText w:val="%3."/>
      <w:lvlJc w:val="left"/>
      <w:pPr>
        <w:tabs>
          <w:tab w:val="num" w:pos="2367"/>
        </w:tabs>
        <w:ind w:left="2367" w:hanging="360"/>
      </w:pPr>
    </w:lvl>
    <w:lvl w:ilvl="3" w:tplc="0419000F">
      <w:start w:val="1"/>
      <w:numFmt w:val="decimal"/>
      <w:lvlText w:val="%4."/>
      <w:lvlJc w:val="left"/>
      <w:pPr>
        <w:tabs>
          <w:tab w:val="num" w:pos="3087"/>
        </w:tabs>
        <w:ind w:left="3087" w:hanging="360"/>
      </w:pPr>
    </w:lvl>
    <w:lvl w:ilvl="4" w:tplc="04190019">
      <w:start w:val="1"/>
      <w:numFmt w:val="decimal"/>
      <w:lvlText w:val="%5."/>
      <w:lvlJc w:val="left"/>
      <w:pPr>
        <w:tabs>
          <w:tab w:val="num" w:pos="3807"/>
        </w:tabs>
        <w:ind w:left="3807" w:hanging="360"/>
      </w:pPr>
    </w:lvl>
    <w:lvl w:ilvl="5" w:tplc="0419001B">
      <w:start w:val="1"/>
      <w:numFmt w:val="decimal"/>
      <w:lvlText w:val="%6."/>
      <w:lvlJc w:val="left"/>
      <w:pPr>
        <w:tabs>
          <w:tab w:val="num" w:pos="4527"/>
        </w:tabs>
        <w:ind w:left="4527" w:hanging="360"/>
      </w:pPr>
    </w:lvl>
    <w:lvl w:ilvl="6" w:tplc="0419000F">
      <w:start w:val="1"/>
      <w:numFmt w:val="decimal"/>
      <w:lvlText w:val="%7."/>
      <w:lvlJc w:val="left"/>
      <w:pPr>
        <w:tabs>
          <w:tab w:val="num" w:pos="5247"/>
        </w:tabs>
        <w:ind w:left="5247" w:hanging="360"/>
      </w:pPr>
    </w:lvl>
    <w:lvl w:ilvl="7" w:tplc="04190019">
      <w:start w:val="1"/>
      <w:numFmt w:val="decimal"/>
      <w:lvlText w:val="%8."/>
      <w:lvlJc w:val="left"/>
      <w:pPr>
        <w:tabs>
          <w:tab w:val="num" w:pos="5967"/>
        </w:tabs>
        <w:ind w:left="5967" w:hanging="360"/>
      </w:pPr>
    </w:lvl>
    <w:lvl w:ilvl="8" w:tplc="0419001B">
      <w:start w:val="1"/>
      <w:numFmt w:val="decimal"/>
      <w:lvlText w:val="%9."/>
      <w:lvlJc w:val="left"/>
      <w:pPr>
        <w:tabs>
          <w:tab w:val="num" w:pos="6687"/>
        </w:tabs>
        <w:ind w:left="6687" w:hanging="360"/>
      </w:pPr>
    </w:lvl>
  </w:abstractNum>
  <w:abstractNum w:abstractNumId="1" w15:restartNumberingAfterBreak="0">
    <w:nsid w:val="12586E86"/>
    <w:multiLevelType w:val="hybridMultilevel"/>
    <w:tmpl w:val="383A8EE8"/>
    <w:lvl w:ilvl="0" w:tplc="2E9A415E">
      <w:start w:val="1"/>
      <w:numFmt w:val="decimal"/>
      <w:lvlText w:val="%1."/>
      <w:lvlJc w:val="left"/>
      <w:pPr>
        <w:ind w:left="798" w:hanging="372"/>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8E66A7A"/>
    <w:multiLevelType w:val="hybridMultilevel"/>
    <w:tmpl w:val="DBE0DAEE"/>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15:restartNumberingAfterBreak="0">
    <w:nsid w:val="22333BBF"/>
    <w:multiLevelType w:val="hybridMultilevel"/>
    <w:tmpl w:val="3F143F30"/>
    <w:lvl w:ilvl="0" w:tplc="5C10306A">
      <w:start w:val="1"/>
      <w:numFmt w:val="bullet"/>
      <w:lvlText w:val=""/>
      <w:lvlJc w:val="left"/>
      <w:pPr>
        <w:ind w:left="1644"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 w15:restartNumberingAfterBreak="0">
    <w:nsid w:val="246028AF"/>
    <w:multiLevelType w:val="hybridMultilevel"/>
    <w:tmpl w:val="E9BA191C"/>
    <w:lvl w:ilvl="0" w:tplc="1922A4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E95C37"/>
    <w:multiLevelType w:val="hybridMultilevel"/>
    <w:tmpl w:val="F95870E2"/>
    <w:lvl w:ilvl="0" w:tplc="0BF04452">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5ED7723"/>
    <w:multiLevelType w:val="hybridMultilevel"/>
    <w:tmpl w:val="A72483EA"/>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2B60546"/>
    <w:multiLevelType w:val="hybridMultilevel"/>
    <w:tmpl w:val="F6163BB4"/>
    <w:lvl w:ilvl="0" w:tplc="0419000F">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3820590"/>
    <w:multiLevelType w:val="hybridMultilevel"/>
    <w:tmpl w:val="B9E8A462"/>
    <w:lvl w:ilvl="0" w:tplc="34482B2C">
      <w:start w:val="7"/>
      <w:numFmt w:val="bullet"/>
      <w:lvlText w:val=""/>
      <w:lvlJc w:val="left"/>
      <w:pPr>
        <w:ind w:left="444" w:hanging="360"/>
      </w:pPr>
      <w:rPr>
        <w:rFonts w:ascii="Symbol" w:eastAsiaTheme="minorEastAsia" w:hAnsi="Symbol" w:cs="Times New Roman" w:hint="default"/>
      </w:rPr>
    </w:lvl>
    <w:lvl w:ilvl="1" w:tplc="04190003" w:tentative="1">
      <w:start w:val="1"/>
      <w:numFmt w:val="bullet"/>
      <w:lvlText w:val="o"/>
      <w:lvlJc w:val="left"/>
      <w:pPr>
        <w:ind w:left="1164" w:hanging="360"/>
      </w:pPr>
      <w:rPr>
        <w:rFonts w:ascii="Courier New" w:hAnsi="Courier New" w:cs="Courier New" w:hint="default"/>
      </w:rPr>
    </w:lvl>
    <w:lvl w:ilvl="2" w:tplc="04190005" w:tentative="1">
      <w:start w:val="1"/>
      <w:numFmt w:val="bullet"/>
      <w:lvlText w:val=""/>
      <w:lvlJc w:val="left"/>
      <w:pPr>
        <w:ind w:left="1884" w:hanging="360"/>
      </w:pPr>
      <w:rPr>
        <w:rFonts w:ascii="Wingdings" w:hAnsi="Wingdings" w:hint="default"/>
      </w:rPr>
    </w:lvl>
    <w:lvl w:ilvl="3" w:tplc="04190001" w:tentative="1">
      <w:start w:val="1"/>
      <w:numFmt w:val="bullet"/>
      <w:lvlText w:val=""/>
      <w:lvlJc w:val="left"/>
      <w:pPr>
        <w:ind w:left="2604" w:hanging="360"/>
      </w:pPr>
      <w:rPr>
        <w:rFonts w:ascii="Symbol" w:hAnsi="Symbol" w:hint="default"/>
      </w:rPr>
    </w:lvl>
    <w:lvl w:ilvl="4" w:tplc="04190003" w:tentative="1">
      <w:start w:val="1"/>
      <w:numFmt w:val="bullet"/>
      <w:lvlText w:val="o"/>
      <w:lvlJc w:val="left"/>
      <w:pPr>
        <w:ind w:left="3324" w:hanging="360"/>
      </w:pPr>
      <w:rPr>
        <w:rFonts w:ascii="Courier New" w:hAnsi="Courier New" w:cs="Courier New" w:hint="default"/>
      </w:rPr>
    </w:lvl>
    <w:lvl w:ilvl="5" w:tplc="04190005" w:tentative="1">
      <w:start w:val="1"/>
      <w:numFmt w:val="bullet"/>
      <w:lvlText w:val=""/>
      <w:lvlJc w:val="left"/>
      <w:pPr>
        <w:ind w:left="4044" w:hanging="360"/>
      </w:pPr>
      <w:rPr>
        <w:rFonts w:ascii="Wingdings" w:hAnsi="Wingdings" w:hint="default"/>
      </w:rPr>
    </w:lvl>
    <w:lvl w:ilvl="6" w:tplc="04190001" w:tentative="1">
      <w:start w:val="1"/>
      <w:numFmt w:val="bullet"/>
      <w:lvlText w:val=""/>
      <w:lvlJc w:val="left"/>
      <w:pPr>
        <w:ind w:left="4764" w:hanging="360"/>
      </w:pPr>
      <w:rPr>
        <w:rFonts w:ascii="Symbol" w:hAnsi="Symbol" w:hint="default"/>
      </w:rPr>
    </w:lvl>
    <w:lvl w:ilvl="7" w:tplc="04190003" w:tentative="1">
      <w:start w:val="1"/>
      <w:numFmt w:val="bullet"/>
      <w:lvlText w:val="o"/>
      <w:lvlJc w:val="left"/>
      <w:pPr>
        <w:ind w:left="5484" w:hanging="360"/>
      </w:pPr>
      <w:rPr>
        <w:rFonts w:ascii="Courier New" w:hAnsi="Courier New" w:cs="Courier New" w:hint="default"/>
      </w:rPr>
    </w:lvl>
    <w:lvl w:ilvl="8" w:tplc="04190005" w:tentative="1">
      <w:start w:val="1"/>
      <w:numFmt w:val="bullet"/>
      <w:lvlText w:val=""/>
      <w:lvlJc w:val="left"/>
      <w:pPr>
        <w:ind w:left="6204" w:hanging="360"/>
      </w:pPr>
      <w:rPr>
        <w:rFonts w:ascii="Wingdings" w:hAnsi="Wingdings" w:hint="default"/>
      </w:rPr>
    </w:lvl>
  </w:abstractNum>
  <w:abstractNum w:abstractNumId="9" w15:restartNumberingAfterBreak="0">
    <w:nsid w:val="48FD65B1"/>
    <w:multiLevelType w:val="hybridMultilevel"/>
    <w:tmpl w:val="282ED4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44403A9"/>
    <w:multiLevelType w:val="hybridMultilevel"/>
    <w:tmpl w:val="1DB051FE"/>
    <w:lvl w:ilvl="0" w:tplc="5C10306A">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1" w15:restartNumberingAfterBreak="0">
    <w:nsid w:val="66DD7215"/>
    <w:multiLevelType w:val="hybridMultilevel"/>
    <w:tmpl w:val="59FA51D2"/>
    <w:lvl w:ilvl="0" w:tplc="5C10306A">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2" w15:restartNumberingAfterBreak="0">
    <w:nsid w:val="6A936608"/>
    <w:multiLevelType w:val="hybridMultilevel"/>
    <w:tmpl w:val="D3BA054E"/>
    <w:lvl w:ilvl="0" w:tplc="5C10306A">
      <w:start w:val="1"/>
      <w:numFmt w:val="bullet"/>
      <w:lvlText w:val=""/>
      <w:lvlJc w:val="left"/>
      <w:pPr>
        <w:ind w:left="165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3" w15:restartNumberingAfterBreak="0">
    <w:nsid w:val="76E17A2B"/>
    <w:multiLevelType w:val="hybridMultilevel"/>
    <w:tmpl w:val="47CA7A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7EE90037"/>
    <w:multiLevelType w:val="hybridMultilevel"/>
    <w:tmpl w:val="CDA6148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8"/>
  </w:num>
  <w:num w:numId="13">
    <w:abstractNumId w:val="1"/>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05B64"/>
    <w:rsid w:val="0003186B"/>
    <w:rsid w:val="000E7D15"/>
    <w:rsid w:val="00153427"/>
    <w:rsid w:val="00175EF1"/>
    <w:rsid w:val="001C0E38"/>
    <w:rsid w:val="00225066"/>
    <w:rsid w:val="002D5FBC"/>
    <w:rsid w:val="00347F82"/>
    <w:rsid w:val="004065DB"/>
    <w:rsid w:val="00464D1E"/>
    <w:rsid w:val="0049766A"/>
    <w:rsid w:val="004A6642"/>
    <w:rsid w:val="004B6CBB"/>
    <w:rsid w:val="005F5977"/>
    <w:rsid w:val="006F61CE"/>
    <w:rsid w:val="00705AFD"/>
    <w:rsid w:val="007220B0"/>
    <w:rsid w:val="00794314"/>
    <w:rsid w:val="007D6393"/>
    <w:rsid w:val="00901689"/>
    <w:rsid w:val="00954F6F"/>
    <w:rsid w:val="009D0B14"/>
    <w:rsid w:val="00A32499"/>
    <w:rsid w:val="00A46248"/>
    <w:rsid w:val="00A71978"/>
    <w:rsid w:val="00A84771"/>
    <w:rsid w:val="00AB72E6"/>
    <w:rsid w:val="00AF2B54"/>
    <w:rsid w:val="00C50FFF"/>
    <w:rsid w:val="00D211FF"/>
    <w:rsid w:val="00DA1DCC"/>
    <w:rsid w:val="00DC2E5F"/>
    <w:rsid w:val="00DF11D0"/>
    <w:rsid w:val="00EA5F2E"/>
    <w:rsid w:val="00EC5445"/>
    <w:rsid w:val="00ED5682"/>
    <w:rsid w:val="00F05B64"/>
    <w:rsid w:val="00F11668"/>
    <w:rsid w:val="00F31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D88F52"/>
  <w15:docId w15:val="{7966E14E-3C38-4B78-B1D2-3ABE3AA8E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5B6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F05B64"/>
    <w:pPr>
      <w:ind w:left="720"/>
      <w:contextualSpacing/>
    </w:pPr>
    <w:rPr>
      <w:rFonts w:ascii="Calibri" w:eastAsia="Times New Roman" w:hAnsi="Calibri" w:cs="Times New Roman"/>
      <w:lang w:val="uk-UA" w:eastAsia="en-US"/>
    </w:rPr>
  </w:style>
  <w:style w:type="character" w:customStyle="1" w:styleId="m4570100865297706862s1">
    <w:name w:val="m_4570100865297706862s1"/>
    <w:basedOn w:val="a0"/>
    <w:uiPriority w:val="99"/>
    <w:rsid w:val="00F05B64"/>
    <w:rPr>
      <w:rFonts w:ascii="Times New Roman" w:hAnsi="Times New Roman" w:cs="Times New Roman" w:hint="default"/>
    </w:rPr>
  </w:style>
  <w:style w:type="character" w:customStyle="1" w:styleId="m4570100865297706862apple-converted-space">
    <w:name w:val="m_4570100865297706862apple-converted-space"/>
    <w:basedOn w:val="a0"/>
    <w:uiPriority w:val="99"/>
    <w:rsid w:val="00F05B64"/>
    <w:rPr>
      <w:rFonts w:ascii="Times New Roman" w:hAnsi="Times New Roman" w:cs="Times New Roman" w:hint="default"/>
    </w:rPr>
  </w:style>
  <w:style w:type="paragraph" w:styleId="a3">
    <w:name w:val="List Paragraph"/>
    <w:basedOn w:val="a"/>
    <w:uiPriority w:val="34"/>
    <w:qFormat/>
    <w:rsid w:val="00F05B64"/>
    <w:pPr>
      <w:ind w:left="720"/>
      <w:contextualSpacing/>
    </w:pPr>
  </w:style>
  <w:style w:type="paragraph" w:styleId="a4">
    <w:name w:val="footer"/>
    <w:basedOn w:val="a"/>
    <w:link w:val="a5"/>
    <w:uiPriority w:val="99"/>
    <w:unhideWhenUsed/>
    <w:rsid w:val="00F05B64"/>
    <w:pPr>
      <w:tabs>
        <w:tab w:val="center" w:pos="4677"/>
        <w:tab w:val="right" w:pos="9355"/>
      </w:tabs>
      <w:spacing w:after="0" w:line="240" w:lineRule="auto"/>
    </w:pPr>
  </w:style>
  <w:style w:type="character" w:customStyle="1" w:styleId="a5">
    <w:name w:val="Нижний колонтитул Знак"/>
    <w:basedOn w:val="a0"/>
    <w:link w:val="a4"/>
    <w:uiPriority w:val="99"/>
    <w:rsid w:val="00F05B64"/>
    <w:rPr>
      <w:rFonts w:eastAsiaTheme="minorEastAsia"/>
      <w:lang w:eastAsia="ru-RU"/>
    </w:rPr>
  </w:style>
  <w:style w:type="character" w:styleId="a6">
    <w:name w:val="Hyperlink"/>
    <w:semiHidden/>
    <w:unhideWhenUsed/>
    <w:rsid w:val="009D0B14"/>
    <w:rPr>
      <w:rFonts w:ascii="Times New Roman" w:hAnsi="Times New Roman" w:cs="Times New Roman" w:hint="default"/>
      <w:color w:val="0000FF"/>
      <w:u w:val="single"/>
    </w:rPr>
  </w:style>
  <w:style w:type="paragraph" w:customStyle="1" w:styleId="ListParagraph1">
    <w:name w:val="List Paragraph1"/>
    <w:basedOn w:val="a"/>
    <w:rsid w:val="009D0B14"/>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a7">
    <w:name w:val="Основной текст_"/>
    <w:link w:val="10"/>
    <w:locked/>
    <w:rsid w:val="009D0B14"/>
    <w:rPr>
      <w:rFonts w:ascii="Times New Roman" w:eastAsia="Times New Roman" w:hAnsi="Times New Roman" w:cs="Times New Roman"/>
      <w:spacing w:val="10"/>
      <w:sz w:val="52"/>
      <w:szCs w:val="52"/>
      <w:shd w:val="clear" w:color="auto" w:fill="FFFFFF"/>
    </w:rPr>
  </w:style>
  <w:style w:type="paragraph" w:customStyle="1" w:styleId="10">
    <w:name w:val="Основной текст1"/>
    <w:basedOn w:val="a"/>
    <w:link w:val="a7"/>
    <w:rsid w:val="009D0B14"/>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lang w:eastAsia="en-US"/>
    </w:rPr>
  </w:style>
  <w:style w:type="paragraph" w:customStyle="1" w:styleId="Default">
    <w:name w:val="Default"/>
    <w:rsid w:val="009D0B14"/>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Exact">
    <w:name w:val="Основной текст Exact"/>
    <w:rsid w:val="009D0B14"/>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8">
    <w:name w:val="Основной текст + Полужирный"/>
    <w:aliases w:val="Интервал 1 pt"/>
    <w:rsid w:val="009D0B14"/>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955512">
      <w:bodyDiv w:val="1"/>
      <w:marLeft w:val="0"/>
      <w:marRight w:val="0"/>
      <w:marTop w:val="0"/>
      <w:marBottom w:val="0"/>
      <w:divBdr>
        <w:top w:val="none" w:sz="0" w:space="0" w:color="auto"/>
        <w:left w:val="none" w:sz="0" w:space="0" w:color="auto"/>
        <w:bottom w:val="none" w:sz="0" w:space="0" w:color="auto"/>
        <w:right w:val="none" w:sz="0" w:space="0" w:color="auto"/>
      </w:divBdr>
    </w:div>
    <w:div w:id="160649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c.gov.ua/?ZG93bmxvYWQ=d3AtY29udGVudC91cGxvYWRzLzIwMjMvMDEva25hdnYyMDIyLTIyNjQucGR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437B4-0F57-4760-B83D-8B4B165B1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8238</Words>
  <Characters>46959</Characters>
  <Application>Microsoft Office Word</Application>
  <DocSecurity>0</DocSecurity>
  <Lines>391</Lines>
  <Paragraphs>110</Paragraphs>
  <ScaleCrop>false</ScaleCrop>
  <Company>MultiDVD Team</Company>
  <LinksUpToDate>false</LinksUpToDate>
  <CharactersWithSpaces>55087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Есипенко Алла</dc:creator>
  <cp:keywords/>
  <dc:description/>
  <cp:lastModifiedBy>Dell</cp:lastModifiedBy>
  <cp:revision>25</cp:revision>
  <dcterms:created xsi:type="dcterms:W3CDTF">2023-01-28T22:09:00Z</dcterms:created>
  <dcterms:modified xsi:type="dcterms:W3CDTF">2024-01-03T18:32:00Z</dcterms:modified>
</cp:coreProperties>
</file>